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15D" w:rsidRPr="00FE64A9" w:rsidRDefault="002C115D" w:rsidP="00FE64A9">
      <w:pPr>
        <w:pStyle w:val="BWATitle"/>
        <w:ind w:left="720" w:hanging="720"/>
        <w:rPr>
          <w:szCs w:val="24"/>
        </w:rPr>
      </w:pPr>
      <w:r w:rsidRPr="00FE64A9">
        <w:rPr>
          <w:szCs w:val="24"/>
        </w:rPr>
        <w:t>SECTION 23 37 23</w:t>
      </w:r>
    </w:p>
    <w:p w:rsidR="002C115D" w:rsidRPr="00FE64A9" w:rsidRDefault="002C115D" w:rsidP="00FE64A9">
      <w:pPr>
        <w:pStyle w:val="BWATitle"/>
        <w:ind w:left="720" w:hanging="720"/>
        <w:rPr>
          <w:szCs w:val="24"/>
        </w:rPr>
      </w:pPr>
    </w:p>
    <w:p w:rsidR="002C115D" w:rsidRPr="00FE64A9" w:rsidRDefault="002C115D" w:rsidP="00FE64A9">
      <w:pPr>
        <w:pStyle w:val="BWATitle"/>
        <w:ind w:left="720" w:hanging="720"/>
        <w:rPr>
          <w:szCs w:val="24"/>
        </w:rPr>
      </w:pPr>
      <w:r w:rsidRPr="00FE64A9">
        <w:rPr>
          <w:szCs w:val="24"/>
        </w:rPr>
        <w:t>HVAC GRAVITY VENTILATORS AND LOUVERS</w:t>
      </w:r>
    </w:p>
    <w:p w:rsidR="002C115D" w:rsidRPr="00FE64A9" w:rsidRDefault="002C115D" w:rsidP="00FE64A9">
      <w:pPr>
        <w:pStyle w:val="BWATitle"/>
        <w:ind w:left="720" w:hanging="720"/>
        <w:jc w:val="left"/>
        <w:rPr>
          <w:szCs w:val="24"/>
        </w:rPr>
      </w:pPr>
    </w:p>
    <w:p w:rsidR="002C115D" w:rsidRPr="00FE64A9" w:rsidRDefault="002C115D" w:rsidP="00FE64A9">
      <w:pPr>
        <w:pStyle w:val="BWASection"/>
        <w:ind w:left="720" w:hanging="720"/>
        <w:jc w:val="left"/>
        <w:rPr>
          <w:szCs w:val="24"/>
        </w:rPr>
      </w:pPr>
      <w:r w:rsidRPr="00FE64A9">
        <w:rPr>
          <w:szCs w:val="24"/>
        </w:rPr>
        <w:t>1.0</w:t>
      </w:r>
      <w:r w:rsidRPr="00FE64A9">
        <w:rPr>
          <w:szCs w:val="24"/>
        </w:rPr>
        <w:tab/>
        <w:t xml:space="preserve"> GENERAL</w:t>
      </w:r>
    </w:p>
    <w:p w:rsidR="002C115D" w:rsidRPr="00FE64A9" w:rsidRDefault="002C115D" w:rsidP="00FE64A9">
      <w:pPr>
        <w:tabs>
          <w:tab w:val="left" w:pos="-720"/>
        </w:tabs>
        <w:suppressAutoHyphens/>
        <w:ind w:left="720" w:hanging="720"/>
        <w:contextualSpacing/>
        <w:rPr>
          <w:rFonts w:ascii="Times New Roman" w:hAnsi="Times New Roman"/>
          <w:sz w:val="24"/>
          <w:szCs w:val="24"/>
        </w:rPr>
      </w:pPr>
    </w:p>
    <w:p w:rsidR="002C115D" w:rsidRPr="00FE64A9" w:rsidRDefault="002C115D" w:rsidP="00FE64A9">
      <w:pPr>
        <w:pStyle w:val="BWASpecBody"/>
        <w:ind w:left="720" w:hanging="720"/>
        <w:jc w:val="left"/>
        <w:rPr>
          <w:szCs w:val="24"/>
        </w:rPr>
      </w:pPr>
      <w:r w:rsidRPr="00FE64A9">
        <w:rPr>
          <w:szCs w:val="24"/>
        </w:rPr>
        <w:t>DESCRIPTION</w:t>
      </w:r>
    </w:p>
    <w:p w:rsidR="002C115D" w:rsidRPr="00FE64A9" w:rsidRDefault="002C115D" w:rsidP="00FE64A9">
      <w:pPr>
        <w:pStyle w:val="BWASpecBody"/>
        <w:numPr>
          <w:ilvl w:val="0"/>
          <w:numId w:val="0"/>
        </w:numPr>
        <w:ind w:left="720" w:hanging="720"/>
        <w:jc w:val="left"/>
        <w:rPr>
          <w:szCs w:val="24"/>
        </w:rPr>
      </w:pPr>
    </w:p>
    <w:p w:rsidR="002C115D" w:rsidRPr="00FE64A9" w:rsidRDefault="002C115D" w:rsidP="00FE64A9">
      <w:pPr>
        <w:pStyle w:val="BWASpecBody"/>
        <w:numPr>
          <w:ilvl w:val="1"/>
          <w:numId w:val="2"/>
        </w:numPr>
        <w:ind w:left="1440" w:hanging="720"/>
        <w:jc w:val="left"/>
        <w:rPr>
          <w:szCs w:val="24"/>
        </w:rPr>
      </w:pPr>
      <w:r w:rsidRPr="00FE64A9">
        <w:rPr>
          <w:szCs w:val="24"/>
        </w:rPr>
        <w:t xml:space="preserve">All work specified in this </w:t>
      </w:r>
      <w:r w:rsidR="00FE64A9">
        <w:rPr>
          <w:szCs w:val="24"/>
        </w:rPr>
        <w:t>S</w:t>
      </w:r>
      <w:r w:rsidRPr="00FE64A9">
        <w:rPr>
          <w:szCs w:val="24"/>
        </w:rPr>
        <w:t>ection is governed by the Common Work Results for HVAC Section 23 05 00.</w:t>
      </w:r>
    </w:p>
    <w:p w:rsidR="002C115D" w:rsidRPr="00FE64A9" w:rsidRDefault="002C115D" w:rsidP="00FE64A9">
      <w:pPr>
        <w:pStyle w:val="BWASpecBody"/>
        <w:numPr>
          <w:ilvl w:val="0"/>
          <w:numId w:val="0"/>
        </w:numPr>
        <w:ind w:left="1440" w:hanging="720"/>
        <w:jc w:val="left"/>
        <w:rPr>
          <w:szCs w:val="24"/>
        </w:rPr>
      </w:pPr>
    </w:p>
    <w:p w:rsidR="002C115D" w:rsidRPr="00FE64A9" w:rsidRDefault="002C115D" w:rsidP="00FE64A9">
      <w:pPr>
        <w:pStyle w:val="BWASpecBody"/>
        <w:numPr>
          <w:ilvl w:val="1"/>
          <w:numId w:val="2"/>
        </w:numPr>
        <w:ind w:left="1440" w:hanging="720"/>
        <w:jc w:val="left"/>
        <w:rPr>
          <w:szCs w:val="24"/>
        </w:rPr>
      </w:pPr>
      <w:r w:rsidRPr="00FE64A9">
        <w:rPr>
          <w:szCs w:val="24"/>
        </w:rPr>
        <w:t>This Section 23 37 23 and the accompanying drawings cover the provisions of all labor, equipment, appliances and materials, and performing all operations in connection with the fabrication, construction and installation of the louvers, air inlet and air outlet devices as specified herein and as shown.</w:t>
      </w:r>
    </w:p>
    <w:p w:rsidR="00F97D39" w:rsidRPr="00FE64A9" w:rsidRDefault="00F97D39" w:rsidP="00FE64A9">
      <w:pPr>
        <w:pStyle w:val="BWASpecBody"/>
        <w:numPr>
          <w:ilvl w:val="0"/>
          <w:numId w:val="0"/>
        </w:numPr>
        <w:ind w:left="1440" w:hanging="720"/>
        <w:jc w:val="left"/>
        <w:rPr>
          <w:szCs w:val="24"/>
        </w:rPr>
      </w:pPr>
    </w:p>
    <w:p w:rsidR="00F97D39" w:rsidRPr="00FE64A9" w:rsidRDefault="00F97D39" w:rsidP="00FE64A9">
      <w:pPr>
        <w:pStyle w:val="BWASpecBody"/>
        <w:numPr>
          <w:ilvl w:val="1"/>
          <w:numId w:val="2"/>
        </w:numPr>
        <w:ind w:left="1440" w:hanging="720"/>
        <w:jc w:val="left"/>
        <w:rPr>
          <w:szCs w:val="24"/>
        </w:rPr>
      </w:pPr>
      <w:r w:rsidRPr="00FE64A9">
        <w:rPr>
          <w:szCs w:val="24"/>
        </w:rPr>
        <w:t xml:space="preserve">Coordinate with Architectural plans and specifications for all louvers subject to public view. Architectural documents shall supersede this specification section, except Architectural louvers must meet the free area noted in the Division 23 plans, and louvers exposed to rain must be stormproof. </w:t>
      </w:r>
    </w:p>
    <w:p w:rsidR="002C115D" w:rsidRPr="00FE64A9" w:rsidRDefault="002C115D" w:rsidP="00FE64A9">
      <w:pPr>
        <w:pStyle w:val="BWASpecBody"/>
        <w:numPr>
          <w:ilvl w:val="0"/>
          <w:numId w:val="0"/>
        </w:numPr>
        <w:ind w:left="1440" w:hanging="720"/>
        <w:jc w:val="left"/>
        <w:rPr>
          <w:szCs w:val="24"/>
        </w:rPr>
      </w:pPr>
    </w:p>
    <w:p w:rsidR="002C115D" w:rsidRPr="00FE64A9" w:rsidRDefault="002C115D" w:rsidP="00FE64A9">
      <w:pPr>
        <w:pStyle w:val="BWASpecBody"/>
        <w:ind w:left="720" w:hanging="720"/>
        <w:jc w:val="left"/>
        <w:rPr>
          <w:szCs w:val="24"/>
        </w:rPr>
      </w:pPr>
      <w:r w:rsidRPr="00FE64A9">
        <w:rPr>
          <w:szCs w:val="24"/>
        </w:rPr>
        <w:t>INTENT</w:t>
      </w:r>
    </w:p>
    <w:p w:rsidR="002C115D" w:rsidRPr="00FE64A9" w:rsidRDefault="002C115D" w:rsidP="00FE64A9">
      <w:pPr>
        <w:pStyle w:val="BWASpecBody"/>
        <w:numPr>
          <w:ilvl w:val="0"/>
          <w:numId w:val="0"/>
        </w:numPr>
        <w:ind w:left="720" w:hanging="720"/>
        <w:jc w:val="left"/>
        <w:rPr>
          <w:szCs w:val="24"/>
        </w:rPr>
      </w:pPr>
    </w:p>
    <w:p w:rsidR="002C115D" w:rsidRPr="00FE64A9" w:rsidRDefault="002C115D" w:rsidP="00FE64A9">
      <w:pPr>
        <w:pStyle w:val="BWASpecBody"/>
        <w:numPr>
          <w:ilvl w:val="1"/>
          <w:numId w:val="2"/>
        </w:numPr>
        <w:ind w:left="1440" w:hanging="720"/>
        <w:jc w:val="left"/>
        <w:rPr>
          <w:szCs w:val="24"/>
        </w:rPr>
      </w:pPr>
      <w:r w:rsidRPr="00FE64A9">
        <w:rPr>
          <w:szCs w:val="24"/>
        </w:rPr>
        <w:t xml:space="preserve">It is the intent of this Section of the specifications to provide complete, operable, finished louvers, air inlet and air outlet devices as shown and specified which are free of leaks. </w:t>
      </w:r>
    </w:p>
    <w:p w:rsidR="002C115D" w:rsidRPr="00FE64A9" w:rsidRDefault="002C115D" w:rsidP="00FE64A9">
      <w:pPr>
        <w:pStyle w:val="BWASpecBody"/>
        <w:numPr>
          <w:ilvl w:val="0"/>
          <w:numId w:val="0"/>
        </w:numPr>
        <w:ind w:left="1440" w:hanging="720"/>
        <w:jc w:val="left"/>
        <w:rPr>
          <w:szCs w:val="24"/>
        </w:rPr>
      </w:pPr>
    </w:p>
    <w:p w:rsidR="002C115D" w:rsidRPr="00FE64A9" w:rsidRDefault="002C115D" w:rsidP="00FE64A9">
      <w:pPr>
        <w:pStyle w:val="BWASpecBody"/>
        <w:ind w:left="720" w:hanging="720"/>
        <w:jc w:val="left"/>
        <w:rPr>
          <w:szCs w:val="24"/>
        </w:rPr>
      </w:pPr>
      <w:r w:rsidRPr="00FE64A9">
        <w:rPr>
          <w:szCs w:val="24"/>
        </w:rPr>
        <w:t>BASIS OF DESIGN</w:t>
      </w:r>
    </w:p>
    <w:p w:rsidR="002C115D" w:rsidRPr="00FE64A9" w:rsidRDefault="002C115D" w:rsidP="00FE64A9">
      <w:pPr>
        <w:pStyle w:val="BWASpecBody"/>
        <w:numPr>
          <w:ilvl w:val="0"/>
          <w:numId w:val="0"/>
        </w:numPr>
        <w:ind w:left="720" w:hanging="720"/>
        <w:jc w:val="left"/>
        <w:rPr>
          <w:szCs w:val="24"/>
        </w:rPr>
      </w:pPr>
    </w:p>
    <w:p w:rsidR="002C115D" w:rsidRPr="00FE64A9" w:rsidRDefault="002C115D" w:rsidP="00FE64A9">
      <w:pPr>
        <w:pStyle w:val="BWASpecBody"/>
        <w:numPr>
          <w:ilvl w:val="1"/>
          <w:numId w:val="2"/>
        </w:numPr>
        <w:ind w:left="1440" w:hanging="720"/>
        <w:jc w:val="left"/>
        <w:rPr>
          <w:szCs w:val="24"/>
        </w:rPr>
      </w:pPr>
      <w:r w:rsidRPr="00FE64A9">
        <w:rPr>
          <w:szCs w:val="24"/>
        </w:rPr>
        <w:t xml:space="preserve">The basis of design is as outlined for each louver and device in the </w:t>
      </w:r>
      <w:r w:rsidRPr="00FE64A9">
        <w:rPr>
          <w:szCs w:val="24"/>
          <w:u w:val="single"/>
        </w:rPr>
        <w:t>2.0 PRODUCTS</w:t>
      </w:r>
      <w:r w:rsidRPr="00FE64A9">
        <w:rPr>
          <w:szCs w:val="24"/>
        </w:rPr>
        <w:t xml:space="preserve"> subsection. Any proposed substitutions shall be proven equal in all respects to the equipment specified as the basis of design.</w:t>
      </w:r>
    </w:p>
    <w:p w:rsidR="002C115D" w:rsidRPr="00FE64A9" w:rsidRDefault="002C115D" w:rsidP="00FE64A9">
      <w:pPr>
        <w:pStyle w:val="BWASpecBody"/>
        <w:numPr>
          <w:ilvl w:val="0"/>
          <w:numId w:val="0"/>
        </w:numPr>
        <w:ind w:left="720" w:hanging="720"/>
        <w:jc w:val="left"/>
        <w:rPr>
          <w:szCs w:val="24"/>
        </w:rPr>
      </w:pPr>
    </w:p>
    <w:p w:rsidR="002C115D" w:rsidRPr="00FE64A9" w:rsidRDefault="002C115D" w:rsidP="00FE64A9">
      <w:pPr>
        <w:pStyle w:val="BWASection"/>
        <w:ind w:left="720" w:hanging="720"/>
        <w:jc w:val="left"/>
        <w:rPr>
          <w:szCs w:val="24"/>
        </w:rPr>
      </w:pPr>
      <w:r w:rsidRPr="00FE64A9">
        <w:rPr>
          <w:szCs w:val="24"/>
        </w:rPr>
        <w:t>2.0</w:t>
      </w:r>
      <w:r w:rsidRPr="00FE64A9">
        <w:rPr>
          <w:szCs w:val="24"/>
        </w:rPr>
        <w:tab/>
        <w:t>PRODUCTS</w:t>
      </w:r>
    </w:p>
    <w:p w:rsidR="002C115D" w:rsidRPr="00FE64A9" w:rsidRDefault="002C115D" w:rsidP="00FE64A9">
      <w:pPr>
        <w:tabs>
          <w:tab w:val="left" w:pos="-720"/>
        </w:tabs>
        <w:suppressAutoHyphens/>
        <w:ind w:left="720" w:hanging="720"/>
        <w:contextualSpacing/>
        <w:rPr>
          <w:rFonts w:ascii="Times New Roman" w:hAnsi="Times New Roman"/>
          <w:sz w:val="24"/>
          <w:szCs w:val="24"/>
        </w:rPr>
      </w:pPr>
    </w:p>
    <w:p w:rsidR="002C115D" w:rsidRPr="00FE64A9" w:rsidRDefault="002C115D" w:rsidP="00FE64A9">
      <w:pPr>
        <w:pStyle w:val="BWASpecBody2"/>
        <w:ind w:left="720" w:hanging="720"/>
        <w:jc w:val="left"/>
        <w:rPr>
          <w:szCs w:val="24"/>
        </w:rPr>
      </w:pPr>
      <w:r w:rsidRPr="00FE64A9">
        <w:rPr>
          <w:szCs w:val="24"/>
        </w:rPr>
        <w:t>STORMPROOF LOUVERS</w:t>
      </w:r>
    </w:p>
    <w:p w:rsidR="002C115D" w:rsidRPr="00FE64A9" w:rsidRDefault="002C115D" w:rsidP="00FE64A9">
      <w:pPr>
        <w:pStyle w:val="BWASpecBody2"/>
        <w:numPr>
          <w:ilvl w:val="0"/>
          <w:numId w:val="0"/>
        </w:numPr>
        <w:ind w:left="720" w:hanging="720"/>
        <w:jc w:val="left"/>
        <w:rPr>
          <w:szCs w:val="24"/>
        </w:rPr>
      </w:pPr>
    </w:p>
    <w:p w:rsidR="00BF5366" w:rsidRPr="00FE64A9" w:rsidRDefault="00BF5366" w:rsidP="00FE64A9">
      <w:pPr>
        <w:pStyle w:val="BWASpecBody2"/>
        <w:numPr>
          <w:ilvl w:val="1"/>
          <w:numId w:val="1"/>
        </w:numPr>
        <w:tabs>
          <w:tab w:val="clear" w:pos="936"/>
        </w:tabs>
        <w:ind w:left="1440" w:hanging="720"/>
        <w:jc w:val="left"/>
        <w:rPr>
          <w:szCs w:val="24"/>
        </w:rPr>
      </w:pPr>
      <w:r w:rsidRPr="00FE64A9">
        <w:rPr>
          <w:szCs w:val="24"/>
        </w:rPr>
        <w:t xml:space="preserve">Louvers shall be stormproof, </w:t>
      </w:r>
      <w:r w:rsidR="00B64824" w:rsidRPr="00FE64A9">
        <w:rPr>
          <w:szCs w:val="24"/>
        </w:rPr>
        <w:t>depth to</w:t>
      </w:r>
      <w:r w:rsidRPr="00FE64A9">
        <w:rPr>
          <w:szCs w:val="24"/>
        </w:rPr>
        <w:t xml:space="preserve"> match the width of the wall but no less than 4” </w:t>
      </w:r>
      <w:proofErr w:type="gramStart"/>
      <w:r w:rsidRPr="00FE64A9">
        <w:rPr>
          <w:szCs w:val="24"/>
        </w:rPr>
        <w:t>deep,</w:t>
      </w:r>
      <w:proofErr w:type="gramEnd"/>
      <w:r w:rsidRPr="00FE64A9">
        <w:rPr>
          <w:szCs w:val="24"/>
        </w:rPr>
        <w:t xml:space="preserve"> and of all-welded construction fabricated from 12 gauge extruded aluminum alloy 6063-T5. Blades shall be slanted at 45 degrees and feature an integral water baffle. </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 xml:space="preserve">Louvers shall be fitted with a 1/2" mesh 16 gauge aluminum </w:t>
      </w:r>
      <w:proofErr w:type="spellStart"/>
      <w:r w:rsidRPr="00FE64A9">
        <w:rPr>
          <w:szCs w:val="24"/>
        </w:rPr>
        <w:t>birdscreen</w:t>
      </w:r>
      <w:proofErr w:type="spellEnd"/>
      <w:r w:rsidRPr="00FE64A9">
        <w:rPr>
          <w:szCs w:val="24"/>
        </w:rPr>
        <w:t xml:space="preserve"> in an aluminum frame.</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 xml:space="preserve">Finish shall be </w:t>
      </w:r>
      <w:r w:rsidR="0093221B">
        <w:rPr>
          <w:szCs w:val="24"/>
        </w:rPr>
        <w:t>70% PVDF</w:t>
      </w:r>
      <w:r w:rsidRPr="00FE64A9">
        <w:rPr>
          <w:szCs w:val="24"/>
        </w:rPr>
        <w:t xml:space="preserve"> in a color selected by the Architect at the time of </w:t>
      </w:r>
      <w:r w:rsidRPr="00FE64A9">
        <w:rPr>
          <w:szCs w:val="24"/>
        </w:rPr>
        <w:lastRenderedPageBreak/>
        <w:t>submittal review.</w:t>
      </w:r>
      <w:r w:rsidR="0093221B">
        <w:rPr>
          <w:szCs w:val="24"/>
        </w:rPr>
        <w:t xml:space="preserve"> Finish shall have a minimum of a 10 year warranty. </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 xml:space="preserve">The performance standards shall be certified by the </w:t>
      </w:r>
      <w:r w:rsidR="00FE64A9">
        <w:rPr>
          <w:szCs w:val="24"/>
        </w:rPr>
        <w:t>M</w:t>
      </w:r>
      <w:r w:rsidRPr="00FE64A9">
        <w:rPr>
          <w:szCs w:val="24"/>
        </w:rPr>
        <w:t>anufacturer in accordance with the AMCA Certified Ratings Program and the louver shall carry the AMCA Seal.</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Performance Standards</w:t>
      </w:r>
      <w:bookmarkStart w:id="0" w:name="_GoBack"/>
      <w:bookmarkEnd w:id="0"/>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numPr>
          <w:ilvl w:val="2"/>
          <w:numId w:val="1"/>
        </w:numPr>
        <w:ind w:left="2160" w:hanging="720"/>
        <w:jc w:val="left"/>
        <w:rPr>
          <w:szCs w:val="24"/>
        </w:rPr>
      </w:pPr>
      <w:r w:rsidRPr="00FE64A9">
        <w:rPr>
          <w:szCs w:val="24"/>
        </w:rPr>
        <w:t>Maximum static pressure drop at 600 FPM velocity through the free area - 0.065" W.C.</w:t>
      </w:r>
    </w:p>
    <w:p w:rsidR="002C115D" w:rsidRPr="00FE64A9" w:rsidRDefault="002C115D" w:rsidP="00FE64A9">
      <w:pPr>
        <w:pStyle w:val="BWASpecBody2"/>
        <w:numPr>
          <w:ilvl w:val="0"/>
          <w:numId w:val="0"/>
        </w:numPr>
        <w:ind w:left="2160" w:hanging="720"/>
        <w:jc w:val="left"/>
        <w:rPr>
          <w:szCs w:val="24"/>
        </w:rPr>
      </w:pPr>
    </w:p>
    <w:p w:rsidR="002C115D" w:rsidRPr="00FE64A9" w:rsidRDefault="002C115D" w:rsidP="00FE64A9">
      <w:pPr>
        <w:pStyle w:val="BWASpecBody2"/>
        <w:numPr>
          <w:ilvl w:val="2"/>
          <w:numId w:val="1"/>
        </w:numPr>
        <w:ind w:left="2160" w:hanging="720"/>
        <w:jc w:val="left"/>
        <w:rPr>
          <w:szCs w:val="24"/>
        </w:rPr>
      </w:pPr>
      <w:r w:rsidRPr="00FE64A9">
        <w:rPr>
          <w:szCs w:val="24"/>
        </w:rPr>
        <w:t>No water penetration at up to 760 FPM velocity through the free area.</w:t>
      </w:r>
    </w:p>
    <w:p w:rsidR="002C115D" w:rsidRPr="00FE64A9" w:rsidRDefault="002C115D" w:rsidP="00FE64A9">
      <w:pPr>
        <w:pStyle w:val="BWASpecBody2"/>
        <w:numPr>
          <w:ilvl w:val="0"/>
          <w:numId w:val="0"/>
        </w:numPr>
        <w:ind w:left="2160" w:hanging="720"/>
        <w:jc w:val="left"/>
        <w:rPr>
          <w:szCs w:val="24"/>
        </w:rPr>
      </w:pPr>
    </w:p>
    <w:p w:rsidR="002C115D" w:rsidRDefault="002C115D" w:rsidP="00FE64A9">
      <w:pPr>
        <w:pStyle w:val="BWASpecBody2"/>
        <w:numPr>
          <w:ilvl w:val="2"/>
          <w:numId w:val="1"/>
        </w:numPr>
        <w:ind w:left="2160" w:hanging="720"/>
        <w:jc w:val="left"/>
        <w:rPr>
          <w:szCs w:val="24"/>
        </w:rPr>
      </w:pPr>
      <w:r w:rsidRPr="00FE64A9">
        <w:rPr>
          <w:szCs w:val="24"/>
        </w:rPr>
        <w:t>Minimum free area in relation to gross overall area - 53%.</w:t>
      </w:r>
    </w:p>
    <w:p w:rsidR="00530408" w:rsidRPr="00FE64A9" w:rsidRDefault="00530408" w:rsidP="00530408">
      <w:pPr>
        <w:pStyle w:val="BWASpecBody2"/>
        <w:numPr>
          <w:ilvl w:val="0"/>
          <w:numId w:val="0"/>
        </w:numPr>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 xml:space="preserve">The basis of design is </w:t>
      </w:r>
      <w:proofErr w:type="spellStart"/>
      <w:r w:rsidR="003442CB" w:rsidRPr="00FE64A9">
        <w:rPr>
          <w:szCs w:val="24"/>
        </w:rPr>
        <w:t>Greenheck</w:t>
      </w:r>
      <w:proofErr w:type="spellEnd"/>
      <w:r w:rsidRPr="00FE64A9">
        <w:rPr>
          <w:szCs w:val="24"/>
        </w:rPr>
        <w:t xml:space="preserve">. Acceptable equal manufacturers are Louvers &amp; Dampers, Inc., </w:t>
      </w:r>
      <w:proofErr w:type="spellStart"/>
      <w:r w:rsidRPr="00FE64A9">
        <w:rPr>
          <w:szCs w:val="24"/>
        </w:rPr>
        <w:t>Airolite</w:t>
      </w:r>
      <w:proofErr w:type="spellEnd"/>
      <w:r w:rsidRPr="00FE64A9">
        <w:rPr>
          <w:szCs w:val="24"/>
        </w:rPr>
        <w:t xml:space="preserve">, </w:t>
      </w:r>
      <w:r w:rsidR="003442CB" w:rsidRPr="00FE64A9">
        <w:rPr>
          <w:szCs w:val="24"/>
        </w:rPr>
        <w:t xml:space="preserve">Ruskin, </w:t>
      </w:r>
      <w:proofErr w:type="spellStart"/>
      <w:r w:rsidRPr="00FE64A9">
        <w:rPr>
          <w:szCs w:val="24"/>
        </w:rPr>
        <w:t>Greenheck</w:t>
      </w:r>
      <w:proofErr w:type="spellEnd"/>
      <w:r w:rsidRPr="00FE64A9">
        <w:rPr>
          <w:szCs w:val="24"/>
        </w:rPr>
        <w:t xml:space="preserve">, </w:t>
      </w:r>
      <w:proofErr w:type="spellStart"/>
      <w:r w:rsidR="009A79DD" w:rsidRPr="00FE64A9">
        <w:rPr>
          <w:szCs w:val="24"/>
        </w:rPr>
        <w:t>Pot</w:t>
      </w:r>
      <w:r w:rsidR="00B64824" w:rsidRPr="00FE64A9">
        <w:rPr>
          <w:szCs w:val="24"/>
        </w:rPr>
        <w:t>t</w:t>
      </w:r>
      <w:r w:rsidR="009A79DD" w:rsidRPr="00FE64A9">
        <w:rPr>
          <w:szCs w:val="24"/>
        </w:rPr>
        <w:t>or</w:t>
      </w:r>
      <w:r w:rsidR="00B64824" w:rsidRPr="00FE64A9">
        <w:rPr>
          <w:szCs w:val="24"/>
        </w:rPr>
        <w:t>ff</w:t>
      </w:r>
      <w:proofErr w:type="spellEnd"/>
      <w:r w:rsidR="00B64824" w:rsidRPr="00FE64A9">
        <w:rPr>
          <w:szCs w:val="24"/>
        </w:rPr>
        <w:t xml:space="preserve">, </w:t>
      </w:r>
      <w:proofErr w:type="spellStart"/>
      <w:r w:rsidR="003442CB" w:rsidRPr="00FE64A9">
        <w:rPr>
          <w:szCs w:val="24"/>
        </w:rPr>
        <w:t>Nailor</w:t>
      </w:r>
      <w:proofErr w:type="spellEnd"/>
      <w:r w:rsidR="003442CB" w:rsidRPr="00FE64A9">
        <w:rPr>
          <w:szCs w:val="24"/>
        </w:rPr>
        <w:t xml:space="preserve">, </w:t>
      </w:r>
      <w:r w:rsidRPr="00FE64A9">
        <w:rPr>
          <w:szCs w:val="24"/>
        </w:rPr>
        <w:t>and Construction Specialties.</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ind w:left="720" w:hanging="720"/>
        <w:jc w:val="left"/>
        <w:rPr>
          <w:szCs w:val="24"/>
        </w:rPr>
      </w:pPr>
      <w:r w:rsidRPr="00FE64A9">
        <w:rPr>
          <w:szCs w:val="24"/>
        </w:rPr>
        <w:t>GRAVITY INTAKE AND RELIEF HOODS</w:t>
      </w:r>
    </w:p>
    <w:p w:rsidR="002C115D" w:rsidRPr="00FE64A9" w:rsidRDefault="002C115D" w:rsidP="00FE64A9">
      <w:pPr>
        <w:pStyle w:val="BWASpecBody2"/>
        <w:numPr>
          <w:ilvl w:val="0"/>
          <w:numId w:val="0"/>
        </w:numPr>
        <w:ind w:left="720" w:hanging="720"/>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Hoods shall be constructed from 0.063" thick aluminum sheets with rolled interlocking seams or all welded construction.</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 xml:space="preserve">Relief hoods shall be fitted with a 1/2" x 1/2" galvanized </w:t>
      </w:r>
      <w:proofErr w:type="spellStart"/>
      <w:r w:rsidRPr="00FE64A9">
        <w:rPr>
          <w:szCs w:val="24"/>
        </w:rPr>
        <w:t>birdscreen</w:t>
      </w:r>
      <w:proofErr w:type="spellEnd"/>
      <w:r w:rsidRPr="00FE64A9">
        <w:rPr>
          <w:szCs w:val="24"/>
        </w:rPr>
        <w:t xml:space="preserve"> and backdraft damper.</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Inta</w:t>
      </w:r>
      <w:r w:rsidR="00FE64A9">
        <w:rPr>
          <w:szCs w:val="24"/>
        </w:rPr>
        <w:t xml:space="preserve">ke hoods shall be fitted with 1” </w:t>
      </w:r>
      <w:r w:rsidRPr="00FE64A9">
        <w:rPr>
          <w:szCs w:val="24"/>
        </w:rPr>
        <w:t>thick cleanable filters.</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 xml:space="preserve">All hoods shall be provided complete with 12" high roof curbs. Roof curbs shall be of aluminum construction, insulated, canted and complete with wood </w:t>
      </w:r>
      <w:proofErr w:type="spellStart"/>
      <w:r w:rsidRPr="00FE64A9">
        <w:rPr>
          <w:szCs w:val="24"/>
        </w:rPr>
        <w:t>nailer</w:t>
      </w:r>
      <w:proofErr w:type="spellEnd"/>
      <w:r w:rsidRPr="00FE64A9">
        <w:rPr>
          <w:szCs w:val="24"/>
        </w:rPr>
        <w:t xml:space="preserve"> strips. Insulation shall meet NFPA 25/50 flame spread/smoke developed ratings.</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 xml:space="preserve">All hoods with a throat area of 12 </w:t>
      </w:r>
      <w:r w:rsidR="00817120" w:rsidRPr="00FE64A9">
        <w:rPr>
          <w:szCs w:val="24"/>
        </w:rPr>
        <w:t>square feet</w:t>
      </w:r>
      <w:r w:rsidRPr="00FE64A9">
        <w:rPr>
          <w:szCs w:val="24"/>
        </w:rPr>
        <w:t xml:space="preserve"> or less shall have hinged hoods.</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t>Performance Standards</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pecBody2"/>
        <w:numPr>
          <w:ilvl w:val="2"/>
          <w:numId w:val="1"/>
        </w:numPr>
        <w:ind w:left="2160" w:hanging="720"/>
        <w:jc w:val="left"/>
        <w:rPr>
          <w:szCs w:val="24"/>
        </w:rPr>
      </w:pPr>
      <w:r w:rsidRPr="00FE64A9">
        <w:rPr>
          <w:szCs w:val="24"/>
        </w:rPr>
        <w:t>Maximum total pressure drop at 600 FPM throat velocity through the free area.</w:t>
      </w:r>
    </w:p>
    <w:p w:rsidR="002C115D" w:rsidRPr="00FE64A9" w:rsidRDefault="00817120" w:rsidP="00FE64A9">
      <w:pPr>
        <w:pStyle w:val="BWASpecBody2"/>
        <w:numPr>
          <w:ilvl w:val="3"/>
          <w:numId w:val="1"/>
        </w:numPr>
        <w:ind w:left="2880" w:hanging="720"/>
        <w:jc w:val="left"/>
        <w:rPr>
          <w:szCs w:val="24"/>
        </w:rPr>
      </w:pPr>
      <w:r w:rsidRPr="00FE64A9">
        <w:rPr>
          <w:szCs w:val="24"/>
        </w:rPr>
        <w:t>Intake Hoods - 0.125" WC</w:t>
      </w:r>
    </w:p>
    <w:p w:rsidR="002C115D" w:rsidRPr="00FE64A9" w:rsidRDefault="00817120" w:rsidP="00FE64A9">
      <w:pPr>
        <w:pStyle w:val="BWASpecBody2"/>
        <w:numPr>
          <w:ilvl w:val="3"/>
          <w:numId w:val="1"/>
        </w:numPr>
        <w:ind w:left="2880" w:hanging="720"/>
        <w:jc w:val="left"/>
        <w:rPr>
          <w:szCs w:val="24"/>
        </w:rPr>
      </w:pPr>
      <w:r w:rsidRPr="00FE64A9">
        <w:rPr>
          <w:szCs w:val="24"/>
        </w:rPr>
        <w:t>Relief Hoods - 0.08" WC</w:t>
      </w:r>
    </w:p>
    <w:p w:rsidR="002C115D" w:rsidRPr="00FE64A9" w:rsidRDefault="002C115D" w:rsidP="00FE64A9">
      <w:pPr>
        <w:pStyle w:val="BWASpecBody2"/>
        <w:numPr>
          <w:ilvl w:val="0"/>
          <w:numId w:val="0"/>
        </w:numPr>
        <w:ind w:left="2880" w:hanging="720"/>
        <w:jc w:val="left"/>
        <w:rPr>
          <w:szCs w:val="24"/>
        </w:rPr>
      </w:pPr>
    </w:p>
    <w:p w:rsidR="002C115D" w:rsidRPr="00FE64A9" w:rsidRDefault="002C115D" w:rsidP="00FE64A9">
      <w:pPr>
        <w:pStyle w:val="BWASpecBody2"/>
        <w:numPr>
          <w:ilvl w:val="1"/>
          <w:numId w:val="1"/>
        </w:numPr>
        <w:tabs>
          <w:tab w:val="clear" w:pos="936"/>
        </w:tabs>
        <w:ind w:left="1440" w:hanging="720"/>
        <w:jc w:val="left"/>
        <w:rPr>
          <w:szCs w:val="24"/>
        </w:rPr>
      </w:pPr>
      <w:r w:rsidRPr="00FE64A9">
        <w:rPr>
          <w:szCs w:val="24"/>
        </w:rPr>
        <w:fldChar w:fldCharType="begin"/>
      </w:r>
      <w:r w:rsidRPr="00FE64A9">
        <w:rPr>
          <w:szCs w:val="24"/>
        </w:rPr>
        <w:instrText xml:space="preserve">seq level2 \h \r0 </w:instrText>
      </w:r>
      <w:r w:rsidRPr="00FE64A9">
        <w:rPr>
          <w:szCs w:val="24"/>
        </w:rPr>
        <w:fldChar w:fldCharType="end"/>
      </w:r>
      <w:r w:rsidRPr="00FE64A9">
        <w:rPr>
          <w:szCs w:val="24"/>
        </w:rPr>
        <w:fldChar w:fldCharType="begin"/>
      </w:r>
      <w:r w:rsidRPr="00FE64A9">
        <w:rPr>
          <w:szCs w:val="24"/>
        </w:rPr>
        <w:instrText xml:space="preserve">seq level3 \h \r0 </w:instrText>
      </w:r>
      <w:r w:rsidRPr="00FE64A9">
        <w:rPr>
          <w:szCs w:val="24"/>
        </w:rPr>
        <w:fldChar w:fldCharType="end"/>
      </w:r>
      <w:r w:rsidRPr="00FE64A9">
        <w:rPr>
          <w:szCs w:val="24"/>
        </w:rPr>
        <w:t xml:space="preserve">The basis of design is </w:t>
      </w:r>
      <w:proofErr w:type="spellStart"/>
      <w:r w:rsidRPr="00FE64A9">
        <w:rPr>
          <w:szCs w:val="24"/>
        </w:rPr>
        <w:t>Greenheck</w:t>
      </w:r>
      <w:proofErr w:type="spellEnd"/>
      <w:r w:rsidRPr="00FE64A9">
        <w:rPr>
          <w:szCs w:val="24"/>
        </w:rPr>
        <w:t xml:space="preserve"> </w:t>
      </w:r>
      <w:proofErr w:type="spellStart"/>
      <w:r w:rsidRPr="00FE64A9">
        <w:rPr>
          <w:szCs w:val="24"/>
        </w:rPr>
        <w:t>Fabra</w:t>
      </w:r>
      <w:proofErr w:type="spellEnd"/>
      <w:r w:rsidRPr="00FE64A9">
        <w:rPr>
          <w:szCs w:val="24"/>
        </w:rPr>
        <w:t xml:space="preserve"> Hood. Acceptable equal manufacturers are Louvers &amp; Dampers, Inc.</w:t>
      </w:r>
      <w:r w:rsidR="009A79DD" w:rsidRPr="00FE64A9">
        <w:rPr>
          <w:szCs w:val="24"/>
        </w:rPr>
        <w:t>,</w:t>
      </w:r>
      <w:r w:rsidRPr="00FE64A9">
        <w:rPr>
          <w:szCs w:val="24"/>
        </w:rPr>
        <w:t xml:space="preserve"> and Carnes.</w:t>
      </w:r>
    </w:p>
    <w:p w:rsidR="002C115D" w:rsidRPr="00FE64A9" w:rsidRDefault="002C115D" w:rsidP="00FE64A9">
      <w:pPr>
        <w:pStyle w:val="BWASpecBody2"/>
        <w:numPr>
          <w:ilvl w:val="0"/>
          <w:numId w:val="0"/>
        </w:numPr>
        <w:ind w:left="1440" w:hanging="720"/>
        <w:jc w:val="left"/>
        <w:rPr>
          <w:szCs w:val="24"/>
        </w:rPr>
      </w:pPr>
    </w:p>
    <w:p w:rsidR="002C115D" w:rsidRPr="00FE64A9" w:rsidRDefault="002C115D" w:rsidP="00FE64A9">
      <w:pPr>
        <w:pStyle w:val="BWASection"/>
        <w:ind w:left="720" w:hanging="720"/>
        <w:jc w:val="left"/>
        <w:rPr>
          <w:szCs w:val="24"/>
        </w:rPr>
      </w:pPr>
      <w:r w:rsidRPr="00FE64A9">
        <w:rPr>
          <w:szCs w:val="24"/>
        </w:rPr>
        <w:t>3.0</w:t>
      </w:r>
      <w:r w:rsidRPr="00FE64A9">
        <w:rPr>
          <w:szCs w:val="24"/>
        </w:rPr>
        <w:tab/>
        <w:t xml:space="preserve"> EXECUTION</w:t>
      </w:r>
    </w:p>
    <w:p w:rsidR="002C115D" w:rsidRPr="00FE64A9" w:rsidRDefault="002C115D" w:rsidP="00FE64A9">
      <w:pPr>
        <w:tabs>
          <w:tab w:val="left" w:pos="-720"/>
        </w:tabs>
        <w:suppressAutoHyphens/>
        <w:ind w:left="720" w:hanging="720"/>
        <w:contextualSpacing/>
        <w:rPr>
          <w:rFonts w:ascii="Times New Roman" w:hAnsi="Times New Roman"/>
          <w:sz w:val="24"/>
          <w:szCs w:val="24"/>
        </w:rPr>
      </w:pPr>
    </w:p>
    <w:p w:rsidR="002C115D" w:rsidRPr="00FE64A9" w:rsidRDefault="002C115D" w:rsidP="00FE64A9">
      <w:pPr>
        <w:pStyle w:val="BWASpecBody3"/>
        <w:ind w:left="720" w:hanging="720"/>
        <w:jc w:val="left"/>
        <w:rPr>
          <w:szCs w:val="24"/>
        </w:rPr>
      </w:pPr>
      <w:r w:rsidRPr="00FE64A9">
        <w:rPr>
          <w:szCs w:val="24"/>
        </w:rPr>
        <w:t>INSTALLATION</w:t>
      </w:r>
    </w:p>
    <w:p w:rsidR="002C115D" w:rsidRPr="00FE64A9" w:rsidRDefault="002C115D" w:rsidP="00FE64A9">
      <w:pPr>
        <w:pStyle w:val="BWASpecBody3"/>
        <w:numPr>
          <w:ilvl w:val="0"/>
          <w:numId w:val="0"/>
        </w:numPr>
        <w:ind w:left="720" w:hanging="720"/>
        <w:jc w:val="left"/>
        <w:rPr>
          <w:szCs w:val="24"/>
        </w:rPr>
      </w:pPr>
    </w:p>
    <w:p w:rsidR="002C115D" w:rsidRPr="00FE64A9" w:rsidRDefault="002C115D" w:rsidP="00FE64A9">
      <w:pPr>
        <w:pStyle w:val="BWASpecBody3"/>
        <w:numPr>
          <w:ilvl w:val="1"/>
          <w:numId w:val="7"/>
        </w:numPr>
        <w:ind w:left="1440" w:hanging="720"/>
        <w:jc w:val="left"/>
        <w:rPr>
          <w:szCs w:val="24"/>
        </w:rPr>
      </w:pPr>
      <w:r w:rsidRPr="00FE64A9">
        <w:rPr>
          <w:szCs w:val="24"/>
        </w:rPr>
        <w:t>Units shall be installed as indicated and in conformance with the manufacturer's recommendations. Coordinate the actual devices to be provided with all trades.</w:t>
      </w:r>
    </w:p>
    <w:p w:rsidR="002C115D" w:rsidRPr="00FE64A9" w:rsidRDefault="002C115D" w:rsidP="00FE64A9">
      <w:pPr>
        <w:pStyle w:val="BWASpecBody3"/>
        <w:numPr>
          <w:ilvl w:val="0"/>
          <w:numId w:val="0"/>
        </w:numPr>
        <w:ind w:left="1440" w:hanging="720"/>
        <w:jc w:val="left"/>
        <w:rPr>
          <w:szCs w:val="24"/>
        </w:rPr>
      </w:pPr>
    </w:p>
    <w:p w:rsidR="002C115D" w:rsidRPr="00FE64A9" w:rsidRDefault="002C115D" w:rsidP="00FE64A9">
      <w:pPr>
        <w:pStyle w:val="BWASpecBody3"/>
        <w:numPr>
          <w:ilvl w:val="1"/>
          <w:numId w:val="7"/>
        </w:numPr>
        <w:ind w:left="1440" w:hanging="720"/>
        <w:jc w:val="left"/>
        <w:rPr>
          <w:szCs w:val="24"/>
        </w:rPr>
      </w:pPr>
      <w:r w:rsidRPr="00FE64A9">
        <w:rPr>
          <w:szCs w:val="24"/>
        </w:rPr>
        <w:t>All devices shall be free of leaks, provided completely finished, trimmed, adjusted, cleaned and ready for use. They shall be properly secured to the structure.</w:t>
      </w:r>
    </w:p>
    <w:p w:rsidR="00317171" w:rsidRPr="00FE64A9" w:rsidRDefault="00317171" w:rsidP="00FE64A9">
      <w:pPr>
        <w:pStyle w:val="BWASpecBody3"/>
        <w:numPr>
          <w:ilvl w:val="0"/>
          <w:numId w:val="0"/>
        </w:numPr>
        <w:ind w:left="1440" w:hanging="720"/>
        <w:jc w:val="left"/>
        <w:rPr>
          <w:szCs w:val="24"/>
        </w:rPr>
      </w:pPr>
    </w:p>
    <w:p w:rsidR="00317171" w:rsidRPr="00FE64A9" w:rsidRDefault="00317171" w:rsidP="00FE64A9">
      <w:pPr>
        <w:pStyle w:val="BWASpecBody3"/>
        <w:numPr>
          <w:ilvl w:val="1"/>
          <w:numId w:val="7"/>
        </w:numPr>
        <w:ind w:left="1440" w:hanging="720"/>
        <w:jc w:val="left"/>
        <w:rPr>
          <w:szCs w:val="24"/>
        </w:rPr>
      </w:pPr>
      <w:r w:rsidRPr="00FE64A9">
        <w:rPr>
          <w:szCs w:val="24"/>
        </w:rPr>
        <w:t xml:space="preserve">Louvers with ductwork connections or future duct connections (louvers for future tenant connection) shall have a minimum of 12” deep insulated </w:t>
      </w:r>
      <w:proofErr w:type="spellStart"/>
      <w:r w:rsidRPr="00FE64A9">
        <w:rPr>
          <w:szCs w:val="24"/>
        </w:rPr>
        <w:t>sheetmetal</w:t>
      </w:r>
      <w:proofErr w:type="spellEnd"/>
      <w:r w:rsidRPr="00FE64A9">
        <w:rPr>
          <w:szCs w:val="24"/>
        </w:rPr>
        <w:t xml:space="preserve"> plenum back-box. </w:t>
      </w:r>
    </w:p>
    <w:p w:rsidR="002C115D" w:rsidRPr="00FE64A9" w:rsidRDefault="002C115D" w:rsidP="00FE64A9">
      <w:pPr>
        <w:pStyle w:val="BWASpecBody3"/>
        <w:numPr>
          <w:ilvl w:val="0"/>
          <w:numId w:val="0"/>
        </w:numPr>
        <w:ind w:left="1440" w:hanging="720"/>
        <w:jc w:val="left"/>
        <w:rPr>
          <w:szCs w:val="24"/>
        </w:rPr>
      </w:pPr>
    </w:p>
    <w:p w:rsidR="002C115D" w:rsidRPr="00FE64A9" w:rsidRDefault="002C115D" w:rsidP="00FE64A9">
      <w:pPr>
        <w:pStyle w:val="BWASpecBody3"/>
        <w:numPr>
          <w:ilvl w:val="1"/>
          <w:numId w:val="7"/>
        </w:numPr>
        <w:ind w:left="1440" w:hanging="720"/>
        <w:jc w:val="left"/>
        <w:rPr>
          <w:szCs w:val="24"/>
        </w:rPr>
      </w:pPr>
      <w:r w:rsidRPr="00FE64A9">
        <w:rPr>
          <w:szCs w:val="24"/>
        </w:rPr>
        <w:t xml:space="preserve">Insulated </w:t>
      </w:r>
      <w:proofErr w:type="spellStart"/>
      <w:r w:rsidRPr="00FE64A9">
        <w:rPr>
          <w:szCs w:val="24"/>
        </w:rPr>
        <w:t>sheetmetal</w:t>
      </w:r>
      <w:proofErr w:type="spellEnd"/>
      <w:r w:rsidRPr="00FE64A9">
        <w:rPr>
          <w:szCs w:val="24"/>
        </w:rPr>
        <w:t xml:space="preserve"> blank-offs shall be provided over all inactive sections</w:t>
      </w:r>
      <w:r w:rsidR="00CB77E0" w:rsidRPr="00FE64A9">
        <w:rPr>
          <w:szCs w:val="24"/>
        </w:rPr>
        <w:t xml:space="preserve"> or sections for future tenant use</w:t>
      </w:r>
      <w:r w:rsidR="00317171" w:rsidRPr="00FE64A9">
        <w:rPr>
          <w:szCs w:val="24"/>
        </w:rPr>
        <w:t xml:space="preserve"> of louvers where the A</w:t>
      </w:r>
      <w:r w:rsidRPr="00FE64A9">
        <w:rPr>
          <w:szCs w:val="24"/>
        </w:rPr>
        <w:t>rchitectural size exceeds the mechanical requirements.</w:t>
      </w:r>
    </w:p>
    <w:p w:rsidR="002C115D" w:rsidRPr="00FE64A9" w:rsidRDefault="002C115D" w:rsidP="00FE64A9">
      <w:pPr>
        <w:pStyle w:val="BWASpecBody3"/>
        <w:numPr>
          <w:ilvl w:val="0"/>
          <w:numId w:val="0"/>
        </w:numPr>
        <w:jc w:val="left"/>
        <w:rPr>
          <w:szCs w:val="24"/>
        </w:rPr>
      </w:pPr>
    </w:p>
    <w:p w:rsidR="0024329C" w:rsidRDefault="002C115D" w:rsidP="00FE64A9">
      <w:pPr>
        <w:pStyle w:val="BWATitle"/>
        <w:ind w:left="720" w:hanging="720"/>
        <w:rPr>
          <w:szCs w:val="24"/>
        </w:rPr>
      </w:pPr>
      <w:r w:rsidRPr="00FE64A9">
        <w:rPr>
          <w:szCs w:val="24"/>
        </w:rPr>
        <w:t>END OF SECTION</w:t>
      </w:r>
    </w:p>
    <w:p w:rsidR="00FE64A9" w:rsidRDefault="00FE64A9" w:rsidP="00FE64A9">
      <w:pPr>
        <w:pStyle w:val="BWATitle"/>
        <w:ind w:left="720" w:hanging="720"/>
        <w:rPr>
          <w:szCs w:val="24"/>
        </w:rPr>
      </w:pPr>
    </w:p>
    <w:p w:rsidR="00FE64A9" w:rsidRPr="00FE64A9" w:rsidRDefault="00FE64A9" w:rsidP="00FE64A9">
      <w:pPr>
        <w:pStyle w:val="BWATitle"/>
        <w:ind w:left="720" w:hanging="720"/>
        <w:rPr>
          <w:szCs w:val="24"/>
        </w:rPr>
      </w:pPr>
    </w:p>
    <w:sectPr w:rsidR="00FE64A9" w:rsidRPr="00FE64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99F" w:rsidRDefault="00E5099F" w:rsidP="00934133">
      <w:r>
        <w:separator/>
      </w:r>
    </w:p>
  </w:endnote>
  <w:endnote w:type="continuationSeparator" w:id="0">
    <w:p w:rsidR="00E5099F" w:rsidRDefault="00E5099F"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99F" w:rsidRDefault="00E5099F" w:rsidP="00934133">
      <w:r>
        <w:separator/>
      </w:r>
    </w:p>
  </w:footnote>
  <w:footnote w:type="continuationSeparator" w:id="0">
    <w:p w:rsidR="00E5099F" w:rsidRDefault="00E5099F" w:rsidP="009341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15D" w:rsidRDefault="002C115D" w:rsidP="002C115D">
    <w:pPr>
      <w:tabs>
        <w:tab w:val="right" w:pos="9120"/>
      </w:tabs>
      <w:suppressAutoHyphens/>
      <w:jc w:val="both"/>
      <w:rPr>
        <w:rFonts w:ascii="Times New Roman" w:hAnsi="Times New Roman"/>
        <w:sz w:val="24"/>
      </w:rPr>
    </w:pPr>
    <w:r>
      <w:rPr>
        <w:rFonts w:ascii="Times New Roman" w:hAnsi="Times New Roman"/>
        <w:sz w:val="24"/>
        <w:u w:val="single"/>
      </w:rPr>
      <w:t>BW&amp;A 23 37 23.DOC</w:t>
    </w:r>
    <w:r>
      <w:rPr>
        <w:rFonts w:ascii="Times New Roman" w:hAnsi="Times New Roman"/>
        <w:sz w:val="24"/>
        <w:u w:val="single"/>
      </w:rPr>
      <w:tab/>
      <w:t xml:space="preserve">23 37 23 - </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93221B">
      <w:rPr>
        <w:rFonts w:ascii="Times New Roman" w:hAnsi="Times New Roman"/>
        <w:noProof/>
        <w:sz w:val="24"/>
        <w:u w:val="single"/>
      </w:rPr>
      <w:t>2</w:t>
    </w:r>
    <w:r>
      <w:rPr>
        <w:rFonts w:ascii="Times New Roman" w:hAnsi="Times New Roman"/>
        <w:sz w:val="24"/>
        <w:u w:val="single"/>
      </w:rPr>
      <w:fldChar w:fldCharType="end"/>
    </w:r>
  </w:p>
  <w:p w:rsidR="002C115D" w:rsidRDefault="00530408" w:rsidP="002C115D">
    <w:pPr>
      <w:tabs>
        <w:tab w:val="right" w:pos="9120"/>
      </w:tabs>
      <w:suppressAutoHyphens/>
      <w:jc w:val="both"/>
      <w:rPr>
        <w:rFonts w:ascii="Times New Roman" w:hAnsi="Times New Roman"/>
        <w:sz w:val="24"/>
      </w:rPr>
    </w:pPr>
    <w:proofErr w:type="gramStart"/>
    <w:r>
      <w:rPr>
        <w:rFonts w:ascii="Times New Roman" w:hAnsi="Times New Roman"/>
        <w:sz w:val="24"/>
        <w:szCs w:val="24"/>
      </w:rPr>
      <w:t>CSIMASPEX  02</w:t>
    </w:r>
    <w:proofErr w:type="gramEnd"/>
    <w:r>
      <w:rPr>
        <w:rFonts w:ascii="Times New Roman" w:hAnsi="Times New Roman"/>
        <w:sz w:val="24"/>
        <w:szCs w:val="24"/>
      </w:rPr>
      <w:t>-05-20</w:t>
    </w:r>
    <w:r w:rsidR="002C115D">
      <w:rPr>
        <w:rFonts w:ascii="Times New Roman" w:hAnsi="Times New Roman"/>
        <w:sz w:val="24"/>
      </w:rPr>
      <w:tab/>
      <w:t>HVAC Gravity Ventilators and Louvers</w:t>
    </w:r>
  </w:p>
  <w:p w:rsidR="00934133" w:rsidRDefault="00934133" w:rsidP="00934133">
    <w:pPr>
      <w:pStyle w:val="BWA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A283F71"/>
    <w:multiLevelType w:val="hybridMultilevel"/>
    <w:tmpl w:val="049654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11A18"/>
    <w:multiLevelType w:val="hybridMultilevel"/>
    <w:tmpl w:val="D1BEE0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DD67A83"/>
    <w:multiLevelType w:val="hybridMultilevel"/>
    <w:tmpl w:val="D9703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8">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abstractNumId w:val="5"/>
  </w:num>
  <w:num w:numId="2">
    <w:abstractNumId w:va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4"/>
  </w:num>
  <w:num w:numId="10">
    <w:abstractNumId w:val="1"/>
  </w:num>
  <w:num w:numId="11">
    <w:abstractNumId w:val="3"/>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E7C"/>
    <w:rsid w:val="00001DD2"/>
    <w:rsid w:val="0018200D"/>
    <w:rsid w:val="001B3E7C"/>
    <w:rsid w:val="0024329C"/>
    <w:rsid w:val="002C115D"/>
    <w:rsid w:val="00317171"/>
    <w:rsid w:val="003442CB"/>
    <w:rsid w:val="004D23C6"/>
    <w:rsid w:val="00530408"/>
    <w:rsid w:val="005B3B08"/>
    <w:rsid w:val="005F33A8"/>
    <w:rsid w:val="00774D7A"/>
    <w:rsid w:val="00817120"/>
    <w:rsid w:val="008C1EF2"/>
    <w:rsid w:val="008C590C"/>
    <w:rsid w:val="0093221B"/>
    <w:rsid w:val="00934133"/>
    <w:rsid w:val="009A79DD"/>
    <w:rsid w:val="00B64824"/>
    <w:rsid w:val="00B72CDB"/>
    <w:rsid w:val="00BA4408"/>
    <w:rsid w:val="00BF5366"/>
    <w:rsid w:val="00C2328F"/>
    <w:rsid w:val="00CB77E0"/>
    <w:rsid w:val="00DC02CB"/>
    <w:rsid w:val="00E5099F"/>
    <w:rsid w:val="00E5282E"/>
    <w:rsid w:val="00E704ED"/>
    <w:rsid w:val="00F67275"/>
    <w:rsid w:val="00F67497"/>
    <w:rsid w:val="00F97D39"/>
    <w:rsid w:val="00FC37BF"/>
    <w:rsid w:val="00FE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5D"/>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F67497"/>
    <w:rPr>
      <w:rFonts w:ascii="Tahoma" w:hAnsi="Tahoma" w:cs="Tahoma"/>
      <w:sz w:val="16"/>
      <w:szCs w:val="16"/>
    </w:rPr>
  </w:style>
  <w:style w:type="character" w:customStyle="1" w:styleId="BalloonTextChar">
    <w:name w:val="Balloon Text Char"/>
    <w:basedOn w:val="DefaultParagraphFont"/>
    <w:link w:val="BalloonText"/>
    <w:uiPriority w:val="99"/>
    <w:semiHidden/>
    <w:rsid w:val="00F6749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5D"/>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F67497"/>
    <w:rPr>
      <w:rFonts w:ascii="Tahoma" w:hAnsi="Tahoma" w:cs="Tahoma"/>
      <w:sz w:val="16"/>
      <w:szCs w:val="16"/>
    </w:rPr>
  </w:style>
  <w:style w:type="character" w:customStyle="1" w:styleId="BalloonTextChar">
    <w:name w:val="Balloon Text Char"/>
    <w:basedOn w:val="DefaultParagraphFont"/>
    <w:link w:val="BalloonText"/>
    <w:uiPriority w:val="99"/>
    <w:semiHidden/>
    <w:rsid w:val="00F6749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Chris Karp</cp:lastModifiedBy>
  <cp:revision>18</cp:revision>
  <dcterms:created xsi:type="dcterms:W3CDTF">2015-07-16T14:19:00Z</dcterms:created>
  <dcterms:modified xsi:type="dcterms:W3CDTF">2021-02-08T15:14:00Z</dcterms:modified>
</cp:coreProperties>
</file>