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6BFA" w14:textId="77777777" w:rsidR="00B84E77" w:rsidRDefault="00B84E77" w:rsidP="00605E63">
      <w:pPr>
        <w:pStyle w:val="BWATitle"/>
        <w:ind w:left="720" w:hanging="720"/>
      </w:pPr>
      <w:r>
        <w:t>SECTION 23 52 00</w:t>
      </w:r>
    </w:p>
    <w:p w14:paraId="42482206" w14:textId="77777777" w:rsidR="00B84E77" w:rsidRDefault="00B84E77" w:rsidP="00605E63">
      <w:pPr>
        <w:pStyle w:val="BWATitle"/>
        <w:ind w:left="720" w:hanging="720"/>
      </w:pPr>
    </w:p>
    <w:p w14:paraId="644E0F9A" w14:textId="77777777" w:rsidR="00B84E77" w:rsidRDefault="00B84E77" w:rsidP="00605E63">
      <w:pPr>
        <w:pStyle w:val="BWATitle"/>
        <w:ind w:left="720" w:hanging="720"/>
      </w:pPr>
      <w:r>
        <w:t>HEATING BOILERS</w:t>
      </w:r>
    </w:p>
    <w:p w14:paraId="21B97577" w14:textId="77777777" w:rsidR="00B84E77" w:rsidRDefault="00B84E77" w:rsidP="00605E63">
      <w:pPr>
        <w:tabs>
          <w:tab w:val="left" w:pos="-720"/>
        </w:tabs>
        <w:suppressAutoHyphens/>
        <w:ind w:left="720" w:hanging="720"/>
        <w:contextualSpacing/>
        <w:rPr>
          <w:rFonts w:ascii="Times New Roman" w:hAnsi="Times New Roman"/>
          <w:sz w:val="24"/>
          <w:u w:val="single"/>
        </w:rPr>
      </w:pPr>
    </w:p>
    <w:p w14:paraId="62DC2CFF" w14:textId="77777777" w:rsidR="00B84E77" w:rsidRDefault="00B84E77" w:rsidP="00605E63">
      <w:pPr>
        <w:pStyle w:val="BWASection"/>
        <w:ind w:left="720" w:hanging="720"/>
        <w:jc w:val="left"/>
      </w:pPr>
      <w:r>
        <w:t>1.0</w:t>
      </w:r>
      <w:r>
        <w:tab/>
        <w:t>GENERAL</w:t>
      </w:r>
    </w:p>
    <w:p w14:paraId="33B71984" w14:textId="77777777" w:rsidR="00B84E77" w:rsidRDefault="00B84E77" w:rsidP="00605E63">
      <w:pPr>
        <w:tabs>
          <w:tab w:val="left" w:pos="-720"/>
        </w:tabs>
        <w:suppressAutoHyphens/>
        <w:ind w:left="720" w:hanging="720"/>
        <w:contextualSpacing/>
        <w:rPr>
          <w:rFonts w:ascii="Times New Roman" w:hAnsi="Times New Roman"/>
          <w:sz w:val="24"/>
        </w:rPr>
      </w:pPr>
    </w:p>
    <w:p w14:paraId="125A9F7E" w14:textId="77777777" w:rsidR="00B84E77" w:rsidRDefault="00B84E77" w:rsidP="00605E63">
      <w:pPr>
        <w:pStyle w:val="BWASpecBody"/>
        <w:ind w:left="720" w:hanging="720"/>
        <w:jc w:val="left"/>
      </w:pPr>
      <w:r>
        <w:t>DESCRIPTION</w:t>
      </w:r>
    </w:p>
    <w:p w14:paraId="39A563A4" w14:textId="77777777" w:rsidR="00B84E77" w:rsidRDefault="00B84E77" w:rsidP="00605E63">
      <w:pPr>
        <w:pStyle w:val="BWASpecBody"/>
        <w:numPr>
          <w:ilvl w:val="0"/>
          <w:numId w:val="0"/>
        </w:numPr>
        <w:ind w:left="720" w:hanging="720"/>
        <w:jc w:val="left"/>
      </w:pPr>
    </w:p>
    <w:p w14:paraId="18EC4D44" w14:textId="77777777" w:rsidR="00B84E77" w:rsidRDefault="00B84E77" w:rsidP="00605E63">
      <w:pPr>
        <w:pStyle w:val="BWASpecBody"/>
        <w:numPr>
          <w:ilvl w:val="1"/>
          <w:numId w:val="2"/>
        </w:numPr>
        <w:ind w:left="1440" w:hanging="720"/>
        <w:jc w:val="left"/>
      </w:pPr>
      <w:r>
        <w:t>All work specified in this Section is governed by the Common Work Results for HVAC Section 23 05 00.</w:t>
      </w:r>
    </w:p>
    <w:p w14:paraId="3C5CF681" w14:textId="77777777" w:rsidR="00B84E77" w:rsidRDefault="00B84E77" w:rsidP="00605E63">
      <w:pPr>
        <w:pStyle w:val="BWASpecBody"/>
        <w:numPr>
          <w:ilvl w:val="0"/>
          <w:numId w:val="0"/>
        </w:numPr>
        <w:ind w:left="1440" w:hanging="720"/>
        <w:jc w:val="left"/>
      </w:pPr>
    </w:p>
    <w:p w14:paraId="556993AB" w14:textId="77777777" w:rsidR="00B84E77" w:rsidRDefault="00B84E77" w:rsidP="00605E63">
      <w:pPr>
        <w:pStyle w:val="BWASpecBody"/>
        <w:numPr>
          <w:ilvl w:val="1"/>
          <w:numId w:val="2"/>
        </w:numPr>
        <w:ind w:left="1440" w:hanging="720"/>
        <w:jc w:val="left"/>
      </w:pPr>
      <w:r>
        <w:t xml:space="preserve">This Section 23 52 00 and the accompanying drawings cover the provisions of all labor, equipment, appliances, and materials and performing all operations in connection with the construction and installation of the boilers as specified herein and as shown. </w:t>
      </w:r>
    </w:p>
    <w:p w14:paraId="4E52FB09" w14:textId="77777777" w:rsidR="00B84E77" w:rsidRDefault="00B84E77" w:rsidP="00605E63">
      <w:pPr>
        <w:pStyle w:val="BWASpecBody"/>
        <w:numPr>
          <w:ilvl w:val="0"/>
          <w:numId w:val="0"/>
        </w:numPr>
        <w:ind w:left="720" w:hanging="720"/>
        <w:jc w:val="left"/>
      </w:pPr>
    </w:p>
    <w:p w14:paraId="60756208" w14:textId="77777777" w:rsidR="00B84E77" w:rsidRDefault="00B84E77" w:rsidP="00605E63">
      <w:pPr>
        <w:pStyle w:val="BWASpecBody"/>
        <w:ind w:left="720" w:hanging="720"/>
        <w:jc w:val="left"/>
      </w:pPr>
      <w:r>
        <w:t>BASIS OF DESIGN</w:t>
      </w:r>
    </w:p>
    <w:p w14:paraId="123EBDFA" w14:textId="77777777" w:rsidR="00B84E77" w:rsidRDefault="00B84E77" w:rsidP="00605E63">
      <w:pPr>
        <w:pStyle w:val="BWASpecBody"/>
        <w:numPr>
          <w:ilvl w:val="0"/>
          <w:numId w:val="0"/>
        </w:numPr>
        <w:ind w:left="720" w:hanging="720"/>
        <w:jc w:val="left"/>
      </w:pPr>
    </w:p>
    <w:p w14:paraId="0C0AD6F9" w14:textId="77777777" w:rsidR="00B84E77" w:rsidRDefault="00B84E77" w:rsidP="00605E63">
      <w:pPr>
        <w:pStyle w:val="BWASpecBody"/>
        <w:numPr>
          <w:ilvl w:val="1"/>
          <w:numId w:val="2"/>
        </w:numPr>
        <w:ind w:left="1440" w:hanging="720"/>
        <w:jc w:val="left"/>
      </w:pPr>
      <w:r>
        <w:t xml:space="preserve">The basis of design is </w:t>
      </w:r>
      <w:r w:rsidR="005E653D">
        <w:t>as scheduled</w:t>
      </w:r>
      <w:r>
        <w:t>. Any proposed substitutions shall be proven equal in all respects to the equipment specified as the basis of design. Any modifications to piping, electrical work, controls, building structure, etc., that result from any substitution shall be coordinated with all trades. This coordination shall occur before delivery of equipment and any modifications shall be performed without incurring additions to the Contract.</w:t>
      </w:r>
    </w:p>
    <w:p w14:paraId="16E5B5F2" w14:textId="77777777" w:rsidR="00B84E77" w:rsidRDefault="00B84E77" w:rsidP="00605E63">
      <w:pPr>
        <w:pStyle w:val="BWASpecBody"/>
        <w:numPr>
          <w:ilvl w:val="0"/>
          <w:numId w:val="0"/>
        </w:numPr>
        <w:ind w:left="1440" w:hanging="720"/>
        <w:jc w:val="left"/>
      </w:pPr>
    </w:p>
    <w:p w14:paraId="0581D431" w14:textId="77777777" w:rsidR="00B84E77" w:rsidRDefault="00B84E77" w:rsidP="00605E63">
      <w:pPr>
        <w:pStyle w:val="BWASpecBody"/>
        <w:ind w:left="720" w:hanging="720"/>
        <w:jc w:val="left"/>
      </w:pPr>
      <w:r>
        <w:t>ACCEPTABLE MANUFACTURERS</w:t>
      </w:r>
    </w:p>
    <w:p w14:paraId="60B61605" w14:textId="77777777" w:rsidR="00B84E77" w:rsidRDefault="00B84E77" w:rsidP="00605E63">
      <w:pPr>
        <w:pStyle w:val="BWASpecBody"/>
        <w:numPr>
          <w:ilvl w:val="0"/>
          <w:numId w:val="0"/>
        </w:numPr>
        <w:ind w:left="720" w:hanging="720"/>
        <w:jc w:val="left"/>
      </w:pPr>
    </w:p>
    <w:p w14:paraId="44779CD3" w14:textId="5A60F5EA" w:rsidR="00B84E77" w:rsidRDefault="003B2275" w:rsidP="00605E63">
      <w:pPr>
        <w:pStyle w:val="BWASpecBody"/>
        <w:numPr>
          <w:ilvl w:val="1"/>
          <w:numId w:val="2"/>
        </w:numPr>
        <w:ind w:left="1440" w:hanging="720"/>
        <w:jc w:val="left"/>
      </w:pPr>
      <w:r>
        <w:t xml:space="preserve">For </w:t>
      </w:r>
      <w:r w:rsidR="00396FA4">
        <w:t xml:space="preserve">gas </w:t>
      </w:r>
      <w:r>
        <w:t>boiler and storage tank systems, a</w:t>
      </w:r>
      <w:r w:rsidR="00B84E77">
        <w:t xml:space="preserve">cceptable substitute manufacturers are Teledyne-Lars, Lochinvar, </w:t>
      </w:r>
      <w:proofErr w:type="spellStart"/>
      <w:r w:rsidR="00166821">
        <w:t>CleaverBrooks</w:t>
      </w:r>
      <w:proofErr w:type="spellEnd"/>
      <w:r w:rsidR="00166821">
        <w:t xml:space="preserve">, </w:t>
      </w:r>
      <w:proofErr w:type="spellStart"/>
      <w:r w:rsidR="005E653D">
        <w:t>Raypak</w:t>
      </w:r>
      <w:proofErr w:type="spellEnd"/>
      <w:r w:rsidR="005E653D">
        <w:t xml:space="preserve">, </w:t>
      </w:r>
      <w:r w:rsidR="00B84E77">
        <w:t>and AO Smith, provided that their pumps, performance, appearance, and physical characteristics are equal in all respects to the basis of design for this specific project.</w:t>
      </w:r>
    </w:p>
    <w:p w14:paraId="6D00C976" w14:textId="77777777" w:rsidR="00396FA4" w:rsidRDefault="00396FA4" w:rsidP="00396FA4">
      <w:pPr>
        <w:pStyle w:val="BWASpecBody"/>
        <w:numPr>
          <w:ilvl w:val="0"/>
          <w:numId w:val="0"/>
        </w:numPr>
        <w:ind w:left="1440"/>
        <w:jc w:val="left"/>
      </w:pPr>
    </w:p>
    <w:p w14:paraId="74D51748" w14:textId="248DE426" w:rsidR="00396FA4" w:rsidRPr="00396FA4" w:rsidRDefault="00396FA4" w:rsidP="00605E63">
      <w:pPr>
        <w:pStyle w:val="BWASpecBody"/>
        <w:numPr>
          <w:ilvl w:val="1"/>
          <w:numId w:val="2"/>
        </w:numPr>
        <w:ind w:left="1440" w:hanging="720"/>
        <w:jc w:val="left"/>
        <w:rPr>
          <w:highlight w:val="yellow"/>
        </w:rPr>
      </w:pPr>
      <w:r w:rsidRPr="00396FA4">
        <w:rPr>
          <w:highlight w:val="yellow"/>
        </w:rPr>
        <w:t>**For electric boilers, acceptable substitute Manufacturers are Precision Boiler, Lochinvar, AO Smith, and Fulton</w:t>
      </w:r>
      <w:r w:rsidRPr="00396FA4">
        <w:rPr>
          <w:highlight w:val="yellow"/>
        </w:rPr>
        <w:t>, provided that their pumps, performance, appearance, and physical characteristics are equal in all respects to the basis of design for this specific project.</w:t>
      </w:r>
    </w:p>
    <w:p w14:paraId="3BC830C8" w14:textId="77777777" w:rsidR="00374588" w:rsidRDefault="00374588" w:rsidP="00605E63">
      <w:pPr>
        <w:pStyle w:val="BWASpecBody"/>
        <w:numPr>
          <w:ilvl w:val="0"/>
          <w:numId w:val="0"/>
        </w:numPr>
        <w:ind w:left="1440" w:hanging="720"/>
        <w:jc w:val="left"/>
      </w:pPr>
    </w:p>
    <w:p w14:paraId="0A04323D" w14:textId="77777777" w:rsidR="00B84E77" w:rsidRDefault="00B84E77" w:rsidP="00605E63">
      <w:pPr>
        <w:pStyle w:val="BWASection"/>
        <w:ind w:left="720" w:hanging="720"/>
        <w:jc w:val="left"/>
        <w:rPr>
          <w:u w:val="none"/>
        </w:rPr>
      </w:pPr>
      <w:r>
        <w:t>2.0</w:t>
      </w:r>
      <w:r>
        <w:tab/>
        <w:t>PRODUCTS</w:t>
      </w:r>
    </w:p>
    <w:p w14:paraId="5E080FDF" w14:textId="77777777" w:rsidR="00183DD6" w:rsidRDefault="00183DD6" w:rsidP="00605E63">
      <w:pPr>
        <w:pStyle w:val="BWASection"/>
        <w:ind w:left="720" w:hanging="720"/>
        <w:jc w:val="left"/>
        <w:rPr>
          <w:u w:val="none"/>
        </w:rPr>
      </w:pPr>
    </w:p>
    <w:p w14:paraId="7655C350" w14:textId="77777777" w:rsidR="00183DD6" w:rsidRDefault="00183DD6" w:rsidP="00605E63">
      <w:pPr>
        <w:pStyle w:val="BWASpecBody2"/>
        <w:ind w:left="720" w:hanging="720"/>
        <w:jc w:val="left"/>
      </w:pPr>
      <w:r>
        <w:t>GENERAL REQUIREMENTS</w:t>
      </w:r>
    </w:p>
    <w:p w14:paraId="5332C414" w14:textId="77777777" w:rsidR="00183DD6" w:rsidRPr="00183DD6" w:rsidRDefault="00183DD6" w:rsidP="00605E63">
      <w:pPr>
        <w:pStyle w:val="BWASpecBody2"/>
        <w:numPr>
          <w:ilvl w:val="0"/>
          <w:numId w:val="0"/>
        </w:numPr>
        <w:ind w:left="720" w:hanging="720"/>
        <w:jc w:val="left"/>
      </w:pPr>
    </w:p>
    <w:p w14:paraId="5D992262" w14:textId="77777777" w:rsidR="00183DD6" w:rsidRDefault="00183DD6" w:rsidP="0093727C">
      <w:pPr>
        <w:pStyle w:val="BWASpecBody"/>
        <w:numPr>
          <w:ilvl w:val="1"/>
          <w:numId w:val="1"/>
        </w:numPr>
        <w:tabs>
          <w:tab w:val="clear" w:pos="936"/>
        </w:tabs>
        <w:ind w:left="1440" w:hanging="720"/>
        <w:jc w:val="left"/>
      </w:pPr>
      <w:r>
        <w:t xml:space="preserve">All plumbing equipment installed in locations with a water hardness of 25 grains per gallon or more, shall be resistant to corrosion. Where copper materials are in the water stream, it shall be Cupro-Nickel of not more than 90% copper. </w:t>
      </w:r>
    </w:p>
    <w:p w14:paraId="56C8F1C0" w14:textId="77777777" w:rsidR="00183DD6" w:rsidRDefault="00183DD6" w:rsidP="0093727C">
      <w:pPr>
        <w:pStyle w:val="BWASpecBody"/>
        <w:numPr>
          <w:ilvl w:val="0"/>
          <w:numId w:val="0"/>
        </w:numPr>
        <w:ind w:left="1440" w:hanging="720"/>
        <w:jc w:val="left"/>
      </w:pPr>
    </w:p>
    <w:p w14:paraId="75EF3F05" w14:textId="77777777" w:rsidR="00183DD6" w:rsidRDefault="00183DD6" w:rsidP="0093727C">
      <w:pPr>
        <w:pStyle w:val="BWASpecBody3"/>
        <w:numPr>
          <w:ilvl w:val="1"/>
          <w:numId w:val="1"/>
        </w:numPr>
        <w:tabs>
          <w:tab w:val="clear" w:pos="936"/>
        </w:tabs>
        <w:ind w:left="1440" w:hanging="720"/>
        <w:jc w:val="left"/>
      </w:pPr>
      <w:r>
        <w:t xml:space="preserve">All boilers shall have </w:t>
      </w:r>
      <w:r w:rsidRPr="00311430">
        <w:t>ASME rated temperature and pressure relief valve</w:t>
      </w:r>
      <w:r w:rsidR="00452609">
        <w:t>(s)</w:t>
      </w:r>
      <w:r>
        <w:t xml:space="preserve">. </w:t>
      </w:r>
      <w:r>
        <w:lastRenderedPageBreak/>
        <w:t>Valve</w:t>
      </w:r>
      <w:r w:rsidR="00452609">
        <w:t>(s)</w:t>
      </w:r>
      <w:r>
        <w:t xml:space="preserve"> shall be</w:t>
      </w:r>
      <w:r w:rsidRPr="00311430">
        <w:t xml:space="preserve"> provided </w:t>
      </w:r>
      <w:r w:rsidR="00452609">
        <w:t>by the M</w:t>
      </w:r>
      <w:r>
        <w:t>anufacturer</w:t>
      </w:r>
      <w:r w:rsidR="00452609">
        <w:t xml:space="preserve"> and sized for the discharge location noted in the plans</w:t>
      </w:r>
      <w:r w:rsidRPr="00311430">
        <w:t xml:space="preserve">.  </w:t>
      </w:r>
    </w:p>
    <w:p w14:paraId="76518EB6" w14:textId="77777777" w:rsidR="00183DD6" w:rsidRDefault="00183DD6" w:rsidP="0093727C">
      <w:pPr>
        <w:pStyle w:val="BWASpecBody3"/>
        <w:numPr>
          <w:ilvl w:val="0"/>
          <w:numId w:val="0"/>
        </w:numPr>
        <w:ind w:left="1440" w:hanging="720"/>
        <w:jc w:val="left"/>
      </w:pPr>
    </w:p>
    <w:p w14:paraId="31DCCB89" w14:textId="77777777" w:rsidR="00183DD6" w:rsidRDefault="00183DD6" w:rsidP="0093727C">
      <w:pPr>
        <w:pStyle w:val="BWASpecBody"/>
        <w:numPr>
          <w:ilvl w:val="1"/>
          <w:numId w:val="1"/>
        </w:numPr>
        <w:tabs>
          <w:tab w:val="clear" w:pos="936"/>
        </w:tabs>
        <w:ind w:left="1440" w:hanging="720"/>
        <w:jc w:val="left"/>
      </w:pPr>
      <w:r>
        <w:t xml:space="preserve">All boilers and tanks shall be glass-lined, 1600°F fired, with a working pressure of 150 psi, a test pressure of 300 psi, or the system pressure at the installation location, whichever is greater, and shall have magnesium anodes for electrolytic protection. Separate storage tanks may also be cement-lined. Tanks shall be ASTM stamped. </w:t>
      </w:r>
    </w:p>
    <w:p w14:paraId="7E792480" w14:textId="77777777" w:rsidR="00183DD6" w:rsidRDefault="00183DD6" w:rsidP="0093727C">
      <w:pPr>
        <w:pStyle w:val="BWASpecBody"/>
        <w:numPr>
          <w:ilvl w:val="0"/>
          <w:numId w:val="0"/>
        </w:numPr>
        <w:ind w:left="1440" w:hanging="720"/>
        <w:jc w:val="left"/>
      </w:pPr>
    </w:p>
    <w:p w14:paraId="087A4B9F" w14:textId="77777777" w:rsidR="00183DD6" w:rsidRDefault="00183DD6" w:rsidP="0093727C">
      <w:pPr>
        <w:pStyle w:val="BWASpecBody"/>
        <w:numPr>
          <w:ilvl w:val="1"/>
          <w:numId w:val="1"/>
        </w:numPr>
        <w:tabs>
          <w:tab w:val="clear" w:pos="936"/>
        </w:tabs>
        <w:ind w:left="1440" w:hanging="720"/>
        <w:jc w:val="left"/>
      </w:pPr>
      <w:r>
        <w:t xml:space="preserve">All </w:t>
      </w:r>
      <w:r w:rsidR="00687A7C">
        <w:t>boilers</w:t>
      </w:r>
      <w:r>
        <w:t xml:space="preserve"> shall meet or exceed the energy efficiency requirements of the latest version of ASHRAE 90.1. </w:t>
      </w:r>
    </w:p>
    <w:p w14:paraId="56B3D5D2" w14:textId="77777777" w:rsidR="00183DD6" w:rsidRDefault="00183DD6" w:rsidP="0093727C">
      <w:pPr>
        <w:pStyle w:val="BWASpecBody"/>
        <w:numPr>
          <w:ilvl w:val="0"/>
          <w:numId w:val="0"/>
        </w:numPr>
        <w:ind w:left="1440" w:hanging="720"/>
        <w:jc w:val="left"/>
      </w:pPr>
    </w:p>
    <w:p w14:paraId="4C1EC8EF" w14:textId="77777777" w:rsidR="00183DD6" w:rsidRDefault="00183DD6" w:rsidP="0093727C">
      <w:pPr>
        <w:pStyle w:val="BWASpecBody"/>
        <w:numPr>
          <w:ilvl w:val="1"/>
          <w:numId w:val="1"/>
        </w:numPr>
        <w:tabs>
          <w:tab w:val="clear" w:pos="936"/>
        </w:tabs>
        <w:ind w:left="1440" w:hanging="720"/>
        <w:jc w:val="left"/>
      </w:pPr>
      <w:r>
        <w:t xml:space="preserve">All </w:t>
      </w:r>
      <w:r w:rsidR="00687A7C">
        <w:t>boilers</w:t>
      </w:r>
      <w:r>
        <w:t xml:space="preserve"> and pumps shall be UL approved and labeled, and be AGA certified where applicable. </w:t>
      </w:r>
    </w:p>
    <w:p w14:paraId="540F4507" w14:textId="77777777" w:rsidR="00183DD6" w:rsidRDefault="00183DD6" w:rsidP="0093727C">
      <w:pPr>
        <w:pStyle w:val="BWASpecBody"/>
        <w:numPr>
          <w:ilvl w:val="0"/>
          <w:numId w:val="0"/>
        </w:numPr>
        <w:ind w:left="1440" w:hanging="720"/>
        <w:jc w:val="left"/>
      </w:pPr>
    </w:p>
    <w:p w14:paraId="68D7ECF7" w14:textId="77777777" w:rsidR="00183DD6" w:rsidRDefault="00183DD6" w:rsidP="0093727C">
      <w:pPr>
        <w:pStyle w:val="BWASpecBody"/>
        <w:numPr>
          <w:ilvl w:val="1"/>
          <w:numId w:val="1"/>
        </w:numPr>
        <w:tabs>
          <w:tab w:val="clear" w:pos="936"/>
        </w:tabs>
        <w:ind w:left="1440" w:hanging="720"/>
        <w:jc w:val="left"/>
      </w:pPr>
      <w:r>
        <w:t xml:space="preserve">All </w:t>
      </w:r>
      <w:r w:rsidR="00687A7C">
        <w:t>boilers</w:t>
      </w:r>
      <w:r>
        <w:t xml:space="preserve"> and pumps shall be NEMA rated appropriate for the installation location in which they are installed. </w:t>
      </w:r>
    </w:p>
    <w:p w14:paraId="3EAAAE40" w14:textId="77777777" w:rsidR="00183DD6" w:rsidRDefault="00183DD6" w:rsidP="0093727C">
      <w:pPr>
        <w:pStyle w:val="BWASpecBody"/>
        <w:numPr>
          <w:ilvl w:val="0"/>
          <w:numId w:val="0"/>
        </w:numPr>
        <w:ind w:left="1440" w:hanging="720"/>
        <w:jc w:val="left"/>
      </w:pPr>
    </w:p>
    <w:p w14:paraId="34EBA405" w14:textId="77777777" w:rsidR="00183DD6" w:rsidRDefault="00687A7C" w:rsidP="0093727C">
      <w:pPr>
        <w:pStyle w:val="BWASpecBody"/>
        <w:numPr>
          <w:ilvl w:val="1"/>
          <w:numId w:val="1"/>
        </w:numPr>
        <w:tabs>
          <w:tab w:val="clear" w:pos="936"/>
        </w:tabs>
        <w:ind w:left="1440" w:hanging="720"/>
        <w:jc w:val="left"/>
      </w:pPr>
      <w:r>
        <w:t>Boiler</w:t>
      </w:r>
      <w:r w:rsidR="00183DD6" w:rsidRPr="00E57BF3">
        <w:t xml:space="preserve"> controls </w:t>
      </w:r>
      <w:r w:rsidR="00183DD6" w:rsidRPr="00E931AF">
        <w:t>shall</w:t>
      </w:r>
      <w:r w:rsidR="00183DD6">
        <w:t xml:space="preserve"> include an operating thermostat and manual reset high limit control for each heating element or burner. The safety high limit control shall prevent over heating in the event of a thermostat failure. </w:t>
      </w:r>
    </w:p>
    <w:p w14:paraId="4F001454" w14:textId="77777777" w:rsidR="00183DD6" w:rsidRDefault="00183DD6" w:rsidP="0093727C">
      <w:pPr>
        <w:pStyle w:val="BWASpecBody"/>
        <w:numPr>
          <w:ilvl w:val="0"/>
          <w:numId w:val="0"/>
        </w:numPr>
        <w:ind w:left="1440" w:hanging="720"/>
        <w:jc w:val="left"/>
      </w:pPr>
    </w:p>
    <w:p w14:paraId="5118C36A" w14:textId="77777777" w:rsidR="00183DD6" w:rsidRPr="009254D9" w:rsidRDefault="00183DD6" w:rsidP="0093727C">
      <w:pPr>
        <w:pStyle w:val="BWASpecBody"/>
        <w:numPr>
          <w:ilvl w:val="1"/>
          <w:numId w:val="1"/>
        </w:numPr>
        <w:tabs>
          <w:tab w:val="clear" w:pos="936"/>
        </w:tabs>
        <w:ind w:left="1440" w:hanging="720"/>
        <w:jc w:val="left"/>
      </w:pPr>
      <w:r w:rsidRPr="009254D9">
        <w:t>All controls shall be factory-wired and require no external power source.</w:t>
      </w:r>
    </w:p>
    <w:p w14:paraId="3E0D9EBD" w14:textId="77777777" w:rsidR="00183DD6" w:rsidRPr="00D9164F" w:rsidRDefault="00183DD6" w:rsidP="0093727C">
      <w:pPr>
        <w:pStyle w:val="BWASpecBody"/>
        <w:numPr>
          <w:ilvl w:val="0"/>
          <w:numId w:val="0"/>
        </w:numPr>
        <w:ind w:left="1440" w:hanging="720"/>
        <w:jc w:val="left"/>
      </w:pPr>
    </w:p>
    <w:p w14:paraId="2B8F7B59" w14:textId="77777777" w:rsidR="0067706D" w:rsidRDefault="00183DD6" w:rsidP="0093727C">
      <w:pPr>
        <w:pStyle w:val="BWASpecBody"/>
        <w:numPr>
          <w:ilvl w:val="1"/>
          <w:numId w:val="1"/>
        </w:numPr>
        <w:tabs>
          <w:tab w:val="clear" w:pos="936"/>
        </w:tabs>
        <w:ind w:left="1440" w:hanging="720"/>
        <w:jc w:val="left"/>
      </w:pPr>
      <w:r>
        <w:t>Boilers</w:t>
      </w:r>
      <w:r w:rsidRPr="00E71961">
        <w:t xml:space="preserve"> and tanks shall have drain with external access and hose end </w:t>
      </w:r>
      <w:r w:rsidRPr="009254D9">
        <w:t>connection.</w:t>
      </w:r>
    </w:p>
    <w:p w14:paraId="3A7BD222" w14:textId="77777777" w:rsidR="0067706D" w:rsidRDefault="0067706D" w:rsidP="0093727C">
      <w:pPr>
        <w:pStyle w:val="BWASpecBody"/>
        <w:numPr>
          <w:ilvl w:val="0"/>
          <w:numId w:val="0"/>
        </w:numPr>
        <w:ind w:left="1440" w:hanging="720"/>
        <w:jc w:val="left"/>
      </w:pPr>
    </w:p>
    <w:p w14:paraId="3B394329" w14:textId="77777777" w:rsidR="00687A7C" w:rsidRPr="009254D9" w:rsidRDefault="00687A7C" w:rsidP="0093727C">
      <w:pPr>
        <w:pStyle w:val="BWASpecBody"/>
        <w:numPr>
          <w:ilvl w:val="1"/>
          <w:numId w:val="1"/>
        </w:numPr>
        <w:tabs>
          <w:tab w:val="clear" w:pos="936"/>
        </w:tabs>
        <w:ind w:left="1440" w:hanging="720"/>
        <w:jc w:val="left"/>
      </w:pPr>
      <w:r>
        <w:t xml:space="preserve">Boiler system volume shall be a minimum of 25% above the </w:t>
      </w:r>
      <w:r w:rsidR="00166821">
        <w:t>Manufacturer’s minimum recommend system volume</w:t>
      </w:r>
      <w:r w:rsidR="00452609">
        <w:t xml:space="preserve">. Specific attention is called to minimum firing times and minimum gas stage firing. </w:t>
      </w:r>
      <w:r w:rsidR="00166821">
        <w:t xml:space="preserve">Submittal shall note minimum recommended system volume and calculated system volume. Provide and install storage tank(s) to supplement volume as needed. </w:t>
      </w:r>
    </w:p>
    <w:p w14:paraId="1ED24973" w14:textId="77777777" w:rsidR="00183DD6" w:rsidRPr="009254D9" w:rsidRDefault="00183DD6" w:rsidP="0093727C">
      <w:pPr>
        <w:pStyle w:val="BWASpecBody"/>
        <w:numPr>
          <w:ilvl w:val="0"/>
          <w:numId w:val="0"/>
        </w:numPr>
        <w:ind w:left="1440" w:hanging="720"/>
        <w:jc w:val="left"/>
      </w:pPr>
    </w:p>
    <w:p w14:paraId="0458742F" w14:textId="77777777" w:rsidR="00183DD6" w:rsidRDefault="00183DD6" w:rsidP="0093727C">
      <w:pPr>
        <w:pStyle w:val="BWASpecBody"/>
        <w:numPr>
          <w:ilvl w:val="1"/>
          <w:numId w:val="1"/>
        </w:numPr>
        <w:tabs>
          <w:tab w:val="clear" w:pos="936"/>
        </w:tabs>
        <w:ind w:left="1440" w:hanging="720"/>
        <w:jc w:val="left"/>
        <w:rPr>
          <w:highlight w:val="yellow"/>
        </w:rPr>
      </w:pPr>
      <w:r w:rsidRPr="000D57B3">
        <w:rPr>
          <w:highlight w:val="yellow"/>
        </w:rPr>
        <w:t>**</w:t>
      </w:r>
      <w:r w:rsidR="00103015">
        <w:rPr>
          <w:highlight w:val="yellow"/>
        </w:rPr>
        <w:t xml:space="preserve">Boilers shall be provided with accessory condensate neutralization kit prior to condensate discharge. </w:t>
      </w:r>
      <w:r w:rsidR="006E77F2">
        <w:rPr>
          <w:highlight w:val="yellow"/>
        </w:rPr>
        <w:t>Boiler combustion vent shall be provided with drain connection as recommend</w:t>
      </w:r>
      <w:r w:rsidR="00552D50">
        <w:rPr>
          <w:highlight w:val="yellow"/>
        </w:rPr>
        <w:t>ed</w:t>
      </w:r>
      <w:r w:rsidR="006E77F2">
        <w:rPr>
          <w:highlight w:val="yellow"/>
        </w:rPr>
        <w:t xml:space="preserve"> by the </w:t>
      </w:r>
      <w:r w:rsidR="00605E63">
        <w:rPr>
          <w:highlight w:val="yellow"/>
        </w:rPr>
        <w:t>M</w:t>
      </w:r>
      <w:r w:rsidR="006E77F2">
        <w:rPr>
          <w:highlight w:val="yellow"/>
        </w:rPr>
        <w:t xml:space="preserve">anufacturer. </w:t>
      </w:r>
      <w:r w:rsidRPr="000D57B3">
        <w:rPr>
          <w:highlight w:val="yellow"/>
        </w:rPr>
        <w:t xml:space="preserve">All </w:t>
      </w:r>
      <w:r w:rsidR="00A2373F">
        <w:rPr>
          <w:highlight w:val="yellow"/>
        </w:rPr>
        <w:t>boiler</w:t>
      </w:r>
      <w:r w:rsidRPr="000D57B3">
        <w:rPr>
          <w:highlight w:val="yellow"/>
        </w:rPr>
        <w:t xml:space="preserve"> condensate lines</w:t>
      </w:r>
      <w:r w:rsidR="006E77F2">
        <w:rPr>
          <w:highlight w:val="yellow"/>
        </w:rPr>
        <w:t xml:space="preserve">, </w:t>
      </w:r>
      <w:r w:rsidR="00103015">
        <w:rPr>
          <w:highlight w:val="yellow"/>
        </w:rPr>
        <w:t>kit</w:t>
      </w:r>
      <w:r w:rsidR="006E77F2">
        <w:rPr>
          <w:highlight w:val="yellow"/>
        </w:rPr>
        <w:t>, etc.</w:t>
      </w:r>
      <w:r w:rsidRPr="000D57B3">
        <w:rPr>
          <w:highlight w:val="yellow"/>
        </w:rPr>
        <w:t xml:space="preserve"> shall be protected from freezing or shall be heat traced in accordance with </w:t>
      </w:r>
      <w:r w:rsidR="00763953">
        <w:rPr>
          <w:highlight w:val="yellow"/>
        </w:rPr>
        <w:t>Section</w:t>
      </w:r>
      <w:r w:rsidRPr="000D57B3">
        <w:rPr>
          <w:highlight w:val="yellow"/>
        </w:rPr>
        <w:t xml:space="preserve"> 23 05 93. </w:t>
      </w:r>
    </w:p>
    <w:p w14:paraId="506DD36A" w14:textId="77777777" w:rsidR="00183DD6" w:rsidRDefault="00183DD6" w:rsidP="0093727C">
      <w:pPr>
        <w:pStyle w:val="BWASpecBody"/>
        <w:numPr>
          <w:ilvl w:val="0"/>
          <w:numId w:val="0"/>
        </w:numPr>
        <w:ind w:left="1440" w:hanging="720"/>
        <w:jc w:val="left"/>
        <w:rPr>
          <w:highlight w:val="yellow"/>
        </w:rPr>
      </w:pPr>
    </w:p>
    <w:p w14:paraId="20546705" w14:textId="77777777" w:rsidR="00183DD6" w:rsidRDefault="00183DD6" w:rsidP="0093727C">
      <w:pPr>
        <w:pStyle w:val="BWASpecBody2"/>
        <w:numPr>
          <w:ilvl w:val="1"/>
          <w:numId w:val="1"/>
        </w:numPr>
        <w:tabs>
          <w:tab w:val="clear" w:pos="936"/>
        </w:tabs>
        <w:ind w:left="1440" w:hanging="720"/>
        <w:jc w:val="left"/>
        <w:rPr>
          <w:highlight w:val="yellow"/>
        </w:rPr>
      </w:pPr>
      <w:r w:rsidRPr="000D57B3">
        <w:rPr>
          <w:highlight w:val="yellow"/>
        </w:rPr>
        <w:t xml:space="preserve">**See specification </w:t>
      </w:r>
      <w:r w:rsidR="0093727C">
        <w:rPr>
          <w:highlight w:val="yellow"/>
        </w:rPr>
        <w:t>Section</w:t>
      </w:r>
      <w:r w:rsidRPr="000D57B3">
        <w:rPr>
          <w:highlight w:val="yellow"/>
        </w:rPr>
        <w:t xml:space="preserve"> 23 31 00 for combustion air and flue ductwork as applicable. Specific attention is called to coordination of scope with Division 23. Combustion air and flue system shop drawings, including any fans required, shall be submit for review and must be coordinated with Division 26.</w:t>
      </w:r>
    </w:p>
    <w:p w14:paraId="6100F8AA" w14:textId="77777777" w:rsidR="00183DD6" w:rsidRDefault="00183DD6" w:rsidP="0093727C">
      <w:pPr>
        <w:pStyle w:val="BWASpecBody2"/>
        <w:numPr>
          <w:ilvl w:val="0"/>
          <w:numId w:val="0"/>
        </w:numPr>
        <w:ind w:left="1440" w:hanging="720"/>
        <w:jc w:val="left"/>
        <w:rPr>
          <w:highlight w:val="yellow"/>
        </w:rPr>
      </w:pPr>
    </w:p>
    <w:p w14:paraId="7D508764" w14:textId="77777777" w:rsidR="00183DD6" w:rsidRDefault="00183DD6" w:rsidP="0093727C">
      <w:pPr>
        <w:pStyle w:val="BWASpecBody"/>
        <w:numPr>
          <w:ilvl w:val="1"/>
          <w:numId w:val="1"/>
        </w:numPr>
        <w:tabs>
          <w:tab w:val="clear" w:pos="936"/>
        </w:tabs>
        <w:ind w:left="1440" w:hanging="720"/>
        <w:jc w:val="left"/>
        <w:rPr>
          <w:highlight w:val="yellow"/>
        </w:rPr>
      </w:pPr>
      <w:r>
        <w:rPr>
          <w:highlight w:val="yellow"/>
        </w:rPr>
        <w:t xml:space="preserve">**The </w:t>
      </w:r>
      <w:r w:rsidR="00A2373F">
        <w:rPr>
          <w:highlight w:val="yellow"/>
        </w:rPr>
        <w:t>boiler</w:t>
      </w:r>
      <w:r>
        <w:rPr>
          <w:highlight w:val="yellow"/>
        </w:rPr>
        <w:t xml:space="preserve"> shall be certified by an </w:t>
      </w:r>
      <w:r w:rsidR="0093727C">
        <w:rPr>
          <w:highlight w:val="yellow"/>
        </w:rPr>
        <w:t>Independent L</w:t>
      </w:r>
      <w:r>
        <w:rPr>
          <w:highlight w:val="yellow"/>
        </w:rPr>
        <w:t>aboratory for Oxides of Nitrogen (NOx) of less than 10 ppm corrected to 3% O2.</w:t>
      </w:r>
    </w:p>
    <w:p w14:paraId="15670E47" w14:textId="77777777" w:rsidR="00452609" w:rsidRDefault="00452609" w:rsidP="0093727C">
      <w:pPr>
        <w:pStyle w:val="BWASpecBody"/>
        <w:numPr>
          <w:ilvl w:val="0"/>
          <w:numId w:val="0"/>
        </w:numPr>
        <w:ind w:left="1440" w:hanging="720"/>
        <w:jc w:val="left"/>
        <w:rPr>
          <w:highlight w:val="yellow"/>
        </w:rPr>
      </w:pPr>
    </w:p>
    <w:p w14:paraId="2D9B7284" w14:textId="77777777" w:rsidR="00452609" w:rsidRPr="0067706D" w:rsidRDefault="00452609" w:rsidP="0093727C">
      <w:pPr>
        <w:pStyle w:val="BWASpecBody2"/>
        <w:numPr>
          <w:ilvl w:val="1"/>
          <w:numId w:val="1"/>
        </w:numPr>
        <w:tabs>
          <w:tab w:val="clear" w:pos="936"/>
        </w:tabs>
        <w:ind w:left="1440" w:hanging="720"/>
        <w:jc w:val="left"/>
        <w:rPr>
          <w:highlight w:val="yellow"/>
        </w:rPr>
      </w:pPr>
      <w:r w:rsidRPr="00452609">
        <w:rPr>
          <w:highlight w:val="yellow"/>
        </w:rPr>
        <w:lastRenderedPageBreak/>
        <w:t>**</w:t>
      </w:r>
      <w:r w:rsidRPr="0067706D">
        <w:rPr>
          <w:highlight w:val="yellow"/>
        </w:rPr>
        <w:t xml:space="preserve"> The gas train shall </w:t>
      </w:r>
      <w:r w:rsidR="002327FF">
        <w:rPr>
          <w:highlight w:val="yellow"/>
        </w:rPr>
        <w:t xml:space="preserve">modulate to match the scheduled boiler turndown, with a </w:t>
      </w:r>
      <w:r w:rsidRPr="0067706D">
        <w:rPr>
          <w:highlight w:val="yellow"/>
        </w:rPr>
        <w:t xml:space="preserve">mechanical primary high limit shut-off feature. Modulating valves may be operated simultaneously or set for stage firing to </w:t>
      </w:r>
      <w:proofErr w:type="gramStart"/>
      <w:r w:rsidRPr="0067706D">
        <w:rPr>
          <w:highlight w:val="yellow"/>
        </w:rPr>
        <w:t>effect</w:t>
      </w:r>
      <w:proofErr w:type="gramEnd"/>
      <w:r w:rsidRPr="0067706D">
        <w:rPr>
          <w:highlight w:val="yellow"/>
        </w:rPr>
        <w:t xml:space="preserve"> a greater modulation ran</w:t>
      </w:r>
      <w:r w:rsidR="0093727C">
        <w:rPr>
          <w:highlight w:val="yellow"/>
        </w:rPr>
        <w:t>ge. The boiler shall be factory-</w:t>
      </w:r>
      <w:r w:rsidRPr="0067706D">
        <w:rPr>
          <w:highlight w:val="yellow"/>
        </w:rPr>
        <w:t xml:space="preserve">equipped with an automatic reset secondary electric high limit with a fixed setting. The main electric gas valve and all controls shall be 24 </w:t>
      </w:r>
      <w:proofErr w:type="gramStart"/>
      <w:r w:rsidRPr="0067706D">
        <w:rPr>
          <w:highlight w:val="yellow"/>
        </w:rPr>
        <w:t>volt</w:t>
      </w:r>
      <w:proofErr w:type="gramEnd"/>
      <w:r w:rsidRPr="0067706D">
        <w:rPr>
          <w:highlight w:val="yellow"/>
        </w:rPr>
        <w:t xml:space="preserve"> with a 110/24 volt transformer.</w:t>
      </w:r>
    </w:p>
    <w:p w14:paraId="3F84F8B0" w14:textId="77777777" w:rsidR="00452609" w:rsidRPr="0067706D" w:rsidRDefault="00452609" w:rsidP="0093727C">
      <w:pPr>
        <w:pStyle w:val="BWASpecBody2"/>
        <w:numPr>
          <w:ilvl w:val="0"/>
          <w:numId w:val="0"/>
        </w:numPr>
        <w:ind w:left="1440" w:hanging="720"/>
        <w:jc w:val="left"/>
        <w:rPr>
          <w:highlight w:val="yellow"/>
        </w:rPr>
      </w:pPr>
    </w:p>
    <w:p w14:paraId="6B453D65" w14:textId="77777777" w:rsidR="00452609" w:rsidRPr="0067706D" w:rsidRDefault="00452609" w:rsidP="0093727C">
      <w:pPr>
        <w:pStyle w:val="BWASpecBody2"/>
        <w:numPr>
          <w:ilvl w:val="1"/>
          <w:numId w:val="1"/>
        </w:numPr>
        <w:tabs>
          <w:tab w:val="clear" w:pos="936"/>
        </w:tabs>
        <w:ind w:left="1440" w:hanging="720"/>
        <w:jc w:val="left"/>
        <w:rPr>
          <w:highlight w:val="yellow"/>
        </w:rPr>
      </w:pPr>
      <w:r w:rsidRPr="0067706D">
        <w:rPr>
          <w:highlight w:val="yellow"/>
        </w:rPr>
        <w:t xml:space="preserve">**The gas train shall be AGA </w:t>
      </w:r>
      <w:r w:rsidR="002327FF">
        <w:rPr>
          <w:highlight w:val="yellow"/>
        </w:rPr>
        <w:t xml:space="preserve">and IRI </w:t>
      </w:r>
      <w:r w:rsidRPr="0067706D">
        <w:rPr>
          <w:highlight w:val="yellow"/>
        </w:rPr>
        <w:t>approved.</w:t>
      </w:r>
    </w:p>
    <w:p w14:paraId="5A513424" w14:textId="77777777" w:rsidR="00183DD6" w:rsidRDefault="00183DD6" w:rsidP="0093727C">
      <w:pPr>
        <w:pStyle w:val="BWASpecBody"/>
        <w:numPr>
          <w:ilvl w:val="0"/>
          <w:numId w:val="0"/>
        </w:numPr>
        <w:ind w:left="1440" w:hanging="720"/>
        <w:jc w:val="left"/>
        <w:rPr>
          <w:highlight w:val="yellow"/>
        </w:rPr>
      </w:pPr>
    </w:p>
    <w:p w14:paraId="784A2B02" w14:textId="77777777" w:rsidR="00183DD6" w:rsidRPr="00E57BF3" w:rsidRDefault="00183DD6" w:rsidP="0093727C">
      <w:pPr>
        <w:pStyle w:val="BWASpecBody"/>
        <w:numPr>
          <w:ilvl w:val="1"/>
          <w:numId w:val="1"/>
        </w:numPr>
        <w:tabs>
          <w:tab w:val="clear" w:pos="936"/>
        </w:tabs>
        <w:ind w:left="1440" w:hanging="720"/>
        <w:jc w:val="left"/>
        <w:rPr>
          <w:highlight w:val="yellow"/>
        </w:rPr>
      </w:pPr>
      <w:r>
        <w:rPr>
          <w:highlight w:val="yellow"/>
        </w:rPr>
        <w:t xml:space="preserve">**Where classified as a boiler by the Department of Labor, AHJ, or applicable </w:t>
      </w:r>
      <w:r w:rsidR="0093727C">
        <w:rPr>
          <w:highlight w:val="yellow"/>
        </w:rPr>
        <w:t>C</w:t>
      </w:r>
      <w:r>
        <w:rPr>
          <w:highlight w:val="yellow"/>
        </w:rPr>
        <w:t>odes, the system shall additionally meet all requirements. An emergency power off (EPO) switch shall be provided at locations required by the AHJ. The EPO(s) shall be accessible, clearly labeled, and shall shut-off all power to the boilers an</w:t>
      </w:r>
      <w:r w:rsidR="00A2373F">
        <w:rPr>
          <w:highlight w:val="yellow"/>
        </w:rPr>
        <w:t>d</w:t>
      </w:r>
      <w:r>
        <w:rPr>
          <w:highlight w:val="yellow"/>
        </w:rPr>
        <w:t xml:space="preserve"> cause the equipment to be disengaged. EPO(s) shall be coordinated with controls and Division </w:t>
      </w:r>
      <w:proofErr w:type="gramStart"/>
      <w:r>
        <w:rPr>
          <w:highlight w:val="yellow"/>
        </w:rPr>
        <w:t>26, and</w:t>
      </w:r>
      <w:proofErr w:type="gramEnd"/>
      <w:r>
        <w:rPr>
          <w:highlight w:val="yellow"/>
        </w:rPr>
        <w:t xml:space="preserve"> shall be installed and wired under this scope.</w:t>
      </w:r>
    </w:p>
    <w:p w14:paraId="5060D513" w14:textId="77777777" w:rsidR="00097B97" w:rsidRDefault="00097B97" w:rsidP="0093727C">
      <w:pPr>
        <w:pStyle w:val="BWASpecBody2"/>
        <w:numPr>
          <w:ilvl w:val="0"/>
          <w:numId w:val="0"/>
        </w:numPr>
        <w:ind w:left="1440" w:hanging="720"/>
        <w:jc w:val="left"/>
      </w:pPr>
    </w:p>
    <w:p w14:paraId="2DDB22BA" w14:textId="77777777" w:rsidR="00097B97" w:rsidRDefault="003B2275" w:rsidP="00605E63">
      <w:pPr>
        <w:pStyle w:val="BWASpecBody2"/>
        <w:ind w:left="720" w:hanging="720"/>
        <w:jc w:val="left"/>
      </w:pPr>
      <w:r>
        <w:t xml:space="preserve">NON-CONDENSING </w:t>
      </w:r>
      <w:r w:rsidR="00436519">
        <w:t xml:space="preserve">GAS </w:t>
      </w:r>
      <w:r>
        <w:t>BOILERS</w:t>
      </w:r>
    </w:p>
    <w:p w14:paraId="4AD017D4" w14:textId="77777777" w:rsidR="00097B97" w:rsidRDefault="00097B97" w:rsidP="00605E63">
      <w:pPr>
        <w:pStyle w:val="BWASpecBody2"/>
        <w:numPr>
          <w:ilvl w:val="0"/>
          <w:numId w:val="0"/>
        </w:numPr>
        <w:ind w:left="720" w:hanging="720"/>
        <w:jc w:val="left"/>
      </w:pPr>
    </w:p>
    <w:p w14:paraId="2C2F0D30" w14:textId="77777777" w:rsidR="00B84E77" w:rsidRDefault="00B84E77" w:rsidP="0093727C">
      <w:pPr>
        <w:pStyle w:val="BWASpecBody2"/>
        <w:numPr>
          <w:ilvl w:val="1"/>
          <w:numId w:val="1"/>
        </w:numPr>
        <w:tabs>
          <w:tab w:val="clear" w:pos="936"/>
        </w:tabs>
        <w:ind w:left="1440" w:hanging="720"/>
        <w:jc w:val="left"/>
      </w:pPr>
      <w:r>
        <w:t>DESCRIPTION</w:t>
      </w:r>
    </w:p>
    <w:p w14:paraId="2419B6DE" w14:textId="77777777" w:rsidR="00B84E77" w:rsidRDefault="00B84E77" w:rsidP="0093727C">
      <w:pPr>
        <w:pStyle w:val="BWASpecBody2"/>
        <w:numPr>
          <w:ilvl w:val="0"/>
          <w:numId w:val="0"/>
        </w:numPr>
        <w:ind w:left="1440" w:hanging="720"/>
        <w:jc w:val="left"/>
      </w:pPr>
    </w:p>
    <w:p w14:paraId="0989209E" w14:textId="77777777" w:rsidR="00B84E77" w:rsidRDefault="00B84E77" w:rsidP="0093727C">
      <w:pPr>
        <w:pStyle w:val="BWASpecBody2"/>
        <w:numPr>
          <w:ilvl w:val="2"/>
          <w:numId w:val="1"/>
        </w:numPr>
        <w:ind w:left="2160" w:hanging="720"/>
        <w:jc w:val="left"/>
      </w:pPr>
      <w:r>
        <w:t>The boiler shall be capable of operating with return hot water temperatures down to 105</w:t>
      </w:r>
      <w:r w:rsidR="003B2275">
        <w:t>°</w:t>
      </w:r>
      <w:r>
        <w:t>F without sustaining condensation. A low temperature bypass shall be provided and installed as required.</w:t>
      </w:r>
    </w:p>
    <w:p w14:paraId="6CB50930" w14:textId="77777777" w:rsidR="00B84E77" w:rsidRDefault="00B84E77" w:rsidP="0093727C">
      <w:pPr>
        <w:pStyle w:val="BWASpecBody2"/>
        <w:numPr>
          <w:ilvl w:val="0"/>
          <w:numId w:val="0"/>
        </w:numPr>
        <w:ind w:left="2160" w:hanging="720"/>
        <w:jc w:val="left"/>
      </w:pPr>
    </w:p>
    <w:p w14:paraId="782E74B0" w14:textId="77777777" w:rsidR="00B84E77" w:rsidRDefault="00B84E77" w:rsidP="0093727C">
      <w:pPr>
        <w:pStyle w:val="BWASpecBody2"/>
        <w:numPr>
          <w:ilvl w:val="2"/>
          <w:numId w:val="1"/>
        </w:numPr>
        <w:ind w:left="2160" w:hanging="720"/>
        <w:jc w:val="left"/>
      </w:pPr>
      <w:r>
        <w:t xml:space="preserve">The boiler shall be </w:t>
      </w:r>
      <w:r w:rsidR="0093727C">
        <w:t>AHRI listed and have a</w:t>
      </w:r>
      <w:r>
        <w:t xml:space="preserve"> minimum efficiency of 80%.</w:t>
      </w:r>
    </w:p>
    <w:p w14:paraId="293F86B0" w14:textId="77777777" w:rsidR="00B84E77" w:rsidRDefault="00B84E77" w:rsidP="0093727C">
      <w:pPr>
        <w:pStyle w:val="BWASpecBody2"/>
        <w:numPr>
          <w:ilvl w:val="0"/>
          <w:numId w:val="0"/>
        </w:numPr>
        <w:ind w:left="2160" w:hanging="720"/>
        <w:jc w:val="left"/>
      </w:pPr>
    </w:p>
    <w:p w14:paraId="051EE66F" w14:textId="77777777" w:rsidR="00B84E77" w:rsidRDefault="00B84E77" w:rsidP="0093727C">
      <w:pPr>
        <w:pStyle w:val="BWASpecBody2"/>
        <w:numPr>
          <w:ilvl w:val="1"/>
          <w:numId w:val="1"/>
        </w:numPr>
        <w:tabs>
          <w:tab w:val="clear" w:pos="936"/>
        </w:tabs>
        <w:ind w:left="1440" w:hanging="720"/>
        <w:jc w:val="left"/>
      </w:pPr>
      <w:r>
        <w:t>HEAT EXCHANGER</w:t>
      </w:r>
    </w:p>
    <w:p w14:paraId="0D7AD14C" w14:textId="77777777" w:rsidR="00B84E77" w:rsidRDefault="00B84E77" w:rsidP="0093727C">
      <w:pPr>
        <w:pStyle w:val="BWASpecBody2"/>
        <w:numPr>
          <w:ilvl w:val="0"/>
          <w:numId w:val="0"/>
        </w:numPr>
        <w:ind w:left="1440" w:hanging="720"/>
        <w:jc w:val="left"/>
      </w:pPr>
    </w:p>
    <w:p w14:paraId="3BBC0117" w14:textId="77777777" w:rsidR="00B84E77" w:rsidRDefault="00B84E77" w:rsidP="0093727C">
      <w:pPr>
        <w:pStyle w:val="BWASpecBody2"/>
        <w:numPr>
          <w:ilvl w:val="2"/>
          <w:numId w:val="1"/>
        </w:numPr>
        <w:ind w:left="2160" w:hanging="720"/>
        <w:jc w:val="left"/>
      </w:pPr>
      <w:r>
        <w:t>Each boiler's water tube heat exchanger shall be of a horizontal grid design constructed with copper fin tubes and extra heavy galvanized steel "V" baffles secured tightly to the tubes above the point of tangency of the fins. Each end of the tubes shall be rolled into an ASME fire box steel tube sheet and sealed to bronze headers with "O" rings having a minimum temperature rating over 500</w:t>
      </w:r>
      <w:r w:rsidR="002052BA">
        <w:t>°</w:t>
      </w:r>
      <w:r>
        <w:t xml:space="preserve">F. The headers shall be of </w:t>
      </w:r>
      <w:proofErr w:type="gramStart"/>
      <w:r>
        <w:t>high pressure</w:t>
      </w:r>
      <w:proofErr w:type="gramEnd"/>
      <w:r>
        <w:t xml:space="preserve"> bronze with integral bronze baffles to direct water through heat exchanger in two to four passes. The heat exchanger shall be capable of withstanding 1200 </w:t>
      </w:r>
      <w:r w:rsidR="0093727C">
        <w:t>psi</w:t>
      </w:r>
      <w:r>
        <w:t xml:space="preserve"> hydrostatic pressure.</w:t>
      </w:r>
    </w:p>
    <w:p w14:paraId="368296D7" w14:textId="77777777" w:rsidR="00B84E77" w:rsidRDefault="00B84E77" w:rsidP="0093727C">
      <w:pPr>
        <w:pStyle w:val="BWASpecBody2"/>
        <w:numPr>
          <w:ilvl w:val="0"/>
          <w:numId w:val="0"/>
        </w:numPr>
        <w:ind w:left="2160" w:hanging="720"/>
        <w:jc w:val="left"/>
      </w:pPr>
    </w:p>
    <w:p w14:paraId="4AE17485" w14:textId="77777777" w:rsidR="00B84E77" w:rsidRDefault="00B84E77" w:rsidP="0093727C">
      <w:pPr>
        <w:pStyle w:val="BWASpecBody2"/>
        <w:numPr>
          <w:ilvl w:val="2"/>
          <w:numId w:val="1"/>
        </w:numPr>
        <w:ind w:left="2160" w:hanging="720"/>
        <w:jc w:val="left"/>
      </w:pPr>
      <w:r>
        <w:t>The headers shall be secured to the tube sheet by stud bolts and flange nuts. The heat exchanger shall be readily cleanable from either the right or left sides of the boiler and on one of the sides without removing external piping. Heat exchanger shall be explosion proof on the water side. It shall have 100% copper and bronze waterways to positively protect the boiler from galvanic action.</w:t>
      </w:r>
    </w:p>
    <w:p w14:paraId="463FF7EB" w14:textId="77777777" w:rsidR="0067706D" w:rsidRDefault="0067706D" w:rsidP="0093727C">
      <w:pPr>
        <w:pStyle w:val="BWASpecBody2"/>
        <w:numPr>
          <w:ilvl w:val="0"/>
          <w:numId w:val="0"/>
        </w:numPr>
        <w:ind w:left="2160" w:hanging="720"/>
        <w:jc w:val="left"/>
      </w:pPr>
    </w:p>
    <w:p w14:paraId="1F16D7E7" w14:textId="77777777" w:rsidR="002052BA" w:rsidRDefault="002052BA" w:rsidP="0093727C">
      <w:pPr>
        <w:pStyle w:val="BWASpecBody2"/>
        <w:numPr>
          <w:ilvl w:val="2"/>
          <w:numId w:val="1"/>
        </w:numPr>
        <w:ind w:left="2160" w:hanging="720"/>
        <w:jc w:val="left"/>
      </w:pPr>
      <w:r>
        <w:t xml:space="preserve">The complete heat exchanger assembly shall carry a five (5) year limited </w:t>
      </w:r>
      <w:r>
        <w:lastRenderedPageBreak/>
        <w:t xml:space="preserve">warranty.  </w:t>
      </w:r>
    </w:p>
    <w:p w14:paraId="4A65711D" w14:textId="77777777" w:rsidR="00B84E77" w:rsidRDefault="00B84E77" w:rsidP="0093727C">
      <w:pPr>
        <w:pStyle w:val="BWASpecBody2"/>
        <w:numPr>
          <w:ilvl w:val="0"/>
          <w:numId w:val="0"/>
        </w:numPr>
        <w:ind w:left="2160" w:hanging="720"/>
        <w:jc w:val="left"/>
      </w:pPr>
    </w:p>
    <w:p w14:paraId="30B14838" w14:textId="77777777" w:rsidR="00B84E77" w:rsidRDefault="00B84E77" w:rsidP="0093727C">
      <w:pPr>
        <w:pStyle w:val="BWASpecBody2"/>
        <w:numPr>
          <w:ilvl w:val="1"/>
          <w:numId w:val="1"/>
        </w:numPr>
        <w:tabs>
          <w:tab w:val="clear" w:pos="936"/>
        </w:tabs>
        <w:ind w:left="1440" w:hanging="720"/>
        <w:jc w:val="left"/>
      </w:pPr>
      <w:r>
        <w:t>BURNER</w:t>
      </w:r>
    </w:p>
    <w:p w14:paraId="1C2C484A" w14:textId="77777777" w:rsidR="00B84E77" w:rsidRDefault="00B84E77" w:rsidP="0093727C">
      <w:pPr>
        <w:pStyle w:val="BWASpecBody2"/>
        <w:numPr>
          <w:ilvl w:val="0"/>
          <w:numId w:val="0"/>
        </w:numPr>
        <w:ind w:left="1440" w:hanging="720"/>
        <w:jc w:val="left"/>
      </w:pPr>
    </w:p>
    <w:p w14:paraId="69DDFE58" w14:textId="77777777" w:rsidR="0067706D" w:rsidRDefault="00B84E77" w:rsidP="0093727C">
      <w:pPr>
        <w:pStyle w:val="BWASpecBody2"/>
        <w:numPr>
          <w:ilvl w:val="2"/>
          <w:numId w:val="1"/>
        </w:numPr>
        <w:ind w:left="2160" w:hanging="720"/>
        <w:jc w:val="left"/>
      </w:pPr>
      <w:r>
        <w:t xml:space="preserve">Burner to be raised port and die formed from stainless steel alloy mounted in an easily removable burner drawer, capable of quiet ignition and extinction, and equipped with fixed primary </w:t>
      </w:r>
      <w:proofErr w:type="gramStart"/>
      <w:r>
        <w:t>air ports</w:t>
      </w:r>
      <w:proofErr w:type="gramEnd"/>
      <w:r>
        <w:t>.</w:t>
      </w:r>
    </w:p>
    <w:p w14:paraId="04737068" w14:textId="77777777" w:rsidR="0067706D" w:rsidRDefault="0067706D" w:rsidP="0093727C">
      <w:pPr>
        <w:pStyle w:val="BWASpecBody2"/>
        <w:numPr>
          <w:ilvl w:val="0"/>
          <w:numId w:val="0"/>
        </w:numPr>
        <w:ind w:left="2160" w:hanging="720"/>
        <w:jc w:val="left"/>
      </w:pPr>
    </w:p>
    <w:p w14:paraId="5BABF19D" w14:textId="77777777" w:rsidR="002052BA" w:rsidRDefault="002052BA" w:rsidP="00605E63">
      <w:pPr>
        <w:pStyle w:val="BWASpecBody2"/>
        <w:ind w:left="720" w:hanging="720"/>
      </w:pPr>
      <w:r>
        <w:t xml:space="preserve">CONDENSING </w:t>
      </w:r>
      <w:r w:rsidR="00436519">
        <w:t xml:space="preserve">GAS </w:t>
      </w:r>
      <w:r>
        <w:t>BOILERS</w:t>
      </w:r>
    </w:p>
    <w:p w14:paraId="6E60F7D6" w14:textId="77777777" w:rsidR="002052BA" w:rsidRDefault="002052BA" w:rsidP="00605E63">
      <w:pPr>
        <w:pStyle w:val="BWASpecBody2"/>
        <w:numPr>
          <w:ilvl w:val="0"/>
          <w:numId w:val="0"/>
        </w:numPr>
        <w:ind w:left="720" w:hanging="720"/>
        <w:jc w:val="left"/>
      </w:pPr>
    </w:p>
    <w:p w14:paraId="1910CAD9" w14:textId="77777777" w:rsidR="002052BA" w:rsidRDefault="002052BA" w:rsidP="0093727C">
      <w:pPr>
        <w:pStyle w:val="BWASpecBody2"/>
        <w:numPr>
          <w:ilvl w:val="1"/>
          <w:numId w:val="1"/>
        </w:numPr>
        <w:tabs>
          <w:tab w:val="clear" w:pos="936"/>
        </w:tabs>
        <w:ind w:left="1440" w:hanging="720"/>
        <w:jc w:val="left"/>
      </w:pPr>
      <w:r>
        <w:t>DESCRIPTION</w:t>
      </w:r>
    </w:p>
    <w:p w14:paraId="3442B548" w14:textId="77777777" w:rsidR="002052BA" w:rsidRDefault="002052BA" w:rsidP="0093727C">
      <w:pPr>
        <w:pStyle w:val="BWASpecBody2"/>
        <w:numPr>
          <w:ilvl w:val="0"/>
          <w:numId w:val="0"/>
        </w:numPr>
        <w:ind w:left="1440" w:hanging="720"/>
        <w:jc w:val="left"/>
      </w:pPr>
    </w:p>
    <w:p w14:paraId="7E316BCF" w14:textId="77777777" w:rsidR="002052BA" w:rsidRDefault="002052BA" w:rsidP="0093727C">
      <w:pPr>
        <w:pStyle w:val="BWASpecBody2"/>
        <w:numPr>
          <w:ilvl w:val="2"/>
          <w:numId w:val="1"/>
        </w:numPr>
        <w:ind w:left="2160" w:hanging="720"/>
        <w:jc w:val="left"/>
      </w:pPr>
      <w:r>
        <w:t>The boiler shall be AHRI listed and have a minimum efficiency of 96%.</w:t>
      </w:r>
    </w:p>
    <w:p w14:paraId="4901F08A" w14:textId="77777777" w:rsidR="002052BA" w:rsidRDefault="002052BA" w:rsidP="0093727C">
      <w:pPr>
        <w:pStyle w:val="BWASpecBody2"/>
        <w:numPr>
          <w:ilvl w:val="0"/>
          <w:numId w:val="0"/>
        </w:numPr>
        <w:ind w:left="2160" w:hanging="720"/>
        <w:jc w:val="left"/>
      </w:pPr>
    </w:p>
    <w:p w14:paraId="6A75C036" w14:textId="77777777" w:rsidR="002052BA" w:rsidRDefault="002052BA" w:rsidP="0093727C">
      <w:pPr>
        <w:pStyle w:val="BWASpecBody2"/>
        <w:numPr>
          <w:ilvl w:val="1"/>
          <w:numId w:val="1"/>
        </w:numPr>
        <w:tabs>
          <w:tab w:val="clear" w:pos="936"/>
        </w:tabs>
        <w:ind w:left="1440" w:hanging="720"/>
        <w:jc w:val="left"/>
      </w:pPr>
      <w:r>
        <w:t>HEAT EXCHANGER</w:t>
      </w:r>
    </w:p>
    <w:p w14:paraId="425BCEE7" w14:textId="77777777" w:rsidR="002052BA" w:rsidRDefault="002052BA" w:rsidP="0093727C">
      <w:pPr>
        <w:pStyle w:val="BWASpecBody2"/>
        <w:numPr>
          <w:ilvl w:val="0"/>
          <w:numId w:val="0"/>
        </w:numPr>
        <w:ind w:left="1440" w:hanging="720"/>
        <w:jc w:val="left"/>
      </w:pPr>
    </w:p>
    <w:p w14:paraId="571D5459" w14:textId="77777777" w:rsidR="0067706D" w:rsidRDefault="002052BA" w:rsidP="0093727C">
      <w:pPr>
        <w:pStyle w:val="BWASpecBody2"/>
        <w:numPr>
          <w:ilvl w:val="2"/>
          <w:numId w:val="1"/>
        </w:numPr>
        <w:ind w:left="2160" w:hanging="720"/>
        <w:jc w:val="left"/>
      </w:pPr>
      <w:r>
        <w:t>Each boiler's fire tube heat exchanger shall be of a vertical design constructed with 316L stainless steel tubes</w:t>
      </w:r>
      <w:r w:rsidR="00A46FE8">
        <w:t xml:space="preserve">. </w:t>
      </w:r>
      <w:r>
        <w:t xml:space="preserve">The heat exchanger shall be designed for a single-pass water flow to limit the water side pressure drop.  There shall be no banding material, bolts, </w:t>
      </w:r>
      <w:proofErr w:type="gramStart"/>
      <w:r>
        <w:t>gaskets</w:t>
      </w:r>
      <w:proofErr w:type="gramEnd"/>
      <w:r>
        <w:t xml:space="preserve"> or “O” rings in the heat exchanger design. Cast iron, aluminum, or condensing copper tube boilers will not be accepted. The heater exchanger shall bear the ASME “H” stamp for 160 psi working pressure and shall be National Board listed. </w:t>
      </w:r>
    </w:p>
    <w:p w14:paraId="1B39D1C5" w14:textId="77777777" w:rsidR="0067706D" w:rsidRDefault="0067706D" w:rsidP="0093727C">
      <w:pPr>
        <w:pStyle w:val="BWASpecBody2"/>
        <w:numPr>
          <w:ilvl w:val="0"/>
          <w:numId w:val="0"/>
        </w:numPr>
        <w:ind w:left="2160" w:hanging="720"/>
        <w:jc w:val="left"/>
      </w:pPr>
    </w:p>
    <w:p w14:paraId="14313A93" w14:textId="77777777" w:rsidR="0067706D" w:rsidRDefault="00A46FE8" w:rsidP="0093727C">
      <w:pPr>
        <w:pStyle w:val="BWASpecBody2"/>
        <w:numPr>
          <w:ilvl w:val="2"/>
          <w:numId w:val="1"/>
        </w:numPr>
        <w:ind w:left="2160" w:hanging="720"/>
        <w:jc w:val="left"/>
      </w:pPr>
      <w:r>
        <w:t>The headers shall be secured to the tube sheet by stud bolts and flange nuts. The heat exchanger shall be readily cleanable from either the right or left sides of the boiler and on one of the sides without removing external piping. Heat exchanger shall be explosion proof on the water side. It shall have 100% copper and bronze waterways to positively protect the boiler from galvanic action.</w:t>
      </w:r>
    </w:p>
    <w:p w14:paraId="3FA0E23C" w14:textId="77777777" w:rsidR="0067706D" w:rsidRDefault="0067706D" w:rsidP="0093727C">
      <w:pPr>
        <w:pStyle w:val="BWASpecBody2"/>
        <w:numPr>
          <w:ilvl w:val="0"/>
          <w:numId w:val="0"/>
        </w:numPr>
        <w:ind w:left="2160" w:hanging="720"/>
        <w:jc w:val="left"/>
      </w:pPr>
    </w:p>
    <w:p w14:paraId="1A13E08E" w14:textId="77777777" w:rsidR="002052BA" w:rsidRDefault="002052BA" w:rsidP="0093727C">
      <w:pPr>
        <w:pStyle w:val="BWASpecBody2"/>
        <w:numPr>
          <w:ilvl w:val="2"/>
          <w:numId w:val="1"/>
        </w:numPr>
        <w:ind w:left="2160" w:hanging="720"/>
        <w:jc w:val="left"/>
      </w:pPr>
      <w:r>
        <w:t xml:space="preserve">The complete heat exchanger assembly shall carry a ten (10) year limited warranty.  </w:t>
      </w:r>
    </w:p>
    <w:p w14:paraId="079A6960" w14:textId="77777777" w:rsidR="002052BA" w:rsidRDefault="002052BA" w:rsidP="0093727C">
      <w:pPr>
        <w:pStyle w:val="BWASpecBody2"/>
        <w:numPr>
          <w:ilvl w:val="0"/>
          <w:numId w:val="0"/>
        </w:numPr>
        <w:ind w:left="2160" w:hanging="720"/>
        <w:jc w:val="left"/>
      </w:pPr>
    </w:p>
    <w:p w14:paraId="49C94DC8" w14:textId="77777777" w:rsidR="0067706D" w:rsidRDefault="002052BA" w:rsidP="0093727C">
      <w:pPr>
        <w:pStyle w:val="BWASpecBody2"/>
        <w:numPr>
          <w:ilvl w:val="1"/>
          <w:numId w:val="1"/>
        </w:numPr>
        <w:tabs>
          <w:tab w:val="clear" w:pos="936"/>
        </w:tabs>
        <w:ind w:left="1440" w:hanging="720"/>
        <w:jc w:val="left"/>
      </w:pPr>
      <w:r>
        <w:t>BURNER</w:t>
      </w:r>
    </w:p>
    <w:p w14:paraId="4AB9DD8D" w14:textId="77777777" w:rsidR="0067706D" w:rsidRDefault="0067706D" w:rsidP="0093727C">
      <w:pPr>
        <w:pStyle w:val="BWASpecBody2"/>
        <w:numPr>
          <w:ilvl w:val="0"/>
          <w:numId w:val="0"/>
        </w:numPr>
        <w:ind w:left="1440" w:hanging="720"/>
        <w:jc w:val="left"/>
      </w:pPr>
    </w:p>
    <w:p w14:paraId="577559A4" w14:textId="77777777" w:rsidR="0067706D" w:rsidRDefault="002052BA" w:rsidP="0093727C">
      <w:pPr>
        <w:pStyle w:val="BWASpecBody2"/>
        <w:numPr>
          <w:ilvl w:val="2"/>
          <w:numId w:val="1"/>
        </w:numPr>
        <w:ind w:left="2160" w:hanging="720"/>
        <w:jc w:val="left"/>
      </w:pPr>
      <w:r w:rsidRPr="002327FF">
        <w:t>Burner shall be force draft,</w:t>
      </w:r>
      <w:r w:rsidRPr="00103015">
        <w:t xml:space="preserve"> </w:t>
      </w:r>
      <w:r w:rsidR="002327FF" w:rsidRPr="00103015">
        <w:t xml:space="preserve">single burner premix design with an upper and lower chamber supplied by individual combustion systems. Burner shall be </w:t>
      </w:r>
      <w:r w:rsidRPr="002327FF">
        <w:t>constructed of a high temperature stainless steel</w:t>
      </w:r>
      <w:r w:rsidR="002327FF" w:rsidRPr="002327FF">
        <w:t xml:space="preserve"> with a woven </w:t>
      </w:r>
      <w:proofErr w:type="spellStart"/>
      <w:r w:rsidR="002327FF" w:rsidRPr="002327FF">
        <w:t>Fecralloy</w:t>
      </w:r>
      <w:proofErr w:type="spellEnd"/>
      <w:r w:rsidR="002327FF" w:rsidRPr="002327FF">
        <w:t xml:space="preserve"> outer cover to provide modulating firing rates</w:t>
      </w:r>
      <w:r w:rsidR="00A46FE8" w:rsidRPr="002327FF">
        <w:t xml:space="preserve">. </w:t>
      </w:r>
      <w:r w:rsidRPr="002327FF">
        <w:t>The burner shall be capable of the stated gas train turndown without loss of combustion efficiency.</w:t>
      </w:r>
      <w:r w:rsidR="00A46FE8" w:rsidRPr="002327FF">
        <w:t xml:space="preserve"> </w:t>
      </w:r>
      <w:r w:rsidRPr="002327FF">
        <w:t xml:space="preserve">The minimum turn down shall be 7:1 for 400,000-725,000 </w:t>
      </w:r>
      <w:r w:rsidR="00A46FE8" w:rsidRPr="002327FF">
        <w:t>BTU/h</w:t>
      </w:r>
      <w:r w:rsidRPr="002327FF">
        <w:t>, 15:1 for 750,000 B</w:t>
      </w:r>
      <w:r w:rsidR="00A46FE8" w:rsidRPr="002327FF">
        <w:t>TU</w:t>
      </w:r>
      <w:r w:rsidRPr="002327FF">
        <w:t>/</w:t>
      </w:r>
      <w:r w:rsidR="00A46FE8" w:rsidRPr="002327FF">
        <w:t>h</w:t>
      </w:r>
      <w:r w:rsidRPr="002327FF">
        <w:t xml:space="preserve">, 20:1 for 1,000,000-3,500,000 </w:t>
      </w:r>
      <w:r w:rsidR="00A46FE8" w:rsidRPr="002327FF">
        <w:t>BTU/h</w:t>
      </w:r>
      <w:r w:rsidRPr="002327FF">
        <w:t xml:space="preserve">, and 10:1 for 4,000,000-6,000,000 </w:t>
      </w:r>
      <w:r w:rsidR="00A46FE8" w:rsidRPr="002327FF">
        <w:t>BTU/h</w:t>
      </w:r>
      <w:r w:rsidRPr="002327FF">
        <w:t>. Burner shall be easily removable and capable of quiet ignition and ext</w:t>
      </w:r>
      <w:r w:rsidR="00A46FE8" w:rsidRPr="002327FF">
        <w:t>inguishing</w:t>
      </w:r>
      <w:r w:rsidRPr="002327FF">
        <w:t>.</w:t>
      </w:r>
    </w:p>
    <w:p w14:paraId="4BFCC63D" w14:textId="77777777" w:rsidR="0067706D" w:rsidRDefault="0067706D" w:rsidP="0093727C">
      <w:pPr>
        <w:pStyle w:val="BWASpecBody2"/>
        <w:numPr>
          <w:ilvl w:val="0"/>
          <w:numId w:val="0"/>
        </w:numPr>
        <w:ind w:left="2160" w:hanging="720"/>
        <w:jc w:val="left"/>
      </w:pPr>
    </w:p>
    <w:p w14:paraId="3B4DEDF3" w14:textId="77777777" w:rsidR="0067706D" w:rsidRPr="0067706D" w:rsidRDefault="002327FF" w:rsidP="0093727C">
      <w:pPr>
        <w:pStyle w:val="BWASpecBody2"/>
        <w:numPr>
          <w:ilvl w:val="1"/>
          <w:numId w:val="1"/>
        </w:numPr>
        <w:tabs>
          <w:tab w:val="clear" w:pos="936"/>
        </w:tabs>
        <w:ind w:left="1440" w:hanging="720"/>
        <w:jc w:val="left"/>
      </w:pPr>
      <w:r w:rsidRPr="0067706D">
        <w:rPr>
          <w:bCs/>
        </w:rPr>
        <w:lastRenderedPageBreak/>
        <w:t>BLOWER</w:t>
      </w:r>
    </w:p>
    <w:p w14:paraId="37AE4A4F" w14:textId="77777777" w:rsidR="0067706D" w:rsidRDefault="0067706D" w:rsidP="0093727C">
      <w:pPr>
        <w:pStyle w:val="BWASpecBody2"/>
        <w:numPr>
          <w:ilvl w:val="0"/>
          <w:numId w:val="0"/>
        </w:numPr>
        <w:ind w:left="1440" w:hanging="720"/>
        <w:jc w:val="left"/>
      </w:pPr>
    </w:p>
    <w:p w14:paraId="34659A08" w14:textId="77777777" w:rsidR="002327FF" w:rsidRDefault="002327FF" w:rsidP="0093727C">
      <w:pPr>
        <w:pStyle w:val="BWASpecBody2"/>
        <w:numPr>
          <w:ilvl w:val="2"/>
          <w:numId w:val="1"/>
        </w:numPr>
        <w:ind w:left="2160" w:hanging="720"/>
        <w:jc w:val="left"/>
      </w:pPr>
      <w:r w:rsidRPr="002327FF">
        <w:t>Boiler shall be equipped with a pulse width modulating blower system to precisely</w:t>
      </w:r>
      <w:r>
        <w:t xml:space="preserve"> control the fuel/air mixture to provide modulating boiler firing rates for maximum efficiency. The burner firing sequence of operation shall include pre-purge, firing, modulation, and post-purge operation. </w:t>
      </w:r>
    </w:p>
    <w:p w14:paraId="38D2FCDF" w14:textId="77777777" w:rsidR="002052BA" w:rsidRDefault="002052BA" w:rsidP="0093727C">
      <w:pPr>
        <w:pStyle w:val="BWASpecBody2"/>
        <w:numPr>
          <w:ilvl w:val="0"/>
          <w:numId w:val="0"/>
        </w:numPr>
        <w:ind w:left="2160" w:hanging="720"/>
        <w:jc w:val="left"/>
      </w:pPr>
    </w:p>
    <w:p w14:paraId="113BDA4B" w14:textId="77777777" w:rsidR="002052BA" w:rsidRDefault="002052BA" w:rsidP="0093727C">
      <w:pPr>
        <w:pStyle w:val="BWASpecBody2"/>
        <w:numPr>
          <w:ilvl w:val="1"/>
          <w:numId w:val="1"/>
        </w:numPr>
        <w:tabs>
          <w:tab w:val="clear" w:pos="936"/>
        </w:tabs>
        <w:ind w:left="1440" w:hanging="720"/>
        <w:jc w:val="left"/>
      </w:pPr>
      <w:r>
        <w:t>GAS TRAIN</w:t>
      </w:r>
    </w:p>
    <w:p w14:paraId="40323C93" w14:textId="77777777" w:rsidR="002052BA" w:rsidRDefault="002052BA" w:rsidP="0093727C">
      <w:pPr>
        <w:pStyle w:val="BWASpecBody2"/>
        <w:numPr>
          <w:ilvl w:val="0"/>
          <w:numId w:val="0"/>
        </w:numPr>
        <w:ind w:left="1440" w:hanging="720"/>
        <w:jc w:val="left"/>
      </w:pPr>
    </w:p>
    <w:p w14:paraId="624A9842" w14:textId="77777777" w:rsidR="0067706D" w:rsidRDefault="002052BA" w:rsidP="0093727C">
      <w:pPr>
        <w:pStyle w:val="BWASpecBody2"/>
        <w:numPr>
          <w:ilvl w:val="2"/>
          <w:numId w:val="1"/>
        </w:numPr>
        <w:ind w:left="2160" w:hanging="720"/>
        <w:jc w:val="left"/>
      </w:pPr>
      <w:r>
        <w:t xml:space="preserve">The gas train shall have one or two gas valves as required by the </w:t>
      </w:r>
      <w:proofErr w:type="gramStart"/>
      <w:r>
        <w:t>units</w:t>
      </w:r>
      <w:proofErr w:type="gramEnd"/>
      <w:r>
        <w:t xml:space="preserve"> size and be designed with negative pressure regulation.</w:t>
      </w:r>
    </w:p>
    <w:p w14:paraId="62C01968" w14:textId="77777777" w:rsidR="0067706D" w:rsidRDefault="0067706D" w:rsidP="0093727C">
      <w:pPr>
        <w:pStyle w:val="BWASpecBody2"/>
        <w:numPr>
          <w:ilvl w:val="0"/>
          <w:numId w:val="0"/>
        </w:numPr>
        <w:ind w:left="2160" w:hanging="720"/>
        <w:jc w:val="left"/>
      </w:pPr>
    </w:p>
    <w:p w14:paraId="7E9B872A" w14:textId="77777777" w:rsidR="0067706D" w:rsidRDefault="002052BA" w:rsidP="0093727C">
      <w:pPr>
        <w:pStyle w:val="BWASpecBody2"/>
        <w:numPr>
          <w:ilvl w:val="1"/>
          <w:numId w:val="1"/>
        </w:numPr>
        <w:tabs>
          <w:tab w:val="clear" w:pos="936"/>
        </w:tabs>
        <w:ind w:left="1440" w:hanging="720"/>
        <w:jc w:val="left"/>
      </w:pPr>
      <w:r>
        <w:t>CONTROLS</w:t>
      </w:r>
    </w:p>
    <w:p w14:paraId="2F9D550A" w14:textId="77777777" w:rsidR="0067706D" w:rsidRDefault="0067706D" w:rsidP="0093727C">
      <w:pPr>
        <w:pStyle w:val="BWASpecBody2"/>
        <w:numPr>
          <w:ilvl w:val="0"/>
          <w:numId w:val="0"/>
        </w:numPr>
        <w:ind w:left="1440" w:hanging="720"/>
        <w:jc w:val="left"/>
      </w:pPr>
    </w:p>
    <w:p w14:paraId="41D420FF" w14:textId="77777777" w:rsidR="00436519" w:rsidRDefault="002052BA" w:rsidP="0093727C">
      <w:pPr>
        <w:pStyle w:val="BWASpecBody2"/>
        <w:numPr>
          <w:ilvl w:val="2"/>
          <w:numId w:val="12"/>
        </w:numPr>
        <w:ind w:left="2160" w:hanging="720"/>
      </w:pPr>
      <w:r>
        <w:t xml:space="preserve">Boilers shall be equipped with have an integral controller with LCD display that </w:t>
      </w:r>
      <w:proofErr w:type="gramStart"/>
      <w:r>
        <w:t>is capable of controlling</w:t>
      </w:r>
      <w:proofErr w:type="gramEnd"/>
      <w:r>
        <w:t xml:space="preserve"> a variable speed boiler pump to keep a constant Delta T at all modulation rates. The boiler shall have a built-in “Cascade” to sequence and rotate while maintaining modulation of up to eight boilers of different BTU inputs without utilization of an external controller. The internal “Cascade” function shall be capable of lead-lag, efficiency optimization, front-end loading, and rotation of lead boiler every 24 hours. The control must include cascade redundancy to allow a member boiler to become the temporary leader if the original lead boiler shall </w:t>
      </w:r>
      <w:proofErr w:type="gramStart"/>
      <w:r>
        <w:t>loose</w:t>
      </w:r>
      <w:proofErr w:type="gramEnd"/>
      <w:r>
        <w:t xml:space="preserve"> communication with the members.</w:t>
      </w:r>
    </w:p>
    <w:p w14:paraId="0202B19B" w14:textId="77777777" w:rsidR="0067706D" w:rsidRDefault="0067706D" w:rsidP="0093727C">
      <w:pPr>
        <w:pStyle w:val="BWASpecBody2"/>
        <w:numPr>
          <w:ilvl w:val="0"/>
          <w:numId w:val="0"/>
        </w:numPr>
        <w:ind w:left="2160" w:hanging="720"/>
      </w:pPr>
    </w:p>
    <w:p w14:paraId="3C64280E" w14:textId="77777777" w:rsidR="002052BA" w:rsidRDefault="00436519" w:rsidP="00605E63">
      <w:pPr>
        <w:pStyle w:val="BWASpecBody2"/>
        <w:ind w:left="720" w:hanging="720"/>
        <w:jc w:val="left"/>
      </w:pPr>
      <w:r>
        <w:t>ELECTRIC BOILERS</w:t>
      </w:r>
    </w:p>
    <w:p w14:paraId="69616306" w14:textId="77777777" w:rsidR="00436519" w:rsidRDefault="00436519" w:rsidP="00605E63">
      <w:pPr>
        <w:pStyle w:val="BWASpecBody2"/>
        <w:numPr>
          <w:ilvl w:val="0"/>
          <w:numId w:val="0"/>
        </w:numPr>
        <w:ind w:left="720" w:hanging="720"/>
        <w:jc w:val="left"/>
      </w:pPr>
    </w:p>
    <w:p w14:paraId="5820C807" w14:textId="77777777" w:rsidR="00436519" w:rsidRDefault="00436519" w:rsidP="004C5488">
      <w:pPr>
        <w:pStyle w:val="BWASpecBody2"/>
        <w:numPr>
          <w:ilvl w:val="1"/>
          <w:numId w:val="1"/>
        </w:numPr>
        <w:tabs>
          <w:tab w:val="clear" w:pos="936"/>
        </w:tabs>
        <w:ind w:left="1440" w:hanging="720"/>
        <w:jc w:val="left"/>
      </w:pPr>
      <w:r>
        <w:t>CONSTRUCTION</w:t>
      </w:r>
    </w:p>
    <w:p w14:paraId="7CA68F21" w14:textId="77777777" w:rsidR="00436519" w:rsidRDefault="00436519" w:rsidP="004C5488">
      <w:pPr>
        <w:pStyle w:val="BWASpecBody2"/>
        <w:numPr>
          <w:ilvl w:val="0"/>
          <w:numId w:val="0"/>
        </w:numPr>
        <w:ind w:left="1440" w:hanging="720"/>
        <w:jc w:val="left"/>
      </w:pPr>
    </w:p>
    <w:p w14:paraId="1CCDD5FC" w14:textId="77777777" w:rsidR="00436519" w:rsidRDefault="00436519" w:rsidP="004C5488">
      <w:pPr>
        <w:pStyle w:val="BWASpecBody2"/>
        <w:numPr>
          <w:ilvl w:val="2"/>
          <w:numId w:val="1"/>
        </w:numPr>
        <w:ind w:left="2160" w:hanging="720"/>
        <w:jc w:val="left"/>
      </w:pPr>
      <w:r>
        <w:t>Boilers shall be factory packaged and all field electrical wiring connections to the boiler shall be made to a main terminal block.</w:t>
      </w:r>
    </w:p>
    <w:p w14:paraId="1F96D4BA" w14:textId="77777777" w:rsidR="00436519" w:rsidRDefault="00436519" w:rsidP="004C5488">
      <w:pPr>
        <w:pStyle w:val="BWASpecBody2"/>
        <w:numPr>
          <w:ilvl w:val="0"/>
          <w:numId w:val="0"/>
        </w:numPr>
        <w:ind w:left="2160" w:hanging="720"/>
        <w:jc w:val="left"/>
      </w:pPr>
    </w:p>
    <w:p w14:paraId="786BB58A" w14:textId="77777777" w:rsidR="00436519" w:rsidRDefault="00436519" w:rsidP="004C5488">
      <w:pPr>
        <w:pStyle w:val="BWASpecBody2"/>
        <w:numPr>
          <w:ilvl w:val="2"/>
          <w:numId w:val="1"/>
        </w:numPr>
        <w:ind w:left="2160" w:hanging="720"/>
        <w:jc w:val="left"/>
      </w:pPr>
      <w:r>
        <w:t xml:space="preserve">Boilers shall have immersion heating elements of low watt density and an </w:t>
      </w:r>
      <w:proofErr w:type="spellStart"/>
      <w:r>
        <w:t>incoloy</w:t>
      </w:r>
      <w:proofErr w:type="spellEnd"/>
      <w:r>
        <w:t xml:space="preserve"> outer </w:t>
      </w:r>
      <w:r w:rsidR="00E6744D">
        <w:t xml:space="preserve">sheath material for long life. </w:t>
      </w:r>
      <w:r>
        <w:t>They shall be mount</w:t>
      </w:r>
      <w:r w:rsidR="005A6E16">
        <w:t>ed</w:t>
      </w:r>
      <w:r>
        <w:t xml:space="preserve"> in individual tank flanges.  </w:t>
      </w:r>
    </w:p>
    <w:p w14:paraId="57206465" w14:textId="77777777" w:rsidR="00436519" w:rsidRDefault="00436519" w:rsidP="004C5488">
      <w:pPr>
        <w:pStyle w:val="BWASpecBody2"/>
        <w:numPr>
          <w:ilvl w:val="0"/>
          <w:numId w:val="0"/>
        </w:numPr>
        <w:ind w:left="2160" w:hanging="720"/>
        <w:jc w:val="left"/>
      </w:pPr>
    </w:p>
    <w:p w14:paraId="10B85AE0" w14:textId="77777777" w:rsidR="00436519" w:rsidRDefault="00436519" w:rsidP="004C5488">
      <w:pPr>
        <w:pStyle w:val="BWASpecBody2"/>
        <w:numPr>
          <w:ilvl w:val="2"/>
          <w:numId w:val="1"/>
        </w:numPr>
        <w:ind w:left="2160" w:hanging="720"/>
        <w:jc w:val="left"/>
      </w:pPr>
      <w:r>
        <w:t>All power circuits to heating elements shall be fused with a minimum 100,000 amp interrupting capacity.</w:t>
      </w:r>
    </w:p>
    <w:p w14:paraId="0B82F13C" w14:textId="77777777" w:rsidR="00436519" w:rsidRDefault="00436519" w:rsidP="004C5488">
      <w:pPr>
        <w:pStyle w:val="BWASpecBody2"/>
        <w:numPr>
          <w:ilvl w:val="0"/>
          <w:numId w:val="0"/>
        </w:numPr>
        <w:ind w:left="2160" w:hanging="720"/>
        <w:jc w:val="left"/>
      </w:pPr>
    </w:p>
    <w:p w14:paraId="396D4491" w14:textId="77777777" w:rsidR="00436519" w:rsidRDefault="00436519" w:rsidP="004C5488">
      <w:pPr>
        <w:pStyle w:val="ListParagraph"/>
        <w:numPr>
          <w:ilvl w:val="2"/>
          <w:numId w:val="1"/>
        </w:numPr>
        <w:ind w:left="2160" w:hanging="720"/>
      </w:pPr>
      <w:r>
        <w:rPr>
          <w:rFonts w:ascii="Times New Roman" w:hAnsi="Times New Roman"/>
          <w:sz w:val="24"/>
        </w:rPr>
        <w:t xml:space="preserve">The boiler shall carry a three (3) year limited warranty.  </w:t>
      </w:r>
    </w:p>
    <w:p w14:paraId="2FEC4A3D" w14:textId="77777777" w:rsidR="00436519" w:rsidRDefault="00436519" w:rsidP="004C5488">
      <w:pPr>
        <w:pStyle w:val="BWASpecBody2"/>
        <w:numPr>
          <w:ilvl w:val="0"/>
          <w:numId w:val="0"/>
        </w:numPr>
        <w:ind w:left="2160" w:hanging="720"/>
        <w:jc w:val="left"/>
      </w:pPr>
    </w:p>
    <w:p w14:paraId="16E8DEA7" w14:textId="77777777" w:rsidR="00436519" w:rsidRDefault="00436519" w:rsidP="004C5488">
      <w:pPr>
        <w:pStyle w:val="BWASpecBody2"/>
        <w:numPr>
          <w:ilvl w:val="1"/>
          <w:numId w:val="1"/>
        </w:numPr>
        <w:tabs>
          <w:tab w:val="clear" w:pos="936"/>
        </w:tabs>
        <w:ind w:left="1440" w:hanging="720"/>
        <w:jc w:val="left"/>
      </w:pPr>
      <w:r>
        <w:t>CONTROLS</w:t>
      </w:r>
    </w:p>
    <w:p w14:paraId="7EB273FF" w14:textId="77777777" w:rsidR="00436519" w:rsidRDefault="00436519" w:rsidP="004C5488">
      <w:pPr>
        <w:pStyle w:val="BWASpecBody2"/>
        <w:numPr>
          <w:ilvl w:val="0"/>
          <w:numId w:val="0"/>
        </w:numPr>
        <w:ind w:left="1440" w:hanging="720"/>
        <w:jc w:val="left"/>
      </w:pPr>
    </w:p>
    <w:p w14:paraId="1F18FAD8" w14:textId="77777777" w:rsidR="00436519" w:rsidRDefault="00436519" w:rsidP="004C5488">
      <w:pPr>
        <w:pStyle w:val="BWASpecBody2"/>
        <w:numPr>
          <w:ilvl w:val="2"/>
          <w:numId w:val="1"/>
        </w:numPr>
        <w:ind w:left="2160" w:hanging="720"/>
        <w:jc w:val="left"/>
      </w:pPr>
      <w:r>
        <w:t>Boilers shall be controlled with On-Off thermostats for up to four stages of control.</w:t>
      </w:r>
    </w:p>
    <w:p w14:paraId="1C5BF807" w14:textId="77777777" w:rsidR="00B84E77" w:rsidRDefault="00B84E77" w:rsidP="004C5488">
      <w:pPr>
        <w:pStyle w:val="BWASpecBody2"/>
        <w:numPr>
          <w:ilvl w:val="0"/>
          <w:numId w:val="0"/>
        </w:numPr>
        <w:ind w:left="2160" w:hanging="720"/>
        <w:jc w:val="left"/>
      </w:pPr>
    </w:p>
    <w:p w14:paraId="0F46E9EE" w14:textId="77777777" w:rsidR="00B84E77" w:rsidRDefault="00B84E77" w:rsidP="00605E63">
      <w:pPr>
        <w:pStyle w:val="BWASection"/>
        <w:ind w:left="720" w:hanging="720"/>
        <w:jc w:val="left"/>
      </w:pPr>
      <w:r>
        <w:lastRenderedPageBreak/>
        <w:t>3.0</w:t>
      </w:r>
      <w:r>
        <w:tab/>
        <w:t>EXECUTION</w:t>
      </w:r>
    </w:p>
    <w:p w14:paraId="2E890A95" w14:textId="77777777" w:rsidR="00B84E77" w:rsidRDefault="00B84E77" w:rsidP="00605E63">
      <w:pPr>
        <w:tabs>
          <w:tab w:val="left" w:pos="-720"/>
        </w:tabs>
        <w:suppressAutoHyphens/>
        <w:ind w:left="720" w:hanging="720"/>
        <w:contextualSpacing/>
        <w:rPr>
          <w:rFonts w:ascii="Times New Roman" w:hAnsi="Times New Roman"/>
          <w:sz w:val="24"/>
        </w:rPr>
      </w:pPr>
    </w:p>
    <w:p w14:paraId="5A67B5AB" w14:textId="77777777" w:rsidR="00B84E77" w:rsidRDefault="00B84E77" w:rsidP="00605E63">
      <w:pPr>
        <w:pStyle w:val="BWASpecBody3"/>
        <w:ind w:left="720" w:hanging="720"/>
        <w:jc w:val="left"/>
      </w:pPr>
      <w:r>
        <w:t>INSTALLATION</w:t>
      </w:r>
    </w:p>
    <w:p w14:paraId="57B13C28" w14:textId="77777777" w:rsidR="00B84E77" w:rsidRDefault="00B84E77" w:rsidP="00605E63">
      <w:pPr>
        <w:pStyle w:val="BWASpecBody3"/>
        <w:numPr>
          <w:ilvl w:val="0"/>
          <w:numId w:val="0"/>
        </w:numPr>
        <w:ind w:left="720" w:hanging="720"/>
        <w:jc w:val="left"/>
      </w:pPr>
    </w:p>
    <w:p w14:paraId="455DBEF8" w14:textId="77777777" w:rsidR="00B84E77" w:rsidRDefault="00B84E77" w:rsidP="004C5488">
      <w:pPr>
        <w:pStyle w:val="BWASpecBody3"/>
        <w:numPr>
          <w:ilvl w:val="1"/>
          <w:numId w:val="7"/>
        </w:numPr>
        <w:ind w:left="1440" w:hanging="720"/>
        <w:jc w:val="left"/>
      </w:pPr>
      <w:r>
        <w:t xml:space="preserve">The boiler and accessories shall be installed in strict accordance with the </w:t>
      </w:r>
      <w:r w:rsidR="004C5488">
        <w:t>m</w:t>
      </w:r>
      <w:r>
        <w:t>anufacturer's recommendations and the Contract Documents.</w:t>
      </w:r>
    </w:p>
    <w:p w14:paraId="38741446" w14:textId="77777777" w:rsidR="006E77F2" w:rsidRDefault="006E77F2" w:rsidP="004C5488">
      <w:pPr>
        <w:pStyle w:val="BWASpecBody3"/>
        <w:numPr>
          <w:ilvl w:val="0"/>
          <w:numId w:val="0"/>
        </w:numPr>
        <w:ind w:left="1440" w:hanging="720"/>
        <w:jc w:val="left"/>
      </w:pPr>
    </w:p>
    <w:p w14:paraId="583A95A6" w14:textId="77777777" w:rsidR="006E77F2" w:rsidRPr="0067706D" w:rsidRDefault="007E4CC0" w:rsidP="004C5488">
      <w:pPr>
        <w:pStyle w:val="BWASpecBody3"/>
        <w:numPr>
          <w:ilvl w:val="1"/>
          <w:numId w:val="7"/>
        </w:numPr>
        <w:ind w:left="1440" w:hanging="720"/>
        <w:jc w:val="left"/>
        <w:rPr>
          <w:highlight w:val="yellow"/>
        </w:rPr>
      </w:pPr>
      <w:r w:rsidRPr="0067706D">
        <w:rPr>
          <w:highlight w:val="yellow"/>
        </w:rPr>
        <w:t>**</w:t>
      </w:r>
      <w:r w:rsidR="006E77F2" w:rsidRPr="0067706D">
        <w:rPr>
          <w:highlight w:val="yellow"/>
        </w:rPr>
        <w:t xml:space="preserve">The boiler air intake and combustion venting shall meet all </w:t>
      </w:r>
      <w:r w:rsidR="004C5488">
        <w:rPr>
          <w:highlight w:val="yellow"/>
        </w:rPr>
        <w:t>m</w:t>
      </w:r>
      <w:r w:rsidR="006E77F2" w:rsidRPr="0067706D">
        <w:rPr>
          <w:highlight w:val="yellow"/>
        </w:rPr>
        <w:t xml:space="preserve">anufacturer’s requirements and recommendations. Note additional requirements for any materials in return air plenums. </w:t>
      </w:r>
    </w:p>
    <w:p w14:paraId="5A8BE170" w14:textId="77777777" w:rsidR="00B84E77" w:rsidRDefault="00B84E77" w:rsidP="004C5488">
      <w:pPr>
        <w:pStyle w:val="BWASpecBody3"/>
        <w:numPr>
          <w:ilvl w:val="0"/>
          <w:numId w:val="0"/>
        </w:numPr>
        <w:ind w:left="1440" w:hanging="720"/>
        <w:jc w:val="left"/>
      </w:pPr>
    </w:p>
    <w:p w14:paraId="43546140" w14:textId="77777777" w:rsidR="0024329C" w:rsidRDefault="00B84E77" w:rsidP="004C5488">
      <w:pPr>
        <w:pStyle w:val="BWATitle"/>
        <w:ind w:left="720" w:hanging="720"/>
      </w:pPr>
      <w:r>
        <w:t>END OF SECTION</w:t>
      </w:r>
    </w:p>
    <w:p w14:paraId="1723ACBE" w14:textId="77777777" w:rsidR="004C5488" w:rsidRDefault="004C5488" w:rsidP="004C5488">
      <w:pPr>
        <w:pStyle w:val="BWATitle"/>
        <w:ind w:left="720" w:hanging="720"/>
      </w:pPr>
    </w:p>
    <w:p w14:paraId="4EA6BC5B" w14:textId="77777777" w:rsidR="004C5488" w:rsidRPr="004C5488" w:rsidRDefault="004C5488" w:rsidP="004C5488">
      <w:pPr>
        <w:pStyle w:val="BWATitle"/>
        <w:ind w:left="720" w:hanging="720"/>
      </w:pPr>
    </w:p>
    <w:sectPr w:rsidR="004C5488" w:rsidRPr="004C54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EE95D" w14:textId="77777777" w:rsidR="00E427BC" w:rsidRDefault="00E427BC" w:rsidP="00934133">
      <w:r>
        <w:separator/>
      </w:r>
    </w:p>
  </w:endnote>
  <w:endnote w:type="continuationSeparator" w:id="0">
    <w:p w14:paraId="3F637F78" w14:textId="77777777" w:rsidR="00E427BC" w:rsidRDefault="00E427BC"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4C5E6" w14:textId="77777777" w:rsidR="00E427BC" w:rsidRDefault="00E427BC" w:rsidP="00934133">
      <w:r>
        <w:separator/>
      </w:r>
    </w:p>
  </w:footnote>
  <w:footnote w:type="continuationSeparator" w:id="0">
    <w:p w14:paraId="5E918BFB" w14:textId="77777777" w:rsidR="00E427BC" w:rsidRDefault="00E427BC"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0861" w14:textId="77777777" w:rsidR="00B84E77" w:rsidRPr="00E74986" w:rsidRDefault="00B84E77" w:rsidP="00B84E77">
    <w:pPr>
      <w:tabs>
        <w:tab w:val="decimal" w:pos="-1170"/>
        <w:tab w:val="left" w:pos="-720"/>
        <w:tab w:val="right" w:pos="9090"/>
      </w:tabs>
      <w:suppressAutoHyphens/>
      <w:jc w:val="both"/>
      <w:rPr>
        <w:rFonts w:ascii="Times New Roman" w:hAnsi="Times New Roman"/>
        <w:spacing w:val="-3"/>
        <w:sz w:val="24"/>
        <w:szCs w:val="24"/>
      </w:rPr>
    </w:pPr>
    <w:r w:rsidRPr="00E74986">
      <w:rPr>
        <w:rFonts w:ascii="Times New Roman" w:hAnsi="Times New Roman"/>
        <w:spacing w:val="-3"/>
        <w:sz w:val="24"/>
        <w:szCs w:val="24"/>
        <w:u w:val="single"/>
      </w:rPr>
      <w:t xml:space="preserve">BW&amp;A </w:t>
    </w:r>
    <w:r>
      <w:rPr>
        <w:rFonts w:ascii="Times New Roman" w:hAnsi="Times New Roman"/>
        <w:spacing w:val="-3"/>
        <w:sz w:val="24"/>
        <w:szCs w:val="24"/>
        <w:u w:val="single"/>
      </w:rPr>
      <w:t>23 52 00</w:t>
    </w:r>
    <w:r w:rsidRPr="00E74986">
      <w:rPr>
        <w:rFonts w:ascii="Times New Roman" w:hAnsi="Times New Roman"/>
        <w:spacing w:val="-3"/>
        <w:sz w:val="24"/>
        <w:szCs w:val="24"/>
        <w:u w:val="single"/>
      </w:rPr>
      <w:t>.DOC</w:t>
    </w:r>
    <w:r w:rsidRPr="00E74986">
      <w:rPr>
        <w:rFonts w:ascii="Times New Roman" w:hAnsi="Times New Roman"/>
        <w:spacing w:val="-3"/>
        <w:sz w:val="24"/>
        <w:szCs w:val="24"/>
        <w:u w:val="single"/>
      </w:rPr>
      <w:tab/>
      <w:t>2</w:t>
    </w:r>
    <w:r>
      <w:rPr>
        <w:rFonts w:ascii="Times New Roman" w:hAnsi="Times New Roman"/>
        <w:spacing w:val="-3"/>
        <w:sz w:val="24"/>
        <w:szCs w:val="24"/>
        <w:u w:val="single"/>
      </w:rPr>
      <w:t>3 52 00</w:t>
    </w:r>
    <w:r w:rsidRPr="00E74986">
      <w:rPr>
        <w:rFonts w:ascii="Times New Roman" w:hAnsi="Times New Roman"/>
        <w:spacing w:val="-3"/>
        <w:sz w:val="24"/>
        <w:szCs w:val="24"/>
        <w:u w:val="single"/>
      </w:rPr>
      <w:t>-</w:t>
    </w:r>
    <w:r w:rsidRPr="00E74986">
      <w:rPr>
        <w:rFonts w:ascii="Times New Roman" w:hAnsi="Times New Roman"/>
        <w:spacing w:val="-3"/>
        <w:sz w:val="24"/>
        <w:szCs w:val="24"/>
        <w:u w:val="single"/>
      </w:rPr>
      <w:fldChar w:fldCharType="begin"/>
    </w:r>
    <w:r w:rsidRPr="00E74986">
      <w:rPr>
        <w:rFonts w:ascii="Times New Roman" w:hAnsi="Times New Roman"/>
        <w:spacing w:val="-3"/>
        <w:sz w:val="24"/>
        <w:szCs w:val="24"/>
        <w:u w:val="single"/>
      </w:rPr>
      <w:instrText>page \* arabic</w:instrText>
    </w:r>
    <w:r w:rsidRPr="00E74986">
      <w:rPr>
        <w:rFonts w:ascii="Times New Roman" w:hAnsi="Times New Roman"/>
        <w:spacing w:val="-3"/>
        <w:sz w:val="24"/>
        <w:szCs w:val="24"/>
        <w:u w:val="single"/>
      </w:rPr>
      <w:fldChar w:fldCharType="separate"/>
    </w:r>
    <w:r w:rsidR="00EE7659">
      <w:rPr>
        <w:rFonts w:ascii="Times New Roman" w:hAnsi="Times New Roman"/>
        <w:noProof/>
        <w:spacing w:val="-3"/>
        <w:sz w:val="24"/>
        <w:szCs w:val="24"/>
        <w:u w:val="single"/>
      </w:rPr>
      <w:t>1</w:t>
    </w:r>
    <w:r w:rsidRPr="00E74986">
      <w:rPr>
        <w:rFonts w:ascii="Times New Roman" w:hAnsi="Times New Roman"/>
        <w:spacing w:val="-3"/>
        <w:sz w:val="24"/>
        <w:szCs w:val="24"/>
        <w:u w:val="single"/>
      </w:rPr>
      <w:fldChar w:fldCharType="end"/>
    </w:r>
  </w:p>
  <w:p w14:paraId="024B23F8" w14:textId="3DF54FDB" w:rsidR="00B84E77" w:rsidRPr="00E74986" w:rsidRDefault="00EE7659" w:rsidP="00B84E77">
    <w:pPr>
      <w:tabs>
        <w:tab w:val="right" w:pos="9120"/>
      </w:tabs>
      <w:suppressAutoHyphens/>
      <w:jc w:val="both"/>
      <w:rPr>
        <w:rFonts w:ascii="Times New Roman" w:hAnsi="Times New Roman"/>
        <w:spacing w:val="-3"/>
        <w:sz w:val="24"/>
        <w:szCs w:val="24"/>
      </w:rPr>
    </w:pPr>
    <w:r>
      <w:rPr>
        <w:rFonts w:ascii="Times New Roman" w:hAnsi="Times New Roman"/>
        <w:sz w:val="24"/>
        <w:szCs w:val="24"/>
      </w:rPr>
      <w:t>CSIMASPEX  0</w:t>
    </w:r>
    <w:r w:rsidR="00396FA4">
      <w:rPr>
        <w:rFonts w:ascii="Times New Roman" w:hAnsi="Times New Roman"/>
        <w:sz w:val="24"/>
        <w:szCs w:val="24"/>
      </w:rPr>
      <w:t>1</w:t>
    </w:r>
    <w:r>
      <w:rPr>
        <w:rFonts w:ascii="Times New Roman" w:hAnsi="Times New Roman"/>
        <w:sz w:val="24"/>
        <w:szCs w:val="24"/>
      </w:rPr>
      <w:t>-</w:t>
    </w:r>
    <w:r w:rsidR="00396FA4">
      <w:rPr>
        <w:rFonts w:ascii="Times New Roman" w:hAnsi="Times New Roman"/>
        <w:sz w:val="24"/>
        <w:szCs w:val="24"/>
      </w:rPr>
      <w:t>04</w:t>
    </w:r>
    <w:r>
      <w:rPr>
        <w:rFonts w:ascii="Times New Roman" w:hAnsi="Times New Roman"/>
        <w:sz w:val="24"/>
        <w:szCs w:val="24"/>
      </w:rPr>
      <w:t>-2</w:t>
    </w:r>
    <w:r w:rsidR="00396FA4">
      <w:rPr>
        <w:rFonts w:ascii="Times New Roman" w:hAnsi="Times New Roman"/>
        <w:sz w:val="24"/>
        <w:szCs w:val="24"/>
      </w:rPr>
      <w:t>2</w:t>
    </w:r>
    <w:r w:rsidR="00B84E77" w:rsidRPr="00E74986">
      <w:rPr>
        <w:rFonts w:ascii="Times New Roman" w:hAnsi="Times New Roman"/>
        <w:spacing w:val="-3"/>
        <w:sz w:val="24"/>
        <w:szCs w:val="24"/>
      </w:rPr>
      <w:tab/>
    </w:r>
    <w:r w:rsidR="00B84E77">
      <w:rPr>
        <w:rFonts w:ascii="Times New Roman" w:hAnsi="Times New Roman"/>
        <w:spacing w:val="-3"/>
        <w:sz w:val="24"/>
        <w:szCs w:val="24"/>
      </w:rPr>
      <w:t>Heating Boilers</w:t>
    </w:r>
  </w:p>
  <w:p w14:paraId="17AF9373" w14:textId="77777777" w:rsidR="00934133" w:rsidRPr="00B84E77" w:rsidRDefault="00B84E77" w:rsidP="00B84E77">
    <w:pPr>
      <w:pStyle w:val="Header"/>
      <w:rPr>
        <w:rFonts w:ascii="Times New Roman" w:hAnsi="Times New Roman"/>
        <w:sz w:val="24"/>
        <w:szCs w:val="24"/>
      </w:rPr>
    </w:pPr>
    <w:r>
      <w:rPr>
        <w:rFonts w:ascii="Times New Roman" w:hAnsi="Times New Roman"/>
        <w:sz w:val="24"/>
        <w:szCs w:val="24"/>
      </w:rPr>
      <w:tab/>
    </w:r>
    <w:r w:rsidR="00934133">
      <w:tab/>
    </w:r>
    <w:r w:rsidR="0093413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187562A"/>
    <w:multiLevelType w:val="hybridMultilevel"/>
    <w:tmpl w:val="B038E4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42590"/>
    <w:multiLevelType w:val="multilevel"/>
    <w:tmpl w:val="AAA28F18"/>
    <w:lvl w:ilvl="0">
      <w:start w:val="1"/>
      <w:numFmt w:val="decimalZero"/>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A96534D"/>
    <w:multiLevelType w:val="multilevel"/>
    <w:tmpl w:val="2B105B82"/>
    <w:lvl w:ilvl="0">
      <w:start w:val="1"/>
      <w:numFmt w:val="decimalZero"/>
      <w:pStyle w:val="BWASpecBody2"/>
      <w:lvlText w:val="2.%1"/>
      <w:lvlJc w:val="left"/>
      <w:pPr>
        <w:ind w:left="936" w:hanging="936"/>
      </w:pPr>
      <w:rPr>
        <w:rFonts w:hint="default"/>
      </w:rPr>
    </w:lvl>
    <w:lvl w:ilvl="1">
      <w:start w:val="1"/>
      <w:numFmt w:val="upperLetter"/>
      <w:lvlText w:val="%2."/>
      <w:lvlJc w:val="left"/>
      <w:pPr>
        <w:tabs>
          <w:tab w:val="num" w:pos="936"/>
        </w:tabs>
        <w:ind w:left="1512" w:hanging="576"/>
      </w:pPr>
      <w:rPr>
        <w:rFonts w:hint="default"/>
      </w:rPr>
    </w:lvl>
    <w:lvl w:ilvl="2">
      <w:start w:val="1"/>
      <w:numFmt w:val="decimal"/>
      <w:lvlText w:val="%3."/>
      <w:lvlJc w:val="left"/>
      <w:pPr>
        <w:ind w:left="2088" w:hanging="576"/>
      </w:pPr>
      <w:rPr>
        <w:rFonts w:ascii="Times New Roman" w:hAnsi="Times New Roman" w:cs="Times New Roman" w:hint="default"/>
        <w:sz w:val="24"/>
        <w:szCs w:val="24"/>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E8C34FF"/>
    <w:multiLevelType w:val="multilevel"/>
    <w:tmpl w:val="2520B930"/>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6" w15:restartNumberingAfterBreak="0">
    <w:nsid w:val="7C2B4034"/>
    <w:multiLevelType w:val="multilevel"/>
    <w:tmpl w:val="0FE4E806"/>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Roman"/>
      <w:lvlText w:val="%5."/>
      <w:lvlJc w:val="left"/>
      <w:pPr>
        <w:ind w:left="3240" w:hanging="576"/>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num w:numId="1">
    <w:abstractNumId w:val="4"/>
  </w:num>
  <w:num w:numId="2">
    <w:abstractNumId w:val="6"/>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3"/>
  </w:num>
  <w:num w:numId="10">
    <w:abstractNumId w:val="2"/>
  </w:num>
  <w:num w:numId="11">
    <w:abstractNumId w:val="1"/>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97B97"/>
    <w:rsid w:val="00103015"/>
    <w:rsid w:val="00144EF1"/>
    <w:rsid w:val="00166821"/>
    <w:rsid w:val="00183DD6"/>
    <w:rsid w:val="001B3E7C"/>
    <w:rsid w:val="002052BA"/>
    <w:rsid w:val="002327FF"/>
    <w:rsid w:val="0024329C"/>
    <w:rsid w:val="00374588"/>
    <w:rsid w:val="00396FA4"/>
    <w:rsid w:val="003B2275"/>
    <w:rsid w:val="00436519"/>
    <w:rsid w:val="00452609"/>
    <w:rsid w:val="004C5488"/>
    <w:rsid w:val="004D23C6"/>
    <w:rsid w:val="004E51D6"/>
    <w:rsid w:val="00552D50"/>
    <w:rsid w:val="005A6E16"/>
    <w:rsid w:val="005A7F22"/>
    <w:rsid w:val="005B3B08"/>
    <w:rsid w:val="005E5ADC"/>
    <w:rsid w:val="005E653D"/>
    <w:rsid w:val="005F33A8"/>
    <w:rsid w:val="00605E63"/>
    <w:rsid w:val="00664A28"/>
    <w:rsid w:val="0067706D"/>
    <w:rsid w:val="00687A7C"/>
    <w:rsid w:val="006E77F2"/>
    <w:rsid w:val="00763953"/>
    <w:rsid w:val="00774D7A"/>
    <w:rsid w:val="007E4CC0"/>
    <w:rsid w:val="0085438F"/>
    <w:rsid w:val="00934133"/>
    <w:rsid w:val="0093727C"/>
    <w:rsid w:val="0095613E"/>
    <w:rsid w:val="009E2055"/>
    <w:rsid w:val="00A2373F"/>
    <w:rsid w:val="00A46FE8"/>
    <w:rsid w:val="00B72CDB"/>
    <w:rsid w:val="00B84E77"/>
    <w:rsid w:val="00BA4408"/>
    <w:rsid w:val="00CD2A1D"/>
    <w:rsid w:val="00DC02CB"/>
    <w:rsid w:val="00E427BC"/>
    <w:rsid w:val="00E5282E"/>
    <w:rsid w:val="00E6744D"/>
    <w:rsid w:val="00E704ED"/>
    <w:rsid w:val="00EE7659"/>
    <w:rsid w:val="00FC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B5CC"/>
  <w15:docId w15:val="{0844CD55-D4BB-4879-8A0F-0C8A3E4F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E77"/>
    <w:pPr>
      <w:widowControl w:val="0"/>
      <w:spacing w:after="0" w:line="240" w:lineRule="auto"/>
    </w:pPr>
    <w:rPr>
      <w:rFonts w:ascii="Courier" w:eastAsia="Times New Roman" w:hAnsi="Courier"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styleId="BalloonText">
    <w:name w:val="Balloon Text"/>
    <w:basedOn w:val="Normal"/>
    <w:link w:val="BalloonTextChar"/>
    <w:uiPriority w:val="99"/>
    <w:semiHidden/>
    <w:unhideWhenUsed/>
    <w:rsid w:val="003B2275"/>
    <w:rPr>
      <w:rFonts w:ascii="Tahoma" w:hAnsi="Tahoma" w:cs="Tahoma"/>
      <w:sz w:val="16"/>
      <w:szCs w:val="16"/>
    </w:rPr>
  </w:style>
  <w:style w:type="character" w:customStyle="1" w:styleId="BalloonTextChar">
    <w:name w:val="Balloon Text Char"/>
    <w:basedOn w:val="DefaultParagraphFont"/>
    <w:link w:val="BalloonText"/>
    <w:uiPriority w:val="99"/>
    <w:semiHidden/>
    <w:rsid w:val="003B2275"/>
    <w:rPr>
      <w:rFonts w:ascii="Tahoma" w:eastAsia="Times New Roman" w:hAnsi="Tahoma" w:cs="Tahoma"/>
      <w:sz w:val="16"/>
      <w:szCs w:val="16"/>
    </w:rPr>
  </w:style>
  <w:style w:type="paragraph" w:customStyle="1" w:styleId="Default">
    <w:name w:val="Default"/>
    <w:rsid w:val="002327F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460841">
      <w:bodyDiv w:val="1"/>
      <w:marLeft w:val="0"/>
      <w:marRight w:val="0"/>
      <w:marTop w:val="0"/>
      <w:marBottom w:val="0"/>
      <w:divBdr>
        <w:top w:val="none" w:sz="0" w:space="0" w:color="auto"/>
        <w:left w:val="none" w:sz="0" w:space="0" w:color="auto"/>
        <w:bottom w:val="none" w:sz="0" w:space="0" w:color="auto"/>
        <w:right w:val="none" w:sz="0" w:space="0" w:color="auto"/>
      </w:divBdr>
    </w:div>
    <w:div w:id="124322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1573</Words>
  <Characters>8969</Characters>
  <Application>Microsoft Office Word</Application>
  <DocSecurity>4</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Karp</dc:creator>
  <cp:lastModifiedBy>Chris Karp</cp:lastModifiedBy>
  <cp:revision>2</cp:revision>
  <dcterms:created xsi:type="dcterms:W3CDTF">2022-01-04T19:54:00Z</dcterms:created>
  <dcterms:modified xsi:type="dcterms:W3CDTF">2022-01-04T19:54:00Z</dcterms:modified>
</cp:coreProperties>
</file>