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061AD" w14:textId="23DA79CD" w:rsidR="00AD2364" w:rsidRPr="00861DE0" w:rsidRDefault="0068362A" w:rsidP="00861DE0">
      <w:pPr>
        <w:tabs>
          <w:tab w:val="center" w:pos="4560"/>
        </w:tabs>
        <w:suppressAutoHyphens/>
        <w:spacing w:before="144"/>
        <w:jc w:val="center"/>
        <w:rPr>
          <w:rFonts w:ascii="Calibri" w:hAnsi="Calibri" w:cs="Calibri"/>
          <w:b/>
          <w:bCs/>
          <w:sz w:val="22"/>
          <w:szCs w:val="22"/>
        </w:rPr>
      </w:pPr>
      <w:r w:rsidRPr="00861DE0">
        <w:rPr>
          <w:rFonts w:ascii="Calibri" w:hAnsi="Calibri" w:cs="Calibri"/>
          <w:b/>
          <w:bCs/>
          <w:sz w:val="22"/>
          <w:szCs w:val="22"/>
        </w:rPr>
        <w:t>SECTION 2</w:t>
      </w:r>
      <w:r w:rsidR="00391162" w:rsidRPr="00861DE0">
        <w:rPr>
          <w:rFonts w:ascii="Calibri" w:hAnsi="Calibri" w:cs="Calibri"/>
          <w:b/>
          <w:bCs/>
          <w:sz w:val="22"/>
          <w:szCs w:val="22"/>
        </w:rPr>
        <w:t>6</w:t>
      </w:r>
      <w:r w:rsidR="00861DE0" w:rsidRPr="00861DE0">
        <w:rPr>
          <w:rFonts w:ascii="Calibri" w:hAnsi="Calibri" w:cs="Calibri"/>
          <w:b/>
          <w:bCs/>
          <w:sz w:val="22"/>
          <w:szCs w:val="22"/>
        </w:rPr>
        <w:t xml:space="preserve"> </w:t>
      </w:r>
      <w:r w:rsidR="00AD2364" w:rsidRPr="00861DE0">
        <w:rPr>
          <w:rFonts w:ascii="Calibri" w:hAnsi="Calibri" w:cs="Calibri"/>
          <w:b/>
          <w:bCs/>
          <w:sz w:val="22"/>
          <w:szCs w:val="22"/>
        </w:rPr>
        <w:t>3</w:t>
      </w:r>
      <w:r w:rsidR="00391162" w:rsidRPr="00861DE0">
        <w:rPr>
          <w:rFonts w:ascii="Calibri" w:hAnsi="Calibri" w:cs="Calibri"/>
          <w:b/>
          <w:bCs/>
          <w:sz w:val="22"/>
          <w:szCs w:val="22"/>
        </w:rPr>
        <w:t>0</w:t>
      </w:r>
      <w:r w:rsidRPr="00861DE0">
        <w:rPr>
          <w:rFonts w:ascii="Calibri" w:hAnsi="Calibri" w:cs="Calibri"/>
          <w:b/>
          <w:bCs/>
          <w:sz w:val="22"/>
          <w:szCs w:val="22"/>
        </w:rPr>
        <w:t>0</w:t>
      </w:r>
      <w:r w:rsidR="00391162" w:rsidRPr="00861DE0">
        <w:rPr>
          <w:rFonts w:ascii="Calibri" w:hAnsi="Calibri" w:cs="Calibri"/>
          <w:b/>
          <w:bCs/>
          <w:sz w:val="22"/>
          <w:szCs w:val="22"/>
        </w:rPr>
        <w:t>0</w:t>
      </w:r>
    </w:p>
    <w:p w14:paraId="3D7551DD" w14:textId="77777777" w:rsidR="00391162" w:rsidRPr="00861DE0" w:rsidRDefault="00391162" w:rsidP="00861DE0">
      <w:pPr>
        <w:tabs>
          <w:tab w:val="center" w:pos="4560"/>
        </w:tabs>
        <w:suppressAutoHyphens/>
        <w:spacing w:before="144"/>
        <w:jc w:val="center"/>
        <w:rPr>
          <w:rFonts w:ascii="Calibri" w:hAnsi="Calibri" w:cs="Calibri"/>
          <w:b/>
          <w:bCs/>
          <w:sz w:val="22"/>
          <w:szCs w:val="22"/>
        </w:rPr>
      </w:pPr>
      <w:r w:rsidRPr="00861DE0">
        <w:rPr>
          <w:rFonts w:ascii="Calibri" w:hAnsi="Calibri" w:cs="Calibri"/>
          <w:b/>
          <w:bCs/>
          <w:sz w:val="22"/>
          <w:szCs w:val="22"/>
        </w:rPr>
        <w:t>LIGHTING</w:t>
      </w:r>
    </w:p>
    <w:p w14:paraId="1BF6DD5C" w14:textId="1E588ECF" w:rsidR="00391162" w:rsidRPr="00861DE0" w:rsidRDefault="0068362A" w:rsidP="00861DE0">
      <w:pPr>
        <w:tabs>
          <w:tab w:val="left" w:pos="-720"/>
          <w:tab w:val="left" w:pos="1080"/>
        </w:tabs>
        <w:suppressAutoHyphens/>
        <w:spacing w:before="360"/>
        <w:jc w:val="both"/>
        <w:rPr>
          <w:rFonts w:ascii="Calibri" w:hAnsi="Calibri" w:cs="Calibri"/>
          <w:b/>
          <w:bCs/>
          <w:sz w:val="22"/>
          <w:szCs w:val="22"/>
        </w:rPr>
      </w:pPr>
      <w:r w:rsidRPr="00861DE0">
        <w:rPr>
          <w:rFonts w:ascii="Calibri" w:hAnsi="Calibri" w:cs="Calibri"/>
          <w:b/>
          <w:bCs/>
          <w:sz w:val="22"/>
          <w:szCs w:val="22"/>
        </w:rPr>
        <w:t xml:space="preserve">PART </w:t>
      </w:r>
      <w:proofErr w:type="gramStart"/>
      <w:r w:rsidRPr="00861DE0">
        <w:rPr>
          <w:rFonts w:ascii="Calibri" w:hAnsi="Calibri" w:cs="Calibri"/>
          <w:b/>
          <w:bCs/>
          <w:sz w:val="22"/>
          <w:szCs w:val="22"/>
        </w:rPr>
        <w:t xml:space="preserve">1 </w:t>
      </w:r>
      <w:r w:rsidR="00861DE0">
        <w:rPr>
          <w:rFonts w:ascii="Calibri" w:hAnsi="Calibri" w:cs="Calibri"/>
          <w:b/>
          <w:bCs/>
          <w:sz w:val="22"/>
          <w:szCs w:val="22"/>
        </w:rPr>
        <w:t xml:space="preserve"> </w:t>
      </w:r>
      <w:r w:rsidR="00391162" w:rsidRPr="00861DE0">
        <w:rPr>
          <w:rFonts w:ascii="Calibri" w:hAnsi="Calibri" w:cs="Calibri"/>
          <w:b/>
          <w:bCs/>
          <w:sz w:val="22"/>
          <w:szCs w:val="22"/>
        </w:rPr>
        <w:t>GENERAL</w:t>
      </w:r>
      <w:proofErr w:type="gramEnd"/>
    </w:p>
    <w:p w14:paraId="7AB73FC9" w14:textId="773E5033" w:rsidR="00391162" w:rsidRPr="00861DE0" w:rsidRDefault="00391162" w:rsidP="00861DE0">
      <w:pPr>
        <w:tabs>
          <w:tab w:val="left" w:pos="-720"/>
          <w:tab w:val="left" w:pos="0"/>
        </w:tabs>
        <w:suppressAutoHyphens/>
        <w:spacing w:before="288"/>
        <w:ind w:left="864" w:hanging="864"/>
        <w:jc w:val="both"/>
        <w:rPr>
          <w:rFonts w:ascii="Calibri" w:hAnsi="Calibri" w:cs="Calibri"/>
          <w:noProof/>
          <w:sz w:val="22"/>
          <w:szCs w:val="22"/>
        </w:rPr>
      </w:pPr>
      <w:r w:rsidRPr="00861DE0">
        <w:rPr>
          <w:rFonts w:ascii="Calibri" w:hAnsi="Calibri" w:cs="Calibri"/>
          <w:noProof/>
          <w:sz w:val="22"/>
          <w:szCs w:val="22"/>
        </w:rPr>
        <w:t>1.</w:t>
      </w:r>
      <w:r w:rsidR="00861DE0">
        <w:rPr>
          <w:rFonts w:ascii="Calibri" w:hAnsi="Calibri" w:cs="Calibri"/>
          <w:noProof/>
          <w:sz w:val="22"/>
          <w:szCs w:val="22"/>
        </w:rPr>
        <w:t>0</w:t>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level0 \h \r0 </w:instrTex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level1 \h \r0 </w:instrTex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level2 \h \r0 </w:instrTex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level3 \h \r0 </w:instrTex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level4 \h \r0 </w:instrTex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level5 \h \r0 </w:instrTex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level6 \h \r0 </w:instrTex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level7 \h \r0 </w:instrTex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seq level0 \*arabic</w:instrText>
      </w:r>
      <w:r w:rsidRPr="00861DE0">
        <w:rPr>
          <w:rFonts w:ascii="Calibri" w:hAnsi="Calibri" w:cs="Calibri"/>
          <w:noProof/>
          <w:sz w:val="22"/>
          <w:szCs w:val="22"/>
        </w:rPr>
        <w:fldChar w:fldCharType="separate"/>
      </w:r>
      <w:r w:rsidR="00055A0E">
        <w:rPr>
          <w:rFonts w:ascii="Calibri" w:hAnsi="Calibri" w:cs="Calibri"/>
          <w:noProof/>
          <w:sz w:val="22"/>
          <w:szCs w:val="22"/>
        </w:rPr>
        <w:t>1</w:t>
      </w:r>
      <w:r w:rsidRPr="00861DE0">
        <w:rPr>
          <w:rFonts w:ascii="Calibri" w:hAnsi="Calibri" w:cs="Calibri"/>
          <w:noProof/>
          <w:sz w:val="22"/>
          <w:szCs w:val="22"/>
        </w:rPr>
        <w:fldChar w:fldCharType="end"/>
      </w:r>
      <w:r w:rsidRPr="00861DE0">
        <w:rPr>
          <w:rFonts w:ascii="Calibri" w:hAnsi="Calibri" w:cs="Calibri"/>
          <w:noProof/>
          <w:sz w:val="22"/>
          <w:szCs w:val="22"/>
        </w:rPr>
        <w:tab/>
        <w:t>DESCRIPTION</w:t>
      </w:r>
    </w:p>
    <w:p w14:paraId="027B5087" w14:textId="63FDB4F5" w:rsidR="00391162" w:rsidRPr="00861DE0" w:rsidRDefault="00391162" w:rsidP="00861DE0">
      <w:pPr>
        <w:tabs>
          <w:tab w:val="left" w:pos="-720"/>
          <w:tab w:val="left" w:pos="270"/>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A</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All work in this Section shall comply w</w:t>
      </w:r>
      <w:r w:rsidR="0068362A" w:rsidRPr="00861DE0">
        <w:rPr>
          <w:rFonts w:ascii="Calibri" w:hAnsi="Calibri" w:cs="Calibri"/>
          <w:sz w:val="22"/>
          <w:szCs w:val="22"/>
        </w:rPr>
        <w:t>i</w:t>
      </w:r>
      <w:r w:rsidR="009B0A79" w:rsidRPr="00861DE0">
        <w:rPr>
          <w:rFonts w:ascii="Calibri" w:hAnsi="Calibri" w:cs="Calibri"/>
          <w:sz w:val="22"/>
          <w:szCs w:val="22"/>
        </w:rPr>
        <w:t>th the provisions of Section 26</w:t>
      </w:r>
      <w:r w:rsidR="00C75B59">
        <w:rPr>
          <w:rFonts w:ascii="Calibri" w:hAnsi="Calibri" w:cs="Calibri"/>
          <w:sz w:val="22"/>
          <w:szCs w:val="22"/>
        </w:rPr>
        <w:t xml:space="preserve"> </w:t>
      </w:r>
      <w:r w:rsidRPr="00861DE0">
        <w:rPr>
          <w:rFonts w:ascii="Calibri" w:hAnsi="Calibri" w:cs="Calibri"/>
          <w:sz w:val="22"/>
          <w:szCs w:val="22"/>
        </w:rPr>
        <w:t>01</w:t>
      </w:r>
      <w:r w:rsidR="0068362A" w:rsidRPr="00861DE0">
        <w:rPr>
          <w:rFonts w:ascii="Calibri" w:hAnsi="Calibri" w:cs="Calibri"/>
          <w:sz w:val="22"/>
          <w:szCs w:val="22"/>
        </w:rPr>
        <w:t>0</w:t>
      </w:r>
      <w:r w:rsidRPr="00861DE0">
        <w:rPr>
          <w:rFonts w:ascii="Calibri" w:hAnsi="Calibri" w:cs="Calibri"/>
          <w:sz w:val="22"/>
          <w:szCs w:val="22"/>
        </w:rPr>
        <w:t>0.</w:t>
      </w:r>
    </w:p>
    <w:p w14:paraId="05F9A9BF" w14:textId="00CF762F" w:rsidR="00391162" w:rsidRPr="00861DE0" w:rsidRDefault="00391162" w:rsidP="00861DE0">
      <w:pPr>
        <w:tabs>
          <w:tab w:val="left" w:pos="-720"/>
          <w:tab w:val="left" w:pos="270"/>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B</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Provide all lighting fixtures and lamps as specified herein and as shown.</w:t>
      </w:r>
    </w:p>
    <w:p w14:paraId="33727E9E" w14:textId="2AAB8389" w:rsidR="00391162" w:rsidRPr="00861DE0" w:rsidRDefault="00391162" w:rsidP="00861DE0">
      <w:pPr>
        <w:tabs>
          <w:tab w:val="left" w:pos="-720"/>
          <w:tab w:val="left" w:pos="270"/>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C</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All lamps shall be operating at the time of the final inspection and for a period of six (6) months after the final acceptance of the project by the Owner.</w:t>
      </w:r>
    </w:p>
    <w:p w14:paraId="4D61DC18" w14:textId="546E1D81" w:rsidR="00391162" w:rsidRPr="00861DE0" w:rsidRDefault="00391162" w:rsidP="00861DE0">
      <w:pPr>
        <w:tabs>
          <w:tab w:val="left" w:pos="-720"/>
          <w:tab w:val="left" w:pos="270"/>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D</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Confirm exact locations of all lighting fixtures by coordination with the Architects Reflected Ceiling Plans and mechanical equipment above or on the ceiling.</w:t>
      </w:r>
    </w:p>
    <w:p w14:paraId="09A7BED4" w14:textId="6699F3D0" w:rsidR="00391162" w:rsidRPr="00861DE0" w:rsidRDefault="00391162" w:rsidP="00861DE0">
      <w:pPr>
        <w:tabs>
          <w:tab w:val="left" w:pos="-720"/>
          <w:tab w:val="left" w:pos="270"/>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E</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Confirm all ceiling types before ordering lighting fixtures.</w:t>
      </w:r>
    </w:p>
    <w:p w14:paraId="40B2C939" w14:textId="25D409ED" w:rsidR="00391162" w:rsidRPr="00861DE0" w:rsidRDefault="00391162" w:rsidP="00861DE0">
      <w:pPr>
        <w:tabs>
          <w:tab w:val="left" w:pos="-720"/>
          <w:tab w:val="left" w:pos="270"/>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F</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Each lighting fixture shall have been tested and certified for proper operation by the fixture manufacturer for the type mounting and ceiling on/in, which it is installed.</w:t>
      </w:r>
    </w:p>
    <w:p w14:paraId="177AFF88" w14:textId="117E8131" w:rsidR="00391162" w:rsidRPr="00861DE0" w:rsidRDefault="0068362A" w:rsidP="00861DE0">
      <w:pPr>
        <w:tabs>
          <w:tab w:val="left" w:pos="-720"/>
          <w:tab w:val="left" w:pos="1080"/>
        </w:tabs>
        <w:suppressAutoHyphens/>
        <w:spacing w:before="360"/>
        <w:jc w:val="both"/>
        <w:rPr>
          <w:rFonts w:ascii="Calibri" w:hAnsi="Calibri" w:cs="Calibri"/>
          <w:b/>
          <w:bCs/>
          <w:sz w:val="22"/>
          <w:szCs w:val="22"/>
        </w:rPr>
      </w:pPr>
      <w:r w:rsidRPr="00861DE0">
        <w:rPr>
          <w:rFonts w:ascii="Calibri" w:hAnsi="Calibri" w:cs="Calibri"/>
          <w:b/>
          <w:bCs/>
          <w:sz w:val="22"/>
          <w:szCs w:val="22"/>
        </w:rPr>
        <w:t xml:space="preserve">PART </w:t>
      </w:r>
      <w:proofErr w:type="gramStart"/>
      <w:r w:rsidRPr="00861DE0">
        <w:rPr>
          <w:rFonts w:ascii="Calibri" w:hAnsi="Calibri" w:cs="Calibri"/>
          <w:b/>
          <w:bCs/>
          <w:sz w:val="22"/>
          <w:szCs w:val="22"/>
        </w:rPr>
        <w:t xml:space="preserve">2  </w:t>
      </w:r>
      <w:r w:rsidR="00391162" w:rsidRPr="00861DE0">
        <w:rPr>
          <w:rFonts w:ascii="Calibri" w:hAnsi="Calibri" w:cs="Calibri"/>
          <w:b/>
          <w:bCs/>
          <w:sz w:val="22"/>
          <w:szCs w:val="22"/>
        </w:rPr>
        <w:t>PRODUCTS</w:t>
      </w:r>
      <w:proofErr w:type="gramEnd"/>
    </w:p>
    <w:p w14:paraId="238626AD" w14:textId="5DA40529" w:rsidR="00391162" w:rsidRPr="00861DE0" w:rsidRDefault="00391162" w:rsidP="00861DE0">
      <w:pPr>
        <w:tabs>
          <w:tab w:val="left" w:pos="-720"/>
          <w:tab w:val="left" w:pos="0"/>
        </w:tabs>
        <w:suppressAutoHyphens/>
        <w:spacing w:before="288"/>
        <w:ind w:left="864" w:hanging="864"/>
        <w:jc w:val="both"/>
        <w:rPr>
          <w:rFonts w:ascii="Calibri" w:hAnsi="Calibri" w:cs="Calibri"/>
          <w:noProof/>
          <w:sz w:val="22"/>
          <w:szCs w:val="22"/>
        </w:rPr>
      </w:pPr>
      <w:r w:rsidRPr="00861DE0">
        <w:rPr>
          <w:rFonts w:ascii="Calibri" w:hAnsi="Calibri" w:cs="Calibri"/>
          <w:noProof/>
          <w:sz w:val="22"/>
          <w:szCs w:val="22"/>
        </w:rPr>
        <w:t>2.</w:t>
      </w:r>
      <w:r w:rsidR="00861DE0">
        <w:rPr>
          <w:rFonts w:ascii="Calibri" w:hAnsi="Calibri" w:cs="Calibri"/>
          <w:noProof/>
          <w:sz w:val="22"/>
          <w:szCs w:val="22"/>
        </w:rPr>
        <w:t>0</w:t>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level0 \h \r0 </w:instrTex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level1 \h \r0 </w:instrTex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level2 \h \r0 </w:instrTex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level3 \h \r0 </w:instrTex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level4 \h \r0 </w:instrTex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level5 \h \r0 </w:instrTex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level6 \h \r0 </w:instrTex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level7 \h \r0 </w:instrTex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seq level0 \*arabic</w:instrText>
      </w:r>
      <w:r w:rsidRPr="00861DE0">
        <w:rPr>
          <w:rFonts w:ascii="Calibri" w:hAnsi="Calibri" w:cs="Calibri"/>
          <w:noProof/>
          <w:sz w:val="22"/>
          <w:szCs w:val="22"/>
        </w:rPr>
        <w:fldChar w:fldCharType="separate"/>
      </w:r>
      <w:r w:rsidR="00055A0E">
        <w:rPr>
          <w:rFonts w:ascii="Calibri" w:hAnsi="Calibri" w:cs="Calibri"/>
          <w:noProof/>
          <w:sz w:val="22"/>
          <w:szCs w:val="22"/>
        </w:rPr>
        <w:t>1</w: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level1 \h \r0 </w:instrText>
      </w:r>
      <w:r w:rsidRPr="00861DE0">
        <w:rPr>
          <w:rFonts w:ascii="Calibri" w:hAnsi="Calibri" w:cs="Calibri"/>
          <w:noProof/>
          <w:sz w:val="22"/>
          <w:szCs w:val="22"/>
        </w:rPr>
        <w:fldChar w:fldCharType="end"/>
      </w:r>
      <w:r w:rsidRPr="00861DE0">
        <w:rPr>
          <w:rFonts w:ascii="Calibri" w:hAnsi="Calibri" w:cs="Calibri"/>
          <w:noProof/>
          <w:sz w:val="22"/>
          <w:szCs w:val="22"/>
        </w:rPr>
        <w:tab/>
        <w:t>LIGHTING FIXTURES</w:t>
      </w:r>
    </w:p>
    <w:p w14:paraId="6C867823" w14:textId="66CCAFB0" w:rsidR="00391162" w:rsidRPr="00861DE0" w:rsidRDefault="00391162" w:rsidP="00861DE0">
      <w:pPr>
        <w:tabs>
          <w:tab w:val="left" w:pos="-720"/>
          <w:tab w:val="left" w:pos="270"/>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A</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Each lighting fixture shall be as specified in the Lighting Fixture Schedule corresponding with its fixture type indication (letter).</w:t>
      </w:r>
    </w:p>
    <w:p w14:paraId="27C9A2CC" w14:textId="3B964BE5" w:rsidR="00391162" w:rsidRPr="00861DE0" w:rsidRDefault="00391162" w:rsidP="00861DE0">
      <w:pPr>
        <w:tabs>
          <w:tab w:val="left" w:pos="-720"/>
          <w:tab w:val="left" w:pos="270"/>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B</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 xml:space="preserve">Most lighting outlets are </w:t>
      </w:r>
      <w:proofErr w:type="gramStart"/>
      <w:r w:rsidRPr="00861DE0">
        <w:rPr>
          <w:rFonts w:ascii="Calibri" w:hAnsi="Calibri" w:cs="Calibri"/>
          <w:sz w:val="22"/>
          <w:szCs w:val="22"/>
        </w:rPr>
        <w:t>lettered</w:t>
      </w:r>
      <w:proofErr w:type="gramEnd"/>
      <w:r w:rsidRPr="00861DE0">
        <w:rPr>
          <w:rFonts w:ascii="Calibri" w:hAnsi="Calibri" w:cs="Calibri"/>
          <w:sz w:val="22"/>
          <w:szCs w:val="22"/>
        </w:rPr>
        <w:t xml:space="preserve"> or groups of outlets are indicated by a letter.</w:t>
      </w:r>
    </w:p>
    <w:p w14:paraId="5EEF448F" w14:textId="7990E533" w:rsidR="00391162" w:rsidRPr="00861DE0" w:rsidRDefault="00391162" w:rsidP="00861DE0">
      <w:pPr>
        <w:tabs>
          <w:tab w:val="left" w:pos="-720"/>
          <w:tab w:val="left" w:pos="270"/>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C</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Each lighting fixture shall have a manufacturer's label affixed and shall comply with the requirements of all authorities having jurisdiction.</w:t>
      </w:r>
    </w:p>
    <w:p w14:paraId="7941BA27" w14:textId="65153BE0" w:rsidR="00391162" w:rsidRPr="00861DE0" w:rsidRDefault="00391162" w:rsidP="00861DE0">
      <w:pPr>
        <w:tabs>
          <w:tab w:val="left" w:pos="-720"/>
          <w:tab w:val="left" w:pos="270"/>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D</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The lighting fixtures that are indicated by the letters shall be as indicated on the Lighting Fixture Schedule.</w:t>
      </w:r>
    </w:p>
    <w:p w14:paraId="31C0DC4C" w14:textId="5D0FDCC4" w:rsidR="00391162" w:rsidRPr="00861DE0" w:rsidRDefault="00391162" w:rsidP="00861DE0">
      <w:pPr>
        <w:tabs>
          <w:tab w:val="left" w:pos="-720"/>
          <w:tab w:val="left" w:pos="0"/>
        </w:tabs>
        <w:suppressAutoHyphens/>
        <w:spacing w:before="288"/>
        <w:ind w:left="864" w:hanging="864"/>
        <w:jc w:val="both"/>
        <w:rPr>
          <w:rFonts w:ascii="Calibri" w:hAnsi="Calibri" w:cs="Calibri"/>
          <w:noProof/>
          <w:sz w:val="22"/>
          <w:szCs w:val="22"/>
        </w:rPr>
      </w:pPr>
      <w:r w:rsidRPr="00861DE0">
        <w:rPr>
          <w:rFonts w:ascii="Calibri" w:hAnsi="Calibri" w:cs="Calibri"/>
          <w:noProof/>
          <w:sz w:val="22"/>
          <w:szCs w:val="22"/>
        </w:rPr>
        <w:t>2.</w:t>
      </w:r>
      <w:r w:rsidR="00861DE0">
        <w:rPr>
          <w:rFonts w:ascii="Calibri" w:hAnsi="Calibri" w:cs="Calibri"/>
          <w:noProof/>
          <w:sz w:val="22"/>
          <w:szCs w:val="22"/>
        </w:rPr>
        <w:t>0</w:t>
      </w:r>
      <w:r w:rsidRPr="00861DE0">
        <w:rPr>
          <w:rFonts w:ascii="Calibri" w:hAnsi="Calibri" w:cs="Calibri"/>
          <w:noProof/>
          <w:sz w:val="22"/>
          <w:szCs w:val="22"/>
        </w:rPr>
        <w:fldChar w:fldCharType="begin"/>
      </w:r>
      <w:r w:rsidRPr="00861DE0">
        <w:rPr>
          <w:rFonts w:ascii="Calibri" w:hAnsi="Calibri" w:cs="Calibri"/>
          <w:noProof/>
          <w:sz w:val="22"/>
          <w:szCs w:val="22"/>
        </w:rPr>
        <w:instrText>seq level0 \*arabic</w:instrText>
      </w:r>
      <w:r w:rsidRPr="00861DE0">
        <w:rPr>
          <w:rFonts w:ascii="Calibri" w:hAnsi="Calibri" w:cs="Calibri"/>
          <w:noProof/>
          <w:sz w:val="22"/>
          <w:szCs w:val="22"/>
        </w:rPr>
        <w:fldChar w:fldCharType="separate"/>
      </w:r>
      <w:r w:rsidR="00055A0E">
        <w:rPr>
          <w:rFonts w:ascii="Calibri" w:hAnsi="Calibri" w:cs="Calibri"/>
          <w:noProof/>
          <w:sz w:val="22"/>
          <w:szCs w:val="22"/>
        </w:rPr>
        <w:t>2</w:t>
      </w:r>
      <w:r w:rsidRPr="00861DE0">
        <w:rPr>
          <w:rFonts w:ascii="Calibri" w:hAnsi="Calibri" w:cs="Calibri"/>
          <w:noProof/>
          <w:sz w:val="22"/>
          <w:szCs w:val="22"/>
        </w:rPr>
        <w:fldChar w:fldCharType="end"/>
      </w:r>
      <w:r w:rsidRPr="00861DE0">
        <w:rPr>
          <w:rFonts w:ascii="Calibri" w:hAnsi="Calibri" w:cs="Calibri"/>
          <w:noProof/>
          <w:sz w:val="22"/>
          <w:szCs w:val="22"/>
        </w:rPr>
        <w:fldChar w:fldCharType="begin"/>
      </w:r>
      <w:r w:rsidRPr="00861DE0">
        <w:rPr>
          <w:rFonts w:ascii="Calibri" w:hAnsi="Calibri" w:cs="Calibri"/>
          <w:noProof/>
          <w:sz w:val="22"/>
          <w:szCs w:val="22"/>
        </w:rPr>
        <w:instrText xml:space="preserve">seq level1 \h \r0 </w:instrText>
      </w:r>
      <w:r w:rsidRPr="00861DE0">
        <w:rPr>
          <w:rFonts w:ascii="Calibri" w:hAnsi="Calibri" w:cs="Calibri"/>
          <w:noProof/>
          <w:sz w:val="22"/>
          <w:szCs w:val="22"/>
        </w:rPr>
        <w:fldChar w:fldCharType="end"/>
      </w:r>
      <w:r w:rsidRPr="00861DE0">
        <w:rPr>
          <w:rFonts w:ascii="Calibri" w:hAnsi="Calibri" w:cs="Calibri"/>
          <w:noProof/>
          <w:sz w:val="22"/>
          <w:szCs w:val="22"/>
        </w:rPr>
        <w:tab/>
        <w:t>LAMPS</w:t>
      </w:r>
    </w:p>
    <w:p w14:paraId="21042746" w14:textId="68A22E1F" w:rsidR="00391162" w:rsidRPr="00861DE0" w:rsidRDefault="00391162" w:rsidP="00861DE0">
      <w:pPr>
        <w:tabs>
          <w:tab w:val="left" w:pos="-720"/>
          <w:tab w:val="left" w:pos="270"/>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A</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r>
      <w:r w:rsidR="00B22C50" w:rsidRPr="00861DE0">
        <w:rPr>
          <w:rFonts w:ascii="Calibri" w:hAnsi="Calibri" w:cs="Calibri"/>
          <w:sz w:val="22"/>
          <w:szCs w:val="22"/>
        </w:rPr>
        <w:t>All LED fixtures shall be equipped with LEDs integral to fixture.</w:t>
      </w:r>
    </w:p>
    <w:p w14:paraId="7B6A7233" w14:textId="474E7371" w:rsidR="00B22C50" w:rsidRPr="00861DE0" w:rsidRDefault="00B22C50" w:rsidP="00861DE0">
      <w:pPr>
        <w:tabs>
          <w:tab w:val="left" w:pos="-720"/>
          <w:tab w:val="left" w:pos="0"/>
        </w:tabs>
        <w:suppressAutoHyphens/>
        <w:spacing w:before="288"/>
        <w:ind w:left="864" w:hanging="864"/>
        <w:jc w:val="both"/>
        <w:rPr>
          <w:rFonts w:ascii="Calibri" w:hAnsi="Calibri" w:cs="Calibri"/>
          <w:sz w:val="22"/>
          <w:szCs w:val="22"/>
        </w:rPr>
      </w:pPr>
      <w:r w:rsidRPr="00861DE0">
        <w:rPr>
          <w:rFonts w:ascii="Calibri" w:hAnsi="Calibri" w:cs="Calibri"/>
          <w:sz w:val="22"/>
          <w:szCs w:val="22"/>
        </w:rPr>
        <w:t>2.</w:t>
      </w:r>
      <w:r w:rsidR="00861DE0">
        <w:rPr>
          <w:rFonts w:ascii="Calibri" w:hAnsi="Calibri" w:cs="Calibri"/>
          <w:sz w:val="22"/>
          <w:szCs w:val="22"/>
        </w:rPr>
        <w:t>0</w:t>
      </w:r>
      <w:r w:rsidRPr="00861DE0">
        <w:rPr>
          <w:rFonts w:ascii="Calibri" w:hAnsi="Calibri" w:cs="Calibri"/>
          <w:sz w:val="22"/>
          <w:szCs w:val="22"/>
        </w:rPr>
        <w:t>3</w:t>
      </w:r>
      <w:r w:rsidRPr="00861DE0">
        <w:rPr>
          <w:rFonts w:ascii="Calibri" w:hAnsi="Calibri" w:cs="Calibri"/>
          <w:sz w:val="22"/>
          <w:szCs w:val="22"/>
        </w:rPr>
        <w:tab/>
        <w:t xml:space="preserve">LED </w:t>
      </w:r>
      <w:r w:rsidRPr="00861DE0">
        <w:rPr>
          <w:rFonts w:ascii="Calibri" w:hAnsi="Calibri" w:cs="Calibri"/>
          <w:noProof/>
          <w:sz w:val="22"/>
          <w:szCs w:val="22"/>
        </w:rPr>
        <w:t>LIGHTING</w:t>
      </w:r>
      <w:r w:rsidRPr="00861DE0">
        <w:rPr>
          <w:rFonts w:ascii="Calibri" w:hAnsi="Calibri" w:cs="Calibri"/>
          <w:sz w:val="22"/>
          <w:szCs w:val="22"/>
        </w:rPr>
        <w:t xml:space="preserve"> FIXTURES </w:t>
      </w:r>
    </w:p>
    <w:p w14:paraId="095CB4B0" w14:textId="77777777" w:rsidR="00B22C50" w:rsidRPr="00861DE0" w:rsidRDefault="00EA5B58" w:rsidP="00861DE0">
      <w:pPr>
        <w:widowControl/>
        <w:numPr>
          <w:ilvl w:val="0"/>
          <w:numId w:val="4"/>
        </w:numPr>
        <w:spacing w:before="144"/>
        <w:ind w:left="864" w:hanging="576"/>
        <w:rPr>
          <w:rFonts w:ascii="Calibri" w:hAnsi="Calibri" w:cs="Calibri"/>
          <w:sz w:val="22"/>
          <w:szCs w:val="22"/>
        </w:rPr>
      </w:pPr>
      <w:proofErr w:type="gramStart"/>
      <w:r w:rsidRPr="00861DE0">
        <w:rPr>
          <w:rFonts w:ascii="Calibri" w:hAnsi="Calibri" w:cs="Calibri"/>
          <w:sz w:val="22"/>
          <w:szCs w:val="22"/>
        </w:rPr>
        <w:t>LED</w:t>
      </w:r>
      <w:proofErr w:type="gramEnd"/>
      <w:r w:rsidRPr="00861DE0">
        <w:rPr>
          <w:rFonts w:ascii="Calibri" w:hAnsi="Calibri" w:cs="Calibri"/>
          <w:sz w:val="22"/>
          <w:szCs w:val="22"/>
        </w:rPr>
        <w:t xml:space="preserve"> lamp color temperature for interior use shall be as specified on the fixture schedule</w:t>
      </w:r>
      <w:r w:rsidR="00B22C50" w:rsidRPr="00861DE0">
        <w:rPr>
          <w:rFonts w:ascii="Calibri" w:hAnsi="Calibri" w:cs="Calibri"/>
          <w:sz w:val="22"/>
          <w:szCs w:val="22"/>
        </w:rPr>
        <w:t xml:space="preserve">, unless noted otherwise by </w:t>
      </w:r>
      <w:proofErr w:type="gramStart"/>
      <w:r w:rsidR="00B22C50" w:rsidRPr="00861DE0">
        <w:rPr>
          <w:rFonts w:ascii="Calibri" w:hAnsi="Calibri" w:cs="Calibri"/>
          <w:sz w:val="22"/>
          <w:szCs w:val="22"/>
        </w:rPr>
        <w:t>lighting</w:t>
      </w:r>
      <w:proofErr w:type="gramEnd"/>
      <w:r w:rsidR="00B22C50" w:rsidRPr="00861DE0">
        <w:rPr>
          <w:rFonts w:ascii="Calibri" w:hAnsi="Calibri" w:cs="Calibri"/>
          <w:sz w:val="22"/>
          <w:szCs w:val="22"/>
        </w:rPr>
        <w:t xml:space="preserve"> designer. Color temperature chromaticity over the lifetime of the product shall be within 0.007 on the CIE 1976 (</w:t>
      </w:r>
      <w:proofErr w:type="spellStart"/>
      <w:r w:rsidR="00B22C50" w:rsidRPr="00861DE0">
        <w:rPr>
          <w:rFonts w:ascii="Calibri" w:hAnsi="Calibri" w:cs="Calibri"/>
          <w:sz w:val="22"/>
          <w:szCs w:val="22"/>
        </w:rPr>
        <w:t>u</w:t>
      </w:r>
      <w:proofErr w:type="gramStart"/>
      <w:r w:rsidR="00B22C50" w:rsidRPr="00861DE0">
        <w:rPr>
          <w:rFonts w:ascii="Calibri" w:hAnsi="Calibri" w:cs="Calibri"/>
          <w:sz w:val="22"/>
          <w:szCs w:val="22"/>
        </w:rPr>
        <w:t>’,v</w:t>
      </w:r>
      <w:proofErr w:type="spellEnd"/>
      <w:proofErr w:type="gramEnd"/>
      <w:r w:rsidR="00B22C50" w:rsidRPr="00861DE0">
        <w:rPr>
          <w:rFonts w:ascii="Calibri" w:hAnsi="Calibri" w:cs="Calibri"/>
          <w:sz w:val="22"/>
          <w:szCs w:val="22"/>
        </w:rPr>
        <w:t>’) diagram.</w:t>
      </w:r>
    </w:p>
    <w:p w14:paraId="59FF2400" w14:textId="77777777" w:rsidR="00B22C50" w:rsidRPr="00861DE0" w:rsidRDefault="00B22C50" w:rsidP="00861DE0">
      <w:pPr>
        <w:widowControl/>
        <w:numPr>
          <w:ilvl w:val="0"/>
          <w:numId w:val="4"/>
        </w:numPr>
        <w:spacing w:before="144"/>
        <w:ind w:left="864" w:hanging="576"/>
        <w:rPr>
          <w:rFonts w:ascii="Calibri" w:hAnsi="Calibri" w:cs="Calibri"/>
          <w:sz w:val="22"/>
          <w:szCs w:val="22"/>
        </w:rPr>
      </w:pPr>
      <w:proofErr w:type="gramStart"/>
      <w:r w:rsidRPr="00861DE0">
        <w:rPr>
          <w:rFonts w:ascii="Calibri" w:hAnsi="Calibri" w:cs="Calibri"/>
          <w:sz w:val="22"/>
          <w:szCs w:val="22"/>
        </w:rPr>
        <w:t>System</w:t>
      </w:r>
      <w:proofErr w:type="gramEnd"/>
      <w:r w:rsidRPr="00861DE0">
        <w:rPr>
          <w:rFonts w:ascii="Calibri" w:hAnsi="Calibri" w:cs="Calibri"/>
          <w:sz w:val="22"/>
          <w:szCs w:val="22"/>
        </w:rPr>
        <w:t xml:space="preserve"> shall be rated at a minimum for 50,000 hours (min.) at 70% lumen maintenance (L80).</w:t>
      </w:r>
    </w:p>
    <w:p w14:paraId="3B95F007" w14:textId="77777777" w:rsidR="00B22C50" w:rsidRPr="00861DE0" w:rsidRDefault="00B22C50" w:rsidP="00861DE0">
      <w:pPr>
        <w:widowControl/>
        <w:numPr>
          <w:ilvl w:val="0"/>
          <w:numId w:val="4"/>
        </w:numPr>
        <w:spacing w:before="144"/>
        <w:ind w:left="864" w:hanging="576"/>
        <w:rPr>
          <w:rFonts w:ascii="Calibri" w:hAnsi="Calibri" w:cs="Calibri"/>
          <w:sz w:val="22"/>
          <w:szCs w:val="22"/>
        </w:rPr>
      </w:pPr>
      <w:proofErr w:type="gramStart"/>
      <w:r w:rsidRPr="00861DE0">
        <w:rPr>
          <w:rFonts w:ascii="Calibri" w:hAnsi="Calibri" w:cs="Calibri"/>
          <w:sz w:val="22"/>
          <w:szCs w:val="22"/>
        </w:rPr>
        <w:lastRenderedPageBreak/>
        <w:t>System</w:t>
      </w:r>
      <w:proofErr w:type="gramEnd"/>
      <w:r w:rsidRPr="00861DE0">
        <w:rPr>
          <w:rFonts w:ascii="Calibri" w:hAnsi="Calibri" w:cs="Calibri"/>
          <w:sz w:val="22"/>
          <w:szCs w:val="22"/>
        </w:rPr>
        <w:t xml:space="preserve"> shall comply with the following:</w:t>
      </w:r>
    </w:p>
    <w:p w14:paraId="0225FFD5" w14:textId="77777777" w:rsidR="00B22C50" w:rsidRPr="00861DE0" w:rsidRDefault="00B22C50" w:rsidP="00861DE0">
      <w:pPr>
        <w:widowControl/>
        <w:numPr>
          <w:ilvl w:val="1"/>
          <w:numId w:val="5"/>
        </w:numPr>
        <w:spacing w:before="72"/>
        <w:ind w:left="1440" w:hanging="576"/>
        <w:rPr>
          <w:rFonts w:ascii="Calibri" w:hAnsi="Calibri" w:cs="Calibri"/>
          <w:sz w:val="22"/>
          <w:szCs w:val="22"/>
        </w:rPr>
      </w:pPr>
      <w:r w:rsidRPr="00861DE0">
        <w:rPr>
          <w:rFonts w:ascii="Calibri" w:hAnsi="Calibri" w:cs="Calibri"/>
          <w:sz w:val="22"/>
          <w:szCs w:val="22"/>
        </w:rPr>
        <w:t>ENERGY STAR</w:t>
      </w:r>
      <w:proofErr w:type="gramStart"/>
      <w:r w:rsidRPr="00861DE0">
        <w:rPr>
          <w:rFonts w:ascii="Calibri" w:hAnsi="Calibri" w:cs="Calibri"/>
          <w:sz w:val="22"/>
          <w:szCs w:val="22"/>
        </w:rPr>
        <w:t>®  SSL</w:t>
      </w:r>
      <w:proofErr w:type="gramEnd"/>
      <w:r w:rsidRPr="00861DE0">
        <w:rPr>
          <w:rFonts w:ascii="Calibri" w:hAnsi="Calibri" w:cs="Calibri"/>
          <w:sz w:val="22"/>
          <w:szCs w:val="22"/>
        </w:rPr>
        <w:t xml:space="preserve"> Requirements for Luminaires </w:t>
      </w:r>
    </w:p>
    <w:p w14:paraId="06D44634" w14:textId="77777777" w:rsidR="00B22C50" w:rsidRPr="00861DE0" w:rsidRDefault="00B22C50" w:rsidP="00861DE0">
      <w:pPr>
        <w:widowControl/>
        <w:numPr>
          <w:ilvl w:val="1"/>
          <w:numId w:val="5"/>
        </w:numPr>
        <w:spacing w:before="72"/>
        <w:ind w:left="1440" w:hanging="576"/>
        <w:rPr>
          <w:rFonts w:ascii="Calibri" w:hAnsi="Calibri" w:cs="Calibri"/>
          <w:sz w:val="22"/>
          <w:szCs w:val="22"/>
        </w:rPr>
      </w:pPr>
      <w:r w:rsidRPr="00861DE0">
        <w:rPr>
          <w:rFonts w:ascii="Calibri" w:hAnsi="Calibri" w:cs="Calibri"/>
          <w:sz w:val="22"/>
          <w:szCs w:val="22"/>
        </w:rPr>
        <w:t>IESNA LM-16</w:t>
      </w:r>
    </w:p>
    <w:p w14:paraId="1895F8BC" w14:textId="77777777" w:rsidR="00B22C50" w:rsidRPr="00861DE0" w:rsidRDefault="00B22C50" w:rsidP="00861DE0">
      <w:pPr>
        <w:widowControl/>
        <w:numPr>
          <w:ilvl w:val="1"/>
          <w:numId w:val="5"/>
        </w:numPr>
        <w:spacing w:before="72"/>
        <w:ind w:left="1440" w:hanging="576"/>
        <w:rPr>
          <w:rFonts w:ascii="Calibri" w:hAnsi="Calibri" w:cs="Calibri"/>
          <w:sz w:val="22"/>
          <w:szCs w:val="22"/>
        </w:rPr>
      </w:pPr>
      <w:r w:rsidRPr="00861DE0">
        <w:rPr>
          <w:rFonts w:ascii="Calibri" w:hAnsi="Calibri" w:cs="Calibri"/>
          <w:sz w:val="22"/>
          <w:szCs w:val="22"/>
        </w:rPr>
        <w:t>IESNA LM-58-94</w:t>
      </w:r>
    </w:p>
    <w:p w14:paraId="4C74057A" w14:textId="77777777" w:rsidR="00B22C50" w:rsidRPr="00861DE0" w:rsidRDefault="00B22C50" w:rsidP="00861DE0">
      <w:pPr>
        <w:widowControl/>
        <w:numPr>
          <w:ilvl w:val="1"/>
          <w:numId w:val="5"/>
        </w:numPr>
        <w:spacing w:before="72"/>
        <w:ind w:left="1440" w:hanging="576"/>
        <w:rPr>
          <w:rFonts w:ascii="Calibri" w:hAnsi="Calibri" w:cs="Calibri"/>
          <w:sz w:val="22"/>
          <w:szCs w:val="22"/>
        </w:rPr>
      </w:pPr>
      <w:r w:rsidRPr="00861DE0">
        <w:rPr>
          <w:rFonts w:ascii="Calibri" w:hAnsi="Calibri" w:cs="Calibri"/>
          <w:sz w:val="22"/>
          <w:szCs w:val="22"/>
        </w:rPr>
        <w:t xml:space="preserve">IESNA LM-79 </w:t>
      </w:r>
    </w:p>
    <w:p w14:paraId="1A02E4F7" w14:textId="77777777" w:rsidR="00B22C50" w:rsidRPr="00861DE0" w:rsidRDefault="00B22C50" w:rsidP="00861DE0">
      <w:pPr>
        <w:widowControl/>
        <w:numPr>
          <w:ilvl w:val="1"/>
          <w:numId w:val="5"/>
        </w:numPr>
        <w:spacing w:before="72"/>
        <w:ind w:left="1440" w:hanging="576"/>
        <w:rPr>
          <w:rFonts w:ascii="Calibri" w:hAnsi="Calibri" w:cs="Calibri"/>
          <w:sz w:val="22"/>
          <w:szCs w:val="22"/>
        </w:rPr>
      </w:pPr>
      <w:r w:rsidRPr="00861DE0">
        <w:rPr>
          <w:rFonts w:ascii="Calibri" w:hAnsi="Calibri" w:cs="Calibri"/>
          <w:sz w:val="22"/>
          <w:szCs w:val="22"/>
        </w:rPr>
        <w:t>IESNA LM-80</w:t>
      </w:r>
    </w:p>
    <w:p w14:paraId="7C168608" w14:textId="77777777" w:rsidR="00B22C50" w:rsidRPr="00861DE0" w:rsidRDefault="00B22C50" w:rsidP="00861DE0">
      <w:pPr>
        <w:widowControl/>
        <w:numPr>
          <w:ilvl w:val="1"/>
          <w:numId w:val="5"/>
        </w:numPr>
        <w:spacing w:before="72"/>
        <w:ind w:left="1440" w:hanging="576"/>
        <w:rPr>
          <w:rFonts w:ascii="Calibri" w:hAnsi="Calibri" w:cs="Calibri"/>
          <w:sz w:val="22"/>
          <w:szCs w:val="22"/>
        </w:rPr>
      </w:pPr>
      <w:r w:rsidRPr="00861DE0">
        <w:rPr>
          <w:rFonts w:ascii="Calibri" w:hAnsi="Calibri" w:cs="Calibri"/>
          <w:sz w:val="22"/>
          <w:szCs w:val="22"/>
        </w:rPr>
        <w:t>ANSI C82.2-2002</w:t>
      </w:r>
    </w:p>
    <w:p w14:paraId="0720EADA" w14:textId="77777777" w:rsidR="00B22C50" w:rsidRPr="00861DE0" w:rsidRDefault="00B22C50" w:rsidP="00861DE0">
      <w:pPr>
        <w:widowControl/>
        <w:numPr>
          <w:ilvl w:val="1"/>
          <w:numId w:val="5"/>
        </w:numPr>
        <w:spacing w:before="72"/>
        <w:ind w:left="1440" w:hanging="576"/>
        <w:rPr>
          <w:rFonts w:ascii="Calibri" w:hAnsi="Calibri" w:cs="Calibri"/>
          <w:sz w:val="22"/>
          <w:szCs w:val="22"/>
        </w:rPr>
      </w:pPr>
      <w:r w:rsidRPr="00861DE0">
        <w:rPr>
          <w:rFonts w:ascii="Calibri" w:hAnsi="Calibri" w:cs="Calibri"/>
          <w:sz w:val="22"/>
          <w:szCs w:val="22"/>
        </w:rPr>
        <w:t>ANSI C82.77-2002</w:t>
      </w:r>
    </w:p>
    <w:p w14:paraId="14DE701C" w14:textId="77777777" w:rsidR="00B22C50" w:rsidRPr="00861DE0" w:rsidRDefault="00B22C50" w:rsidP="00861DE0">
      <w:pPr>
        <w:widowControl/>
        <w:numPr>
          <w:ilvl w:val="1"/>
          <w:numId w:val="5"/>
        </w:numPr>
        <w:spacing w:before="72"/>
        <w:ind w:left="1440" w:hanging="576"/>
        <w:rPr>
          <w:rFonts w:ascii="Calibri" w:hAnsi="Calibri" w:cs="Calibri"/>
          <w:sz w:val="22"/>
          <w:szCs w:val="22"/>
        </w:rPr>
      </w:pPr>
      <w:r w:rsidRPr="00861DE0">
        <w:rPr>
          <w:rFonts w:ascii="Calibri" w:hAnsi="Calibri" w:cs="Calibri"/>
          <w:sz w:val="22"/>
          <w:szCs w:val="22"/>
        </w:rPr>
        <w:t>ANSI C78.377-2008</w:t>
      </w:r>
    </w:p>
    <w:p w14:paraId="347F9D84" w14:textId="77777777" w:rsidR="00B22C50" w:rsidRPr="00861DE0" w:rsidRDefault="00B22C50" w:rsidP="00861DE0">
      <w:pPr>
        <w:widowControl/>
        <w:numPr>
          <w:ilvl w:val="1"/>
          <w:numId w:val="5"/>
        </w:numPr>
        <w:spacing w:before="72"/>
        <w:ind w:left="1440" w:hanging="576"/>
        <w:rPr>
          <w:rFonts w:ascii="Calibri" w:hAnsi="Calibri" w:cs="Calibri"/>
          <w:sz w:val="22"/>
          <w:szCs w:val="22"/>
        </w:rPr>
      </w:pPr>
      <w:r w:rsidRPr="00861DE0">
        <w:rPr>
          <w:rFonts w:ascii="Calibri" w:hAnsi="Calibri" w:cs="Calibri"/>
          <w:sz w:val="22"/>
          <w:szCs w:val="22"/>
        </w:rPr>
        <w:t>CIE 13.3-1995</w:t>
      </w:r>
    </w:p>
    <w:p w14:paraId="1ECAA566" w14:textId="77777777" w:rsidR="00B22C50" w:rsidRPr="00861DE0" w:rsidRDefault="00B22C50" w:rsidP="00861DE0">
      <w:pPr>
        <w:widowControl/>
        <w:numPr>
          <w:ilvl w:val="1"/>
          <w:numId w:val="5"/>
        </w:numPr>
        <w:spacing w:before="72"/>
        <w:ind w:left="1440" w:hanging="576"/>
        <w:rPr>
          <w:rFonts w:ascii="Calibri" w:hAnsi="Calibri" w:cs="Calibri"/>
          <w:sz w:val="22"/>
          <w:szCs w:val="22"/>
        </w:rPr>
      </w:pPr>
      <w:r w:rsidRPr="00861DE0">
        <w:rPr>
          <w:rFonts w:ascii="Calibri" w:hAnsi="Calibri" w:cs="Calibri"/>
          <w:sz w:val="22"/>
          <w:szCs w:val="22"/>
        </w:rPr>
        <w:t>CIE 15-2002</w:t>
      </w:r>
    </w:p>
    <w:p w14:paraId="5F3808BA" w14:textId="77777777" w:rsidR="00B22C50" w:rsidRPr="00861DE0" w:rsidRDefault="00B22C50" w:rsidP="00861DE0">
      <w:pPr>
        <w:widowControl/>
        <w:numPr>
          <w:ilvl w:val="1"/>
          <w:numId w:val="5"/>
        </w:numPr>
        <w:spacing w:before="72"/>
        <w:ind w:left="1440" w:hanging="576"/>
        <w:rPr>
          <w:rFonts w:ascii="Calibri" w:hAnsi="Calibri" w:cs="Calibri"/>
          <w:sz w:val="22"/>
          <w:szCs w:val="22"/>
        </w:rPr>
      </w:pPr>
      <w:r w:rsidRPr="00861DE0">
        <w:rPr>
          <w:rFonts w:ascii="Calibri" w:hAnsi="Calibri" w:cs="Calibri"/>
          <w:sz w:val="22"/>
          <w:szCs w:val="22"/>
        </w:rPr>
        <w:t>ANSI/UL 153</w:t>
      </w:r>
    </w:p>
    <w:p w14:paraId="03B3BD23" w14:textId="77777777" w:rsidR="00B22C50" w:rsidRPr="00861DE0" w:rsidRDefault="00B22C50" w:rsidP="00861DE0">
      <w:pPr>
        <w:widowControl/>
        <w:numPr>
          <w:ilvl w:val="1"/>
          <w:numId w:val="5"/>
        </w:numPr>
        <w:spacing w:before="72"/>
        <w:ind w:left="1440" w:hanging="576"/>
        <w:rPr>
          <w:rFonts w:ascii="Calibri" w:hAnsi="Calibri" w:cs="Calibri"/>
          <w:sz w:val="22"/>
          <w:szCs w:val="22"/>
        </w:rPr>
      </w:pPr>
      <w:r w:rsidRPr="00861DE0">
        <w:rPr>
          <w:rFonts w:ascii="Calibri" w:hAnsi="Calibri" w:cs="Calibri"/>
          <w:sz w:val="22"/>
          <w:szCs w:val="22"/>
        </w:rPr>
        <w:t>UL 1598</w:t>
      </w:r>
    </w:p>
    <w:p w14:paraId="3824D8DD" w14:textId="77777777" w:rsidR="00B22C50" w:rsidRPr="00861DE0" w:rsidRDefault="00B22C50" w:rsidP="00861DE0">
      <w:pPr>
        <w:widowControl/>
        <w:numPr>
          <w:ilvl w:val="0"/>
          <w:numId w:val="4"/>
        </w:numPr>
        <w:spacing w:before="144"/>
        <w:ind w:left="864" w:hanging="576"/>
        <w:rPr>
          <w:rFonts w:ascii="Calibri" w:hAnsi="Calibri" w:cs="Calibri"/>
          <w:sz w:val="22"/>
          <w:szCs w:val="22"/>
        </w:rPr>
      </w:pPr>
      <w:r w:rsidRPr="00861DE0">
        <w:rPr>
          <w:rFonts w:ascii="Calibri" w:hAnsi="Calibri" w:cs="Calibri"/>
          <w:sz w:val="22"/>
          <w:szCs w:val="22"/>
        </w:rPr>
        <w:t xml:space="preserve">LED boards and drivers shall be provided with plug-in connections for tool-less replacement of components.  </w:t>
      </w:r>
    </w:p>
    <w:p w14:paraId="3A039AF3" w14:textId="6A08FC36" w:rsidR="00B22C50" w:rsidRPr="00861DE0" w:rsidRDefault="00B22C50" w:rsidP="00861DE0">
      <w:pPr>
        <w:widowControl/>
        <w:numPr>
          <w:ilvl w:val="0"/>
          <w:numId w:val="4"/>
        </w:numPr>
        <w:spacing w:before="144"/>
        <w:ind w:left="864" w:hanging="576"/>
        <w:rPr>
          <w:rFonts w:ascii="Calibri" w:hAnsi="Calibri" w:cs="Calibri"/>
          <w:color w:val="1F497D"/>
          <w:sz w:val="22"/>
          <w:szCs w:val="22"/>
        </w:rPr>
      </w:pPr>
      <w:r w:rsidRPr="00861DE0">
        <w:rPr>
          <w:rFonts w:ascii="Calibri" w:hAnsi="Calibri" w:cs="Calibri"/>
          <w:sz w:val="22"/>
          <w:szCs w:val="22"/>
        </w:rPr>
        <w:t>Compatibility of dimming switches for control of dimmable LED drivers shall be confirmed with LED fixture manufacturer</w:t>
      </w:r>
      <w:r w:rsidRPr="00861DE0">
        <w:rPr>
          <w:rFonts w:ascii="Calibri" w:hAnsi="Calibri" w:cs="Calibri"/>
          <w:color w:val="1F497D"/>
          <w:sz w:val="22"/>
          <w:szCs w:val="22"/>
        </w:rPr>
        <w:t>.</w:t>
      </w:r>
    </w:p>
    <w:p w14:paraId="6710B484" w14:textId="27AF9C1B" w:rsidR="00B22C50" w:rsidRPr="00861DE0" w:rsidRDefault="00B22C50" w:rsidP="00861DE0">
      <w:pPr>
        <w:tabs>
          <w:tab w:val="left" w:pos="-720"/>
          <w:tab w:val="left" w:pos="0"/>
        </w:tabs>
        <w:suppressAutoHyphens/>
        <w:spacing w:before="288"/>
        <w:ind w:left="864" w:hanging="864"/>
        <w:jc w:val="both"/>
        <w:rPr>
          <w:rFonts w:ascii="Calibri" w:hAnsi="Calibri" w:cs="Calibri"/>
          <w:sz w:val="22"/>
          <w:szCs w:val="22"/>
        </w:rPr>
      </w:pPr>
      <w:r w:rsidRPr="00861DE0">
        <w:rPr>
          <w:rFonts w:ascii="Calibri" w:hAnsi="Calibri" w:cs="Calibri"/>
          <w:sz w:val="22"/>
          <w:szCs w:val="22"/>
        </w:rPr>
        <w:t>2.</w:t>
      </w:r>
      <w:r w:rsidR="00861DE0">
        <w:rPr>
          <w:rFonts w:ascii="Calibri" w:hAnsi="Calibri" w:cs="Calibri"/>
          <w:sz w:val="22"/>
          <w:szCs w:val="22"/>
        </w:rPr>
        <w:t>0</w:t>
      </w:r>
      <w:r w:rsidRPr="00861DE0">
        <w:rPr>
          <w:rFonts w:ascii="Calibri" w:hAnsi="Calibri" w:cs="Calibri"/>
          <w:sz w:val="22"/>
          <w:szCs w:val="22"/>
        </w:rPr>
        <w:t>4</w:t>
      </w:r>
      <w:r w:rsidRPr="00861DE0">
        <w:rPr>
          <w:rFonts w:ascii="Calibri" w:hAnsi="Calibri" w:cs="Calibri"/>
          <w:sz w:val="22"/>
          <w:szCs w:val="22"/>
        </w:rPr>
        <w:tab/>
        <w:t xml:space="preserve">LED DRIVERS </w:t>
      </w:r>
    </w:p>
    <w:p w14:paraId="604550DB" w14:textId="11B45913" w:rsidR="00B22C50" w:rsidRPr="00861DE0" w:rsidRDefault="00B22C50" w:rsidP="00861DE0">
      <w:pPr>
        <w:tabs>
          <w:tab w:val="left" w:pos="-720"/>
        </w:tabs>
        <w:suppressAutoHyphens/>
        <w:spacing w:before="144"/>
        <w:ind w:left="864" w:hanging="576"/>
        <w:jc w:val="both"/>
        <w:rPr>
          <w:rFonts w:ascii="Calibri" w:hAnsi="Calibri" w:cs="Calibri"/>
          <w:sz w:val="22"/>
          <w:szCs w:val="22"/>
        </w:rPr>
      </w:pPr>
      <w:r w:rsidRPr="00861DE0">
        <w:rPr>
          <w:rFonts w:ascii="Calibri" w:hAnsi="Calibri" w:cs="Calibri"/>
          <w:sz w:val="22"/>
          <w:szCs w:val="22"/>
        </w:rPr>
        <w:t>A.</w:t>
      </w:r>
      <w:r w:rsidRPr="00861DE0">
        <w:rPr>
          <w:rFonts w:ascii="Calibri" w:hAnsi="Calibri" w:cs="Calibri"/>
          <w:sz w:val="22"/>
          <w:szCs w:val="22"/>
        </w:rPr>
        <w:tab/>
        <w:t xml:space="preserve">Drivers </w:t>
      </w:r>
      <w:proofErr w:type="gramStart"/>
      <w:r w:rsidRPr="00861DE0">
        <w:rPr>
          <w:rFonts w:ascii="Calibri" w:hAnsi="Calibri" w:cs="Calibri"/>
          <w:sz w:val="22"/>
          <w:szCs w:val="22"/>
        </w:rPr>
        <w:t>shall</w:t>
      </w:r>
      <w:proofErr w:type="gramEnd"/>
      <w:r w:rsidRPr="00861DE0">
        <w:rPr>
          <w:rFonts w:ascii="Calibri" w:hAnsi="Calibri" w:cs="Calibri"/>
          <w:sz w:val="22"/>
          <w:szCs w:val="22"/>
        </w:rPr>
        <w:t xml:space="preserve"> be replaceable with removal of the </w:t>
      </w:r>
      <w:proofErr w:type="gramStart"/>
      <w:r w:rsidRPr="00861DE0">
        <w:rPr>
          <w:rFonts w:ascii="Calibri" w:hAnsi="Calibri" w:cs="Calibri"/>
          <w:sz w:val="22"/>
          <w:szCs w:val="22"/>
        </w:rPr>
        <w:t>fixture,</w:t>
      </w:r>
      <w:r w:rsidR="0009510A" w:rsidRPr="00861DE0">
        <w:rPr>
          <w:rFonts w:ascii="Calibri" w:hAnsi="Calibri" w:cs="Calibri"/>
          <w:sz w:val="22"/>
          <w:szCs w:val="22"/>
        </w:rPr>
        <w:t xml:space="preserve"> </w:t>
      </w:r>
      <w:r w:rsidRPr="00861DE0">
        <w:rPr>
          <w:rFonts w:ascii="Calibri" w:hAnsi="Calibri" w:cs="Calibri"/>
          <w:sz w:val="22"/>
          <w:szCs w:val="22"/>
        </w:rPr>
        <w:t>and</w:t>
      </w:r>
      <w:proofErr w:type="gramEnd"/>
      <w:r w:rsidRPr="00861DE0">
        <w:rPr>
          <w:rFonts w:ascii="Calibri" w:hAnsi="Calibri" w:cs="Calibri"/>
          <w:sz w:val="22"/>
          <w:szCs w:val="22"/>
        </w:rPr>
        <w:t xml:space="preserve"> </w:t>
      </w:r>
      <w:proofErr w:type="gramStart"/>
      <w:r w:rsidRPr="00861DE0">
        <w:rPr>
          <w:rFonts w:ascii="Calibri" w:hAnsi="Calibri" w:cs="Calibri"/>
          <w:sz w:val="22"/>
          <w:szCs w:val="22"/>
        </w:rPr>
        <w:t>shall</w:t>
      </w:r>
      <w:proofErr w:type="gramEnd"/>
      <w:r w:rsidRPr="00861DE0">
        <w:rPr>
          <w:rFonts w:ascii="Calibri" w:hAnsi="Calibri" w:cs="Calibri"/>
          <w:sz w:val="22"/>
          <w:szCs w:val="22"/>
        </w:rPr>
        <w:t xml:space="preserve"> be rated for 50,000 hours minimum.</w:t>
      </w:r>
    </w:p>
    <w:p w14:paraId="397C1115" w14:textId="1141E057" w:rsidR="00B22C50" w:rsidRPr="00861DE0" w:rsidRDefault="00B22C50" w:rsidP="00861DE0">
      <w:pPr>
        <w:tabs>
          <w:tab w:val="left" w:pos="-720"/>
        </w:tabs>
        <w:suppressAutoHyphens/>
        <w:spacing w:before="144"/>
        <w:ind w:left="864" w:hanging="576"/>
        <w:jc w:val="both"/>
        <w:rPr>
          <w:rFonts w:ascii="Calibri" w:hAnsi="Calibri" w:cs="Calibri"/>
          <w:sz w:val="22"/>
          <w:szCs w:val="22"/>
        </w:rPr>
      </w:pPr>
      <w:r w:rsidRPr="00861DE0">
        <w:rPr>
          <w:rFonts w:ascii="Calibri" w:hAnsi="Calibri" w:cs="Calibri"/>
          <w:sz w:val="22"/>
          <w:szCs w:val="22"/>
        </w:rPr>
        <w:t>B.</w:t>
      </w:r>
      <w:r w:rsidRPr="00861DE0">
        <w:rPr>
          <w:rFonts w:ascii="Calibri" w:hAnsi="Calibri" w:cs="Calibri"/>
          <w:sz w:val="22"/>
          <w:szCs w:val="22"/>
        </w:rPr>
        <w:tab/>
        <w:t>Drivers shall have a minimum power factor of 0.90.</w:t>
      </w:r>
    </w:p>
    <w:p w14:paraId="3962CD68" w14:textId="274823AD" w:rsidR="00B22C50" w:rsidRPr="00861DE0" w:rsidRDefault="00B22C50" w:rsidP="00861DE0">
      <w:pPr>
        <w:tabs>
          <w:tab w:val="left" w:pos="-720"/>
        </w:tabs>
        <w:suppressAutoHyphens/>
        <w:spacing w:before="144"/>
        <w:ind w:left="864" w:hanging="576"/>
        <w:jc w:val="both"/>
        <w:rPr>
          <w:rFonts w:ascii="Calibri" w:hAnsi="Calibri" w:cs="Calibri"/>
          <w:sz w:val="22"/>
          <w:szCs w:val="22"/>
        </w:rPr>
      </w:pPr>
      <w:r w:rsidRPr="00861DE0">
        <w:rPr>
          <w:rFonts w:ascii="Calibri" w:hAnsi="Calibri" w:cs="Calibri"/>
          <w:sz w:val="22"/>
          <w:szCs w:val="22"/>
        </w:rPr>
        <w:t>C.</w:t>
      </w:r>
      <w:r w:rsidRPr="00861DE0">
        <w:rPr>
          <w:rFonts w:ascii="Calibri" w:hAnsi="Calibri" w:cs="Calibri"/>
          <w:sz w:val="22"/>
          <w:szCs w:val="22"/>
        </w:rPr>
        <w:tab/>
        <w:t>Drivers shall have less than 20% Total Harmonic Distortion.</w:t>
      </w:r>
    </w:p>
    <w:p w14:paraId="1C91D375" w14:textId="158D74EC" w:rsidR="00B22C50" w:rsidRPr="00861DE0" w:rsidRDefault="00B22C50" w:rsidP="00861DE0">
      <w:pPr>
        <w:tabs>
          <w:tab w:val="left" w:pos="-720"/>
        </w:tabs>
        <w:suppressAutoHyphens/>
        <w:spacing w:before="144"/>
        <w:ind w:left="864" w:hanging="576"/>
        <w:jc w:val="both"/>
        <w:rPr>
          <w:rFonts w:ascii="Calibri" w:hAnsi="Calibri" w:cs="Calibri"/>
          <w:sz w:val="22"/>
          <w:szCs w:val="22"/>
        </w:rPr>
      </w:pPr>
      <w:r w:rsidRPr="00861DE0">
        <w:rPr>
          <w:rFonts w:ascii="Calibri" w:hAnsi="Calibri" w:cs="Calibri"/>
          <w:sz w:val="22"/>
          <w:szCs w:val="22"/>
        </w:rPr>
        <w:t>D.</w:t>
      </w:r>
      <w:r w:rsidRPr="00861DE0">
        <w:rPr>
          <w:rFonts w:ascii="Calibri" w:hAnsi="Calibri" w:cs="Calibri"/>
          <w:sz w:val="22"/>
          <w:szCs w:val="22"/>
        </w:rPr>
        <w:tab/>
        <w:t>Drivers shall have Class “A” sound rating.</w:t>
      </w:r>
    </w:p>
    <w:p w14:paraId="797CE317" w14:textId="6ECB49BD" w:rsidR="00B22C50" w:rsidRPr="00861DE0" w:rsidRDefault="00B22C50" w:rsidP="00861DE0">
      <w:pPr>
        <w:tabs>
          <w:tab w:val="left" w:pos="-720"/>
        </w:tabs>
        <w:suppressAutoHyphens/>
        <w:spacing w:before="144"/>
        <w:ind w:left="864" w:hanging="576"/>
        <w:jc w:val="both"/>
        <w:rPr>
          <w:rFonts w:ascii="Calibri" w:hAnsi="Calibri" w:cs="Calibri"/>
          <w:sz w:val="22"/>
          <w:szCs w:val="22"/>
        </w:rPr>
      </w:pPr>
      <w:r w:rsidRPr="00861DE0">
        <w:rPr>
          <w:rFonts w:ascii="Calibri" w:hAnsi="Calibri" w:cs="Calibri"/>
          <w:sz w:val="22"/>
          <w:szCs w:val="22"/>
        </w:rPr>
        <w:t>E.</w:t>
      </w:r>
      <w:r w:rsidRPr="00861DE0">
        <w:rPr>
          <w:rFonts w:ascii="Calibri" w:hAnsi="Calibri" w:cs="Calibri"/>
          <w:sz w:val="22"/>
          <w:szCs w:val="22"/>
        </w:rPr>
        <w:tab/>
        <w:t xml:space="preserve">Drivers shall </w:t>
      </w:r>
      <w:proofErr w:type="gramStart"/>
      <w:r w:rsidRPr="00861DE0">
        <w:rPr>
          <w:rFonts w:ascii="Calibri" w:hAnsi="Calibri" w:cs="Calibri"/>
          <w:sz w:val="22"/>
          <w:szCs w:val="22"/>
        </w:rPr>
        <w:t>come</w:t>
      </w:r>
      <w:proofErr w:type="gramEnd"/>
      <w:r w:rsidRPr="00861DE0">
        <w:rPr>
          <w:rFonts w:ascii="Calibri" w:hAnsi="Calibri" w:cs="Calibri"/>
          <w:sz w:val="22"/>
          <w:szCs w:val="22"/>
        </w:rPr>
        <w:t xml:space="preserve"> standard with 0-10V dimming.</w:t>
      </w:r>
    </w:p>
    <w:p w14:paraId="527F3DC9" w14:textId="434C21AC" w:rsidR="00B22C50" w:rsidRPr="00861DE0" w:rsidRDefault="00B22C50" w:rsidP="00861DE0">
      <w:pPr>
        <w:tabs>
          <w:tab w:val="left" w:pos="-720"/>
          <w:tab w:val="left" w:pos="0"/>
        </w:tabs>
        <w:suppressAutoHyphens/>
        <w:spacing w:before="288"/>
        <w:ind w:left="864" w:hanging="864"/>
        <w:jc w:val="both"/>
        <w:rPr>
          <w:rFonts w:ascii="Calibri" w:hAnsi="Calibri" w:cs="Calibri"/>
          <w:sz w:val="22"/>
          <w:szCs w:val="22"/>
        </w:rPr>
      </w:pPr>
      <w:r w:rsidRPr="00861DE0">
        <w:rPr>
          <w:rFonts w:ascii="Calibri" w:hAnsi="Calibri" w:cs="Calibri"/>
          <w:sz w:val="22"/>
          <w:szCs w:val="22"/>
        </w:rPr>
        <w:t>2.</w:t>
      </w:r>
      <w:r w:rsidR="00861DE0">
        <w:rPr>
          <w:rFonts w:ascii="Calibri" w:hAnsi="Calibri" w:cs="Calibri"/>
          <w:sz w:val="22"/>
          <w:szCs w:val="22"/>
        </w:rPr>
        <w:t>0</w:t>
      </w:r>
      <w:r w:rsidRPr="00861DE0">
        <w:rPr>
          <w:rFonts w:ascii="Calibri" w:hAnsi="Calibri" w:cs="Calibri"/>
          <w:sz w:val="22"/>
          <w:szCs w:val="22"/>
        </w:rPr>
        <w:t>5</w:t>
      </w:r>
      <w:r w:rsidRPr="00861DE0">
        <w:rPr>
          <w:rFonts w:ascii="Calibri" w:hAnsi="Calibri" w:cs="Calibri"/>
          <w:sz w:val="22"/>
          <w:szCs w:val="22"/>
        </w:rPr>
        <w:fldChar w:fldCharType="begin"/>
      </w:r>
      <w:r w:rsidRPr="00861DE0">
        <w:rPr>
          <w:rFonts w:ascii="Calibri" w:hAnsi="Calibri" w:cs="Calibri"/>
          <w:sz w:val="22"/>
          <w:szCs w:val="22"/>
        </w:rPr>
        <w:instrText xml:space="preserve">seq level1 \h \r0 </w:instrText>
      </w:r>
      <w:r w:rsidRPr="00861DE0">
        <w:rPr>
          <w:rFonts w:ascii="Calibri" w:hAnsi="Calibri" w:cs="Calibri"/>
          <w:sz w:val="22"/>
          <w:szCs w:val="22"/>
        </w:rPr>
        <w:fldChar w:fldCharType="end"/>
      </w:r>
      <w:r w:rsidRPr="00861DE0">
        <w:rPr>
          <w:rFonts w:ascii="Calibri" w:hAnsi="Calibri" w:cs="Calibri"/>
          <w:sz w:val="22"/>
          <w:szCs w:val="22"/>
        </w:rPr>
        <w:tab/>
      </w:r>
      <w:r w:rsidRPr="00861DE0">
        <w:rPr>
          <w:rFonts w:ascii="Calibri" w:hAnsi="Calibri" w:cs="Calibri"/>
          <w:noProof/>
          <w:sz w:val="22"/>
          <w:szCs w:val="22"/>
        </w:rPr>
        <w:t>DIFFUSERS</w:t>
      </w:r>
    </w:p>
    <w:p w14:paraId="139825F3" w14:textId="36F43DB0" w:rsidR="00B22C50" w:rsidRPr="00861DE0" w:rsidRDefault="00B22C50" w:rsidP="00861DE0">
      <w:pPr>
        <w:tabs>
          <w:tab w:val="left" w:pos="-720"/>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A</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Unless specified otherwise, all prismatic diffusers for lighting fixtures shall be prismatic acrylic KSH K12 with a thickness of 0.125", measured from the back side to the peak of the prism.</w:t>
      </w:r>
    </w:p>
    <w:p w14:paraId="19B035C9" w14:textId="0164F686" w:rsidR="00B22C50" w:rsidRPr="00861DE0" w:rsidRDefault="00B22C50" w:rsidP="00861DE0">
      <w:pPr>
        <w:tabs>
          <w:tab w:val="left" w:pos="-720"/>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B</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 xml:space="preserve">All </w:t>
      </w:r>
      <w:proofErr w:type="gramStart"/>
      <w:r w:rsidRPr="00861DE0">
        <w:rPr>
          <w:rFonts w:ascii="Calibri" w:hAnsi="Calibri" w:cs="Calibri"/>
          <w:sz w:val="22"/>
          <w:szCs w:val="22"/>
        </w:rPr>
        <w:t>wraparound lenses</w:t>
      </w:r>
      <w:proofErr w:type="gramEnd"/>
      <w:r w:rsidRPr="00861DE0">
        <w:rPr>
          <w:rFonts w:ascii="Calibri" w:hAnsi="Calibri" w:cs="Calibri"/>
          <w:sz w:val="22"/>
          <w:szCs w:val="22"/>
        </w:rPr>
        <w:t xml:space="preserve"> shall be virgin acrylic, one-piece and injection molded.</w:t>
      </w:r>
    </w:p>
    <w:p w14:paraId="22B67C6A" w14:textId="7EA8A88C" w:rsidR="00B22C50" w:rsidRPr="00861DE0" w:rsidRDefault="0043720B" w:rsidP="00861DE0">
      <w:pPr>
        <w:tabs>
          <w:tab w:val="left" w:pos="-720"/>
          <w:tab w:val="left" w:pos="0"/>
        </w:tabs>
        <w:suppressAutoHyphens/>
        <w:spacing w:before="288"/>
        <w:ind w:left="864" w:hanging="864"/>
        <w:jc w:val="both"/>
        <w:rPr>
          <w:rFonts w:ascii="Calibri" w:hAnsi="Calibri" w:cs="Calibri"/>
          <w:sz w:val="22"/>
          <w:szCs w:val="22"/>
        </w:rPr>
      </w:pPr>
      <w:r w:rsidRPr="00861DE0">
        <w:rPr>
          <w:rFonts w:ascii="Calibri" w:hAnsi="Calibri" w:cs="Calibri"/>
          <w:sz w:val="22"/>
          <w:szCs w:val="22"/>
        </w:rPr>
        <w:t>2.</w:t>
      </w:r>
      <w:r w:rsidR="00861DE0">
        <w:rPr>
          <w:rFonts w:ascii="Calibri" w:hAnsi="Calibri" w:cs="Calibri"/>
          <w:sz w:val="22"/>
          <w:szCs w:val="22"/>
        </w:rPr>
        <w:t>0</w:t>
      </w:r>
      <w:r w:rsidRPr="00861DE0">
        <w:rPr>
          <w:rFonts w:ascii="Calibri" w:hAnsi="Calibri" w:cs="Calibri"/>
          <w:sz w:val="22"/>
          <w:szCs w:val="22"/>
        </w:rPr>
        <w:t>6</w:t>
      </w:r>
      <w:r w:rsidR="00B22C50" w:rsidRPr="00861DE0">
        <w:rPr>
          <w:rFonts w:ascii="Calibri" w:hAnsi="Calibri" w:cs="Calibri"/>
          <w:sz w:val="22"/>
          <w:szCs w:val="22"/>
        </w:rPr>
        <w:t xml:space="preserve"> </w:t>
      </w:r>
      <w:r w:rsidR="00B22C50" w:rsidRPr="00861DE0">
        <w:rPr>
          <w:rFonts w:ascii="Calibri" w:hAnsi="Calibri" w:cs="Calibri"/>
          <w:sz w:val="22"/>
          <w:szCs w:val="22"/>
        </w:rPr>
        <w:fldChar w:fldCharType="begin"/>
      </w:r>
      <w:r w:rsidR="00B22C50" w:rsidRPr="00861DE0">
        <w:rPr>
          <w:rFonts w:ascii="Calibri" w:hAnsi="Calibri" w:cs="Calibri"/>
          <w:sz w:val="22"/>
          <w:szCs w:val="22"/>
        </w:rPr>
        <w:instrText xml:space="preserve">seq level1 \h \r0 </w:instrText>
      </w:r>
      <w:r w:rsidR="00B22C50" w:rsidRPr="00861DE0">
        <w:rPr>
          <w:rFonts w:ascii="Calibri" w:hAnsi="Calibri" w:cs="Calibri"/>
          <w:sz w:val="22"/>
          <w:szCs w:val="22"/>
        </w:rPr>
        <w:fldChar w:fldCharType="end"/>
      </w:r>
      <w:r w:rsidR="00B22C50" w:rsidRPr="00861DE0">
        <w:rPr>
          <w:rFonts w:ascii="Calibri" w:hAnsi="Calibri" w:cs="Calibri"/>
          <w:sz w:val="22"/>
          <w:szCs w:val="22"/>
        </w:rPr>
        <w:tab/>
      </w:r>
      <w:r w:rsidR="00B22C50" w:rsidRPr="00861DE0">
        <w:rPr>
          <w:rFonts w:ascii="Calibri" w:hAnsi="Calibri" w:cs="Calibri"/>
          <w:noProof/>
          <w:sz w:val="22"/>
          <w:szCs w:val="22"/>
        </w:rPr>
        <w:t>LIGHT</w:t>
      </w:r>
      <w:r w:rsidR="00B22C50" w:rsidRPr="00861DE0">
        <w:rPr>
          <w:rFonts w:ascii="Calibri" w:hAnsi="Calibri" w:cs="Calibri"/>
          <w:sz w:val="22"/>
          <w:szCs w:val="22"/>
        </w:rPr>
        <w:t xml:space="preserve"> FIXTURE TRIM</w:t>
      </w:r>
    </w:p>
    <w:p w14:paraId="33747BFA" w14:textId="7955757A" w:rsidR="00B22C50" w:rsidRPr="00861DE0" w:rsidRDefault="00B22C50" w:rsidP="00861DE0">
      <w:pPr>
        <w:tabs>
          <w:tab w:val="left" w:pos="-720"/>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A</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Each recessed lighting fixture shall have a trim to match the type of ceiling (</w:t>
      </w:r>
      <w:r w:rsidR="00EA5B58" w:rsidRPr="00861DE0">
        <w:rPr>
          <w:rFonts w:ascii="Calibri" w:hAnsi="Calibri" w:cs="Calibri"/>
          <w:sz w:val="22"/>
          <w:szCs w:val="22"/>
        </w:rPr>
        <w:t>gypsum board</w:t>
      </w:r>
      <w:r w:rsidRPr="00861DE0">
        <w:rPr>
          <w:rFonts w:ascii="Calibri" w:hAnsi="Calibri" w:cs="Calibri"/>
          <w:sz w:val="22"/>
          <w:szCs w:val="22"/>
        </w:rPr>
        <w:t>, exposed grid, concealed spline, exposed panel, etc.) in which it is being installed, regardless of catalog number given.  Coordinate with the Architect's reflected ceiling plan to provide the right trim for the type of ceiling the fixture is to be installed in.</w:t>
      </w:r>
    </w:p>
    <w:p w14:paraId="1BC22866" w14:textId="3302DA32" w:rsidR="00B22C50" w:rsidRPr="00861DE0" w:rsidRDefault="00B22C50" w:rsidP="00861DE0">
      <w:pPr>
        <w:tabs>
          <w:tab w:val="left" w:pos="-720"/>
        </w:tabs>
        <w:suppressAutoHyphens/>
        <w:spacing w:before="144"/>
        <w:ind w:left="864" w:hanging="576"/>
        <w:jc w:val="both"/>
        <w:rPr>
          <w:rFonts w:ascii="Calibri" w:hAnsi="Calibri" w:cs="Calibri"/>
          <w:sz w:val="22"/>
          <w:szCs w:val="22"/>
        </w:rPr>
      </w:pPr>
      <w:r w:rsidRPr="00861DE0">
        <w:rPr>
          <w:rFonts w:ascii="Calibri" w:hAnsi="Calibri" w:cs="Calibri"/>
          <w:sz w:val="22"/>
          <w:szCs w:val="22"/>
        </w:rPr>
        <w:lastRenderedPageBreak/>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B</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 xml:space="preserve">Each lighting fixture recessed in a </w:t>
      </w:r>
      <w:r w:rsidR="00EA5B58" w:rsidRPr="00861DE0">
        <w:rPr>
          <w:rFonts w:ascii="Calibri" w:hAnsi="Calibri" w:cs="Calibri"/>
          <w:sz w:val="22"/>
          <w:szCs w:val="22"/>
        </w:rPr>
        <w:t>gypsum board</w:t>
      </w:r>
      <w:r w:rsidRPr="00861DE0">
        <w:rPr>
          <w:rFonts w:ascii="Calibri" w:hAnsi="Calibri" w:cs="Calibri"/>
          <w:sz w:val="22"/>
          <w:szCs w:val="22"/>
        </w:rPr>
        <w:t xml:space="preserve"> ceiling of any type shall have </w:t>
      </w:r>
      <w:r w:rsidR="00EA5B58" w:rsidRPr="00861DE0">
        <w:rPr>
          <w:rFonts w:ascii="Calibri" w:hAnsi="Calibri" w:cs="Calibri"/>
          <w:sz w:val="22"/>
          <w:szCs w:val="22"/>
        </w:rPr>
        <w:t xml:space="preserve">a </w:t>
      </w:r>
      <w:r w:rsidRPr="00861DE0">
        <w:rPr>
          <w:rFonts w:ascii="Calibri" w:hAnsi="Calibri" w:cs="Calibri"/>
          <w:sz w:val="22"/>
          <w:szCs w:val="22"/>
        </w:rPr>
        <w:t>frame</w:t>
      </w:r>
      <w:r w:rsidR="00EA5B58" w:rsidRPr="00861DE0">
        <w:rPr>
          <w:rFonts w:ascii="Calibri" w:hAnsi="Calibri" w:cs="Calibri"/>
          <w:sz w:val="22"/>
          <w:szCs w:val="22"/>
        </w:rPr>
        <w:t xml:space="preserve"> suitable for the installation</w:t>
      </w:r>
      <w:r w:rsidRPr="00861DE0">
        <w:rPr>
          <w:rFonts w:ascii="Calibri" w:hAnsi="Calibri" w:cs="Calibri"/>
          <w:sz w:val="22"/>
          <w:szCs w:val="22"/>
        </w:rPr>
        <w:t>.</w:t>
      </w:r>
    </w:p>
    <w:p w14:paraId="1B86EF36" w14:textId="68474713" w:rsidR="00B22C50" w:rsidRPr="00861DE0" w:rsidRDefault="00B22C50" w:rsidP="00861DE0">
      <w:pPr>
        <w:tabs>
          <w:tab w:val="left" w:pos="-720"/>
          <w:tab w:val="left" w:pos="1080"/>
        </w:tabs>
        <w:suppressAutoHyphens/>
        <w:spacing w:before="360"/>
        <w:jc w:val="both"/>
        <w:rPr>
          <w:rFonts w:ascii="Calibri" w:hAnsi="Calibri" w:cs="Calibri"/>
          <w:b/>
          <w:bCs/>
          <w:sz w:val="22"/>
          <w:szCs w:val="22"/>
        </w:rPr>
      </w:pPr>
      <w:r w:rsidRPr="00861DE0">
        <w:rPr>
          <w:rFonts w:ascii="Calibri" w:hAnsi="Calibri" w:cs="Calibri"/>
          <w:b/>
          <w:bCs/>
          <w:sz w:val="22"/>
          <w:szCs w:val="22"/>
        </w:rPr>
        <w:t xml:space="preserve">PART </w:t>
      </w:r>
      <w:proofErr w:type="gramStart"/>
      <w:r w:rsidRPr="00861DE0">
        <w:rPr>
          <w:rFonts w:ascii="Calibri" w:hAnsi="Calibri" w:cs="Calibri"/>
          <w:b/>
          <w:bCs/>
          <w:sz w:val="22"/>
          <w:szCs w:val="22"/>
        </w:rPr>
        <w:t>3  EXECUTION</w:t>
      </w:r>
      <w:proofErr w:type="gramEnd"/>
    </w:p>
    <w:p w14:paraId="177D80DB" w14:textId="27496097" w:rsidR="00B22C50" w:rsidRPr="00861DE0" w:rsidRDefault="00B22C50" w:rsidP="00861DE0">
      <w:pPr>
        <w:tabs>
          <w:tab w:val="left" w:pos="-720"/>
          <w:tab w:val="left" w:pos="0"/>
        </w:tabs>
        <w:suppressAutoHyphens/>
        <w:spacing w:before="288"/>
        <w:ind w:left="864" w:hanging="864"/>
        <w:jc w:val="both"/>
        <w:rPr>
          <w:rFonts w:ascii="Calibri" w:hAnsi="Calibri" w:cs="Calibri"/>
          <w:sz w:val="22"/>
          <w:szCs w:val="22"/>
        </w:rPr>
      </w:pPr>
      <w:r w:rsidRPr="00861DE0">
        <w:rPr>
          <w:rFonts w:ascii="Calibri" w:hAnsi="Calibri" w:cs="Calibri"/>
          <w:sz w:val="22"/>
          <w:szCs w:val="22"/>
        </w:rPr>
        <w:t>3.</w:t>
      </w:r>
      <w:r w:rsidR="00861DE0">
        <w:rPr>
          <w:rFonts w:ascii="Calibri" w:hAnsi="Calibri" w:cs="Calibri"/>
          <w:sz w:val="22"/>
          <w:szCs w:val="22"/>
        </w:rPr>
        <w:t>0</w:t>
      </w:r>
      <w:r w:rsidRPr="00861DE0">
        <w:rPr>
          <w:rFonts w:ascii="Calibri" w:hAnsi="Calibri" w:cs="Calibri"/>
          <w:sz w:val="22"/>
          <w:szCs w:val="22"/>
        </w:rPr>
        <w:fldChar w:fldCharType="begin"/>
      </w:r>
      <w:r w:rsidRPr="00861DE0">
        <w:rPr>
          <w:rFonts w:ascii="Calibri" w:hAnsi="Calibri" w:cs="Calibri"/>
          <w:sz w:val="22"/>
          <w:szCs w:val="22"/>
        </w:rPr>
        <w:instrText xml:space="preserve">seq level0 \h \r0 </w:instrText>
      </w:r>
      <w:r w:rsidRPr="00861DE0">
        <w:rPr>
          <w:rFonts w:ascii="Calibri" w:hAnsi="Calibri" w:cs="Calibri"/>
          <w:sz w:val="22"/>
          <w:szCs w:val="22"/>
        </w:rPr>
        <w:fldChar w:fldCharType="end"/>
      </w:r>
      <w:r w:rsidRPr="00861DE0">
        <w:rPr>
          <w:rFonts w:ascii="Calibri" w:hAnsi="Calibri" w:cs="Calibri"/>
          <w:sz w:val="22"/>
          <w:szCs w:val="22"/>
        </w:rPr>
        <w:fldChar w:fldCharType="begin"/>
      </w:r>
      <w:r w:rsidRPr="00861DE0">
        <w:rPr>
          <w:rFonts w:ascii="Calibri" w:hAnsi="Calibri" w:cs="Calibri"/>
          <w:sz w:val="22"/>
          <w:szCs w:val="22"/>
        </w:rPr>
        <w:instrText xml:space="preserve">seq level1 \h \r0 </w:instrText>
      </w:r>
      <w:r w:rsidRPr="00861DE0">
        <w:rPr>
          <w:rFonts w:ascii="Calibri" w:hAnsi="Calibri" w:cs="Calibri"/>
          <w:sz w:val="22"/>
          <w:szCs w:val="22"/>
        </w:rPr>
        <w:fldChar w:fldCharType="end"/>
      </w:r>
      <w:r w:rsidRPr="00861DE0">
        <w:rPr>
          <w:rFonts w:ascii="Calibri" w:hAnsi="Calibri" w:cs="Calibri"/>
          <w:sz w:val="22"/>
          <w:szCs w:val="22"/>
        </w:rPr>
        <w:fldChar w:fldCharType="begin"/>
      </w:r>
      <w:r w:rsidRPr="00861DE0">
        <w:rPr>
          <w:rFonts w:ascii="Calibri" w:hAnsi="Calibri" w:cs="Calibri"/>
          <w:sz w:val="22"/>
          <w:szCs w:val="22"/>
        </w:rPr>
        <w:instrText xml:space="preserve">seq level2 \h \r0 </w:instrText>
      </w:r>
      <w:r w:rsidRPr="00861DE0">
        <w:rPr>
          <w:rFonts w:ascii="Calibri" w:hAnsi="Calibri" w:cs="Calibri"/>
          <w:sz w:val="22"/>
          <w:szCs w:val="22"/>
        </w:rPr>
        <w:fldChar w:fldCharType="end"/>
      </w:r>
      <w:r w:rsidRPr="00861DE0">
        <w:rPr>
          <w:rFonts w:ascii="Calibri" w:hAnsi="Calibri" w:cs="Calibri"/>
          <w:sz w:val="22"/>
          <w:szCs w:val="22"/>
        </w:rPr>
        <w:fldChar w:fldCharType="begin"/>
      </w:r>
      <w:r w:rsidRPr="00861DE0">
        <w:rPr>
          <w:rFonts w:ascii="Calibri" w:hAnsi="Calibri" w:cs="Calibri"/>
          <w:sz w:val="22"/>
          <w:szCs w:val="22"/>
        </w:rPr>
        <w:instrText xml:space="preserve">seq level3 \h \r0 </w:instrText>
      </w:r>
      <w:r w:rsidRPr="00861DE0">
        <w:rPr>
          <w:rFonts w:ascii="Calibri" w:hAnsi="Calibri" w:cs="Calibri"/>
          <w:sz w:val="22"/>
          <w:szCs w:val="22"/>
        </w:rPr>
        <w:fldChar w:fldCharType="end"/>
      </w:r>
      <w:r w:rsidRPr="00861DE0">
        <w:rPr>
          <w:rFonts w:ascii="Calibri" w:hAnsi="Calibri" w:cs="Calibri"/>
          <w:sz w:val="22"/>
          <w:szCs w:val="22"/>
        </w:rPr>
        <w:fldChar w:fldCharType="begin"/>
      </w:r>
      <w:r w:rsidRPr="00861DE0">
        <w:rPr>
          <w:rFonts w:ascii="Calibri" w:hAnsi="Calibri" w:cs="Calibri"/>
          <w:sz w:val="22"/>
          <w:szCs w:val="22"/>
        </w:rPr>
        <w:instrText xml:space="preserve">seq level4 \h \r0 </w:instrText>
      </w:r>
      <w:r w:rsidRPr="00861DE0">
        <w:rPr>
          <w:rFonts w:ascii="Calibri" w:hAnsi="Calibri" w:cs="Calibri"/>
          <w:sz w:val="22"/>
          <w:szCs w:val="22"/>
        </w:rPr>
        <w:fldChar w:fldCharType="end"/>
      </w:r>
      <w:r w:rsidRPr="00861DE0">
        <w:rPr>
          <w:rFonts w:ascii="Calibri" w:hAnsi="Calibri" w:cs="Calibri"/>
          <w:sz w:val="22"/>
          <w:szCs w:val="22"/>
        </w:rPr>
        <w:fldChar w:fldCharType="begin"/>
      </w:r>
      <w:r w:rsidRPr="00861DE0">
        <w:rPr>
          <w:rFonts w:ascii="Calibri" w:hAnsi="Calibri" w:cs="Calibri"/>
          <w:sz w:val="22"/>
          <w:szCs w:val="22"/>
        </w:rPr>
        <w:instrText xml:space="preserve">seq level5 \h \r0 </w:instrText>
      </w:r>
      <w:r w:rsidRPr="00861DE0">
        <w:rPr>
          <w:rFonts w:ascii="Calibri" w:hAnsi="Calibri" w:cs="Calibri"/>
          <w:sz w:val="22"/>
          <w:szCs w:val="22"/>
        </w:rPr>
        <w:fldChar w:fldCharType="end"/>
      </w:r>
      <w:r w:rsidRPr="00861DE0">
        <w:rPr>
          <w:rFonts w:ascii="Calibri" w:hAnsi="Calibri" w:cs="Calibri"/>
          <w:sz w:val="22"/>
          <w:szCs w:val="22"/>
        </w:rPr>
        <w:fldChar w:fldCharType="begin"/>
      </w:r>
      <w:r w:rsidRPr="00861DE0">
        <w:rPr>
          <w:rFonts w:ascii="Calibri" w:hAnsi="Calibri" w:cs="Calibri"/>
          <w:sz w:val="22"/>
          <w:szCs w:val="22"/>
        </w:rPr>
        <w:instrText xml:space="preserve">seq level6 \h \r0 </w:instrText>
      </w:r>
      <w:r w:rsidRPr="00861DE0">
        <w:rPr>
          <w:rFonts w:ascii="Calibri" w:hAnsi="Calibri" w:cs="Calibri"/>
          <w:sz w:val="22"/>
          <w:szCs w:val="22"/>
        </w:rPr>
        <w:fldChar w:fldCharType="end"/>
      </w:r>
      <w:r w:rsidRPr="00861DE0">
        <w:rPr>
          <w:rFonts w:ascii="Calibri" w:hAnsi="Calibri" w:cs="Calibri"/>
          <w:sz w:val="22"/>
          <w:szCs w:val="22"/>
        </w:rPr>
        <w:fldChar w:fldCharType="begin"/>
      </w:r>
      <w:r w:rsidRPr="00861DE0">
        <w:rPr>
          <w:rFonts w:ascii="Calibri" w:hAnsi="Calibri" w:cs="Calibri"/>
          <w:sz w:val="22"/>
          <w:szCs w:val="22"/>
        </w:rPr>
        <w:instrText xml:space="preserve">seq level7 \h \r0 </w:instrText>
      </w:r>
      <w:r w:rsidRPr="00861DE0">
        <w:rPr>
          <w:rFonts w:ascii="Calibri" w:hAnsi="Calibri" w:cs="Calibri"/>
          <w:sz w:val="22"/>
          <w:szCs w:val="22"/>
        </w:rPr>
        <w:fldChar w:fldCharType="end"/>
      </w:r>
      <w:r w:rsidRPr="00861DE0">
        <w:rPr>
          <w:rFonts w:ascii="Calibri" w:hAnsi="Calibri" w:cs="Calibri"/>
          <w:sz w:val="22"/>
          <w:szCs w:val="22"/>
        </w:rPr>
        <w:fldChar w:fldCharType="begin"/>
      </w:r>
      <w:r w:rsidRPr="00861DE0">
        <w:rPr>
          <w:rFonts w:ascii="Calibri" w:hAnsi="Calibri" w:cs="Calibri"/>
          <w:sz w:val="22"/>
          <w:szCs w:val="22"/>
        </w:rPr>
        <w:instrText>seq level0 \*arabic</w:instrText>
      </w:r>
      <w:r w:rsidRPr="00861DE0">
        <w:rPr>
          <w:rFonts w:ascii="Calibri" w:hAnsi="Calibri" w:cs="Calibri"/>
          <w:sz w:val="22"/>
          <w:szCs w:val="22"/>
        </w:rPr>
        <w:fldChar w:fldCharType="separate"/>
      </w:r>
      <w:r w:rsidR="00055A0E">
        <w:rPr>
          <w:rFonts w:ascii="Calibri" w:hAnsi="Calibri" w:cs="Calibri"/>
          <w:noProof/>
          <w:sz w:val="22"/>
          <w:szCs w:val="22"/>
        </w:rPr>
        <w:t>1</w:t>
      </w:r>
      <w:r w:rsidRPr="00861DE0">
        <w:rPr>
          <w:rFonts w:ascii="Calibri" w:hAnsi="Calibri" w:cs="Calibri"/>
          <w:sz w:val="22"/>
          <w:szCs w:val="22"/>
        </w:rPr>
        <w:fldChar w:fldCharType="end"/>
      </w:r>
      <w:r w:rsidRPr="00861DE0">
        <w:rPr>
          <w:rFonts w:ascii="Calibri" w:hAnsi="Calibri" w:cs="Calibri"/>
          <w:sz w:val="22"/>
          <w:szCs w:val="22"/>
        </w:rPr>
        <w:fldChar w:fldCharType="begin"/>
      </w:r>
      <w:r w:rsidRPr="00861DE0">
        <w:rPr>
          <w:rFonts w:ascii="Calibri" w:hAnsi="Calibri" w:cs="Calibri"/>
          <w:sz w:val="22"/>
          <w:szCs w:val="22"/>
        </w:rPr>
        <w:instrText xml:space="preserve">seq level1 \h \r0 </w:instrText>
      </w:r>
      <w:r w:rsidRPr="00861DE0">
        <w:rPr>
          <w:rFonts w:ascii="Calibri" w:hAnsi="Calibri" w:cs="Calibri"/>
          <w:sz w:val="22"/>
          <w:szCs w:val="22"/>
        </w:rPr>
        <w:fldChar w:fldCharType="end"/>
      </w:r>
      <w:r w:rsidRPr="00861DE0">
        <w:rPr>
          <w:rFonts w:ascii="Calibri" w:hAnsi="Calibri" w:cs="Calibri"/>
          <w:sz w:val="22"/>
          <w:szCs w:val="22"/>
        </w:rPr>
        <w:tab/>
        <w:t>SUPPORT OF LIGHTING FIXTURES</w:t>
      </w:r>
    </w:p>
    <w:p w14:paraId="59A06AED" w14:textId="019A67B3" w:rsidR="00B22C50" w:rsidRPr="00861DE0" w:rsidRDefault="00B22C50" w:rsidP="00BB50F1">
      <w:pPr>
        <w:tabs>
          <w:tab w:val="left" w:pos="-720"/>
          <w:tab w:val="left" w:pos="0"/>
          <w:tab w:val="left" w:pos="882"/>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A</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 xml:space="preserve">All lighting shall be supported from the building structure.  The fixtures shall be supported in a manner that will </w:t>
      </w:r>
      <w:proofErr w:type="gramStart"/>
      <w:r w:rsidRPr="00861DE0">
        <w:rPr>
          <w:rFonts w:ascii="Calibri" w:hAnsi="Calibri" w:cs="Calibri"/>
          <w:sz w:val="22"/>
          <w:szCs w:val="22"/>
        </w:rPr>
        <w:t>insure</w:t>
      </w:r>
      <w:proofErr w:type="gramEnd"/>
      <w:r w:rsidRPr="00861DE0">
        <w:rPr>
          <w:rFonts w:ascii="Calibri" w:hAnsi="Calibri" w:cs="Calibri"/>
          <w:sz w:val="22"/>
          <w:szCs w:val="22"/>
        </w:rPr>
        <w:t xml:space="preserve"> the fixture weight being equally distributed from each support and the fixture </w:t>
      </w:r>
      <w:proofErr w:type="gramStart"/>
      <w:r w:rsidRPr="00861DE0">
        <w:rPr>
          <w:rFonts w:ascii="Calibri" w:hAnsi="Calibri" w:cs="Calibri"/>
          <w:sz w:val="22"/>
          <w:szCs w:val="22"/>
        </w:rPr>
        <w:t>remaining</w:t>
      </w:r>
      <w:proofErr w:type="gramEnd"/>
      <w:r w:rsidRPr="00861DE0">
        <w:rPr>
          <w:rFonts w:ascii="Calibri" w:hAnsi="Calibri" w:cs="Calibri"/>
          <w:sz w:val="22"/>
          <w:szCs w:val="22"/>
        </w:rPr>
        <w:t xml:space="preserve"> in a level position.</w:t>
      </w:r>
    </w:p>
    <w:p w14:paraId="0E5B19A1" w14:textId="67409EF4" w:rsidR="00B22C50" w:rsidRPr="00861DE0" w:rsidRDefault="00B22C50" w:rsidP="00BB50F1">
      <w:pPr>
        <w:tabs>
          <w:tab w:val="left" w:pos="-720"/>
          <w:tab w:val="left" w:pos="0"/>
          <w:tab w:val="left" w:pos="882"/>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B</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r>
      <w:r w:rsidR="0043720B" w:rsidRPr="00861DE0">
        <w:rPr>
          <w:rFonts w:ascii="Calibri" w:hAnsi="Calibri" w:cs="Calibri"/>
          <w:sz w:val="22"/>
          <w:szCs w:val="22"/>
        </w:rPr>
        <w:t xml:space="preserve">Light </w:t>
      </w:r>
      <w:r w:rsidRPr="00861DE0">
        <w:rPr>
          <w:rFonts w:ascii="Calibri" w:hAnsi="Calibri" w:cs="Calibri"/>
          <w:sz w:val="22"/>
          <w:szCs w:val="22"/>
        </w:rPr>
        <w:t xml:space="preserve">fixtures </w:t>
      </w:r>
      <w:r w:rsidR="00EA5B58" w:rsidRPr="00861DE0">
        <w:rPr>
          <w:rFonts w:ascii="Calibri" w:hAnsi="Calibri" w:cs="Calibri"/>
          <w:sz w:val="22"/>
          <w:szCs w:val="22"/>
        </w:rPr>
        <w:t xml:space="preserve">such as 2’x4’ and 2’x2’ fixtures </w:t>
      </w:r>
      <w:r w:rsidRPr="00861DE0">
        <w:rPr>
          <w:rFonts w:ascii="Calibri" w:hAnsi="Calibri" w:cs="Calibri"/>
          <w:sz w:val="22"/>
          <w:szCs w:val="22"/>
        </w:rPr>
        <w:t xml:space="preserve">installed recessed in a suspended ceiling system shall be supported from the building structure with two (2) </w:t>
      </w:r>
      <w:proofErr w:type="gramStart"/>
      <w:r w:rsidRPr="00861DE0">
        <w:rPr>
          <w:rFonts w:ascii="Calibri" w:hAnsi="Calibri" w:cs="Calibri"/>
          <w:sz w:val="22"/>
          <w:szCs w:val="22"/>
        </w:rPr>
        <w:t>12 gauge</w:t>
      </w:r>
      <w:proofErr w:type="gramEnd"/>
      <w:r w:rsidRPr="00861DE0">
        <w:rPr>
          <w:rFonts w:ascii="Calibri" w:hAnsi="Calibri" w:cs="Calibri"/>
          <w:sz w:val="22"/>
          <w:szCs w:val="22"/>
        </w:rPr>
        <w:t xml:space="preserve"> wires on di</w:t>
      </w:r>
      <w:r w:rsidR="00EA5B58" w:rsidRPr="00861DE0">
        <w:rPr>
          <w:rFonts w:ascii="Calibri" w:hAnsi="Calibri" w:cs="Calibri"/>
          <w:sz w:val="22"/>
          <w:szCs w:val="22"/>
        </w:rPr>
        <w:t>agonal corners of the fixture. Downlights and similar</w:t>
      </w:r>
      <w:r w:rsidRPr="00861DE0">
        <w:rPr>
          <w:rFonts w:ascii="Calibri" w:hAnsi="Calibri" w:cs="Calibri"/>
          <w:sz w:val="22"/>
          <w:szCs w:val="22"/>
        </w:rPr>
        <w:t xml:space="preserve"> fixture</w:t>
      </w:r>
      <w:r w:rsidR="00EA5B58" w:rsidRPr="00861DE0">
        <w:rPr>
          <w:rFonts w:ascii="Calibri" w:hAnsi="Calibri" w:cs="Calibri"/>
          <w:sz w:val="22"/>
          <w:szCs w:val="22"/>
        </w:rPr>
        <w:t>s</w:t>
      </w:r>
      <w:r w:rsidRPr="00861DE0">
        <w:rPr>
          <w:rFonts w:ascii="Calibri" w:hAnsi="Calibri" w:cs="Calibri"/>
          <w:sz w:val="22"/>
          <w:szCs w:val="22"/>
        </w:rPr>
        <w:t xml:space="preserve"> shall be clipped to members of the ceiling suspension system.</w:t>
      </w:r>
    </w:p>
    <w:p w14:paraId="1BFA27C0" w14:textId="5BA4EA43" w:rsidR="00B22C50" w:rsidRPr="00861DE0" w:rsidRDefault="00B22C50" w:rsidP="00BB50F1">
      <w:pPr>
        <w:tabs>
          <w:tab w:val="left" w:pos="-720"/>
          <w:tab w:val="left" w:pos="0"/>
          <w:tab w:val="left" w:pos="882"/>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C</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r>
      <w:r w:rsidR="0043720B" w:rsidRPr="00861DE0">
        <w:rPr>
          <w:rFonts w:ascii="Calibri" w:hAnsi="Calibri" w:cs="Calibri"/>
          <w:sz w:val="22"/>
          <w:szCs w:val="22"/>
        </w:rPr>
        <w:t xml:space="preserve">Light </w:t>
      </w:r>
      <w:r w:rsidRPr="00861DE0">
        <w:rPr>
          <w:rFonts w:ascii="Calibri" w:hAnsi="Calibri" w:cs="Calibri"/>
          <w:sz w:val="22"/>
          <w:szCs w:val="22"/>
        </w:rPr>
        <w:t xml:space="preserve">fixtures installed in or on any ceiling other than a suspended ceiling system specifically mentioned above shall be supported with concealed steel rods.  </w:t>
      </w:r>
      <w:proofErr w:type="gramStart"/>
      <w:r w:rsidRPr="00861DE0">
        <w:rPr>
          <w:rFonts w:ascii="Calibri" w:hAnsi="Calibri" w:cs="Calibri"/>
          <w:sz w:val="22"/>
          <w:szCs w:val="22"/>
        </w:rPr>
        <w:t>Rods</w:t>
      </w:r>
      <w:proofErr w:type="gramEnd"/>
      <w:r w:rsidRPr="00861DE0">
        <w:rPr>
          <w:rFonts w:ascii="Calibri" w:hAnsi="Calibri" w:cs="Calibri"/>
          <w:sz w:val="22"/>
          <w:szCs w:val="22"/>
        </w:rPr>
        <w:t xml:space="preserve"> shall be 1/4" diameter minimum and shall be located where recommended by the fixture manufacturer.  Provide a minimum of two (2) supports for each 4' or 8' fixture chassis.  Supports shall be maximum of 48" centers.  </w:t>
      </w:r>
    </w:p>
    <w:p w14:paraId="63A8B034" w14:textId="1397D4AD" w:rsidR="00B22C50" w:rsidRPr="00861DE0" w:rsidRDefault="00B22C50" w:rsidP="00BB50F1">
      <w:pPr>
        <w:tabs>
          <w:tab w:val="left" w:pos="-720"/>
          <w:tab w:val="left" w:pos="0"/>
          <w:tab w:val="left" w:pos="882"/>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D</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 xml:space="preserve">Pendant mounted fixtures shall </w:t>
      </w:r>
      <w:proofErr w:type="gramStart"/>
      <w:r w:rsidRPr="00861DE0">
        <w:rPr>
          <w:rFonts w:ascii="Calibri" w:hAnsi="Calibri" w:cs="Calibri"/>
          <w:sz w:val="22"/>
          <w:szCs w:val="22"/>
        </w:rPr>
        <w:t>be stem</w:t>
      </w:r>
      <w:proofErr w:type="gramEnd"/>
      <w:r w:rsidRPr="00861DE0">
        <w:rPr>
          <w:rFonts w:ascii="Calibri" w:hAnsi="Calibri" w:cs="Calibri"/>
          <w:sz w:val="22"/>
          <w:szCs w:val="22"/>
        </w:rPr>
        <w:t xml:space="preserve"> supported by a fixture stud mounted in the outlet box.  Suspended fixtures shall have mounting stems located as per the manufacturer's recommendations, but in no case shall have less than two (2) stems per chassis.</w:t>
      </w:r>
    </w:p>
    <w:p w14:paraId="1B401D29" w14:textId="61992C05" w:rsidR="00B22C50" w:rsidRPr="00861DE0" w:rsidRDefault="00B22C50" w:rsidP="00BB50F1">
      <w:pPr>
        <w:tabs>
          <w:tab w:val="left" w:pos="-720"/>
          <w:tab w:val="left" w:pos="0"/>
        </w:tabs>
        <w:suppressAutoHyphens/>
        <w:spacing w:before="288"/>
        <w:ind w:left="864" w:hanging="864"/>
        <w:jc w:val="both"/>
        <w:rPr>
          <w:rFonts w:ascii="Calibri" w:hAnsi="Calibri" w:cs="Calibri"/>
          <w:sz w:val="22"/>
          <w:szCs w:val="22"/>
        </w:rPr>
      </w:pPr>
      <w:r w:rsidRPr="00861DE0">
        <w:rPr>
          <w:rFonts w:ascii="Calibri" w:hAnsi="Calibri" w:cs="Calibri"/>
          <w:sz w:val="22"/>
          <w:szCs w:val="22"/>
        </w:rPr>
        <w:t>3.</w:t>
      </w:r>
      <w:r w:rsidR="00861DE0">
        <w:rPr>
          <w:rFonts w:ascii="Calibri" w:hAnsi="Calibri" w:cs="Calibri"/>
          <w:sz w:val="22"/>
          <w:szCs w:val="22"/>
        </w:rPr>
        <w:t>0</w:t>
      </w:r>
      <w:r w:rsidRPr="00861DE0">
        <w:rPr>
          <w:rFonts w:ascii="Calibri" w:hAnsi="Calibri" w:cs="Calibri"/>
          <w:sz w:val="22"/>
          <w:szCs w:val="22"/>
        </w:rPr>
        <w:fldChar w:fldCharType="begin"/>
      </w:r>
      <w:r w:rsidRPr="00861DE0">
        <w:rPr>
          <w:rFonts w:ascii="Calibri" w:hAnsi="Calibri" w:cs="Calibri"/>
          <w:sz w:val="22"/>
          <w:szCs w:val="22"/>
        </w:rPr>
        <w:instrText>seq level0 \*arabic</w:instrText>
      </w:r>
      <w:r w:rsidRPr="00861DE0">
        <w:rPr>
          <w:rFonts w:ascii="Calibri" w:hAnsi="Calibri" w:cs="Calibri"/>
          <w:sz w:val="22"/>
          <w:szCs w:val="22"/>
        </w:rPr>
        <w:fldChar w:fldCharType="separate"/>
      </w:r>
      <w:r w:rsidR="00055A0E">
        <w:rPr>
          <w:rFonts w:ascii="Calibri" w:hAnsi="Calibri" w:cs="Calibri"/>
          <w:noProof/>
          <w:sz w:val="22"/>
          <w:szCs w:val="22"/>
        </w:rPr>
        <w:t>2</w:t>
      </w:r>
      <w:r w:rsidRPr="00861DE0">
        <w:rPr>
          <w:rFonts w:ascii="Calibri" w:hAnsi="Calibri" w:cs="Calibri"/>
          <w:sz w:val="22"/>
          <w:szCs w:val="22"/>
        </w:rPr>
        <w:fldChar w:fldCharType="end"/>
      </w:r>
      <w:r w:rsidRPr="00861DE0">
        <w:rPr>
          <w:rFonts w:ascii="Calibri" w:hAnsi="Calibri" w:cs="Calibri"/>
          <w:sz w:val="22"/>
          <w:szCs w:val="22"/>
        </w:rPr>
        <w:fldChar w:fldCharType="begin"/>
      </w:r>
      <w:r w:rsidRPr="00861DE0">
        <w:rPr>
          <w:rFonts w:ascii="Calibri" w:hAnsi="Calibri" w:cs="Calibri"/>
          <w:sz w:val="22"/>
          <w:szCs w:val="22"/>
        </w:rPr>
        <w:instrText xml:space="preserve">seq level1 \h \r0 </w:instrText>
      </w:r>
      <w:r w:rsidRPr="00861DE0">
        <w:rPr>
          <w:rFonts w:ascii="Calibri" w:hAnsi="Calibri" w:cs="Calibri"/>
          <w:sz w:val="22"/>
          <w:szCs w:val="22"/>
        </w:rPr>
        <w:fldChar w:fldCharType="end"/>
      </w:r>
      <w:r w:rsidRPr="00861DE0">
        <w:rPr>
          <w:rFonts w:ascii="Calibri" w:hAnsi="Calibri" w:cs="Calibri"/>
          <w:sz w:val="22"/>
          <w:szCs w:val="22"/>
        </w:rPr>
        <w:tab/>
        <w:t>AIMING OF ADJUSTABLE LIGHT FIXTURES</w:t>
      </w:r>
    </w:p>
    <w:p w14:paraId="1C5B78D2" w14:textId="2C774C6C" w:rsidR="00B22C50" w:rsidRPr="00861DE0" w:rsidRDefault="00B22C50" w:rsidP="00BB50F1">
      <w:pPr>
        <w:tabs>
          <w:tab w:val="left" w:pos="-720"/>
          <w:tab w:val="left" w:pos="0"/>
          <w:tab w:val="left" w:pos="882"/>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A</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All fixtures with lamp position, tilt, shutters, rotation, or other types of adjustment</w:t>
      </w:r>
      <w:r w:rsidR="0043720B" w:rsidRPr="00861DE0">
        <w:rPr>
          <w:rFonts w:ascii="Calibri" w:hAnsi="Calibri" w:cs="Calibri"/>
          <w:sz w:val="22"/>
          <w:szCs w:val="22"/>
        </w:rPr>
        <w:t xml:space="preserve">s during the final inspection. </w:t>
      </w:r>
      <w:r w:rsidRPr="00861DE0">
        <w:rPr>
          <w:rFonts w:ascii="Calibri" w:hAnsi="Calibri" w:cs="Calibri"/>
          <w:sz w:val="22"/>
          <w:szCs w:val="22"/>
        </w:rPr>
        <w:t>Fixtures serving areas where day lighting is predominant will be adjusted after sunset.</w:t>
      </w:r>
    </w:p>
    <w:p w14:paraId="6039D73F" w14:textId="2550099F" w:rsidR="00B22C50" w:rsidRPr="00861DE0" w:rsidRDefault="00B22C50" w:rsidP="00BB50F1">
      <w:pPr>
        <w:tabs>
          <w:tab w:val="left" w:pos="-720"/>
          <w:tab w:val="left" w:pos="0"/>
        </w:tabs>
        <w:suppressAutoHyphens/>
        <w:spacing w:before="288"/>
        <w:ind w:left="864" w:hanging="864"/>
        <w:jc w:val="both"/>
        <w:rPr>
          <w:rFonts w:ascii="Calibri" w:hAnsi="Calibri" w:cs="Calibri"/>
          <w:sz w:val="22"/>
          <w:szCs w:val="22"/>
        </w:rPr>
      </w:pPr>
      <w:r w:rsidRPr="00861DE0">
        <w:rPr>
          <w:rFonts w:ascii="Calibri" w:hAnsi="Calibri" w:cs="Calibri"/>
          <w:sz w:val="22"/>
          <w:szCs w:val="22"/>
        </w:rPr>
        <w:t>3.</w:t>
      </w:r>
      <w:r w:rsidR="00861DE0">
        <w:rPr>
          <w:rFonts w:ascii="Calibri" w:hAnsi="Calibri" w:cs="Calibri"/>
          <w:sz w:val="22"/>
          <w:szCs w:val="22"/>
        </w:rPr>
        <w:t>0</w:t>
      </w:r>
      <w:r w:rsidRPr="00861DE0">
        <w:rPr>
          <w:rFonts w:ascii="Calibri" w:hAnsi="Calibri" w:cs="Calibri"/>
          <w:sz w:val="22"/>
          <w:szCs w:val="22"/>
        </w:rPr>
        <w:fldChar w:fldCharType="begin"/>
      </w:r>
      <w:r w:rsidRPr="00861DE0">
        <w:rPr>
          <w:rFonts w:ascii="Calibri" w:hAnsi="Calibri" w:cs="Calibri"/>
          <w:sz w:val="22"/>
          <w:szCs w:val="22"/>
        </w:rPr>
        <w:instrText>seq level0 \*arabic</w:instrText>
      </w:r>
      <w:r w:rsidRPr="00861DE0">
        <w:rPr>
          <w:rFonts w:ascii="Calibri" w:hAnsi="Calibri" w:cs="Calibri"/>
          <w:sz w:val="22"/>
          <w:szCs w:val="22"/>
        </w:rPr>
        <w:fldChar w:fldCharType="separate"/>
      </w:r>
      <w:r w:rsidR="00055A0E">
        <w:rPr>
          <w:rFonts w:ascii="Calibri" w:hAnsi="Calibri" w:cs="Calibri"/>
          <w:noProof/>
          <w:sz w:val="22"/>
          <w:szCs w:val="22"/>
        </w:rPr>
        <w:t>3</w:t>
      </w:r>
      <w:r w:rsidRPr="00861DE0">
        <w:rPr>
          <w:rFonts w:ascii="Calibri" w:hAnsi="Calibri" w:cs="Calibri"/>
          <w:sz w:val="22"/>
          <w:szCs w:val="22"/>
        </w:rPr>
        <w:fldChar w:fldCharType="end"/>
      </w:r>
      <w:r w:rsidRPr="00861DE0">
        <w:rPr>
          <w:rFonts w:ascii="Calibri" w:hAnsi="Calibri" w:cs="Calibri"/>
          <w:sz w:val="22"/>
          <w:szCs w:val="22"/>
        </w:rPr>
        <w:fldChar w:fldCharType="begin"/>
      </w:r>
      <w:r w:rsidRPr="00861DE0">
        <w:rPr>
          <w:rFonts w:ascii="Calibri" w:hAnsi="Calibri" w:cs="Calibri"/>
          <w:sz w:val="22"/>
          <w:szCs w:val="22"/>
        </w:rPr>
        <w:instrText xml:space="preserve">seq level1 \h \r0 </w:instrText>
      </w:r>
      <w:r w:rsidRPr="00861DE0">
        <w:rPr>
          <w:rFonts w:ascii="Calibri" w:hAnsi="Calibri" w:cs="Calibri"/>
          <w:sz w:val="22"/>
          <w:szCs w:val="22"/>
        </w:rPr>
        <w:fldChar w:fldCharType="end"/>
      </w:r>
      <w:r w:rsidRPr="00861DE0">
        <w:rPr>
          <w:rFonts w:ascii="Calibri" w:hAnsi="Calibri" w:cs="Calibri"/>
          <w:sz w:val="22"/>
          <w:szCs w:val="22"/>
        </w:rPr>
        <w:tab/>
        <w:t>LIGHTING FIXTURES IN MILLWORK</w:t>
      </w:r>
    </w:p>
    <w:p w14:paraId="6ED7BA68" w14:textId="59925CD4" w:rsidR="00B22C50" w:rsidRPr="00861DE0" w:rsidRDefault="00B22C50" w:rsidP="00BB50F1">
      <w:pPr>
        <w:tabs>
          <w:tab w:val="left" w:pos="-720"/>
          <w:tab w:val="left" w:pos="0"/>
          <w:tab w:val="left" w:pos="882"/>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A</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Special attention shall be given to lighting fixtures indicated to be mounted within, under, on or otherwise incorporated into millwork or cabinetry.</w:t>
      </w:r>
    </w:p>
    <w:p w14:paraId="43D606C3" w14:textId="49AAFE99" w:rsidR="00B22C50" w:rsidRPr="00861DE0" w:rsidRDefault="00B22C50" w:rsidP="00BB50F1">
      <w:pPr>
        <w:tabs>
          <w:tab w:val="left" w:pos="-720"/>
          <w:tab w:val="left" w:pos="0"/>
          <w:tab w:val="left" w:pos="882"/>
        </w:tabs>
        <w:suppressAutoHyphens/>
        <w:spacing w:before="144"/>
        <w:ind w:left="864" w:hanging="576"/>
        <w:jc w:val="both"/>
        <w:rPr>
          <w:rFonts w:ascii="Calibri" w:hAnsi="Calibri" w:cs="Calibri"/>
          <w:sz w:val="22"/>
          <w:szCs w:val="22"/>
        </w:rPr>
      </w:pPr>
      <w:r w:rsidRPr="00861DE0">
        <w:rPr>
          <w:rFonts w:ascii="Calibri" w:hAnsi="Calibri" w:cs="Calibri"/>
          <w:sz w:val="22"/>
          <w:szCs w:val="22"/>
        </w:rPr>
        <w:fldChar w:fldCharType="begin"/>
      </w:r>
      <w:r w:rsidRPr="00861DE0">
        <w:rPr>
          <w:rFonts w:ascii="Calibri" w:hAnsi="Calibri" w:cs="Calibri"/>
          <w:sz w:val="22"/>
          <w:szCs w:val="22"/>
        </w:rPr>
        <w:instrText>seq level1 \*ALPHABETIC</w:instrText>
      </w:r>
      <w:r w:rsidRPr="00861DE0">
        <w:rPr>
          <w:rFonts w:ascii="Calibri" w:hAnsi="Calibri" w:cs="Calibri"/>
          <w:sz w:val="22"/>
          <w:szCs w:val="22"/>
        </w:rPr>
        <w:fldChar w:fldCharType="separate"/>
      </w:r>
      <w:r w:rsidR="00055A0E">
        <w:rPr>
          <w:rFonts w:ascii="Calibri" w:hAnsi="Calibri" w:cs="Calibri"/>
          <w:noProof/>
          <w:sz w:val="22"/>
          <w:szCs w:val="22"/>
        </w:rPr>
        <w:t>B</w:t>
      </w:r>
      <w:r w:rsidRPr="00861DE0">
        <w:rPr>
          <w:rFonts w:ascii="Calibri" w:hAnsi="Calibri" w:cs="Calibri"/>
          <w:sz w:val="22"/>
          <w:szCs w:val="22"/>
        </w:rPr>
        <w:fldChar w:fldCharType="end"/>
      </w:r>
      <w:r w:rsidRPr="00861DE0">
        <w:rPr>
          <w:rFonts w:ascii="Calibri" w:hAnsi="Calibri" w:cs="Calibri"/>
          <w:sz w:val="22"/>
          <w:szCs w:val="22"/>
        </w:rPr>
        <w:t>.</w:t>
      </w:r>
      <w:r w:rsidRPr="00861DE0">
        <w:rPr>
          <w:rFonts w:ascii="Calibri" w:hAnsi="Calibri" w:cs="Calibri"/>
          <w:sz w:val="22"/>
          <w:szCs w:val="22"/>
        </w:rPr>
        <w:tab/>
        <w:t xml:space="preserve">Refer to the Architectural drawings and details for specific dimensions.  This coordination shall occur prior to ordering fixtures to </w:t>
      </w:r>
      <w:proofErr w:type="gramStart"/>
      <w:r w:rsidRPr="00861DE0">
        <w:rPr>
          <w:rFonts w:ascii="Calibri" w:hAnsi="Calibri" w:cs="Calibri"/>
          <w:sz w:val="22"/>
          <w:szCs w:val="22"/>
        </w:rPr>
        <w:t>assure</w:t>
      </w:r>
      <w:proofErr w:type="gramEnd"/>
      <w:r w:rsidRPr="00861DE0">
        <w:rPr>
          <w:rFonts w:ascii="Calibri" w:hAnsi="Calibri" w:cs="Calibri"/>
          <w:sz w:val="22"/>
          <w:szCs w:val="22"/>
        </w:rPr>
        <w:t xml:space="preserve"> fixtures will fit the space limitations of the millwork.</w:t>
      </w:r>
    </w:p>
    <w:p w14:paraId="74F0A345" w14:textId="008BAEB1" w:rsidR="00B22C50" w:rsidRPr="00861DE0" w:rsidRDefault="00B22C50" w:rsidP="00BB50F1">
      <w:pPr>
        <w:tabs>
          <w:tab w:val="left" w:pos="-720"/>
          <w:tab w:val="left" w:pos="0"/>
        </w:tabs>
        <w:suppressAutoHyphens/>
        <w:spacing w:before="288"/>
        <w:ind w:left="864" w:hanging="864"/>
        <w:jc w:val="both"/>
        <w:rPr>
          <w:rFonts w:ascii="Calibri" w:hAnsi="Calibri" w:cs="Calibri"/>
          <w:sz w:val="22"/>
          <w:szCs w:val="22"/>
        </w:rPr>
      </w:pPr>
      <w:r w:rsidRPr="00861DE0">
        <w:rPr>
          <w:rFonts w:ascii="Calibri" w:hAnsi="Calibri" w:cs="Calibri"/>
          <w:sz w:val="22"/>
          <w:szCs w:val="22"/>
        </w:rPr>
        <w:t>3.</w:t>
      </w:r>
      <w:r w:rsidR="00861DE0">
        <w:rPr>
          <w:rFonts w:ascii="Calibri" w:hAnsi="Calibri" w:cs="Calibri"/>
          <w:sz w:val="22"/>
          <w:szCs w:val="22"/>
        </w:rPr>
        <w:t>0</w:t>
      </w:r>
      <w:r w:rsidRPr="00861DE0">
        <w:rPr>
          <w:rFonts w:ascii="Calibri" w:hAnsi="Calibri" w:cs="Calibri"/>
          <w:sz w:val="22"/>
          <w:szCs w:val="22"/>
        </w:rPr>
        <w:t>4</w:t>
      </w:r>
      <w:r w:rsidRPr="00861DE0">
        <w:rPr>
          <w:rFonts w:ascii="Calibri" w:hAnsi="Calibri" w:cs="Calibri"/>
          <w:sz w:val="22"/>
          <w:szCs w:val="22"/>
        </w:rPr>
        <w:tab/>
        <w:t>FINAL PREPARATION</w:t>
      </w:r>
    </w:p>
    <w:p w14:paraId="0118CF81" w14:textId="6B1978CA" w:rsidR="00B22C50" w:rsidRPr="00861DE0" w:rsidRDefault="00B22C50" w:rsidP="00BB50F1">
      <w:pPr>
        <w:tabs>
          <w:tab w:val="left" w:pos="-720"/>
          <w:tab w:val="left" w:pos="0"/>
          <w:tab w:val="left" w:pos="882"/>
        </w:tabs>
        <w:suppressAutoHyphens/>
        <w:spacing w:before="144"/>
        <w:ind w:left="864" w:hanging="576"/>
        <w:jc w:val="both"/>
        <w:rPr>
          <w:rFonts w:ascii="Calibri" w:hAnsi="Calibri" w:cs="Calibri"/>
          <w:sz w:val="22"/>
          <w:szCs w:val="22"/>
        </w:rPr>
      </w:pPr>
      <w:r w:rsidRPr="00861DE0">
        <w:rPr>
          <w:rFonts w:ascii="Calibri" w:hAnsi="Calibri" w:cs="Calibri"/>
          <w:sz w:val="22"/>
          <w:szCs w:val="22"/>
        </w:rPr>
        <w:t>A.</w:t>
      </w:r>
      <w:r w:rsidRPr="00861DE0">
        <w:rPr>
          <w:rFonts w:ascii="Calibri" w:hAnsi="Calibri" w:cs="Calibri"/>
          <w:sz w:val="22"/>
          <w:szCs w:val="22"/>
        </w:rPr>
        <w:tab/>
        <w:t xml:space="preserve">All plastic covers shall be removed from </w:t>
      </w:r>
      <w:r w:rsidR="0043720B" w:rsidRPr="00861DE0">
        <w:rPr>
          <w:rFonts w:ascii="Calibri" w:hAnsi="Calibri" w:cs="Calibri"/>
          <w:sz w:val="22"/>
          <w:szCs w:val="22"/>
        </w:rPr>
        <w:t>all</w:t>
      </w:r>
      <w:r w:rsidRPr="00861DE0">
        <w:rPr>
          <w:rFonts w:ascii="Calibri" w:hAnsi="Calibri" w:cs="Calibri"/>
          <w:sz w:val="22"/>
          <w:szCs w:val="22"/>
        </w:rPr>
        <w:t xml:space="preserve"> fixtures.</w:t>
      </w:r>
    </w:p>
    <w:p w14:paraId="52BF06DC" w14:textId="4B3BC0BD" w:rsidR="00B22C50" w:rsidRPr="00861DE0" w:rsidRDefault="00B22C50" w:rsidP="00BB50F1">
      <w:pPr>
        <w:tabs>
          <w:tab w:val="left" w:pos="-720"/>
          <w:tab w:val="left" w:pos="0"/>
          <w:tab w:val="left" w:pos="882"/>
        </w:tabs>
        <w:suppressAutoHyphens/>
        <w:spacing w:before="144"/>
        <w:ind w:left="864" w:hanging="576"/>
        <w:jc w:val="both"/>
        <w:rPr>
          <w:rFonts w:ascii="Calibri" w:hAnsi="Calibri" w:cs="Calibri"/>
          <w:sz w:val="22"/>
          <w:szCs w:val="22"/>
        </w:rPr>
      </w:pPr>
      <w:r w:rsidRPr="00861DE0">
        <w:rPr>
          <w:rFonts w:ascii="Calibri" w:hAnsi="Calibri" w:cs="Calibri"/>
          <w:sz w:val="22"/>
          <w:szCs w:val="22"/>
        </w:rPr>
        <w:t>B.</w:t>
      </w:r>
      <w:r w:rsidRPr="00861DE0">
        <w:rPr>
          <w:rFonts w:ascii="Calibri" w:hAnsi="Calibri" w:cs="Calibri"/>
          <w:sz w:val="22"/>
          <w:szCs w:val="22"/>
        </w:rPr>
        <w:tab/>
        <w:t xml:space="preserve">Clean all </w:t>
      </w:r>
      <w:proofErr w:type="gramStart"/>
      <w:r w:rsidRPr="00861DE0">
        <w:rPr>
          <w:rFonts w:ascii="Calibri" w:hAnsi="Calibri" w:cs="Calibri"/>
          <w:sz w:val="22"/>
          <w:szCs w:val="22"/>
        </w:rPr>
        <w:t>lens</w:t>
      </w:r>
      <w:proofErr w:type="gramEnd"/>
      <w:r w:rsidRPr="00861DE0">
        <w:rPr>
          <w:rFonts w:ascii="Calibri" w:hAnsi="Calibri" w:cs="Calibri"/>
          <w:sz w:val="22"/>
          <w:szCs w:val="22"/>
        </w:rPr>
        <w:t xml:space="preserve"> and reflectors from debris, fingerprints, dust, etc.</w:t>
      </w:r>
    </w:p>
    <w:p w14:paraId="37B89CA6" w14:textId="3C898D67" w:rsidR="00EA05E3" w:rsidRPr="00861DE0" w:rsidRDefault="00391162" w:rsidP="00861DE0">
      <w:pPr>
        <w:tabs>
          <w:tab w:val="center" w:pos="4560"/>
        </w:tabs>
        <w:suppressAutoHyphens/>
        <w:spacing w:before="144"/>
        <w:jc w:val="center"/>
        <w:rPr>
          <w:rFonts w:ascii="Calibri" w:hAnsi="Calibri" w:cs="Calibri"/>
          <w:b/>
          <w:bCs/>
          <w:sz w:val="22"/>
          <w:szCs w:val="22"/>
        </w:rPr>
      </w:pPr>
      <w:r w:rsidRPr="00861DE0">
        <w:rPr>
          <w:rFonts w:ascii="Calibri" w:hAnsi="Calibri" w:cs="Calibri"/>
          <w:b/>
          <w:bCs/>
          <w:sz w:val="22"/>
          <w:szCs w:val="22"/>
        </w:rPr>
        <w:t>END OF SECTION</w:t>
      </w:r>
    </w:p>
    <w:p w14:paraId="7F6575A2" w14:textId="7F0633FE" w:rsidR="00B22C50" w:rsidRPr="00861DE0" w:rsidRDefault="00B22C50" w:rsidP="00861DE0">
      <w:pPr>
        <w:widowControl/>
        <w:rPr>
          <w:rFonts w:ascii="Calibri" w:hAnsi="Calibri" w:cs="Calibri"/>
          <w:sz w:val="22"/>
          <w:szCs w:val="22"/>
        </w:rPr>
      </w:pPr>
    </w:p>
    <w:sectPr w:rsidR="00B22C50" w:rsidRPr="00861DE0" w:rsidSect="00861DE0">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2240" w:h="15840" w:code="1"/>
      <w:pgMar w:top="1728"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39409" w14:textId="77777777" w:rsidR="004C01FE" w:rsidRDefault="004C01FE">
      <w:pPr>
        <w:spacing w:line="20" w:lineRule="exact"/>
        <w:rPr>
          <w:sz w:val="24"/>
        </w:rPr>
      </w:pPr>
    </w:p>
  </w:endnote>
  <w:endnote w:type="continuationSeparator" w:id="0">
    <w:p w14:paraId="5CE6F6E1" w14:textId="77777777" w:rsidR="004C01FE" w:rsidRDefault="004C01FE">
      <w:r>
        <w:rPr>
          <w:sz w:val="24"/>
        </w:rPr>
        <w:t xml:space="preserve"> </w:t>
      </w:r>
    </w:p>
  </w:endnote>
  <w:endnote w:type="continuationNotice" w:id="1">
    <w:p w14:paraId="681D9DAC" w14:textId="77777777" w:rsidR="004C01FE" w:rsidRDefault="004C01FE">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E61AF" w14:textId="77777777" w:rsidR="00452D86" w:rsidRDefault="00452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6" w:type="dxa"/>
      <w:tblLayout w:type="fixed"/>
      <w:tblCellMar>
        <w:left w:w="36" w:type="dxa"/>
        <w:right w:w="36" w:type="dxa"/>
      </w:tblCellMar>
      <w:tblLook w:val="0000" w:firstRow="0" w:lastRow="0" w:firstColumn="0" w:lastColumn="0" w:noHBand="0" w:noVBand="0"/>
    </w:tblPr>
    <w:tblGrid>
      <w:gridCol w:w="3120"/>
      <w:gridCol w:w="3120"/>
      <w:gridCol w:w="3120"/>
    </w:tblGrid>
    <w:tr w:rsidR="00343AB4" w14:paraId="619BC257" w14:textId="77777777" w:rsidTr="00E57B70">
      <w:tc>
        <w:tcPr>
          <w:tcW w:w="3120" w:type="dxa"/>
          <w:shd w:val="clear" w:color="auto" w:fill="auto"/>
        </w:tcPr>
        <w:p w14:paraId="578A3630" w14:textId="77777777" w:rsidR="00343AB4" w:rsidRDefault="00343AB4" w:rsidP="00343AB4">
          <w:pPr>
            <w:pStyle w:val="Normal0"/>
            <w:tabs>
              <w:tab w:val="clear" w:pos="1134"/>
              <w:tab w:val="clear" w:pos="2268"/>
              <w:tab w:val="clear" w:pos="3402"/>
              <w:tab w:val="clear" w:pos="4536"/>
              <w:tab w:val="right" w:pos="3048"/>
              <w:tab w:val="center" w:pos="4665"/>
              <w:tab w:val="left" w:pos="17010"/>
              <w:tab w:val="left" w:pos="18144"/>
            </w:tabs>
            <w:rPr>
              <w:sz w:val="18"/>
              <w:lang w:val="en-US" w:eastAsia="en-US" w:bidi="en-US"/>
            </w:rPr>
          </w:pPr>
          <w:r>
            <w:rPr>
              <w:rFonts w:ascii="Calibri" w:eastAsia="Calibri" w:hAnsi="Calibri" w:cs="Calibri"/>
              <w:color w:val="000000"/>
              <w:sz w:val="18"/>
              <w:lang w:val="en-US" w:eastAsia="en-US" w:bidi="en-US"/>
            </w:rPr>
            <w:t>Barrett Woodyard &amp; Associates</w:t>
          </w:r>
          <w:r w:rsidRPr="007F3526">
            <w:rPr>
              <w:rFonts w:ascii="Calibri" w:eastAsia="Calibri" w:hAnsi="Calibri" w:cs="Calibri"/>
              <w:color w:val="000000"/>
              <w:sz w:val="18"/>
              <w:lang w:val="en-US" w:eastAsia="en-US" w:bidi="en-US"/>
            </w:rPr>
            <w:t xml:space="preserve">, </w:t>
          </w:r>
          <w:r>
            <w:rPr>
              <w:rFonts w:ascii="Calibri" w:eastAsia="Calibri" w:hAnsi="Calibri" w:cs="Calibri"/>
              <w:color w:val="000000"/>
              <w:sz w:val="18"/>
              <w:lang w:val="en-US" w:eastAsia="en-US" w:bidi="en-US"/>
            </w:rPr>
            <w:t>2025</w:t>
          </w:r>
        </w:p>
      </w:tc>
      <w:tc>
        <w:tcPr>
          <w:tcW w:w="3120" w:type="dxa"/>
          <w:shd w:val="clear" w:color="auto" w:fill="auto"/>
        </w:tcPr>
        <w:p w14:paraId="6C4DB051" w14:textId="77777777" w:rsidR="00343AB4" w:rsidRDefault="00343AB4" w:rsidP="00343AB4">
          <w:pPr>
            <w:pStyle w:val="Normal0"/>
            <w:tabs>
              <w:tab w:val="clear" w:pos="1134"/>
              <w:tab w:val="clear" w:pos="2268"/>
              <w:tab w:val="clear" w:pos="3402"/>
              <w:tab w:val="clear" w:pos="4536"/>
              <w:tab w:val="right" w:pos="3048"/>
              <w:tab w:val="center" w:pos="4665"/>
              <w:tab w:val="left" w:pos="17010"/>
              <w:tab w:val="left" w:pos="18144"/>
            </w:tabs>
            <w:jc w:val="center"/>
            <w:rPr>
              <w:rFonts w:ascii="Calibri" w:eastAsia="Calibri" w:hAnsi="Calibri" w:cs="Calibri"/>
              <w:sz w:val="18"/>
              <w:lang w:val="en-US" w:eastAsia="en-US" w:bidi="en-US"/>
            </w:rPr>
          </w:pPr>
          <w:r>
            <w:rPr>
              <w:rFonts w:ascii="Calibri" w:eastAsia="Calibri" w:hAnsi="Calibri" w:cs="Calibri"/>
              <w:color w:val="000000"/>
              <w:sz w:val="18"/>
              <w:lang w:val="en-US" w:eastAsia="en-US" w:bidi="en-US"/>
            </w:rPr>
            <w:t>60% CD-GMP</w:t>
          </w:r>
        </w:p>
      </w:tc>
      <w:tc>
        <w:tcPr>
          <w:tcW w:w="3120" w:type="dxa"/>
          <w:shd w:val="clear" w:color="auto" w:fill="auto"/>
        </w:tcPr>
        <w:p w14:paraId="7B720E4E" w14:textId="77777777" w:rsidR="00343AB4" w:rsidRDefault="00343AB4" w:rsidP="00343AB4">
          <w:pPr>
            <w:pStyle w:val="Normal0"/>
            <w:tabs>
              <w:tab w:val="clear" w:pos="1134"/>
              <w:tab w:val="clear" w:pos="2268"/>
              <w:tab w:val="clear" w:pos="3402"/>
              <w:tab w:val="clear" w:pos="4536"/>
              <w:tab w:val="right" w:pos="3048"/>
              <w:tab w:val="center" w:pos="4665"/>
              <w:tab w:val="left" w:pos="17010"/>
              <w:tab w:val="left" w:pos="18144"/>
            </w:tabs>
            <w:jc w:val="right"/>
            <w:rPr>
              <w:rFonts w:ascii="Calibri" w:eastAsia="Calibri" w:hAnsi="Calibri" w:cs="Calibri"/>
              <w:sz w:val="18"/>
              <w:lang w:val="en-US" w:eastAsia="en-US" w:bidi="en-US"/>
            </w:rPr>
          </w:pPr>
          <w:r>
            <w:rPr>
              <w:rFonts w:ascii="Calibri" w:eastAsia="Calibri" w:hAnsi="Calibri" w:cs="Calibri"/>
              <w:sz w:val="18"/>
              <w:lang w:val="en-US" w:eastAsia="en-US" w:bidi="en-US"/>
            </w:rPr>
            <w:t xml:space="preserve">Issue Date: </w:t>
          </w:r>
          <w:r>
            <w:rPr>
              <w:rFonts w:ascii="Calibri" w:eastAsia="Calibri" w:hAnsi="Calibri" w:cs="Calibri"/>
              <w:color w:val="000000"/>
              <w:sz w:val="18"/>
              <w:lang w:val="en-US" w:eastAsia="en-US" w:bidi="en-US"/>
            </w:rPr>
            <w:t>06/20/2025</w:t>
          </w:r>
        </w:p>
      </w:tc>
    </w:tr>
  </w:tbl>
  <w:p w14:paraId="1BFB4F0B" w14:textId="77777777" w:rsidR="00343AB4" w:rsidRDefault="00343AB4" w:rsidP="00343A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F99E9" w14:textId="77777777" w:rsidR="00452D86" w:rsidRDefault="00452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EBDDC" w14:textId="77777777" w:rsidR="004C01FE" w:rsidRDefault="004C01FE">
      <w:r>
        <w:rPr>
          <w:sz w:val="24"/>
        </w:rPr>
        <w:separator/>
      </w:r>
    </w:p>
  </w:footnote>
  <w:footnote w:type="continuationSeparator" w:id="0">
    <w:p w14:paraId="0EFE94AF" w14:textId="77777777" w:rsidR="004C01FE" w:rsidRDefault="004C0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9C59B" w14:textId="77777777" w:rsidR="00452D86" w:rsidRDefault="00452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36" w:type="dxa"/>
      <w:tblBorders>
        <w:insideH w:val="single" w:sz="6" w:space="0" w:color="auto"/>
      </w:tblBorders>
      <w:tblLayout w:type="fixed"/>
      <w:tblCellMar>
        <w:left w:w="36" w:type="dxa"/>
        <w:right w:w="36" w:type="dxa"/>
      </w:tblCellMar>
      <w:tblLook w:val="0000" w:firstRow="0" w:lastRow="0" w:firstColumn="0" w:lastColumn="0" w:noHBand="0" w:noVBand="0"/>
    </w:tblPr>
    <w:tblGrid>
      <w:gridCol w:w="4050"/>
      <w:gridCol w:w="5310"/>
    </w:tblGrid>
    <w:tr w:rsidR="00861DE0" w14:paraId="491BBEDF" w14:textId="77777777" w:rsidTr="00E57B70">
      <w:trPr>
        <w:cantSplit/>
      </w:trPr>
      <w:tc>
        <w:tcPr>
          <w:tcW w:w="4050" w:type="dxa"/>
          <w:tcBorders>
            <w:top w:val="nil"/>
            <w:bottom w:val="nil"/>
          </w:tcBorders>
          <w:shd w:val="clear" w:color="auto" w:fill="auto"/>
        </w:tcPr>
        <w:p w14:paraId="13229CF5" w14:textId="77777777" w:rsidR="00861DE0" w:rsidRPr="00D340F6" w:rsidRDefault="00861DE0" w:rsidP="00861DE0">
          <w:pPr>
            <w:pStyle w:val="Normal0"/>
            <w:tabs>
              <w:tab w:val="clear" w:pos="1134"/>
              <w:tab w:val="clear" w:pos="2268"/>
              <w:tab w:val="clear" w:pos="3402"/>
              <w:tab w:val="clear" w:pos="4536"/>
              <w:tab w:val="right" w:pos="4608"/>
              <w:tab w:val="center" w:pos="4665"/>
              <w:tab w:val="left" w:pos="17010"/>
              <w:tab w:val="left" w:pos="18144"/>
            </w:tabs>
            <w:rPr>
              <w:rFonts w:asciiTheme="minorHAnsi" w:hAnsiTheme="minorHAnsi" w:cstheme="minorHAnsi"/>
              <w:sz w:val="20"/>
              <w:szCs w:val="20"/>
              <w:lang w:val="en-US"/>
            </w:rPr>
          </w:pPr>
          <w:r>
            <w:rPr>
              <w:rFonts w:asciiTheme="minorHAnsi" w:hAnsiTheme="minorHAnsi" w:cstheme="minorHAnsi"/>
              <w:sz w:val="20"/>
              <w:szCs w:val="20"/>
              <w:lang w:val="en-US"/>
            </w:rPr>
            <w:t>680 Spring Street</w:t>
          </w:r>
        </w:p>
      </w:tc>
      <w:tc>
        <w:tcPr>
          <w:tcW w:w="5310" w:type="dxa"/>
          <w:tcBorders>
            <w:top w:val="nil"/>
            <w:bottom w:val="nil"/>
          </w:tcBorders>
          <w:shd w:val="clear" w:color="auto" w:fill="auto"/>
          <w:vAlign w:val="center"/>
        </w:tcPr>
        <w:p w14:paraId="31EC162E" w14:textId="77777777" w:rsidR="00861DE0" w:rsidRDefault="00861DE0" w:rsidP="00861DE0">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color w:val="000000"/>
              <w:sz w:val="20"/>
              <w:szCs w:val="20"/>
              <w:lang w:val="en-US" w:eastAsia="en-US" w:bidi="en-US"/>
            </w:rPr>
          </w:pPr>
        </w:p>
      </w:tc>
    </w:tr>
    <w:tr w:rsidR="00861DE0" w:rsidRPr="00861DE0" w14:paraId="597AC8A3" w14:textId="77777777" w:rsidTr="00E57B70">
      <w:trPr>
        <w:cantSplit/>
      </w:trPr>
      <w:tc>
        <w:tcPr>
          <w:tcW w:w="4050" w:type="dxa"/>
          <w:tcBorders>
            <w:top w:val="nil"/>
            <w:bottom w:val="single" w:sz="8" w:space="0" w:color="auto"/>
          </w:tcBorders>
          <w:shd w:val="clear" w:color="auto" w:fill="auto"/>
        </w:tcPr>
        <w:p w14:paraId="48765AE3" w14:textId="77777777" w:rsidR="00861DE0" w:rsidRPr="000172F5" w:rsidRDefault="00861DE0" w:rsidP="00861DE0">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rPr>
            <w:t>Atlanta, Georgia</w:t>
          </w:r>
        </w:p>
      </w:tc>
      <w:tc>
        <w:tcPr>
          <w:tcW w:w="5310" w:type="dxa"/>
          <w:tcBorders>
            <w:top w:val="nil"/>
            <w:bottom w:val="single" w:sz="8" w:space="0" w:color="auto"/>
          </w:tcBorders>
          <w:shd w:val="clear" w:color="auto" w:fill="auto"/>
          <w:vAlign w:val="center"/>
        </w:tcPr>
        <w:p w14:paraId="7F898330" w14:textId="07B64AA9" w:rsidR="00861DE0" w:rsidRPr="00861DE0" w:rsidRDefault="00861DE0" w:rsidP="00861DE0">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sz w:val="20"/>
              <w:szCs w:val="20"/>
              <w:lang w:val="en-US" w:eastAsia="en-US" w:bidi="en-US"/>
            </w:rPr>
          </w:pPr>
          <w:r>
            <w:rPr>
              <w:rFonts w:asciiTheme="minorHAnsi" w:eastAsia="Calibri" w:hAnsiTheme="minorHAnsi" w:cstheme="minorHAnsi"/>
              <w:sz w:val="20"/>
              <w:szCs w:val="20"/>
              <w:lang w:val="en-US" w:eastAsia="en-US" w:bidi="en-US"/>
            </w:rPr>
            <w:t>26 3000</w:t>
          </w:r>
          <w:r w:rsidRPr="00861DE0">
            <w:rPr>
              <w:rFonts w:asciiTheme="minorHAnsi" w:eastAsia="Calibri" w:hAnsiTheme="minorHAnsi" w:cstheme="minorHAnsi"/>
              <w:sz w:val="20"/>
              <w:szCs w:val="20"/>
              <w:lang w:val="en-US" w:eastAsia="en-US" w:bidi="en-US"/>
            </w:rPr>
            <w:t>-</w:t>
          </w:r>
          <w:r w:rsidRPr="00861DE0">
            <w:rPr>
              <w:rFonts w:asciiTheme="minorHAnsi" w:eastAsia="Calibri" w:hAnsiTheme="minorHAnsi" w:cstheme="minorHAnsi"/>
              <w:sz w:val="20"/>
              <w:szCs w:val="20"/>
              <w:lang w:val="en-US" w:eastAsia="en-US" w:bidi="en-US"/>
            </w:rPr>
            <w:fldChar w:fldCharType="begin"/>
          </w:r>
          <w:r w:rsidRPr="00861DE0">
            <w:rPr>
              <w:rFonts w:asciiTheme="minorHAnsi" w:eastAsia="Calibri" w:hAnsiTheme="minorHAnsi" w:cstheme="minorHAnsi"/>
              <w:sz w:val="20"/>
              <w:szCs w:val="20"/>
              <w:lang w:val="en-US" w:eastAsia="en-US" w:bidi="en-US"/>
            </w:rPr>
            <w:instrText xml:space="preserve">  PAGE \* Arabic \* MERGEFORMAT </w:instrText>
          </w:r>
          <w:r w:rsidRPr="00861DE0">
            <w:rPr>
              <w:rFonts w:asciiTheme="minorHAnsi" w:eastAsia="Calibri" w:hAnsiTheme="minorHAnsi" w:cstheme="minorHAnsi"/>
              <w:sz w:val="20"/>
              <w:szCs w:val="20"/>
              <w:lang w:val="en-US" w:eastAsia="en-US" w:bidi="en-US"/>
            </w:rPr>
            <w:fldChar w:fldCharType="separate"/>
          </w:r>
          <w:r w:rsidRPr="00861DE0">
            <w:rPr>
              <w:rFonts w:asciiTheme="minorHAnsi" w:eastAsia="Calibri" w:hAnsiTheme="minorHAnsi" w:cstheme="minorHAnsi"/>
              <w:noProof/>
              <w:sz w:val="20"/>
              <w:szCs w:val="20"/>
              <w:lang w:val="en-US" w:eastAsia="en-US" w:bidi="en-US"/>
            </w:rPr>
            <w:t>3</w:t>
          </w:r>
          <w:r w:rsidRPr="00861DE0">
            <w:rPr>
              <w:rFonts w:asciiTheme="minorHAnsi" w:eastAsia="Calibri" w:hAnsiTheme="minorHAnsi" w:cstheme="minorHAnsi"/>
              <w:sz w:val="20"/>
              <w:szCs w:val="20"/>
              <w:lang w:val="en-US" w:eastAsia="en-US" w:bidi="en-US"/>
            </w:rPr>
            <w:fldChar w:fldCharType="end"/>
          </w:r>
        </w:p>
      </w:tc>
    </w:tr>
    <w:tr w:rsidR="00861DE0" w:rsidRPr="00861DE0" w14:paraId="7FC5B0B1" w14:textId="77777777" w:rsidTr="00E57B70">
      <w:trPr>
        <w:cantSplit/>
      </w:trPr>
      <w:tc>
        <w:tcPr>
          <w:tcW w:w="4050" w:type="dxa"/>
          <w:tcBorders>
            <w:top w:val="single" w:sz="8" w:space="0" w:color="auto"/>
            <w:bottom w:val="nil"/>
          </w:tcBorders>
          <w:shd w:val="clear" w:color="auto" w:fill="auto"/>
        </w:tcPr>
        <w:p w14:paraId="56700D53" w14:textId="77777777" w:rsidR="00861DE0" w:rsidRPr="000172F5" w:rsidRDefault="00861DE0" w:rsidP="00861DE0">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rPr>
            <w:t>CNNA Architects, Inc.</w:t>
          </w:r>
        </w:p>
      </w:tc>
      <w:tc>
        <w:tcPr>
          <w:tcW w:w="5310" w:type="dxa"/>
          <w:tcBorders>
            <w:top w:val="single" w:sz="8" w:space="0" w:color="auto"/>
            <w:bottom w:val="nil"/>
          </w:tcBorders>
          <w:shd w:val="clear" w:color="auto" w:fill="auto"/>
          <w:vAlign w:val="center"/>
        </w:tcPr>
        <w:p w14:paraId="23BC0983" w14:textId="565953A7" w:rsidR="00861DE0" w:rsidRPr="00861DE0" w:rsidRDefault="00861DE0" w:rsidP="00861DE0">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sz w:val="20"/>
              <w:szCs w:val="20"/>
              <w:lang w:val="en-US" w:eastAsia="en-US" w:bidi="en-US"/>
            </w:rPr>
          </w:pPr>
          <w:r>
            <w:rPr>
              <w:rFonts w:asciiTheme="minorHAnsi" w:eastAsia="Calibri" w:hAnsiTheme="minorHAnsi" w:cstheme="minorHAnsi"/>
              <w:color w:val="000000"/>
              <w:sz w:val="20"/>
              <w:szCs w:val="20"/>
              <w:lang w:val="en-US" w:eastAsia="en-US" w:bidi="en-US"/>
            </w:rPr>
            <w:t>LIGHTING</w:t>
          </w:r>
        </w:p>
      </w:tc>
    </w:tr>
    <w:tr w:rsidR="00861DE0" w:rsidRPr="000172F5" w14:paraId="6170232A" w14:textId="77777777" w:rsidTr="00E57B70">
      <w:trPr>
        <w:cantSplit/>
      </w:trPr>
      <w:tc>
        <w:tcPr>
          <w:tcW w:w="4050" w:type="dxa"/>
          <w:tcBorders>
            <w:top w:val="nil"/>
          </w:tcBorders>
          <w:shd w:val="clear" w:color="auto" w:fill="auto"/>
        </w:tcPr>
        <w:p w14:paraId="4415AE19" w14:textId="77777777" w:rsidR="00861DE0" w:rsidRDefault="00861DE0" w:rsidP="00861DE0">
          <w:pPr>
            <w:pStyle w:val="Normal0"/>
            <w:tabs>
              <w:tab w:val="clear" w:pos="1134"/>
              <w:tab w:val="clear" w:pos="2268"/>
              <w:tab w:val="clear" w:pos="3402"/>
              <w:tab w:val="clear" w:pos="4536"/>
              <w:tab w:val="right" w:pos="4608"/>
              <w:tab w:val="center" w:pos="4665"/>
              <w:tab w:val="left" w:pos="17010"/>
              <w:tab w:val="left" w:pos="18144"/>
            </w:tabs>
            <w:rPr>
              <w:rFonts w:asciiTheme="minorHAnsi" w:hAnsiTheme="minorHAnsi" w:cstheme="minorHAnsi"/>
              <w:sz w:val="20"/>
              <w:szCs w:val="20"/>
              <w:lang w:val="en-US"/>
            </w:rPr>
          </w:pPr>
          <w:r>
            <w:rPr>
              <w:rFonts w:asciiTheme="minorHAnsi" w:hAnsiTheme="minorHAnsi" w:cstheme="minorHAnsi"/>
              <w:sz w:val="20"/>
              <w:szCs w:val="20"/>
              <w:lang w:val="en-US"/>
            </w:rPr>
            <w:t>Project No. A22640</w:t>
          </w:r>
        </w:p>
        <w:p w14:paraId="5E1868CA" w14:textId="7E39FB59" w:rsidR="00452D86" w:rsidRPr="000172F5" w:rsidRDefault="00452D86" w:rsidP="00861DE0">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lang w:val="en-US"/>
            </w:rPr>
            <w:t>BW&amp;A # 2024-1660</w:t>
          </w:r>
        </w:p>
      </w:tc>
      <w:tc>
        <w:tcPr>
          <w:tcW w:w="5310" w:type="dxa"/>
          <w:tcBorders>
            <w:top w:val="nil"/>
          </w:tcBorders>
          <w:shd w:val="clear" w:color="auto" w:fill="auto"/>
          <w:vAlign w:val="center"/>
        </w:tcPr>
        <w:p w14:paraId="6978FC33" w14:textId="77777777" w:rsidR="00861DE0" w:rsidRPr="000172F5" w:rsidRDefault="00861DE0" w:rsidP="00861DE0">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p>
      </w:tc>
    </w:tr>
  </w:tbl>
  <w:p w14:paraId="37AAA2B5" w14:textId="77777777" w:rsidR="0009510A" w:rsidRPr="00613492" w:rsidRDefault="0009510A" w:rsidP="00613492">
    <w:pPr>
      <w:tabs>
        <w:tab w:val="right" w:pos="9360"/>
      </w:tabs>
      <w:rPr>
        <w:rFonts w:ascii="Arial" w:hAnsi="Arial" w:cs="Arial"/>
        <w:lang w:eastAsia="x-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71C4B" w14:textId="77777777" w:rsidR="00452D86" w:rsidRDefault="00452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upperLetter"/>
      <w:pStyle w:val="Heading2"/>
      <w:lvlText w:val="%2."/>
      <w:legacy w:legacy="1" w:legacySpace="0" w:legacyIndent="0"/>
      <w:lvlJc w:val="left"/>
    </w:lvl>
    <w:lvl w:ilvl="2">
      <w:start w:val="1"/>
      <w:numFmt w:val="decimal"/>
      <w:pStyle w:val="Heading3"/>
      <w:lvlText w:val="%3."/>
      <w:legacy w:legacy="1" w:legacySpace="0" w:legacyIndent="0"/>
      <w:lvlJc w:val="left"/>
    </w:lvl>
    <w:lvl w:ilvl="3">
      <w:start w:val="1"/>
      <w:numFmt w:val="lowerLetter"/>
      <w:pStyle w:val="Heading4"/>
      <w:lvlText w:val="%4."/>
      <w:legacy w:legacy="1" w:legacySpace="0" w:legacyIndent="0"/>
      <w:lvlJc w:val="left"/>
    </w:lvl>
    <w:lvl w:ilvl="4">
      <w:start w:val="1"/>
      <w:numFmt w:val="decimal"/>
      <w:pStyle w:val="Heading5"/>
      <w:lvlText w:val="%5)"/>
      <w:legacy w:legacy="1" w:legacySpace="0" w:legacyIndent="0"/>
      <w:lvlJc w:val="left"/>
    </w:lvl>
    <w:lvl w:ilvl="5">
      <w:start w:val="1"/>
      <w:numFmt w:val="lowerLetter"/>
      <w:pStyle w:val="Heading6"/>
      <w:lvlText w:val="(%6)"/>
      <w:legacy w:legacy="1" w:legacySpace="0" w:legacyIndent="0"/>
      <w:lvlJc w:val="left"/>
    </w:lvl>
    <w:lvl w:ilvl="6">
      <w:start w:val="1"/>
      <w:numFmt w:val="lowerRoman"/>
      <w:pStyle w:val="Heading7"/>
      <w:lvlText w:val="%7)"/>
      <w:legacy w:legacy="1" w:legacySpace="0" w:legacyIndent="0"/>
      <w:lvlJc w:val="left"/>
    </w:lvl>
    <w:lvl w:ilvl="7">
      <w:start w:val="1"/>
      <w:numFmt w:val="lowerRoman"/>
      <w:pStyle w:val="Heading8"/>
      <w:lvlText w:val="%8)"/>
      <w:legacy w:legacy="1" w:legacySpace="0" w:legacyIndent="0"/>
      <w:lvlJc w:val="left"/>
    </w:lvl>
    <w:lvl w:ilvl="8">
      <w:numFmt w:val="none"/>
      <w:lvlText w:val=""/>
      <w:lvlJc w:val="left"/>
    </w:lvl>
  </w:abstractNum>
  <w:abstractNum w:abstractNumId="1" w15:restartNumberingAfterBreak="0">
    <w:nsid w:val="1D4173D4"/>
    <w:multiLevelType w:val="singleLevel"/>
    <w:tmpl w:val="5C98BF10"/>
    <w:lvl w:ilvl="0">
      <w:start w:val="1"/>
      <w:numFmt w:val="upperLetter"/>
      <w:lvlText w:val="%1."/>
      <w:lvlJc w:val="left"/>
      <w:pPr>
        <w:tabs>
          <w:tab w:val="num" w:pos="1440"/>
        </w:tabs>
        <w:ind w:left="1440" w:hanging="720"/>
      </w:pPr>
      <w:rPr>
        <w:rFonts w:hint="default"/>
      </w:rPr>
    </w:lvl>
  </w:abstractNum>
  <w:abstractNum w:abstractNumId="2" w15:restartNumberingAfterBreak="0">
    <w:nsid w:val="26DC7E68"/>
    <w:multiLevelType w:val="multilevel"/>
    <w:tmpl w:val="0D6E72B4"/>
    <w:lvl w:ilvl="0">
      <w:start w:val="2"/>
      <w:numFmt w:val="decimal"/>
      <w:lvlText w:val="%1"/>
      <w:lvlJc w:val="left"/>
      <w:pPr>
        <w:tabs>
          <w:tab w:val="num" w:pos="720"/>
        </w:tabs>
        <w:ind w:left="720" w:hanging="720"/>
      </w:pPr>
      <w:rPr>
        <w:rFonts w:hint="default"/>
      </w:rPr>
    </w:lvl>
    <w:lvl w:ilvl="1">
      <w:start w:val="5"/>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52CF188E"/>
    <w:multiLevelType w:val="hybridMultilevel"/>
    <w:tmpl w:val="44747830"/>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54E9434E"/>
    <w:multiLevelType w:val="hybridMultilevel"/>
    <w:tmpl w:val="9F9E16E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282492526">
    <w:abstractNumId w:val="0"/>
  </w:num>
  <w:num w:numId="2" w16cid:durableId="61610547">
    <w:abstractNumId w:val="2"/>
  </w:num>
  <w:num w:numId="3" w16cid:durableId="962616141">
    <w:abstractNumId w:val="1"/>
  </w:num>
  <w:num w:numId="4" w16cid:durableId="15545838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38600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926"/>
  <w:doNotHyphenateCaps/>
  <w:drawingGridHorizontalSpacing w:val="100"/>
  <w:displayHorizontalDrawingGridEvery w:val="0"/>
  <w:displayVerticalDrawingGridEvery w:val="0"/>
  <w:doNotShadeFormData/>
  <w:noPunctuationKerning/>
  <w:characterSpacingControl w:val="doNotCompress"/>
  <w:hdrShapeDefaults>
    <o:shapedefaults v:ext="edit" spidmax="5836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1319"/>
    <w:rsid w:val="000179AC"/>
    <w:rsid w:val="00026296"/>
    <w:rsid w:val="00031B11"/>
    <w:rsid w:val="000357BD"/>
    <w:rsid w:val="0004413E"/>
    <w:rsid w:val="00055A0E"/>
    <w:rsid w:val="0009510A"/>
    <w:rsid w:val="000A153B"/>
    <w:rsid w:val="000A1E51"/>
    <w:rsid w:val="000B0DE8"/>
    <w:rsid w:val="000C462C"/>
    <w:rsid w:val="00117F39"/>
    <w:rsid w:val="00136410"/>
    <w:rsid w:val="0018367B"/>
    <w:rsid w:val="00186D87"/>
    <w:rsid w:val="001974EC"/>
    <w:rsid w:val="001B097A"/>
    <w:rsid w:val="001D6B52"/>
    <w:rsid w:val="0023588B"/>
    <w:rsid w:val="002937A2"/>
    <w:rsid w:val="002A1932"/>
    <w:rsid w:val="002E4390"/>
    <w:rsid w:val="002E4D26"/>
    <w:rsid w:val="002F43ED"/>
    <w:rsid w:val="003103F0"/>
    <w:rsid w:val="00343AB4"/>
    <w:rsid w:val="00354332"/>
    <w:rsid w:val="00391162"/>
    <w:rsid w:val="003A64D4"/>
    <w:rsid w:val="003C12DB"/>
    <w:rsid w:val="00411319"/>
    <w:rsid w:val="00423BF5"/>
    <w:rsid w:val="00431D1B"/>
    <w:rsid w:val="0043720B"/>
    <w:rsid w:val="004421A8"/>
    <w:rsid w:val="00443544"/>
    <w:rsid w:val="004463E4"/>
    <w:rsid w:val="00452D86"/>
    <w:rsid w:val="004623AE"/>
    <w:rsid w:val="00482D35"/>
    <w:rsid w:val="004C01FE"/>
    <w:rsid w:val="00503528"/>
    <w:rsid w:val="00507D6F"/>
    <w:rsid w:val="005202C5"/>
    <w:rsid w:val="005411C5"/>
    <w:rsid w:val="00555010"/>
    <w:rsid w:val="005D5D23"/>
    <w:rsid w:val="005E58F3"/>
    <w:rsid w:val="006003DC"/>
    <w:rsid w:val="00600D81"/>
    <w:rsid w:val="00613492"/>
    <w:rsid w:val="0068362A"/>
    <w:rsid w:val="00706305"/>
    <w:rsid w:val="00716D0E"/>
    <w:rsid w:val="00762A7D"/>
    <w:rsid w:val="00767980"/>
    <w:rsid w:val="00780A9C"/>
    <w:rsid w:val="007924FE"/>
    <w:rsid w:val="007B0235"/>
    <w:rsid w:val="007B41A8"/>
    <w:rsid w:val="008574DA"/>
    <w:rsid w:val="00861DE0"/>
    <w:rsid w:val="00872962"/>
    <w:rsid w:val="00901341"/>
    <w:rsid w:val="0090789D"/>
    <w:rsid w:val="00925B8F"/>
    <w:rsid w:val="0094549F"/>
    <w:rsid w:val="00957CAD"/>
    <w:rsid w:val="00993A7B"/>
    <w:rsid w:val="009973CE"/>
    <w:rsid w:val="009A60DA"/>
    <w:rsid w:val="009B0A79"/>
    <w:rsid w:val="009C11F5"/>
    <w:rsid w:val="009C6974"/>
    <w:rsid w:val="009E62A7"/>
    <w:rsid w:val="00A22F33"/>
    <w:rsid w:val="00A245F3"/>
    <w:rsid w:val="00A51C1A"/>
    <w:rsid w:val="00A61A77"/>
    <w:rsid w:val="00AD2364"/>
    <w:rsid w:val="00AE7C5E"/>
    <w:rsid w:val="00B0485D"/>
    <w:rsid w:val="00B22C50"/>
    <w:rsid w:val="00B3680F"/>
    <w:rsid w:val="00B555C0"/>
    <w:rsid w:val="00B6529B"/>
    <w:rsid w:val="00BA6392"/>
    <w:rsid w:val="00BB50F1"/>
    <w:rsid w:val="00BD70FF"/>
    <w:rsid w:val="00C102DA"/>
    <w:rsid w:val="00C23CA4"/>
    <w:rsid w:val="00C63830"/>
    <w:rsid w:val="00C74B18"/>
    <w:rsid w:val="00C75B59"/>
    <w:rsid w:val="00C949E0"/>
    <w:rsid w:val="00CA0002"/>
    <w:rsid w:val="00CB3602"/>
    <w:rsid w:val="00CB7654"/>
    <w:rsid w:val="00D15FD3"/>
    <w:rsid w:val="00D7659B"/>
    <w:rsid w:val="00D81293"/>
    <w:rsid w:val="00D8418C"/>
    <w:rsid w:val="00D94ED9"/>
    <w:rsid w:val="00DB0BD6"/>
    <w:rsid w:val="00DC29F3"/>
    <w:rsid w:val="00DE1B31"/>
    <w:rsid w:val="00DF173A"/>
    <w:rsid w:val="00DF7F61"/>
    <w:rsid w:val="00E13857"/>
    <w:rsid w:val="00E24019"/>
    <w:rsid w:val="00E3337D"/>
    <w:rsid w:val="00E907C1"/>
    <w:rsid w:val="00EA05E3"/>
    <w:rsid w:val="00EA5B58"/>
    <w:rsid w:val="00EB0953"/>
    <w:rsid w:val="00EF729F"/>
    <w:rsid w:val="00F131CB"/>
    <w:rsid w:val="00F656D9"/>
    <w:rsid w:val="00FF6F76"/>
    <w:rsid w:val="00FF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69"/>
    <o:shapelayout v:ext="edit">
      <o:idmap v:ext="edit" data="1"/>
    </o:shapelayout>
  </w:shapeDefaults>
  <w:decimalSymbol w:val="."/>
  <w:listSeparator w:val=","/>
  <w14:docId w14:val="1892B64F"/>
  <w15:docId w15:val="{B337D6E6-36F5-4436-9B0A-8542E59C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w:hAnsi="Courier"/>
    </w:rPr>
  </w:style>
  <w:style w:type="paragraph" w:styleId="Heading1">
    <w:name w:val="heading 1"/>
    <w:basedOn w:val="Normal"/>
    <w:next w:val="Normal"/>
    <w:qFormat/>
    <w:pPr>
      <w:numPr>
        <w:numId w:val="1"/>
      </w:numPr>
      <w:outlineLvl w:val="0"/>
    </w:pPr>
    <w:rPr>
      <w:sz w:val="24"/>
    </w:rPr>
  </w:style>
  <w:style w:type="paragraph" w:styleId="Heading2">
    <w:name w:val="heading 2"/>
    <w:basedOn w:val="Normal"/>
    <w:next w:val="Normal"/>
    <w:qFormat/>
    <w:pPr>
      <w:numPr>
        <w:ilvl w:val="1"/>
        <w:numId w:val="1"/>
      </w:numPr>
      <w:outlineLvl w:val="1"/>
    </w:pPr>
    <w:rPr>
      <w:sz w:val="24"/>
    </w:rPr>
  </w:style>
  <w:style w:type="paragraph" w:styleId="Heading3">
    <w:name w:val="heading 3"/>
    <w:basedOn w:val="Normal"/>
    <w:next w:val="Normal"/>
    <w:qFormat/>
    <w:pPr>
      <w:numPr>
        <w:ilvl w:val="2"/>
        <w:numId w:val="1"/>
      </w:numPr>
      <w:outlineLvl w:val="2"/>
    </w:pPr>
    <w:rPr>
      <w:sz w:val="24"/>
    </w:rPr>
  </w:style>
  <w:style w:type="paragraph" w:styleId="Heading4">
    <w:name w:val="heading 4"/>
    <w:basedOn w:val="Normal"/>
    <w:next w:val="Normal"/>
    <w:qFormat/>
    <w:pPr>
      <w:numPr>
        <w:ilvl w:val="3"/>
        <w:numId w:val="1"/>
      </w:numPr>
      <w:outlineLvl w:val="3"/>
    </w:pPr>
    <w:rPr>
      <w:sz w:val="24"/>
    </w:rPr>
  </w:style>
  <w:style w:type="paragraph" w:styleId="Heading5">
    <w:name w:val="heading 5"/>
    <w:basedOn w:val="Normal"/>
    <w:next w:val="Normal"/>
    <w:qFormat/>
    <w:pPr>
      <w:numPr>
        <w:ilvl w:val="4"/>
        <w:numId w:val="1"/>
      </w:numPr>
      <w:outlineLvl w:val="4"/>
    </w:pPr>
    <w:rPr>
      <w:sz w:val="24"/>
    </w:rPr>
  </w:style>
  <w:style w:type="paragraph" w:styleId="Heading6">
    <w:name w:val="heading 6"/>
    <w:basedOn w:val="Normal"/>
    <w:next w:val="Normal"/>
    <w:qFormat/>
    <w:pPr>
      <w:numPr>
        <w:ilvl w:val="5"/>
        <w:numId w:val="1"/>
      </w:numPr>
      <w:outlineLvl w:val="5"/>
    </w:pPr>
    <w:rPr>
      <w:sz w:val="24"/>
    </w:rPr>
  </w:style>
  <w:style w:type="paragraph" w:styleId="Heading7">
    <w:name w:val="heading 7"/>
    <w:basedOn w:val="Normal"/>
    <w:next w:val="Normal"/>
    <w:qFormat/>
    <w:pPr>
      <w:numPr>
        <w:ilvl w:val="6"/>
        <w:numId w:val="1"/>
      </w:numPr>
      <w:outlineLvl w:val="6"/>
    </w:pPr>
    <w:rPr>
      <w:sz w:val="24"/>
    </w:rPr>
  </w:style>
  <w:style w:type="paragraph" w:styleId="Heading8">
    <w:name w:val="heading 8"/>
    <w:basedOn w:val="Normal"/>
    <w:next w:val="Normal"/>
    <w:qFormat/>
    <w:pPr>
      <w:numPr>
        <w:ilvl w:val="7"/>
        <w:numId w:val="1"/>
      </w:numPr>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emiHidden/>
  </w:style>
  <w:style w:type="character" w:customStyle="1" w:styleId="HeaderChar">
    <w:name w:val="Header Char"/>
    <w:link w:val="Header"/>
    <w:uiPriority w:val="99"/>
    <w:rsid w:val="00411319"/>
    <w:rPr>
      <w:rFonts w:ascii="Courier" w:hAnsi="Courier"/>
    </w:rPr>
  </w:style>
  <w:style w:type="character" w:customStyle="1" w:styleId="FooterChar">
    <w:name w:val="Footer Char"/>
    <w:link w:val="Footer"/>
    <w:rsid w:val="00411319"/>
    <w:rPr>
      <w:rFonts w:ascii="Courier" w:hAnsi="Courier"/>
    </w:rPr>
  </w:style>
  <w:style w:type="paragraph" w:styleId="ListParagraph">
    <w:name w:val="List Paragraph"/>
    <w:basedOn w:val="Normal"/>
    <w:uiPriority w:val="34"/>
    <w:qFormat/>
    <w:rsid w:val="00B22C50"/>
    <w:pPr>
      <w:ind w:left="720"/>
    </w:pPr>
  </w:style>
  <w:style w:type="paragraph" w:styleId="BalloonText">
    <w:name w:val="Balloon Text"/>
    <w:basedOn w:val="Normal"/>
    <w:link w:val="BalloonTextChar"/>
    <w:uiPriority w:val="99"/>
    <w:semiHidden/>
    <w:unhideWhenUsed/>
    <w:rsid w:val="006003DC"/>
    <w:rPr>
      <w:rFonts w:ascii="Tahoma" w:hAnsi="Tahoma" w:cs="Tahoma"/>
      <w:sz w:val="16"/>
      <w:szCs w:val="16"/>
    </w:rPr>
  </w:style>
  <w:style w:type="character" w:customStyle="1" w:styleId="BalloonTextChar">
    <w:name w:val="Balloon Text Char"/>
    <w:basedOn w:val="DefaultParagraphFont"/>
    <w:link w:val="BalloonText"/>
    <w:uiPriority w:val="99"/>
    <w:semiHidden/>
    <w:rsid w:val="006003DC"/>
    <w:rPr>
      <w:rFonts w:ascii="Tahoma" w:hAnsi="Tahoma" w:cs="Tahoma"/>
      <w:sz w:val="16"/>
      <w:szCs w:val="16"/>
    </w:rPr>
  </w:style>
  <w:style w:type="paragraph" w:customStyle="1" w:styleId="Normal0">
    <w:name w:val="[Normal]"/>
    <w:qFormat/>
    <w:rsid w:val="00861DE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046471">
      <w:bodyDiv w:val="1"/>
      <w:marLeft w:val="0"/>
      <w:marRight w:val="0"/>
      <w:marTop w:val="0"/>
      <w:marBottom w:val="0"/>
      <w:divBdr>
        <w:top w:val="none" w:sz="0" w:space="0" w:color="auto"/>
        <w:left w:val="none" w:sz="0" w:space="0" w:color="auto"/>
        <w:bottom w:val="none" w:sz="0" w:space="0" w:color="auto"/>
        <w:right w:val="none" w:sz="0" w:space="0" w:color="auto"/>
      </w:divBdr>
    </w:div>
    <w:div w:id="128052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2F59A-58F9-4ABE-8AB7-B278ACA4F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SECTION 16300</vt:lpstr>
    </vt:vector>
  </TitlesOfParts>
  <Company>Robert M. Cain, Architect</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16300</dc:title>
  <dc:creator>Robert Maxwell Cain</dc:creator>
  <cp:lastModifiedBy>Rebecca Pendleton</cp:lastModifiedBy>
  <cp:revision>37</cp:revision>
  <cp:lastPrinted>2025-06-19T21:48:00Z</cp:lastPrinted>
  <dcterms:created xsi:type="dcterms:W3CDTF">2017-08-24T20:31:00Z</dcterms:created>
  <dcterms:modified xsi:type="dcterms:W3CDTF">2025-06-19T21:48:00Z</dcterms:modified>
</cp:coreProperties>
</file>