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8B7A" w14:textId="77777777" w:rsidR="00EF1DBB" w:rsidRPr="003F6493" w:rsidRDefault="00791E82">
      <w:pPr>
        <w:spacing w:after="100"/>
        <w:jc w:val="center"/>
        <w:rPr>
          <w:sz w:val="24"/>
          <w:szCs w:val="24"/>
        </w:rPr>
      </w:pPr>
      <w:r w:rsidRPr="003F6493">
        <w:rPr>
          <w:b/>
          <w:bCs/>
          <w:sz w:val="24"/>
          <w:szCs w:val="24"/>
        </w:rPr>
        <w:t>Study Buddy — Technical Report</w:t>
      </w:r>
    </w:p>
    <w:p w14:paraId="59BA8B7B" w14:textId="77777777" w:rsidR="00EF1DBB" w:rsidRPr="003F6493" w:rsidRDefault="00791E82">
      <w:pPr>
        <w:spacing w:after="100"/>
        <w:jc w:val="center"/>
        <w:rPr>
          <w:sz w:val="24"/>
          <w:szCs w:val="24"/>
        </w:rPr>
      </w:pPr>
      <w:r w:rsidRPr="003F6493">
        <w:rPr>
          <w:i/>
          <w:iCs/>
          <w:sz w:val="24"/>
          <w:szCs w:val="24"/>
        </w:rPr>
        <w:t>COIT12204 — AI-Assisted Software Development — Assessment 2</w:t>
      </w:r>
    </w:p>
    <w:p w14:paraId="06D35530" w14:textId="77777777" w:rsidR="001B0FE1" w:rsidRDefault="00791E82">
      <w:pPr>
        <w:spacing w:after="400"/>
        <w:jc w:val="center"/>
        <w:rPr>
          <w:sz w:val="24"/>
          <w:szCs w:val="24"/>
        </w:rPr>
      </w:pPr>
      <w:r w:rsidRPr="003F6493">
        <w:rPr>
          <w:sz w:val="24"/>
          <w:szCs w:val="24"/>
        </w:rPr>
        <w:t xml:space="preserve">Live demo: </w:t>
      </w:r>
      <w:proofErr w:type="gramStart"/>
      <w:r w:rsidRPr="003F6493">
        <w:rPr>
          <w:sz w:val="24"/>
          <w:szCs w:val="24"/>
        </w:rPr>
        <w:t>https://study-buddy-gwgv.onrender.com  |</w:t>
      </w:r>
      <w:proofErr w:type="gramEnd"/>
      <w:r w:rsidRPr="003F6493">
        <w:rPr>
          <w:sz w:val="24"/>
          <w:szCs w:val="24"/>
        </w:rPr>
        <w:t xml:space="preserve"> </w:t>
      </w:r>
    </w:p>
    <w:p w14:paraId="340FBB3D" w14:textId="77777777" w:rsidR="001B0FE1" w:rsidRDefault="00791E82">
      <w:pPr>
        <w:spacing w:after="400"/>
        <w:jc w:val="center"/>
        <w:rPr>
          <w:sz w:val="24"/>
          <w:szCs w:val="24"/>
        </w:rPr>
      </w:pPr>
      <w:r w:rsidRPr="003F6493">
        <w:rPr>
          <w:sz w:val="24"/>
          <w:szCs w:val="24"/>
        </w:rPr>
        <w:t xml:space="preserve"> Backend health check: </w:t>
      </w:r>
      <w:proofErr w:type="gramStart"/>
      <w:r w:rsidRPr="003F6493">
        <w:rPr>
          <w:sz w:val="24"/>
          <w:szCs w:val="24"/>
        </w:rPr>
        <w:t>https://study-buddy-1-8dry.onrender.com/api/health  |</w:t>
      </w:r>
      <w:proofErr w:type="gramEnd"/>
      <w:r w:rsidRPr="003F6493">
        <w:rPr>
          <w:sz w:val="24"/>
          <w:szCs w:val="24"/>
        </w:rPr>
        <w:t xml:space="preserve">  </w:t>
      </w:r>
    </w:p>
    <w:p w14:paraId="59BA8B7C" w14:textId="7477D412" w:rsidR="00EF1DBB" w:rsidRPr="003F6493" w:rsidRDefault="00791E82">
      <w:pPr>
        <w:spacing w:after="400"/>
        <w:jc w:val="center"/>
        <w:rPr>
          <w:sz w:val="24"/>
          <w:szCs w:val="24"/>
        </w:rPr>
      </w:pPr>
      <w:r w:rsidRPr="003F6493">
        <w:rPr>
          <w:sz w:val="24"/>
          <w:szCs w:val="24"/>
        </w:rPr>
        <w:t xml:space="preserve">Code: </w:t>
      </w:r>
      <w:hyperlink r:id="rId6" w:history="1">
        <w:r w:rsidR="003F6493" w:rsidRPr="003F6493">
          <w:rPr>
            <w:rStyle w:val="Hyperlink"/>
            <w:sz w:val="24"/>
            <w:szCs w:val="24"/>
          </w:rPr>
          <w:t>https://github.com/mdnafi-6824/study-buddy</w:t>
        </w:r>
      </w:hyperlink>
    </w:p>
    <w:p w14:paraId="3B56673B" w14:textId="77777777" w:rsidR="003F6493" w:rsidRDefault="003F6493">
      <w:pPr>
        <w:spacing w:after="400"/>
        <w:jc w:val="center"/>
        <w:rPr>
          <w:sz w:val="18"/>
          <w:szCs w:val="18"/>
        </w:rPr>
      </w:pPr>
    </w:p>
    <w:p w14:paraId="6FEDED29" w14:textId="33BACEDB" w:rsidR="003F6493" w:rsidRPr="003F6493" w:rsidRDefault="003F6493">
      <w:pPr>
        <w:spacing w:after="400"/>
        <w:jc w:val="center"/>
        <w:rPr>
          <w:sz w:val="32"/>
          <w:szCs w:val="32"/>
        </w:rPr>
      </w:pPr>
      <w:r w:rsidRPr="003F6493">
        <w:rPr>
          <w:sz w:val="32"/>
          <w:szCs w:val="32"/>
        </w:rPr>
        <w:t>Md Nur Alam Islam Nafi</w:t>
      </w:r>
    </w:p>
    <w:p w14:paraId="791C7726" w14:textId="76C07C43" w:rsidR="003F6493" w:rsidRDefault="003F6493">
      <w:pPr>
        <w:spacing w:after="400"/>
        <w:jc w:val="center"/>
        <w:rPr>
          <w:sz w:val="32"/>
          <w:szCs w:val="32"/>
        </w:rPr>
      </w:pPr>
      <w:r w:rsidRPr="003F6493">
        <w:rPr>
          <w:sz w:val="32"/>
          <w:szCs w:val="32"/>
        </w:rPr>
        <w:t>12298910</w:t>
      </w:r>
    </w:p>
    <w:sdt>
      <w:sdtPr>
        <w:id w:val="-1203550786"/>
        <w:docPartObj>
          <w:docPartGallery w:val="Table of Contents"/>
          <w:docPartUnique/>
        </w:docPartObj>
      </w:sdtPr>
      <w:sdtEndPr>
        <w:rPr>
          <w:rFonts w:ascii="Times New Roman" w:eastAsia="Times New Roman" w:hAnsi="Times New Roman" w:cs="Times New Roman"/>
          <w:b/>
          <w:bCs/>
          <w:noProof/>
          <w:color w:val="auto"/>
          <w:sz w:val="20"/>
          <w:szCs w:val="20"/>
          <w:lang w:val="en-AU" w:eastAsia="en-AU"/>
        </w:rPr>
      </w:sdtEndPr>
      <w:sdtContent>
        <w:p w14:paraId="3577D650" w14:textId="0572FC6E" w:rsidR="003F6493" w:rsidRDefault="003F6493">
          <w:pPr>
            <w:pStyle w:val="TOCHeading"/>
          </w:pPr>
          <w:r>
            <w:t>Contents</w:t>
          </w:r>
        </w:p>
        <w:p w14:paraId="7907D0BA" w14:textId="6C36ECEA" w:rsidR="003F6493" w:rsidRDefault="003F6493">
          <w:pPr>
            <w:pStyle w:val="TOC1"/>
            <w:tabs>
              <w:tab w:val="right" w:leader="dot" w:pos="9016"/>
            </w:tabs>
            <w:rPr>
              <w:noProof/>
            </w:rPr>
          </w:pPr>
          <w:r>
            <w:fldChar w:fldCharType="begin"/>
          </w:r>
          <w:r>
            <w:instrText xml:space="preserve"> TOC \o "1-3" \h \z \u </w:instrText>
          </w:r>
          <w:r>
            <w:fldChar w:fldCharType="separate"/>
          </w:r>
          <w:hyperlink w:anchor="_Toc238086673" w:history="1">
            <w:r w:rsidRPr="00AC1E48">
              <w:rPr>
                <w:rStyle w:val="Hyperlink"/>
                <w:noProof/>
              </w:rPr>
              <w:t>1. System Overview</w:t>
            </w:r>
            <w:r>
              <w:rPr>
                <w:noProof/>
                <w:webHidden/>
              </w:rPr>
              <w:tab/>
            </w:r>
            <w:r>
              <w:rPr>
                <w:noProof/>
                <w:webHidden/>
              </w:rPr>
              <w:fldChar w:fldCharType="begin"/>
            </w:r>
            <w:r>
              <w:rPr>
                <w:noProof/>
                <w:webHidden/>
              </w:rPr>
              <w:instrText xml:space="preserve"> PAGEREF _Toc238086673 \h </w:instrText>
            </w:r>
            <w:r>
              <w:rPr>
                <w:noProof/>
                <w:webHidden/>
              </w:rPr>
            </w:r>
            <w:r>
              <w:rPr>
                <w:noProof/>
                <w:webHidden/>
              </w:rPr>
              <w:fldChar w:fldCharType="separate"/>
            </w:r>
            <w:r>
              <w:rPr>
                <w:noProof/>
                <w:webHidden/>
              </w:rPr>
              <w:t>2</w:t>
            </w:r>
            <w:r>
              <w:rPr>
                <w:noProof/>
                <w:webHidden/>
              </w:rPr>
              <w:fldChar w:fldCharType="end"/>
            </w:r>
          </w:hyperlink>
        </w:p>
        <w:p w14:paraId="3BDF70F9" w14:textId="339217C7" w:rsidR="003F6493" w:rsidRDefault="003F6493">
          <w:pPr>
            <w:pStyle w:val="TOC1"/>
            <w:tabs>
              <w:tab w:val="right" w:leader="dot" w:pos="9016"/>
            </w:tabs>
            <w:rPr>
              <w:noProof/>
            </w:rPr>
          </w:pPr>
          <w:hyperlink w:anchor="_Toc238086674" w:history="1">
            <w:r w:rsidRPr="00AC1E48">
              <w:rPr>
                <w:rStyle w:val="Hyperlink"/>
                <w:noProof/>
              </w:rPr>
              <w:t>2. Front-End Design</w:t>
            </w:r>
            <w:r>
              <w:rPr>
                <w:noProof/>
                <w:webHidden/>
              </w:rPr>
              <w:tab/>
            </w:r>
            <w:r>
              <w:rPr>
                <w:noProof/>
                <w:webHidden/>
              </w:rPr>
              <w:fldChar w:fldCharType="begin"/>
            </w:r>
            <w:r>
              <w:rPr>
                <w:noProof/>
                <w:webHidden/>
              </w:rPr>
              <w:instrText xml:space="preserve"> PAGEREF _Toc238086674 \h </w:instrText>
            </w:r>
            <w:r>
              <w:rPr>
                <w:noProof/>
                <w:webHidden/>
              </w:rPr>
            </w:r>
            <w:r>
              <w:rPr>
                <w:noProof/>
                <w:webHidden/>
              </w:rPr>
              <w:fldChar w:fldCharType="separate"/>
            </w:r>
            <w:r>
              <w:rPr>
                <w:noProof/>
                <w:webHidden/>
              </w:rPr>
              <w:t>2</w:t>
            </w:r>
            <w:r>
              <w:rPr>
                <w:noProof/>
                <w:webHidden/>
              </w:rPr>
              <w:fldChar w:fldCharType="end"/>
            </w:r>
          </w:hyperlink>
        </w:p>
        <w:p w14:paraId="05FDCE9C" w14:textId="51398FFB" w:rsidR="003F6493" w:rsidRDefault="003F6493">
          <w:pPr>
            <w:pStyle w:val="TOC1"/>
            <w:tabs>
              <w:tab w:val="right" w:leader="dot" w:pos="9016"/>
            </w:tabs>
            <w:rPr>
              <w:noProof/>
            </w:rPr>
          </w:pPr>
          <w:hyperlink w:anchor="_Toc238086675" w:history="1">
            <w:r w:rsidRPr="00AC1E48">
              <w:rPr>
                <w:rStyle w:val="Hyperlink"/>
                <w:noProof/>
              </w:rPr>
              <w:t>3. Back-End Architecture</w:t>
            </w:r>
            <w:r>
              <w:rPr>
                <w:noProof/>
                <w:webHidden/>
              </w:rPr>
              <w:tab/>
            </w:r>
            <w:r>
              <w:rPr>
                <w:noProof/>
                <w:webHidden/>
              </w:rPr>
              <w:fldChar w:fldCharType="begin"/>
            </w:r>
            <w:r>
              <w:rPr>
                <w:noProof/>
                <w:webHidden/>
              </w:rPr>
              <w:instrText xml:space="preserve"> PAGEREF _Toc238086675 \h </w:instrText>
            </w:r>
            <w:r>
              <w:rPr>
                <w:noProof/>
                <w:webHidden/>
              </w:rPr>
            </w:r>
            <w:r>
              <w:rPr>
                <w:noProof/>
                <w:webHidden/>
              </w:rPr>
              <w:fldChar w:fldCharType="separate"/>
            </w:r>
            <w:r>
              <w:rPr>
                <w:noProof/>
                <w:webHidden/>
              </w:rPr>
              <w:t>2</w:t>
            </w:r>
            <w:r>
              <w:rPr>
                <w:noProof/>
                <w:webHidden/>
              </w:rPr>
              <w:fldChar w:fldCharType="end"/>
            </w:r>
          </w:hyperlink>
        </w:p>
        <w:p w14:paraId="74EBFB74" w14:textId="6EA9272B" w:rsidR="003F6493" w:rsidRDefault="003F6493">
          <w:pPr>
            <w:pStyle w:val="TOC1"/>
            <w:tabs>
              <w:tab w:val="right" w:leader="dot" w:pos="9016"/>
            </w:tabs>
            <w:rPr>
              <w:noProof/>
            </w:rPr>
          </w:pPr>
          <w:hyperlink w:anchor="_Toc238086676" w:history="1">
            <w:r w:rsidRPr="00AC1E48">
              <w:rPr>
                <w:rStyle w:val="Hyperlink"/>
                <w:noProof/>
              </w:rPr>
              <w:t>4. API Integration</w:t>
            </w:r>
            <w:r>
              <w:rPr>
                <w:noProof/>
                <w:webHidden/>
              </w:rPr>
              <w:tab/>
            </w:r>
            <w:r>
              <w:rPr>
                <w:noProof/>
                <w:webHidden/>
              </w:rPr>
              <w:fldChar w:fldCharType="begin"/>
            </w:r>
            <w:r>
              <w:rPr>
                <w:noProof/>
                <w:webHidden/>
              </w:rPr>
              <w:instrText xml:space="preserve"> PAGEREF _Toc238086676 \h </w:instrText>
            </w:r>
            <w:r>
              <w:rPr>
                <w:noProof/>
                <w:webHidden/>
              </w:rPr>
            </w:r>
            <w:r>
              <w:rPr>
                <w:noProof/>
                <w:webHidden/>
              </w:rPr>
              <w:fldChar w:fldCharType="separate"/>
            </w:r>
            <w:r>
              <w:rPr>
                <w:noProof/>
                <w:webHidden/>
              </w:rPr>
              <w:t>2</w:t>
            </w:r>
            <w:r>
              <w:rPr>
                <w:noProof/>
                <w:webHidden/>
              </w:rPr>
              <w:fldChar w:fldCharType="end"/>
            </w:r>
          </w:hyperlink>
        </w:p>
        <w:p w14:paraId="1C1A879B" w14:textId="31EAB8FC" w:rsidR="003F6493" w:rsidRDefault="003F6493">
          <w:pPr>
            <w:pStyle w:val="TOC1"/>
            <w:tabs>
              <w:tab w:val="right" w:leader="dot" w:pos="9016"/>
            </w:tabs>
            <w:rPr>
              <w:noProof/>
            </w:rPr>
          </w:pPr>
          <w:hyperlink w:anchor="_Toc238086677" w:history="1">
            <w:r w:rsidRPr="00AC1E48">
              <w:rPr>
                <w:rStyle w:val="Hyperlink"/>
                <w:noProof/>
              </w:rPr>
              <w:t>5. Conversation State Management</w:t>
            </w:r>
            <w:r>
              <w:rPr>
                <w:noProof/>
                <w:webHidden/>
              </w:rPr>
              <w:tab/>
            </w:r>
            <w:r>
              <w:rPr>
                <w:noProof/>
                <w:webHidden/>
              </w:rPr>
              <w:fldChar w:fldCharType="begin"/>
            </w:r>
            <w:r>
              <w:rPr>
                <w:noProof/>
                <w:webHidden/>
              </w:rPr>
              <w:instrText xml:space="preserve"> PAGEREF _Toc238086677 \h </w:instrText>
            </w:r>
            <w:r>
              <w:rPr>
                <w:noProof/>
                <w:webHidden/>
              </w:rPr>
            </w:r>
            <w:r>
              <w:rPr>
                <w:noProof/>
                <w:webHidden/>
              </w:rPr>
              <w:fldChar w:fldCharType="separate"/>
            </w:r>
            <w:r>
              <w:rPr>
                <w:noProof/>
                <w:webHidden/>
              </w:rPr>
              <w:t>2</w:t>
            </w:r>
            <w:r>
              <w:rPr>
                <w:noProof/>
                <w:webHidden/>
              </w:rPr>
              <w:fldChar w:fldCharType="end"/>
            </w:r>
          </w:hyperlink>
        </w:p>
        <w:p w14:paraId="40D0FF87" w14:textId="3FC76CFA" w:rsidR="003F6493" w:rsidRDefault="003F6493">
          <w:pPr>
            <w:pStyle w:val="TOC1"/>
            <w:tabs>
              <w:tab w:val="right" w:leader="dot" w:pos="9016"/>
            </w:tabs>
            <w:rPr>
              <w:noProof/>
            </w:rPr>
          </w:pPr>
          <w:hyperlink w:anchor="_Toc238086678" w:history="1">
            <w:r w:rsidRPr="00AC1E48">
              <w:rPr>
                <w:rStyle w:val="Hyperlink"/>
                <w:noProof/>
              </w:rPr>
              <w:t>6. Deployment</w:t>
            </w:r>
            <w:r>
              <w:rPr>
                <w:noProof/>
                <w:webHidden/>
              </w:rPr>
              <w:tab/>
            </w:r>
            <w:r>
              <w:rPr>
                <w:noProof/>
                <w:webHidden/>
              </w:rPr>
              <w:fldChar w:fldCharType="begin"/>
            </w:r>
            <w:r>
              <w:rPr>
                <w:noProof/>
                <w:webHidden/>
              </w:rPr>
              <w:instrText xml:space="preserve"> PAGEREF _Toc238086678 \h </w:instrText>
            </w:r>
            <w:r>
              <w:rPr>
                <w:noProof/>
                <w:webHidden/>
              </w:rPr>
            </w:r>
            <w:r>
              <w:rPr>
                <w:noProof/>
                <w:webHidden/>
              </w:rPr>
              <w:fldChar w:fldCharType="separate"/>
            </w:r>
            <w:r>
              <w:rPr>
                <w:noProof/>
                <w:webHidden/>
              </w:rPr>
              <w:t>2</w:t>
            </w:r>
            <w:r>
              <w:rPr>
                <w:noProof/>
                <w:webHidden/>
              </w:rPr>
              <w:fldChar w:fldCharType="end"/>
            </w:r>
          </w:hyperlink>
        </w:p>
        <w:p w14:paraId="2CE7BD0E" w14:textId="579CD58E" w:rsidR="003F6493" w:rsidRDefault="003F6493">
          <w:pPr>
            <w:pStyle w:val="TOC1"/>
            <w:tabs>
              <w:tab w:val="right" w:leader="dot" w:pos="9016"/>
            </w:tabs>
            <w:rPr>
              <w:noProof/>
            </w:rPr>
          </w:pPr>
          <w:hyperlink w:anchor="_Toc238086679" w:history="1">
            <w:r w:rsidRPr="00AC1E48">
              <w:rPr>
                <w:rStyle w:val="Hyperlink"/>
                <w:noProof/>
              </w:rPr>
              <w:t>7. Development, Testing and Debugging</w:t>
            </w:r>
            <w:r>
              <w:rPr>
                <w:noProof/>
                <w:webHidden/>
              </w:rPr>
              <w:tab/>
            </w:r>
            <w:r>
              <w:rPr>
                <w:noProof/>
                <w:webHidden/>
              </w:rPr>
              <w:fldChar w:fldCharType="begin"/>
            </w:r>
            <w:r>
              <w:rPr>
                <w:noProof/>
                <w:webHidden/>
              </w:rPr>
              <w:instrText xml:space="preserve"> PAGEREF _Toc238086679 \h </w:instrText>
            </w:r>
            <w:r>
              <w:rPr>
                <w:noProof/>
                <w:webHidden/>
              </w:rPr>
            </w:r>
            <w:r>
              <w:rPr>
                <w:noProof/>
                <w:webHidden/>
              </w:rPr>
              <w:fldChar w:fldCharType="separate"/>
            </w:r>
            <w:r>
              <w:rPr>
                <w:noProof/>
                <w:webHidden/>
              </w:rPr>
              <w:t>3</w:t>
            </w:r>
            <w:r>
              <w:rPr>
                <w:noProof/>
                <w:webHidden/>
              </w:rPr>
              <w:fldChar w:fldCharType="end"/>
            </w:r>
          </w:hyperlink>
        </w:p>
        <w:p w14:paraId="514C81D9" w14:textId="0842E4F3" w:rsidR="003F6493" w:rsidRDefault="003F6493">
          <w:pPr>
            <w:pStyle w:val="TOC1"/>
            <w:tabs>
              <w:tab w:val="right" w:leader="dot" w:pos="9016"/>
            </w:tabs>
            <w:rPr>
              <w:noProof/>
            </w:rPr>
          </w:pPr>
          <w:hyperlink w:anchor="_Toc238086680" w:history="1">
            <w:r w:rsidRPr="00AC1E48">
              <w:rPr>
                <w:rStyle w:val="Hyperlink"/>
                <w:noProof/>
              </w:rPr>
              <w:t>8. Limitations and Future Improvements</w:t>
            </w:r>
            <w:r>
              <w:rPr>
                <w:noProof/>
                <w:webHidden/>
              </w:rPr>
              <w:tab/>
            </w:r>
            <w:r>
              <w:rPr>
                <w:noProof/>
                <w:webHidden/>
              </w:rPr>
              <w:fldChar w:fldCharType="begin"/>
            </w:r>
            <w:r>
              <w:rPr>
                <w:noProof/>
                <w:webHidden/>
              </w:rPr>
              <w:instrText xml:space="preserve"> PAGEREF _Toc238086680 \h </w:instrText>
            </w:r>
            <w:r>
              <w:rPr>
                <w:noProof/>
                <w:webHidden/>
              </w:rPr>
            </w:r>
            <w:r>
              <w:rPr>
                <w:noProof/>
                <w:webHidden/>
              </w:rPr>
              <w:fldChar w:fldCharType="separate"/>
            </w:r>
            <w:r>
              <w:rPr>
                <w:noProof/>
                <w:webHidden/>
              </w:rPr>
              <w:t>3</w:t>
            </w:r>
            <w:r>
              <w:rPr>
                <w:noProof/>
                <w:webHidden/>
              </w:rPr>
              <w:fldChar w:fldCharType="end"/>
            </w:r>
          </w:hyperlink>
        </w:p>
        <w:p w14:paraId="7F1E51C5" w14:textId="43D18C23" w:rsidR="003F6493" w:rsidRDefault="003F6493">
          <w:pPr>
            <w:pStyle w:val="TOC1"/>
            <w:tabs>
              <w:tab w:val="right" w:leader="dot" w:pos="9016"/>
            </w:tabs>
            <w:rPr>
              <w:noProof/>
            </w:rPr>
          </w:pPr>
          <w:hyperlink w:anchor="_Toc238086681" w:history="1">
            <w:r w:rsidRPr="00AC1E48">
              <w:rPr>
                <w:rStyle w:val="Hyperlink"/>
                <w:noProof/>
              </w:rPr>
              <w:t>9. AI Usage Declaration</w:t>
            </w:r>
            <w:r>
              <w:rPr>
                <w:noProof/>
                <w:webHidden/>
              </w:rPr>
              <w:tab/>
            </w:r>
            <w:r>
              <w:rPr>
                <w:noProof/>
                <w:webHidden/>
              </w:rPr>
              <w:fldChar w:fldCharType="begin"/>
            </w:r>
            <w:r>
              <w:rPr>
                <w:noProof/>
                <w:webHidden/>
              </w:rPr>
              <w:instrText xml:space="preserve"> PAGEREF _Toc238086681 \h </w:instrText>
            </w:r>
            <w:r>
              <w:rPr>
                <w:noProof/>
                <w:webHidden/>
              </w:rPr>
            </w:r>
            <w:r>
              <w:rPr>
                <w:noProof/>
                <w:webHidden/>
              </w:rPr>
              <w:fldChar w:fldCharType="separate"/>
            </w:r>
            <w:r>
              <w:rPr>
                <w:noProof/>
                <w:webHidden/>
              </w:rPr>
              <w:t>4</w:t>
            </w:r>
            <w:r>
              <w:rPr>
                <w:noProof/>
                <w:webHidden/>
              </w:rPr>
              <w:fldChar w:fldCharType="end"/>
            </w:r>
          </w:hyperlink>
        </w:p>
        <w:p w14:paraId="516588EA" w14:textId="58F9E27F" w:rsidR="003F6493" w:rsidRDefault="003F6493">
          <w:r>
            <w:rPr>
              <w:b/>
              <w:bCs/>
              <w:noProof/>
            </w:rPr>
            <w:fldChar w:fldCharType="end"/>
          </w:r>
        </w:p>
      </w:sdtContent>
    </w:sdt>
    <w:p w14:paraId="0DA4E5C4" w14:textId="77777777" w:rsidR="003F6493" w:rsidRDefault="003F6493">
      <w:pPr>
        <w:spacing w:after="400"/>
        <w:jc w:val="center"/>
        <w:rPr>
          <w:sz w:val="32"/>
          <w:szCs w:val="32"/>
        </w:rPr>
      </w:pPr>
    </w:p>
    <w:p w14:paraId="097E5B0A" w14:textId="77777777" w:rsidR="003F6493" w:rsidRDefault="003F6493">
      <w:pPr>
        <w:spacing w:after="400"/>
        <w:jc w:val="center"/>
        <w:rPr>
          <w:sz w:val="32"/>
          <w:szCs w:val="32"/>
        </w:rPr>
      </w:pPr>
    </w:p>
    <w:p w14:paraId="2B7B1181" w14:textId="77777777" w:rsidR="003F6493" w:rsidRDefault="003F6493">
      <w:pPr>
        <w:spacing w:after="400"/>
        <w:jc w:val="center"/>
        <w:rPr>
          <w:sz w:val="32"/>
          <w:szCs w:val="32"/>
        </w:rPr>
      </w:pPr>
    </w:p>
    <w:p w14:paraId="66EBC753" w14:textId="77777777" w:rsidR="003F6493" w:rsidRDefault="003F6493">
      <w:pPr>
        <w:spacing w:after="400"/>
        <w:jc w:val="center"/>
        <w:rPr>
          <w:sz w:val="32"/>
          <w:szCs w:val="32"/>
        </w:rPr>
      </w:pPr>
    </w:p>
    <w:p w14:paraId="11A0FF27" w14:textId="77777777" w:rsidR="003F6493" w:rsidRDefault="003F6493">
      <w:pPr>
        <w:spacing w:after="400"/>
        <w:jc w:val="center"/>
        <w:rPr>
          <w:sz w:val="32"/>
          <w:szCs w:val="32"/>
        </w:rPr>
      </w:pPr>
    </w:p>
    <w:p w14:paraId="24D65122" w14:textId="77777777" w:rsidR="003F6493" w:rsidRDefault="003F6493">
      <w:pPr>
        <w:spacing w:after="400"/>
        <w:jc w:val="center"/>
        <w:rPr>
          <w:sz w:val="32"/>
          <w:szCs w:val="32"/>
        </w:rPr>
      </w:pPr>
    </w:p>
    <w:p w14:paraId="2EE5747E" w14:textId="77777777" w:rsidR="003F6493" w:rsidRDefault="003F6493">
      <w:pPr>
        <w:spacing w:after="400"/>
        <w:jc w:val="center"/>
        <w:rPr>
          <w:sz w:val="32"/>
          <w:szCs w:val="32"/>
        </w:rPr>
      </w:pPr>
    </w:p>
    <w:p w14:paraId="6E33F2FC" w14:textId="77777777" w:rsidR="003F6493" w:rsidRDefault="003F6493">
      <w:pPr>
        <w:spacing w:after="400"/>
        <w:jc w:val="center"/>
        <w:rPr>
          <w:sz w:val="32"/>
          <w:szCs w:val="32"/>
        </w:rPr>
      </w:pPr>
    </w:p>
    <w:p w14:paraId="701CDD3E" w14:textId="77777777" w:rsidR="003F6493" w:rsidRPr="003F6493" w:rsidRDefault="003F6493">
      <w:pPr>
        <w:spacing w:after="400"/>
        <w:jc w:val="center"/>
        <w:rPr>
          <w:sz w:val="32"/>
          <w:szCs w:val="32"/>
        </w:rPr>
      </w:pPr>
    </w:p>
    <w:p w14:paraId="59BA8B7D" w14:textId="77777777" w:rsidR="00EF1DBB" w:rsidRDefault="00791E82">
      <w:pPr>
        <w:pStyle w:val="Heading1"/>
        <w:spacing w:before="300" w:after="150"/>
      </w:pPr>
      <w:bookmarkStart w:id="0" w:name="_Toc238086673"/>
      <w:r>
        <w:t>1. System Overview</w:t>
      </w:r>
      <w:bookmarkEnd w:id="0"/>
    </w:p>
    <w:p w14:paraId="59BA8B7E" w14:textId="77777777" w:rsidR="00EF1DBB" w:rsidRDefault="00791E82">
      <w:pPr>
        <w:spacing w:after="160"/>
        <w:jc w:val="both"/>
      </w:pPr>
      <w:r>
        <w:t xml:space="preserve">Study Buddy is a web-based chatbot designed as a study assistant for university students. It follows a three-tier architecture: a static HTML/CSS/JavaScript front-end, a Python </w:t>
      </w:r>
      <w:proofErr w:type="spellStart"/>
      <w:r>
        <w:t>FastAPI</w:t>
      </w:r>
      <w:proofErr w:type="spellEnd"/>
      <w:r>
        <w:t xml:space="preserve"> back-end, and a hosted Large Language Model (LLM) API (Anthropic Claude). The front-end sends user messages to a single REST endpoint, POST /</w:t>
      </w:r>
      <w:proofErr w:type="spellStart"/>
      <w:r>
        <w:t>api</w:t>
      </w:r>
      <w:proofErr w:type="spellEnd"/>
      <w:r>
        <w:t xml:space="preserve">/chat, and the </w:t>
      </w:r>
      <w:proofErr w:type="gramStart"/>
      <w:r>
        <w:t>back-end</w:t>
      </w:r>
      <w:proofErr w:type="gramEnd"/>
      <w:r>
        <w:t xml:space="preserve"> maintains conversation state, applies basic sanitisation, forwards the conversation to the LLM, and returns the model's reply. The system is containerised with Docker Compose for local development and is deployed live on Render as two independent web services: one for the </w:t>
      </w:r>
      <w:proofErr w:type="spellStart"/>
      <w:r>
        <w:t>FastAPI</w:t>
      </w:r>
      <w:proofErr w:type="spellEnd"/>
      <w:r>
        <w:t xml:space="preserve"> back-end and one for the static front-end.</w:t>
      </w:r>
    </w:p>
    <w:p w14:paraId="59BA8B7F" w14:textId="77777777" w:rsidR="00EF1DBB" w:rsidRDefault="00791E82">
      <w:pPr>
        <w:pStyle w:val="Heading1"/>
        <w:spacing w:before="300" w:after="150"/>
      </w:pPr>
      <w:bookmarkStart w:id="1" w:name="_Toc238086674"/>
      <w:r>
        <w:t>2. Front-End Design</w:t>
      </w:r>
      <w:bookmarkEnd w:id="1"/>
    </w:p>
    <w:p w14:paraId="59BA8B80" w14:textId="77777777" w:rsidR="00EF1DBB" w:rsidRDefault="00791E82">
      <w:pPr>
        <w:spacing w:after="160"/>
        <w:jc w:val="both"/>
      </w:pPr>
      <w:r>
        <w:t xml:space="preserve">The front-end is a single-page chat interface styled with a custom colour palette (indigo, violet and coral gradients) rather than a default theme, to give the assistant a distinct visual identity while keeping the layout familiar: a header, a scrolling message list, and a composer bar. Key UI behaviours implemented to satisfy the assessment's front-end requirements include: rendering both user and bot messages as distinct chat bubbles; an animated 'typing…' indicator shown while waiting on the back-end; a </w:t>
      </w:r>
      <w:r>
        <w:t>persistent message history rendered in the DOM for the duration of the session; a 'new conversation' control that clears the session; and quick-prompt chips (Explain simply, Quiz me, Study plan, Summarise) that pre-fill the input box with common study requests. The interface opens directly into the chat — there is no separate landing or host page — so a student can start typing immediately.</w:t>
      </w:r>
    </w:p>
    <w:p w14:paraId="59BA8B81" w14:textId="77777777" w:rsidR="00EF1DBB" w:rsidRDefault="00791E82">
      <w:pPr>
        <w:pStyle w:val="Heading1"/>
        <w:spacing w:before="300" w:after="150"/>
      </w:pPr>
      <w:bookmarkStart w:id="2" w:name="_Toc238086675"/>
      <w:r>
        <w:t>3. Back-End Architecture</w:t>
      </w:r>
      <w:bookmarkEnd w:id="2"/>
    </w:p>
    <w:p w14:paraId="59BA8B82" w14:textId="77777777" w:rsidR="00EF1DBB" w:rsidRDefault="00791E82">
      <w:pPr>
        <w:spacing w:after="160"/>
        <w:jc w:val="both"/>
      </w:pPr>
      <w:r>
        <w:t xml:space="preserve">The </w:t>
      </w:r>
      <w:proofErr w:type="gramStart"/>
      <w:r>
        <w:t>back-end</w:t>
      </w:r>
      <w:proofErr w:type="gramEnd"/>
      <w:r>
        <w:t xml:space="preserve"> is built with </w:t>
      </w:r>
      <w:proofErr w:type="spellStart"/>
      <w:r>
        <w:t>FastAPI</w:t>
      </w:r>
      <w:proofErr w:type="spellEnd"/>
      <w:r>
        <w:t xml:space="preserve"> because of its native async support, automatic request validation through </w:t>
      </w:r>
      <w:proofErr w:type="spellStart"/>
      <w:r>
        <w:t>Pydantic</w:t>
      </w:r>
      <w:proofErr w:type="spellEnd"/>
      <w:r>
        <w:t xml:space="preserve"> models, and low boilerplate. main.py exposes three routes: GET /</w:t>
      </w:r>
      <w:proofErr w:type="spellStart"/>
      <w:r>
        <w:t>api</w:t>
      </w:r>
      <w:proofErr w:type="spellEnd"/>
      <w:r>
        <w:t>/health for a simple readiness check, POST /</w:t>
      </w:r>
      <w:proofErr w:type="spellStart"/>
      <w:r>
        <w:t>api</w:t>
      </w:r>
      <w:proofErr w:type="spellEnd"/>
      <w:r>
        <w:t>/chat for the core conversation loop, and POST /</w:t>
      </w:r>
      <w:proofErr w:type="spellStart"/>
      <w:r>
        <w:t>api</w:t>
      </w:r>
      <w:proofErr w:type="spellEnd"/>
      <w:r>
        <w:t xml:space="preserve">/reset to clear a session. Conversation state is stored in an in-memory dictionary keyed by a </w:t>
      </w:r>
      <w:proofErr w:type="spellStart"/>
      <w:r>
        <w:t>session_id</w:t>
      </w:r>
      <w:proofErr w:type="spellEnd"/>
      <w:r>
        <w:t xml:space="preserve"> (a UUID generated on the first request and cached client-side in </w:t>
      </w:r>
      <w:proofErr w:type="spellStart"/>
      <w:r>
        <w:t>localStorage</w:t>
      </w:r>
      <w:proofErr w:type="spellEnd"/>
      <w:r>
        <w:t>). This keeps the deployment simple for the scope o</w:t>
      </w:r>
      <w:r>
        <w:t>f this assessment while still demonstrating session-based state management; a production version would replace the dictionary with Redis or a database so state survives a server restart and can be shared across multiple back-end instances.</w:t>
      </w:r>
    </w:p>
    <w:p w14:paraId="59BA8B83" w14:textId="77777777" w:rsidR="00EF1DBB" w:rsidRDefault="00791E82">
      <w:pPr>
        <w:pStyle w:val="Heading1"/>
        <w:spacing w:before="300" w:after="150"/>
      </w:pPr>
      <w:bookmarkStart w:id="3" w:name="_Toc238086676"/>
      <w:r>
        <w:t>4. API Integration</w:t>
      </w:r>
      <w:bookmarkEnd w:id="3"/>
    </w:p>
    <w:p w14:paraId="59BA8B84" w14:textId="77777777" w:rsidR="00EF1DBB" w:rsidRDefault="00791E82">
      <w:pPr>
        <w:spacing w:after="160"/>
        <w:jc w:val="both"/>
      </w:pPr>
      <w:r>
        <w:t xml:space="preserve">The </w:t>
      </w:r>
      <w:proofErr w:type="spellStart"/>
      <w:r>
        <w:t>call_</w:t>
      </w:r>
      <w:proofErr w:type="gramStart"/>
      <w:r>
        <w:t>llm</w:t>
      </w:r>
      <w:proofErr w:type="spellEnd"/>
      <w:r>
        <w:t>(</w:t>
      </w:r>
      <w:proofErr w:type="gramEnd"/>
      <w:r>
        <w:t>) function wraps the Anthropic SDK, attaches a fixed system persona ('You are Study Buddy, a friendly, encouraging study assistant...'), and sends the trimmed conversation history as message turns. The system instruction also directs the model to reply in plain text rather than Markdown, since the chat bubble in the UI renders plain text and raw formatting symbols (headers, asterisks) would otherwise be shown to the user verbatim. The API call is wrapped in a try/except block that converts SDK exce</w:t>
      </w:r>
      <w:r>
        <w:t>ptions (authentication failures, rate limits, network errors) into a proper HTTP 502 response with a readable detail message, rather than letting the server crash or return an opaque 500 error.</w:t>
      </w:r>
    </w:p>
    <w:p w14:paraId="59BA8B85" w14:textId="77777777" w:rsidR="00EF1DBB" w:rsidRDefault="00791E82">
      <w:pPr>
        <w:pStyle w:val="Heading1"/>
        <w:spacing w:before="300" w:after="150"/>
      </w:pPr>
      <w:bookmarkStart w:id="4" w:name="_Toc238086677"/>
      <w:r>
        <w:t>5. Conversation State Management</w:t>
      </w:r>
      <w:bookmarkEnd w:id="4"/>
    </w:p>
    <w:p w14:paraId="59BA8B86" w14:textId="77777777" w:rsidR="00EF1DBB" w:rsidRDefault="00791E82">
      <w:pPr>
        <w:spacing w:after="160"/>
        <w:jc w:val="both"/>
      </w:pPr>
      <w:r>
        <w:t xml:space="preserve">Every incoming message is first passed through a </w:t>
      </w:r>
      <w:proofErr w:type="gramStart"/>
      <w:r>
        <w:t>sanitise(</w:t>
      </w:r>
      <w:proofErr w:type="gramEnd"/>
      <w:r>
        <w:t>) function before being added to the conversation. This function trims the message to a maximum length, strips non-printable control characters, and replaces role-spoofing substrings such as 'system:' or '### instruction' with a neutral placeholder, which reduces (though does not eliminate) the risk of a user trying to override the fixed system persona through prompt injection. The conversation array is trimmed to the most recent 20 turns before each request is sent to the LLM, bounding both the to</w:t>
      </w:r>
      <w:r>
        <w:t>ken cost and the latency of each call as a session grows. The system instruction itself is sent once per request as a dedicated 'system' field rather than being repeated inside user turns, keeping the persona consistent.</w:t>
      </w:r>
    </w:p>
    <w:p w14:paraId="59BA8B87" w14:textId="77777777" w:rsidR="00EF1DBB" w:rsidRDefault="00791E82">
      <w:pPr>
        <w:pStyle w:val="Heading1"/>
        <w:spacing w:before="300" w:after="150"/>
      </w:pPr>
      <w:bookmarkStart w:id="5" w:name="_Toc238086678"/>
      <w:r>
        <w:lastRenderedPageBreak/>
        <w:t>6. Deployment</w:t>
      </w:r>
      <w:bookmarkEnd w:id="5"/>
    </w:p>
    <w:p w14:paraId="59BA8B88" w14:textId="77777777" w:rsidR="00EF1DBB" w:rsidRDefault="00791E82">
      <w:pPr>
        <w:spacing w:after="160"/>
        <w:jc w:val="both"/>
      </w:pPr>
      <w:r>
        <w:t>The application is deployed on Render as two separate web services, matching the front-end / back-end split used locally with Docker Compose. The back-end service runs the Docker image built from backend/</w:t>
      </w:r>
      <w:proofErr w:type="spellStart"/>
      <w:r>
        <w:t>Dockerfile</w:t>
      </w:r>
      <w:proofErr w:type="spellEnd"/>
      <w:r>
        <w:t xml:space="preserve">, with its Root Directory set to backend and its Docker Build Context Directory also set to backend so the COPY instructions in the </w:t>
      </w:r>
      <w:proofErr w:type="spellStart"/>
      <w:r>
        <w:t>Dockerfile</w:t>
      </w:r>
      <w:proofErr w:type="spellEnd"/>
      <w:r>
        <w:t xml:space="preserve"> resolve correctly. Its ANTHROPIC_API_KEY, LLM_PROVIDER, and MODEL_NAME are configured as environment variables directly in the Render dashboard, since .env files are excluded from the Git repository </w:t>
      </w:r>
      <w:proofErr w:type="gramStart"/>
      <w:r>
        <w:t>by .</w:t>
      </w:r>
      <w:proofErr w:type="spellStart"/>
      <w:r>
        <w:t>gitignore</w:t>
      </w:r>
      <w:proofErr w:type="spellEnd"/>
      <w:proofErr w:type="gramEnd"/>
      <w:r>
        <w:t xml:space="preserve">. The front-end service uses Render's Python runtime with Root Directory set to frontend and a Start Command of python3 -m </w:t>
      </w:r>
      <w:proofErr w:type="spellStart"/>
      <w:proofErr w:type="gramStart"/>
      <w:r>
        <w:t>http.server</w:t>
      </w:r>
      <w:proofErr w:type="spellEnd"/>
      <w:proofErr w:type="gramEnd"/>
      <w:r>
        <w:t xml:space="preserve"> $PORT, which</w:t>
      </w:r>
      <w:r>
        <w:t xml:space="preserve"> serves the static HTML/CSS/JS files directly with no build step. The </w:t>
      </w:r>
      <w:proofErr w:type="gramStart"/>
      <w:r>
        <w:t>front-end's</w:t>
      </w:r>
      <w:proofErr w:type="gramEnd"/>
      <w:r>
        <w:t xml:space="preserve"> script.js contains a hard-coded API_BASE pointing at the back-end service's live Render URL so the two </w:t>
      </w:r>
      <w:proofErr w:type="gramStart"/>
      <w:r>
        <w:t>independently-hosted</w:t>
      </w:r>
      <w:proofErr w:type="gramEnd"/>
      <w:r>
        <w:t xml:space="preserve"> services can communicate.</w:t>
      </w:r>
    </w:p>
    <w:p w14:paraId="59BA8B89" w14:textId="77777777" w:rsidR="00EF1DBB" w:rsidRDefault="00791E82">
      <w:pPr>
        <w:pStyle w:val="Heading1"/>
        <w:spacing w:before="300" w:after="150"/>
      </w:pPr>
      <w:bookmarkStart w:id="6" w:name="_Toc238086679"/>
      <w:r>
        <w:t>7. Development, Testing and Debugging</w:t>
      </w:r>
      <w:bookmarkEnd w:id="6"/>
    </w:p>
    <w:p w14:paraId="59BA8B8A" w14:textId="77777777" w:rsidR="00EF1DBB" w:rsidRDefault="00791E82">
      <w:pPr>
        <w:spacing w:after="160"/>
        <w:jc w:val="both"/>
      </w:pPr>
      <w:r>
        <w:t>Development surfaced several concrete issues that were diagnosed and fixed before deployment, which is documented here as part of the software engineering process rather than glossed over:</w:t>
      </w:r>
    </w:p>
    <w:p w14:paraId="59BA8B8B" w14:textId="77777777" w:rsidR="00EF1DBB" w:rsidRDefault="00791E82">
      <w:pPr>
        <w:pStyle w:val="ListParagraph"/>
        <w:numPr>
          <w:ilvl w:val="0"/>
          <w:numId w:val="1"/>
        </w:numPr>
        <w:spacing w:after="60"/>
      </w:pPr>
      <w:r>
        <w:t xml:space="preserve">Environment variables not loading: the </w:t>
      </w:r>
      <w:proofErr w:type="gramStart"/>
      <w:r>
        <w:t>back-end</w:t>
      </w:r>
      <w:proofErr w:type="gramEnd"/>
      <w:r>
        <w:t xml:space="preserve"> initially read </w:t>
      </w:r>
      <w:proofErr w:type="spellStart"/>
      <w:proofErr w:type="gramStart"/>
      <w:r>
        <w:t>os.getenv</w:t>
      </w:r>
      <w:proofErr w:type="spellEnd"/>
      <w:proofErr w:type="gramEnd"/>
      <w:r>
        <w:t>() calls before python-</w:t>
      </w:r>
      <w:proofErr w:type="spellStart"/>
      <w:r>
        <w:t>dotenv</w:t>
      </w:r>
      <w:proofErr w:type="spellEnd"/>
      <w:r>
        <w:t xml:space="preserve"> had loaded the .env file, so ANTHROPIC_API_KEY was always empty at runtime. Fixed by calling </w:t>
      </w:r>
      <w:proofErr w:type="spellStart"/>
      <w:r>
        <w:t>load_</w:t>
      </w:r>
      <w:proofErr w:type="gramStart"/>
      <w:r>
        <w:t>dotenv</w:t>
      </w:r>
      <w:proofErr w:type="spellEnd"/>
      <w:r>
        <w:t>(</w:t>
      </w:r>
      <w:proofErr w:type="gramEnd"/>
      <w:r>
        <w:t>) at the top of main.py, before the config constants are read.</w:t>
      </w:r>
    </w:p>
    <w:p w14:paraId="59BA8B8C" w14:textId="77777777" w:rsidR="00EF1DBB" w:rsidRDefault="00791E82">
      <w:pPr>
        <w:pStyle w:val="ListParagraph"/>
        <w:numPr>
          <w:ilvl w:val="0"/>
          <w:numId w:val="1"/>
        </w:numPr>
        <w:spacing w:after="60"/>
      </w:pPr>
      <w:r>
        <w:t xml:space="preserve">Dependency version conflict: the pinned anthropic SDK version (0.34.2) was incompatible with the installed </w:t>
      </w:r>
      <w:proofErr w:type="spellStart"/>
      <w:r>
        <w:t>httpx</w:t>
      </w:r>
      <w:proofErr w:type="spellEnd"/>
      <w:r>
        <w:t xml:space="preserve"> version and raised a '</w:t>
      </w:r>
      <w:proofErr w:type="gramStart"/>
      <w:r>
        <w:t>Client._</w:t>
      </w:r>
      <w:proofErr w:type="gramEnd"/>
      <w:r>
        <w:t>_</w:t>
      </w:r>
      <w:proofErr w:type="spellStart"/>
      <w:r>
        <w:t>init</w:t>
      </w:r>
      <w:proofErr w:type="spellEnd"/>
      <w:r>
        <w:t>_</w:t>
      </w:r>
      <w:proofErr w:type="gramStart"/>
      <w:r>
        <w:t>_(</w:t>
      </w:r>
      <w:proofErr w:type="gramEnd"/>
      <w:r>
        <w:t>) got an unexpected keyword argument proxies' error on every API call. Fixed by relaxing the pin to anthropic&gt;=0.40.0 in requirements.txt.</w:t>
      </w:r>
    </w:p>
    <w:p w14:paraId="59BA8B8D" w14:textId="77777777" w:rsidR="00EF1DBB" w:rsidRDefault="00791E82">
      <w:pPr>
        <w:pStyle w:val="ListParagraph"/>
        <w:numPr>
          <w:ilvl w:val="0"/>
          <w:numId w:val="1"/>
        </w:numPr>
        <w:spacing w:after="60"/>
      </w:pPr>
      <w:r>
        <w:t xml:space="preserve">CSS specificity bug: the typing indicator and quick-prompt chip row used the HTML hidden attribute to toggle visibility, but a class rule (display: flex) had equal CSS specificity to the browser's built-in [hidden] rule and was declared later, so it silently overrode it — the 'typing…' dots stayed visible after a reply arrived. Fixed by adding </w:t>
      </w:r>
      <w:proofErr w:type="gramStart"/>
      <w:r>
        <w:t>explicit .typing</w:t>
      </w:r>
      <w:proofErr w:type="gramEnd"/>
      <w:r>
        <w:t xml:space="preserve">-row[hidden] </w:t>
      </w:r>
      <w:proofErr w:type="gramStart"/>
      <w:r>
        <w:t>and .chips</w:t>
      </w:r>
      <w:proofErr w:type="gramEnd"/>
      <w:r>
        <w:t>[hidden] rules with display: none.</w:t>
      </w:r>
    </w:p>
    <w:p w14:paraId="59BA8B8E" w14:textId="77777777" w:rsidR="00EF1DBB" w:rsidRDefault="00791E82">
      <w:pPr>
        <w:pStyle w:val="ListParagraph"/>
        <w:numPr>
          <w:ilvl w:val="0"/>
          <w:numId w:val="1"/>
        </w:numPr>
        <w:spacing w:after="60"/>
      </w:pPr>
      <w:r>
        <w:t>Unrendered Markdown: Claude's replies sometimes included Markdown syntax (**bold**, ## headers, - bullets) which the plain-text chat bubble displayed as literal symbols. Fixed at two levels: the system persona now explicitly instructs the model to avoid Markdown, and the front-end additionally strips any headers/bullets/asterisks that slip through as a fallback.</w:t>
      </w:r>
    </w:p>
    <w:p w14:paraId="59BA8B8F" w14:textId="77777777" w:rsidR="00EF1DBB" w:rsidRDefault="00791E82">
      <w:pPr>
        <w:pStyle w:val="ListParagraph"/>
        <w:numPr>
          <w:ilvl w:val="0"/>
          <w:numId w:val="1"/>
        </w:numPr>
        <w:spacing w:after="60"/>
      </w:pPr>
      <w:r>
        <w:t xml:space="preserve">Render Docker </w:t>
      </w:r>
      <w:proofErr w:type="gramStart"/>
      <w:r>
        <w:t>build</w:t>
      </w:r>
      <w:proofErr w:type="gramEnd"/>
      <w:r>
        <w:t xml:space="preserve"> context mismatch: the back-end's initial Render deployment failed with 'main.py: not found' because the Docker Build Context Directory was left at the repository root while the </w:t>
      </w:r>
      <w:proofErr w:type="spellStart"/>
      <w:r>
        <w:t>Dockerfile</w:t>
      </w:r>
      <w:proofErr w:type="spellEnd"/>
      <w:r>
        <w:t xml:space="preserve"> expected to find main.py alongside it. Fixed by setting the build context to the backend directory to match the </w:t>
      </w:r>
      <w:proofErr w:type="spellStart"/>
      <w:r>
        <w:t>Dockerfile</w:t>
      </w:r>
      <w:proofErr w:type="spellEnd"/>
      <w:r>
        <w:t xml:space="preserve"> Path.</w:t>
      </w:r>
    </w:p>
    <w:p w14:paraId="59BA8B90" w14:textId="77777777" w:rsidR="00EF1DBB" w:rsidRDefault="00791E82">
      <w:pPr>
        <w:pStyle w:val="ListParagraph"/>
        <w:numPr>
          <w:ilvl w:val="0"/>
          <w:numId w:val="1"/>
        </w:numPr>
        <w:spacing w:after="60"/>
      </w:pPr>
      <w:r>
        <w:t>Render static-site start command errors: the front-end deployment initially failed because Render's default build command (pip install -r requirements.txt) ran against a directory with no requirements file, and separately because Docker-specific fields (</w:t>
      </w:r>
      <w:proofErr w:type="spellStart"/>
      <w:r>
        <w:t>Dockerfile</w:t>
      </w:r>
      <w:proofErr w:type="spellEnd"/>
      <w:r>
        <w:t xml:space="preserve"> Path, Build Context) were mistakenly edited on a Python-runtime service instead of the correct Build Command / Start Command fields. Fixed by setting the Start Command to python3 -m </w:t>
      </w:r>
      <w:proofErr w:type="spellStart"/>
      <w:proofErr w:type="gramStart"/>
      <w:r>
        <w:t>http.server</w:t>
      </w:r>
      <w:proofErr w:type="spellEnd"/>
      <w:proofErr w:type="gramEnd"/>
      <w:r>
        <w:t xml:space="preserve"> $PORT on the correct service.</w:t>
      </w:r>
    </w:p>
    <w:p w14:paraId="59BA8B91" w14:textId="77777777" w:rsidR="00EF1DBB" w:rsidRDefault="00791E82">
      <w:pPr>
        <w:pStyle w:val="ListParagraph"/>
        <w:numPr>
          <w:ilvl w:val="0"/>
          <w:numId w:val="1"/>
        </w:numPr>
        <w:spacing w:after="60"/>
      </w:pPr>
      <w:r>
        <w:t>Stale API_BASE after service recreation: when Render services were recreated during troubleshooting, their auto-generated URLs changed, leaving the front-end pointed at a dead back-end address ('Failed to fetch' in the UI). Fixed by updating API_BASE in script.js to the current back-end URL and confirming with a direct request to /</w:t>
      </w:r>
      <w:proofErr w:type="spellStart"/>
      <w:r>
        <w:t>api</w:t>
      </w:r>
      <w:proofErr w:type="spellEnd"/>
      <w:r>
        <w:t>/health before redeploying the front-end.</w:t>
      </w:r>
    </w:p>
    <w:p w14:paraId="59BA8B92" w14:textId="77777777" w:rsidR="00EF1DBB" w:rsidRDefault="00791E82">
      <w:pPr>
        <w:spacing w:after="160"/>
        <w:jc w:val="both"/>
      </w:pPr>
      <w:r>
        <w:t xml:space="preserve">Each fix was verified by re-running the chat end-to-end — first via a </w:t>
      </w:r>
      <w:proofErr w:type="spellStart"/>
      <w:r>
        <w:t>FastAPI</w:t>
      </w:r>
      <w:proofErr w:type="spellEnd"/>
      <w:r>
        <w:t xml:space="preserve"> </w:t>
      </w:r>
      <w:proofErr w:type="spellStart"/>
      <w:r>
        <w:t>TestClient</w:t>
      </w:r>
      <w:proofErr w:type="spellEnd"/>
      <w:r>
        <w:t xml:space="preserve"> during local development, and later against the live Render deployment by checking /</w:t>
      </w:r>
      <w:proofErr w:type="spellStart"/>
      <w:r>
        <w:t>api</w:t>
      </w:r>
      <w:proofErr w:type="spellEnd"/>
      <w:r>
        <w:t>/health directly and sending real chat messages — rather than assuming a change worked.</w:t>
      </w:r>
    </w:p>
    <w:p w14:paraId="59BA8B93" w14:textId="77777777" w:rsidR="00EF1DBB" w:rsidRDefault="00791E82">
      <w:pPr>
        <w:pStyle w:val="Heading1"/>
        <w:spacing w:before="300" w:after="150"/>
      </w:pPr>
      <w:bookmarkStart w:id="7" w:name="_Toc238086680"/>
      <w:r>
        <w:t>8. Limitations and Future Improvements</w:t>
      </w:r>
      <w:bookmarkEnd w:id="7"/>
    </w:p>
    <w:p w14:paraId="59BA8B94" w14:textId="77777777" w:rsidR="00EF1DBB" w:rsidRDefault="00791E82">
      <w:pPr>
        <w:pStyle w:val="ListParagraph"/>
        <w:numPr>
          <w:ilvl w:val="0"/>
          <w:numId w:val="1"/>
        </w:numPr>
        <w:spacing w:after="60"/>
      </w:pPr>
      <w:r>
        <w:t>Conversation history is stored in memory, so it is lost if the server restarts and cannot be shared across multiple back-end replicas; a persistent store (Redis/Postgres) would fix this.</w:t>
      </w:r>
    </w:p>
    <w:p w14:paraId="59BA8B95" w14:textId="77777777" w:rsidR="00EF1DBB" w:rsidRDefault="00791E82">
      <w:pPr>
        <w:pStyle w:val="ListParagraph"/>
        <w:numPr>
          <w:ilvl w:val="0"/>
          <w:numId w:val="1"/>
        </w:numPr>
        <w:spacing w:after="60"/>
      </w:pPr>
      <w:r>
        <w:t>Sanitisation is intentionally lightweight (pattern-based) and is not a complete defence against sophisticated prompt-injection or jailbreak attempts.</w:t>
      </w:r>
    </w:p>
    <w:p w14:paraId="59BA8B96" w14:textId="77777777" w:rsidR="00EF1DBB" w:rsidRDefault="00791E82">
      <w:pPr>
        <w:pStyle w:val="ListParagraph"/>
        <w:numPr>
          <w:ilvl w:val="0"/>
          <w:numId w:val="1"/>
        </w:numPr>
        <w:spacing w:after="60"/>
      </w:pPr>
      <w:r>
        <w:t>There is no authentication, so any client that can reach the API can start a session; a deployed version would add rate limiting and/or user accounts.</w:t>
      </w:r>
    </w:p>
    <w:p w14:paraId="59BA8B97" w14:textId="77777777" w:rsidR="00EF1DBB" w:rsidRDefault="00791E82">
      <w:pPr>
        <w:pStyle w:val="ListParagraph"/>
        <w:numPr>
          <w:ilvl w:val="0"/>
          <w:numId w:val="1"/>
        </w:numPr>
        <w:spacing w:after="60"/>
      </w:pPr>
      <w:r>
        <w:lastRenderedPageBreak/>
        <w:t>Streaming responses (token-by-token) were out of scope for this assessment but would improve perceived responsiveness.</w:t>
      </w:r>
    </w:p>
    <w:p w14:paraId="59BA8B98" w14:textId="77777777" w:rsidR="00EF1DBB" w:rsidRDefault="00791E82">
      <w:pPr>
        <w:pStyle w:val="ListParagraph"/>
        <w:numPr>
          <w:ilvl w:val="0"/>
          <w:numId w:val="1"/>
        </w:numPr>
        <w:spacing w:after="60"/>
      </w:pPr>
      <w:r>
        <w:t>Attachment and voice-input buttons are present in the UI for future extension but are currently disabled/non-functional.</w:t>
      </w:r>
    </w:p>
    <w:p w14:paraId="59BA8B99" w14:textId="77777777" w:rsidR="00EF1DBB" w:rsidRDefault="00791E82">
      <w:pPr>
        <w:pStyle w:val="ListParagraph"/>
        <w:numPr>
          <w:ilvl w:val="0"/>
          <w:numId w:val="1"/>
        </w:numPr>
        <w:spacing w:after="60"/>
      </w:pPr>
      <w:r>
        <w:t xml:space="preserve">Render's free tier spins the </w:t>
      </w:r>
      <w:proofErr w:type="gramStart"/>
      <w:r>
        <w:t>back-end</w:t>
      </w:r>
      <w:proofErr w:type="gramEnd"/>
      <w:r>
        <w:t xml:space="preserve"> down after inactivity, so the first request after idle time may take longer while the instance restarts.</w:t>
      </w:r>
    </w:p>
    <w:p w14:paraId="59BA8B9A" w14:textId="77777777" w:rsidR="00EF1DBB" w:rsidRDefault="00791E82">
      <w:pPr>
        <w:pStyle w:val="Heading1"/>
        <w:spacing w:before="300" w:after="150"/>
      </w:pPr>
      <w:bookmarkStart w:id="8" w:name="_Toc238086681"/>
      <w:r>
        <w:t>9. AI Usage Declaration</w:t>
      </w:r>
      <w:bookmarkEnd w:id="8"/>
    </w:p>
    <w:p w14:paraId="59BA8B9B" w14:textId="77777777" w:rsidR="00EF1DBB" w:rsidRDefault="00791E82">
      <w:pPr>
        <w:spacing w:after="160"/>
        <w:jc w:val="both"/>
      </w:pPr>
      <w:r>
        <w:t xml:space="preserve">Claude (Anthropic) was used throughout development to scaffold the </w:t>
      </w:r>
      <w:proofErr w:type="spellStart"/>
      <w:r>
        <w:t>FastAPI</w:t>
      </w:r>
      <w:proofErr w:type="spellEnd"/>
      <w:r>
        <w:t xml:space="preserve"> backend and sanitisation logic, design and implement the front-end interface and styling, write the Docker/Compose configuration, and produce an initial draft of this report. Claude was also used interactively during debugging and deployment: diagnosing the </w:t>
      </w:r>
      <w:proofErr w:type="spellStart"/>
      <w:r>
        <w:t>dotenv</w:t>
      </w:r>
      <w:proofErr w:type="spellEnd"/>
      <w:r>
        <w:t xml:space="preserve"> load-order bug, the anthropic/</w:t>
      </w:r>
      <w:proofErr w:type="spellStart"/>
      <w:r>
        <w:t>httpx</w:t>
      </w:r>
      <w:proofErr w:type="spellEnd"/>
      <w:r>
        <w:t xml:space="preserve"> version conflict, the CSS specificity bug affecting the typing indicator, the unrendered-Markdown issue, and several Render configuration errors (Docker build context, start command fields, and stale ser</w:t>
      </w:r>
      <w:r>
        <w:t>vice URLs after recreation), each confirmed by re-testing the running application rather than accepted on assertion alone. All AI-assisted code and this report were reviewed, tested — locally and against the live deployment — and edited by the student before submission.</w:t>
      </w:r>
    </w:p>
    <w:sectPr w:rsidR="00EF1D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479DB"/>
    <w:multiLevelType w:val="hybridMultilevel"/>
    <w:tmpl w:val="0D04A0C0"/>
    <w:lvl w:ilvl="0" w:tplc="7EBA4D4A">
      <w:start w:val="1"/>
      <w:numFmt w:val="bullet"/>
      <w:lvlText w:val="●"/>
      <w:lvlJc w:val="left"/>
      <w:pPr>
        <w:ind w:left="720" w:hanging="360"/>
      </w:pPr>
    </w:lvl>
    <w:lvl w:ilvl="1" w:tplc="9190C51A">
      <w:start w:val="1"/>
      <w:numFmt w:val="bullet"/>
      <w:lvlText w:val="○"/>
      <w:lvlJc w:val="left"/>
      <w:pPr>
        <w:ind w:left="1440" w:hanging="360"/>
      </w:pPr>
    </w:lvl>
    <w:lvl w:ilvl="2" w:tplc="1CAA18B8">
      <w:start w:val="1"/>
      <w:numFmt w:val="bullet"/>
      <w:lvlText w:val="■"/>
      <w:lvlJc w:val="left"/>
      <w:pPr>
        <w:ind w:left="2160" w:hanging="360"/>
      </w:pPr>
    </w:lvl>
    <w:lvl w:ilvl="3" w:tplc="8962DE0E">
      <w:start w:val="1"/>
      <w:numFmt w:val="bullet"/>
      <w:lvlText w:val="●"/>
      <w:lvlJc w:val="left"/>
      <w:pPr>
        <w:ind w:left="2880" w:hanging="360"/>
      </w:pPr>
    </w:lvl>
    <w:lvl w:ilvl="4" w:tplc="7C067D9E">
      <w:start w:val="1"/>
      <w:numFmt w:val="bullet"/>
      <w:lvlText w:val="○"/>
      <w:lvlJc w:val="left"/>
      <w:pPr>
        <w:ind w:left="3600" w:hanging="360"/>
      </w:pPr>
    </w:lvl>
    <w:lvl w:ilvl="5" w:tplc="8EE695EA">
      <w:start w:val="1"/>
      <w:numFmt w:val="bullet"/>
      <w:lvlText w:val="■"/>
      <w:lvlJc w:val="left"/>
      <w:pPr>
        <w:ind w:left="4320" w:hanging="360"/>
      </w:pPr>
    </w:lvl>
    <w:lvl w:ilvl="6" w:tplc="C0924018">
      <w:start w:val="1"/>
      <w:numFmt w:val="bullet"/>
      <w:lvlText w:val="●"/>
      <w:lvlJc w:val="left"/>
      <w:pPr>
        <w:ind w:left="5040" w:hanging="360"/>
      </w:pPr>
    </w:lvl>
    <w:lvl w:ilvl="7" w:tplc="697C40DE">
      <w:start w:val="1"/>
      <w:numFmt w:val="bullet"/>
      <w:lvlText w:val="●"/>
      <w:lvlJc w:val="left"/>
      <w:pPr>
        <w:ind w:left="5760" w:hanging="360"/>
      </w:pPr>
    </w:lvl>
    <w:lvl w:ilvl="8" w:tplc="F400542E">
      <w:start w:val="1"/>
      <w:numFmt w:val="bullet"/>
      <w:lvlText w:val="●"/>
      <w:lvlJc w:val="left"/>
      <w:pPr>
        <w:ind w:left="6480" w:hanging="360"/>
      </w:pPr>
    </w:lvl>
  </w:abstractNum>
  <w:num w:numId="1" w16cid:durableId="971130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DBB"/>
    <w:rsid w:val="001B0FE1"/>
    <w:rsid w:val="003F6493"/>
    <w:rsid w:val="005D4FA4"/>
    <w:rsid w:val="006807EE"/>
    <w:rsid w:val="00791E82"/>
    <w:rsid w:val="00EF1D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8B7A"/>
  <w15:docId w15:val="{A6D25CA1-692C-43C0-BA43-7345E1811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F6493"/>
    <w:rPr>
      <w:color w:val="605E5C"/>
      <w:shd w:val="clear" w:color="auto" w:fill="E1DFDD"/>
    </w:rPr>
  </w:style>
  <w:style w:type="paragraph" w:styleId="TOCHeading">
    <w:name w:val="TOC Heading"/>
    <w:basedOn w:val="Heading1"/>
    <w:next w:val="Normal"/>
    <w:uiPriority w:val="39"/>
    <w:unhideWhenUsed/>
    <w:qFormat/>
    <w:rsid w:val="003F649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3F649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dnafi-6824/study-budd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B6EF8-E74A-4E73-AA4A-4ECC3E8EF9B4}">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1636</Words>
  <Characters>9331</Characters>
  <Application>Microsoft Office Word</Application>
  <DocSecurity>0</DocSecurity>
  <Lines>77</Lines>
  <Paragraphs>21</Paragraphs>
  <ScaleCrop>false</ScaleCrop>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Nur Alam Islam Nafi</cp:lastModifiedBy>
  <cp:revision>4</cp:revision>
  <dcterms:created xsi:type="dcterms:W3CDTF">2026-08-19T16:28:00Z</dcterms:created>
  <dcterms:modified xsi:type="dcterms:W3CDTF">2026-08-19T16:52:00Z</dcterms:modified>
</cp:coreProperties>
</file>