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4678"/>
        <w:gridCol w:w="4279"/>
      </w:tblGrid>
      <w:tr w:rsidR="004C4138" w:rsidRPr="004C4138" w:rsidTr="004C4138">
        <w:trPr>
          <w:tblCellSpacing w:w="0" w:type="dxa"/>
        </w:trPr>
        <w:tc>
          <w:tcPr>
            <w:tcW w:w="4678" w:type="dxa"/>
            <w:shd w:val="clear" w:color="auto" w:fill="FFFFFF"/>
            <w:tcMar>
              <w:top w:w="0" w:type="dxa"/>
              <w:left w:w="108" w:type="dxa"/>
              <w:bottom w:w="0" w:type="dxa"/>
              <w:right w:w="108" w:type="dxa"/>
            </w:tcMar>
            <w:hideMark/>
          </w:tcPr>
          <w:p w:rsidR="004C4138" w:rsidRPr="004C4138" w:rsidRDefault="004C4138" w:rsidP="004C4138">
            <w:pPr>
              <w:spacing w:before="120" w:after="120" w:line="234" w:lineRule="atLeast"/>
              <w:ind w:hanging="247"/>
              <w:jc w:val="center"/>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BAN CHẤP HÀNH TRUNG ƯƠNG</w:t>
            </w:r>
            <w:r w:rsidRPr="004C4138">
              <w:rPr>
                <w:rFonts w:ascii="Times New Roman" w:eastAsia="Times New Roman" w:hAnsi="Times New Roman" w:cs="Times New Roman"/>
                <w:b/>
                <w:bCs/>
                <w:color w:val="000000"/>
                <w:sz w:val="28"/>
                <w:szCs w:val="28"/>
              </w:rPr>
              <w:br/>
            </w:r>
            <w:r w:rsidRPr="004C4138">
              <w:rPr>
                <w:rFonts w:ascii="Times New Roman" w:eastAsia="Times New Roman" w:hAnsi="Times New Roman" w:cs="Times New Roman"/>
                <w:color w:val="000000"/>
                <w:sz w:val="28"/>
                <w:szCs w:val="28"/>
              </w:rPr>
              <w:t>*</w:t>
            </w:r>
          </w:p>
        </w:tc>
        <w:tc>
          <w:tcPr>
            <w:tcW w:w="4279" w:type="dxa"/>
            <w:shd w:val="clear" w:color="auto" w:fill="FFFFFF"/>
            <w:tcMar>
              <w:top w:w="0" w:type="dxa"/>
              <w:left w:w="108" w:type="dxa"/>
              <w:bottom w:w="0" w:type="dxa"/>
              <w:right w:w="108" w:type="dxa"/>
            </w:tcMar>
            <w:hideMark/>
          </w:tcPr>
          <w:p w:rsidR="004C4138" w:rsidRPr="004C4138" w:rsidRDefault="004C4138" w:rsidP="004C4138">
            <w:pPr>
              <w:spacing w:before="120" w:after="120" w:line="234" w:lineRule="atLeast"/>
              <w:jc w:val="center"/>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ĐẢNG CỘNG SẢN VIỆT NAM</w:t>
            </w:r>
            <w:r w:rsidRPr="004C4138">
              <w:rPr>
                <w:rFonts w:ascii="Times New Roman" w:eastAsia="Times New Roman" w:hAnsi="Times New Roman" w:cs="Times New Roman"/>
                <w:b/>
                <w:bCs/>
                <w:color w:val="000000"/>
                <w:sz w:val="28"/>
                <w:szCs w:val="28"/>
              </w:rPr>
              <w:br/>
              <w:t>---------------</w:t>
            </w:r>
          </w:p>
        </w:tc>
      </w:tr>
      <w:tr w:rsidR="004C4138" w:rsidRPr="004C4138" w:rsidTr="004C4138">
        <w:trPr>
          <w:tblCellSpacing w:w="0" w:type="dxa"/>
        </w:trPr>
        <w:tc>
          <w:tcPr>
            <w:tcW w:w="4678" w:type="dxa"/>
            <w:shd w:val="clear" w:color="auto" w:fill="FFFFFF"/>
            <w:tcMar>
              <w:top w:w="0" w:type="dxa"/>
              <w:left w:w="108" w:type="dxa"/>
              <w:bottom w:w="0" w:type="dxa"/>
              <w:right w:w="108" w:type="dxa"/>
            </w:tcMar>
            <w:hideMark/>
          </w:tcPr>
          <w:p w:rsidR="004C4138" w:rsidRPr="004C4138" w:rsidRDefault="004C4138" w:rsidP="004C4138">
            <w:pPr>
              <w:spacing w:before="120" w:after="120" w:line="234" w:lineRule="atLeast"/>
              <w:jc w:val="center"/>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Số 57-NQ/TW</w:t>
            </w:r>
          </w:p>
        </w:tc>
        <w:tc>
          <w:tcPr>
            <w:tcW w:w="4279" w:type="dxa"/>
            <w:shd w:val="clear" w:color="auto" w:fill="FFFFFF"/>
            <w:tcMar>
              <w:top w:w="0" w:type="dxa"/>
              <w:left w:w="108" w:type="dxa"/>
              <w:bottom w:w="0" w:type="dxa"/>
              <w:right w:w="108" w:type="dxa"/>
            </w:tcMar>
            <w:hideMark/>
          </w:tcPr>
          <w:p w:rsidR="004C4138" w:rsidRPr="004C4138" w:rsidRDefault="004C4138" w:rsidP="004C4138">
            <w:pPr>
              <w:spacing w:before="120" w:after="120" w:line="234" w:lineRule="atLeast"/>
              <w:ind w:hanging="249"/>
              <w:jc w:val="right"/>
              <w:rPr>
                <w:rFonts w:ascii="Times New Roman" w:eastAsia="Times New Roman" w:hAnsi="Times New Roman" w:cs="Times New Roman"/>
                <w:color w:val="000000"/>
                <w:sz w:val="28"/>
                <w:szCs w:val="28"/>
              </w:rPr>
            </w:pPr>
            <w:r w:rsidRPr="004C4138">
              <w:rPr>
                <w:rFonts w:ascii="Times New Roman" w:eastAsia="Times New Roman" w:hAnsi="Times New Roman" w:cs="Times New Roman"/>
                <w:i/>
                <w:iCs/>
                <w:color w:val="000000"/>
                <w:sz w:val="28"/>
                <w:szCs w:val="28"/>
              </w:rPr>
              <w:t>Hà Nội, ngày 22 tháng 12 năm 2024</w:t>
            </w:r>
          </w:p>
        </w:tc>
      </w:tr>
    </w:tbl>
    <w:p w:rsidR="004C4138" w:rsidRPr="004C4138" w:rsidRDefault="004C4138" w:rsidP="004C4138">
      <w:pPr>
        <w:shd w:val="clear" w:color="auto" w:fill="FFFFFF"/>
        <w:spacing w:after="0" w:line="234" w:lineRule="atLeast"/>
        <w:jc w:val="center"/>
        <w:rPr>
          <w:rFonts w:ascii="Times New Roman" w:eastAsia="Times New Roman" w:hAnsi="Times New Roman" w:cs="Times New Roman"/>
          <w:b/>
          <w:color w:val="000000"/>
          <w:sz w:val="28"/>
          <w:szCs w:val="28"/>
        </w:rPr>
      </w:pPr>
      <w:bookmarkStart w:id="0" w:name="loai_1_name"/>
      <w:r w:rsidRPr="004C4138">
        <w:rPr>
          <w:rFonts w:ascii="Times New Roman" w:eastAsia="Times New Roman" w:hAnsi="Times New Roman" w:cs="Times New Roman"/>
          <w:b/>
          <w:color w:val="000000"/>
          <w:sz w:val="28"/>
          <w:szCs w:val="28"/>
        </w:rPr>
        <w:t>NGHỊ QUYẾT</w:t>
      </w:r>
    </w:p>
    <w:p w:rsidR="004C4138" w:rsidRPr="004C4138" w:rsidRDefault="004C4138" w:rsidP="004C4138">
      <w:pPr>
        <w:shd w:val="clear" w:color="auto" w:fill="FFFFFF"/>
        <w:spacing w:after="0" w:line="234" w:lineRule="atLeast"/>
        <w:jc w:val="center"/>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CỦA BỘ CHÍNH TRỊ</w:t>
      </w:r>
      <w:bookmarkEnd w:id="0"/>
    </w:p>
    <w:p w:rsidR="004C4138" w:rsidRPr="004C4138" w:rsidRDefault="004C4138" w:rsidP="009B42F8">
      <w:pPr>
        <w:shd w:val="clear" w:color="auto" w:fill="FFFFFF"/>
        <w:spacing w:after="0" w:line="234" w:lineRule="atLeast"/>
        <w:ind w:firstLine="567"/>
        <w:jc w:val="center"/>
        <w:rPr>
          <w:rFonts w:ascii="Times New Roman" w:eastAsia="Times New Roman" w:hAnsi="Times New Roman" w:cs="Times New Roman"/>
          <w:b/>
          <w:color w:val="000000"/>
          <w:sz w:val="28"/>
          <w:szCs w:val="28"/>
        </w:rPr>
      </w:pPr>
      <w:bookmarkStart w:id="1" w:name="loai_1_name_name"/>
      <w:r w:rsidRPr="004C4138">
        <w:rPr>
          <w:rFonts w:ascii="Times New Roman" w:eastAsia="Times New Roman" w:hAnsi="Times New Roman" w:cs="Times New Roman"/>
          <w:b/>
          <w:color w:val="000000"/>
          <w:sz w:val="28"/>
          <w:szCs w:val="28"/>
        </w:rPr>
        <w:t>về đột phá phát triển khoa học, công nghệ, đổi mới sáng tạo và chuyển đổi số quốc gia</w:t>
      </w:r>
      <w:bookmarkEnd w:id="1"/>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Phát triển khoa học, công nghệ</w:t>
      </w:r>
      <w:r w:rsidRPr="004C4138">
        <w:rPr>
          <w:rFonts w:ascii="Times New Roman" w:eastAsia="Times New Roman" w:hAnsi="Times New Roman" w:cs="Times New Roman"/>
          <w:color w:val="000000"/>
          <w:sz w:val="28"/>
          <w:szCs w:val="28"/>
          <w:lang w:val="en-SG"/>
        </w:rPr>
        <w:t>, đổi mới sáng tạo và c</w:t>
      </w:r>
      <w:r w:rsidRPr="004C4138">
        <w:rPr>
          <w:rFonts w:ascii="Times New Roman" w:eastAsia="Times New Roman" w:hAnsi="Times New Roman" w:cs="Times New Roman"/>
          <w:color w:val="000000"/>
          <w:sz w:val="28"/>
          <w:szCs w:val="28"/>
        </w:rPr>
        <w:t>huyển đổi số đang là yếu tố quyết định phát triển của các quốc gia; là điều kiện tiên quyết, thời cơ tốt nhất để nước ta phát triển </w:t>
      </w:r>
      <w:r w:rsidRPr="004C4138">
        <w:rPr>
          <w:rFonts w:ascii="Times New Roman" w:eastAsia="Times New Roman" w:hAnsi="Times New Roman" w:cs="Times New Roman"/>
          <w:color w:val="000000"/>
          <w:sz w:val="28"/>
          <w:szCs w:val="28"/>
          <w:lang w:val="en-SG"/>
        </w:rPr>
        <w:t>giàu </w:t>
      </w:r>
      <w:r w:rsidRPr="004C4138">
        <w:rPr>
          <w:rFonts w:ascii="Times New Roman" w:eastAsia="Times New Roman" w:hAnsi="Times New Roman" w:cs="Times New Roman"/>
          <w:color w:val="000000"/>
          <w:sz w:val="28"/>
          <w:szCs w:val="28"/>
        </w:rPr>
        <w:t>mạnh, hùng cường trong kỷ nguyên mới - kỷ nguyên vươn mình của Dân tộc.</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Thời gian qua, Đảng, Nhà nước ta đã có nhiều chủ trương, chính sách đẩy mạnh ứng dụng, phát triển khoa học, công nghệ, thúc đẩy đổi mới sáng tạo và chuyển đổi số, chủ động, tích cực tham gia cuộc Cách mạng công nghiệp lần thứ tư, đạt được </w:t>
      </w:r>
      <w:r w:rsidRPr="004C4138">
        <w:rPr>
          <w:rFonts w:ascii="Times New Roman" w:eastAsia="Times New Roman" w:hAnsi="Times New Roman" w:cs="Times New Roman"/>
          <w:color w:val="000000"/>
          <w:sz w:val="28"/>
          <w:szCs w:val="28"/>
          <w:lang w:val="en-SG"/>
        </w:rPr>
        <w:t>nhiều </w:t>
      </w:r>
      <w:r w:rsidRPr="004C4138">
        <w:rPr>
          <w:rFonts w:ascii="Times New Roman" w:eastAsia="Times New Roman" w:hAnsi="Times New Roman" w:cs="Times New Roman"/>
          <w:color w:val="000000"/>
          <w:sz w:val="28"/>
          <w:szCs w:val="28"/>
        </w:rPr>
        <w:t>kết quả quan trọng. Tuy nhiên, tốc độ </w:t>
      </w:r>
      <w:r w:rsidRPr="004C4138">
        <w:rPr>
          <w:rFonts w:ascii="Times New Roman" w:eastAsia="Times New Roman" w:hAnsi="Times New Roman" w:cs="Times New Roman"/>
          <w:color w:val="000000"/>
          <w:sz w:val="28"/>
          <w:szCs w:val="28"/>
          <w:lang w:val="en-SG"/>
        </w:rPr>
        <w:t>và sự bứt phá về </w:t>
      </w:r>
      <w:r w:rsidRPr="004C4138">
        <w:rPr>
          <w:rFonts w:ascii="Times New Roman" w:eastAsia="Times New Roman" w:hAnsi="Times New Roman" w:cs="Times New Roman"/>
          <w:color w:val="000000"/>
          <w:sz w:val="28"/>
          <w:szCs w:val="28"/>
        </w:rPr>
        <w:t>phát triển khoa học, công nghệ, đổi mới sáng tạo </w:t>
      </w:r>
      <w:r w:rsidRPr="004C4138">
        <w:rPr>
          <w:rFonts w:ascii="Times New Roman" w:eastAsia="Times New Roman" w:hAnsi="Times New Roman" w:cs="Times New Roman"/>
          <w:color w:val="000000"/>
          <w:sz w:val="28"/>
          <w:szCs w:val="28"/>
          <w:lang w:val="en-SG"/>
        </w:rPr>
        <w:t>và chuyển đổi số quốc gia </w:t>
      </w:r>
      <w:r w:rsidRPr="004C4138">
        <w:rPr>
          <w:rFonts w:ascii="Times New Roman" w:eastAsia="Times New Roman" w:hAnsi="Times New Roman" w:cs="Times New Roman"/>
          <w:color w:val="000000"/>
          <w:sz w:val="28"/>
          <w:szCs w:val="28"/>
        </w:rPr>
        <w:t>còn chậm; </w:t>
      </w:r>
      <w:r w:rsidRPr="004C4138">
        <w:rPr>
          <w:rFonts w:ascii="Times New Roman" w:eastAsia="Times New Roman" w:hAnsi="Times New Roman" w:cs="Times New Roman"/>
          <w:color w:val="000000"/>
          <w:sz w:val="28"/>
          <w:szCs w:val="28"/>
          <w:lang w:val="en-SG"/>
        </w:rPr>
        <w:t>quy mô, </w:t>
      </w:r>
      <w:r w:rsidRPr="004C4138">
        <w:rPr>
          <w:rFonts w:ascii="Times New Roman" w:eastAsia="Times New Roman" w:hAnsi="Times New Roman" w:cs="Times New Roman"/>
          <w:color w:val="000000"/>
          <w:sz w:val="28"/>
          <w:szCs w:val="28"/>
        </w:rPr>
        <w:t>tiềm lực, trình độ khoa học, công nghệ và đổi mới sáng tạo quốc gia còn khoảng cách </w:t>
      </w:r>
      <w:r w:rsidRPr="004C4138">
        <w:rPr>
          <w:rFonts w:ascii="Times New Roman" w:eastAsia="Times New Roman" w:hAnsi="Times New Roman" w:cs="Times New Roman"/>
          <w:color w:val="000000"/>
          <w:sz w:val="28"/>
          <w:szCs w:val="28"/>
          <w:lang w:val="en-SG"/>
        </w:rPr>
        <w:t>xa </w:t>
      </w:r>
      <w:r w:rsidRPr="004C4138">
        <w:rPr>
          <w:rFonts w:ascii="Times New Roman" w:eastAsia="Times New Roman" w:hAnsi="Times New Roman" w:cs="Times New Roman"/>
          <w:color w:val="000000"/>
          <w:sz w:val="28"/>
          <w:szCs w:val="28"/>
        </w:rPr>
        <w:t>so với nhóm các nước phát triển; nhận thức của nhiều cấp, nhiều ngành</w:t>
      </w:r>
      <w:r w:rsidRPr="004C4138">
        <w:rPr>
          <w:rFonts w:ascii="Times New Roman" w:eastAsia="Times New Roman" w:hAnsi="Times New Roman" w:cs="Times New Roman"/>
          <w:color w:val="000000"/>
          <w:sz w:val="28"/>
          <w:szCs w:val="28"/>
          <w:lang w:val="en-SG"/>
        </w:rPr>
        <w:t>, cán bộ, công chức </w:t>
      </w:r>
      <w:r w:rsidRPr="004C4138">
        <w:rPr>
          <w:rFonts w:ascii="Times New Roman" w:eastAsia="Times New Roman" w:hAnsi="Times New Roman" w:cs="Times New Roman"/>
          <w:color w:val="000000"/>
          <w:sz w:val="28"/>
          <w:szCs w:val="28"/>
        </w:rPr>
        <w:t>và Nhân dân về chuyển đổi số chưa đầy đủ và sâu sắc; nghiên cứu</w:t>
      </w:r>
      <w:r w:rsidRPr="004C4138">
        <w:rPr>
          <w:rFonts w:ascii="Times New Roman" w:eastAsia="Times New Roman" w:hAnsi="Times New Roman" w:cs="Times New Roman"/>
          <w:color w:val="000000"/>
          <w:sz w:val="28"/>
          <w:szCs w:val="28"/>
          <w:lang w:val="en-SG"/>
        </w:rPr>
        <w:t>, ứng dụng </w:t>
      </w:r>
      <w:r w:rsidRPr="004C4138">
        <w:rPr>
          <w:rFonts w:ascii="Times New Roman" w:eastAsia="Times New Roman" w:hAnsi="Times New Roman" w:cs="Times New Roman"/>
          <w:color w:val="000000"/>
          <w:sz w:val="28"/>
          <w:szCs w:val="28"/>
        </w:rPr>
        <w:t>khoa học, công nghệ, đổi mới sáng tạo chưa có bước đột phá, chưa làm chủ được công nghệ chiến lược, công nghệ cốt lõi; thể chế </w:t>
      </w:r>
      <w:r w:rsidRPr="004C4138">
        <w:rPr>
          <w:rFonts w:ascii="Times New Roman" w:eastAsia="Times New Roman" w:hAnsi="Times New Roman" w:cs="Times New Roman"/>
          <w:color w:val="000000"/>
          <w:sz w:val="28"/>
          <w:szCs w:val="28"/>
          <w:lang w:val="en-SG"/>
        </w:rPr>
        <w:t>pháp luật</w:t>
      </w:r>
      <w:r w:rsidRPr="004C4138">
        <w:rPr>
          <w:rFonts w:ascii="Times New Roman" w:eastAsia="Times New Roman" w:hAnsi="Times New Roman" w:cs="Times New Roman"/>
          <w:color w:val="000000"/>
          <w:sz w:val="28"/>
          <w:szCs w:val="28"/>
        </w:rPr>
        <w:t>, cơ chế, chính sách chưa đáp ứng yêu cầu; nguồn nhân lực chất lượng cao còn thiếu; hạ tầng chưa đồng bộ, nhất là hạ tầng số còn nhiều hạn chế; an ninh, an toàn thông tin, bảo vệ dữ liệu còn nhiều thách thức.</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Đất nước ta đang đứng trước yêu cầu cần có chủ trương, quyết sách mạnh mẽ, mang tính </w:t>
      </w:r>
      <w:r w:rsidRPr="004C4138">
        <w:rPr>
          <w:rFonts w:ascii="Times New Roman" w:eastAsia="Times New Roman" w:hAnsi="Times New Roman" w:cs="Times New Roman"/>
          <w:color w:val="000000"/>
          <w:sz w:val="28"/>
          <w:szCs w:val="28"/>
          <w:lang w:val="en-SG"/>
        </w:rPr>
        <w:t>chiến lược và </w:t>
      </w:r>
      <w:r w:rsidRPr="004C4138">
        <w:rPr>
          <w:rFonts w:ascii="Times New Roman" w:eastAsia="Times New Roman" w:hAnsi="Times New Roman" w:cs="Times New Roman"/>
          <w:color w:val="000000"/>
          <w:sz w:val="28"/>
          <w:szCs w:val="28"/>
        </w:rPr>
        <w:t>cách mạng để tạo xung lực mới, đột phá phát triển khoa học, công nghệ, đổi mới sáng tạo và chuyển đổi số, </w:t>
      </w:r>
      <w:r w:rsidRPr="004C4138">
        <w:rPr>
          <w:rFonts w:ascii="Times New Roman" w:eastAsia="Times New Roman" w:hAnsi="Times New Roman" w:cs="Times New Roman"/>
          <w:color w:val="000000"/>
          <w:sz w:val="28"/>
          <w:szCs w:val="28"/>
          <w:lang w:val="en-SG"/>
        </w:rPr>
        <w:t>để đưa đất nước </w:t>
      </w:r>
      <w:r w:rsidRPr="004C4138">
        <w:rPr>
          <w:rFonts w:ascii="Times New Roman" w:eastAsia="Times New Roman" w:hAnsi="Times New Roman" w:cs="Times New Roman"/>
          <w:color w:val="000000"/>
          <w:sz w:val="28"/>
          <w:szCs w:val="28"/>
        </w:rPr>
        <w:t>phát triển </w:t>
      </w:r>
      <w:r w:rsidRPr="004C4138">
        <w:rPr>
          <w:rFonts w:ascii="Times New Roman" w:eastAsia="Times New Roman" w:hAnsi="Times New Roman" w:cs="Times New Roman"/>
          <w:color w:val="000000"/>
          <w:sz w:val="28"/>
          <w:szCs w:val="28"/>
          <w:lang w:val="en-SG"/>
        </w:rPr>
        <w:t>mạnh mẽ </w:t>
      </w:r>
      <w:r w:rsidRPr="004C4138">
        <w:rPr>
          <w:rFonts w:ascii="Times New Roman" w:eastAsia="Times New Roman" w:hAnsi="Times New Roman" w:cs="Times New Roman"/>
          <w:color w:val="000000"/>
          <w:sz w:val="28"/>
          <w:szCs w:val="28"/>
        </w:rPr>
        <w:t>trong kỷ nguyên mới </w:t>
      </w:r>
      <w:r w:rsidRPr="004C4138">
        <w:rPr>
          <w:rFonts w:ascii="Times New Roman" w:eastAsia="Times New Roman" w:hAnsi="Times New Roman" w:cs="Times New Roman"/>
          <w:color w:val="000000"/>
          <w:sz w:val="28"/>
          <w:szCs w:val="28"/>
          <w:lang w:val="en-SG"/>
        </w:rPr>
        <w:t>- kỷ nguyên giàu mạnh, hùng cường</w:t>
      </w:r>
      <w:r w:rsidRPr="004C4138">
        <w:rPr>
          <w:rFonts w:ascii="Times New Roman" w:eastAsia="Times New Roman" w:hAnsi="Times New Roman" w:cs="Times New Roman"/>
          <w:color w:val="000000"/>
          <w:sz w:val="28"/>
          <w:szCs w:val="28"/>
        </w:rPr>
        <w:t>, thực hiện thắng lợi mục tiêu đến năm 2030, Việt Nam trở thành nước đang phát triển, có công nghiệp hiện đại, thu nhập trung bình cao, đến năm 2045, trở thành nước phát triển, thu nhập cao. Từ tình hình trên, Bộ Chính trị yêu cầu quán triệt thực hiện tốt các nội dung sau:</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2" w:name="muc_1"/>
      <w:r w:rsidRPr="004C4138">
        <w:rPr>
          <w:rFonts w:ascii="Times New Roman" w:eastAsia="Times New Roman" w:hAnsi="Times New Roman" w:cs="Times New Roman"/>
          <w:b/>
          <w:bCs/>
          <w:color w:val="000000"/>
          <w:sz w:val="28"/>
          <w:szCs w:val="28"/>
        </w:rPr>
        <w:t>I- QUAN ĐIỂM CHỈ ĐẠO</w:t>
      </w:r>
      <w:bookmarkEnd w:id="2"/>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1.</w:t>
      </w:r>
      <w:r w:rsidRPr="004C4138">
        <w:rPr>
          <w:rFonts w:ascii="Times New Roman" w:eastAsia="Times New Roman" w:hAnsi="Times New Roman" w:cs="Times New Roman"/>
          <w:color w:val="000000"/>
          <w:sz w:val="28"/>
          <w:szCs w:val="28"/>
        </w:rPr>
        <w:t> Phát triển khoa học, công nghệ, đổi mới sáng tạo và chuyển đổi số quốc gia </w:t>
      </w:r>
      <w:r w:rsidRPr="004C4138">
        <w:rPr>
          <w:rFonts w:ascii="Times New Roman" w:eastAsia="Times New Roman" w:hAnsi="Times New Roman" w:cs="Times New Roman"/>
          <w:i/>
          <w:iCs/>
          <w:color w:val="000000"/>
          <w:sz w:val="28"/>
          <w:szCs w:val="28"/>
        </w:rPr>
        <w:t>là đột phá</w:t>
      </w:r>
      <w:r w:rsidRPr="004C4138">
        <w:rPr>
          <w:rFonts w:ascii="Times New Roman" w:eastAsia="Times New Roman" w:hAnsi="Times New Roman" w:cs="Times New Roman"/>
          <w:color w:val="000000"/>
          <w:sz w:val="28"/>
          <w:szCs w:val="28"/>
        </w:rPr>
        <w:t> quan trọng hàng đầu</w:t>
      </w:r>
      <w:r w:rsidRPr="004C4138">
        <w:rPr>
          <w:rFonts w:ascii="Times New Roman" w:eastAsia="Times New Roman" w:hAnsi="Times New Roman" w:cs="Times New Roman"/>
          <w:color w:val="000000"/>
          <w:sz w:val="28"/>
          <w:szCs w:val="28"/>
          <w:lang w:val="en-SG"/>
        </w:rPr>
        <w:t>, là động lực chính </w:t>
      </w:r>
      <w:r w:rsidRPr="004C4138">
        <w:rPr>
          <w:rFonts w:ascii="Times New Roman" w:eastAsia="Times New Roman" w:hAnsi="Times New Roman" w:cs="Times New Roman"/>
          <w:color w:val="000000"/>
          <w:sz w:val="28"/>
          <w:szCs w:val="28"/>
        </w:rPr>
        <w:t>để phát triển nhanh lực lượng sản xuất hiện đại, hoàn thiện quan hệ sản xuất, đổi mới phương thức quản trị quốc gia, phát triển kinh tế - xã hội, </w:t>
      </w:r>
      <w:r w:rsidRPr="004C4138">
        <w:rPr>
          <w:rFonts w:ascii="Times New Roman" w:eastAsia="Times New Roman" w:hAnsi="Times New Roman" w:cs="Times New Roman"/>
          <w:color w:val="000000"/>
          <w:sz w:val="28"/>
          <w:szCs w:val="28"/>
          <w:lang w:val="en-SG"/>
        </w:rPr>
        <w:t>ngăn chặn </w:t>
      </w:r>
      <w:r w:rsidRPr="004C4138">
        <w:rPr>
          <w:rFonts w:ascii="Times New Roman" w:eastAsia="Times New Roman" w:hAnsi="Times New Roman" w:cs="Times New Roman"/>
          <w:color w:val="000000"/>
          <w:sz w:val="28"/>
          <w:szCs w:val="28"/>
        </w:rPr>
        <w:t>nguy cơ tụt hậu, đưa đất nước phát triển bứt phá, giàu mạnh trong kỷ nguyên mới.</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lastRenderedPageBreak/>
        <w:t>2. </w:t>
      </w:r>
      <w:r w:rsidRPr="004C4138">
        <w:rPr>
          <w:rFonts w:ascii="Times New Roman" w:eastAsia="Times New Roman" w:hAnsi="Times New Roman" w:cs="Times New Roman"/>
          <w:color w:val="000000"/>
          <w:sz w:val="28"/>
          <w:szCs w:val="28"/>
        </w:rPr>
        <w:t>Tăng cường sự lãnh đạo toàn diện của Đảng, phát huy sức mạnh tổng hợp của cả hệ thống chính trị, sự tham gia tích cực của </w:t>
      </w:r>
      <w:r w:rsidRPr="004C4138">
        <w:rPr>
          <w:rFonts w:ascii="Times New Roman" w:eastAsia="Times New Roman" w:hAnsi="Times New Roman" w:cs="Times New Roman"/>
          <w:color w:val="000000"/>
          <w:sz w:val="28"/>
          <w:szCs w:val="28"/>
          <w:lang w:val="en-SG"/>
        </w:rPr>
        <w:t>doanh nhân, doanh nghiệp và</w:t>
      </w:r>
      <w:r w:rsidRPr="004C4138">
        <w:rPr>
          <w:rFonts w:ascii="Times New Roman" w:eastAsia="Times New Roman" w:hAnsi="Times New Roman" w:cs="Times New Roman"/>
          <w:color w:val="000000"/>
          <w:sz w:val="28"/>
          <w:szCs w:val="28"/>
        </w:rPr>
        <w:t> Nhân dân </w:t>
      </w:r>
      <w:r w:rsidRPr="004C4138">
        <w:rPr>
          <w:rFonts w:ascii="Times New Roman" w:eastAsia="Times New Roman" w:hAnsi="Times New Roman" w:cs="Times New Roman"/>
          <w:color w:val="000000"/>
          <w:sz w:val="28"/>
          <w:szCs w:val="28"/>
          <w:lang w:val="en-SG"/>
        </w:rPr>
        <w:t>đối với phát triển khoa học, công nghệ, đổi mới sáng tạo và chuyển đổi số quốc gia</w:t>
      </w:r>
      <w:r w:rsidRPr="004C4138">
        <w:rPr>
          <w:rFonts w:ascii="Times New Roman" w:eastAsia="Times New Roman" w:hAnsi="Times New Roman" w:cs="Times New Roman"/>
          <w:color w:val="000000"/>
          <w:sz w:val="28"/>
          <w:szCs w:val="28"/>
        </w:rPr>
        <w:t>. Xác định đây là cuộc cách mạng </w:t>
      </w:r>
      <w:r w:rsidRPr="004C4138">
        <w:rPr>
          <w:rFonts w:ascii="Times New Roman" w:eastAsia="Times New Roman" w:hAnsi="Times New Roman" w:cs="Times New Roman"/>
          <w:color w:val="000000"/>
          <w:sz w:val="28"/>
          <w:szCs w:val="28"/>
          <w:lang w:val="en-SG"/>
        </w:rPr>
        <w:t>sâu sắc, toàn diện </w:t>
      </w:r>
      <w:r w:rsidRPr="004C4138">
        <w:rPr>
          <w:rFonts w:ascii="Times New Roman" w:eastAsia="Times New Roman" w:hAnsi="Times New Roman" w:cs="Times New Roman"/>
          <w:color w:val="000000"/>
          <w:sz w:val="28"/>
          <w:szCs w:val="28"/>
        </w:rPr>
        <w:t>trên tất cả các lĩnh vực; được </w:t>
      </w:r>
      <w:r w:rsidRPr="004C4138">
        <w:rPr>
          <w:rFonts w:ascii="Times New Roman" w:eastAsia="Times New Roman" w:hAnsi="Times New Roman" w:cs="Times New Roman"/>
          <w:color w:val="000000"/>
          <w:sz w:val="28"/>
          <w:szCs w:val="28"/>
          <w:lang w:val="en-SG"/>
        </w:rPr>
        <w:t>triển khai </w:t>
      </w:r>
      <w:r w:rsidRPr="004C4138">
        <w:rPr>
          <w:rFonts w:ascii="Times New Roman" w:eastAsia="Times New Roman" w:hAnsi="Times New Roman" w:cs="Times New Roman"/>
          <w:color w:val="000000"/>
          <w:sz w:val="28"/>
          <w:szCs w:val="28"/>
        </w:rPr>
        <w:t>quyết liệt, kiên trì, đồng bộ, nhất quán, lâu dài với những </w:t>
      </w:r>
      <w:r w:rsidRPr="004C4138">
        <w:rPr>
          <w:rFonts w:ascii="Times New Roman" w:eastAsia="Times New Roman" w:hAnsi="Times New Roman" w:cs="Times New Roman"/>
          <w:color w:val="000000"/>
          <w:sz w:val="28"/>
          <w:szCs w:val="28"/>
          <w:lang w:val="en-SG"/>
        </w:rPr>
        <w:t>giải pháp đột phá, mang tính cách mạng</w:t>
      </w:r>
      <w:r w:rsidRPr="004C4138">
        <w:rPr>
          <w:rFonts w:ascii="Times New Roman" w:eastAsia="Times New Roman" w:hAnsi="Times New Roman" w:cs="Times New Roman"/>
          <w:color w:val="000000"/>
          <w:sz w:val="28"/>
          <w:szCs w:val="28"/>
        </w:rPr>
        <w:t>. Người dân và doanh nghiệp là trung tâm, là chủ thể, nguồn lực, động lực chính; nhà khoa học là nhân tố then chốt; Nhà nước giữ vai trò dẫn dắt, thúc đẩy, tạo điều kiện thuận lợi nhất cho phát triển khoa học, công nghệ, đổi mới sáng tạo và chuyển đổi số quốc gia.</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3.</w:t>
      </w:r>
      <w:r w:rsidRPr="004C4138">
        <w:rPr>
          <w:rFonts w:ascii="Times New Roman" w:eastAsia="Times New Roman" w:hAnsi="Times New Roman" w:cs="Times New Roman"/>
          <w:color w:val="000000"/>
          <w:sz w:val="28"/>
          <w:szCs w:val="28"/>
        </w:rPr>
        <w:t> Thể chế, nhân lực, hạ tầng, dữ liệu và công nghệ chiến lược là những nội dung trọng tâm, </w:t>
      </w:r>
      <w:r w:rsidRPr="004C4138">
        <w:rPr>
          <w:rFonts w:ascii="Times New Roman" w:eastAsia="Times New Roman" w:hAnsi="Times New Roman" w:cs="Times New Roman"/>
          <w:color w:val="000000"/>
          <w:sz w:val="28"/>
          <w:szCs w:val="28"/>
          <w:lang w:val="en-SG"/>
        </w:rPr>
        <w:t>cốt lõi</w:t>
      </w:r>
      <w:r w:rsidRPr="004C4138">
        <w:rPr>
          <w:rFonts w:ascii="Times New Roman" w:eastAsia="Times New Roman" w:hAnsi="Times New Roman" w:cs="Times New Roman"/>
          <w:color w:val="000000"/>
          <w:sz w:val="28"/>
          <w:szCs w:val="28"/>
        </w:rPr>
        <w:t>, trong đó thể chế là điều kiện tiên quyết, cần hoàn thiện và đi trước một bước. Đổi mới tư duy xây dựng pháp luật bảo đảm yêu cầu quản lý và khuyến khích đổi mới sáng tạo, </w:t>
      </w:r>
      <w:r w:rsidRPr="004C4138">
        <w:rPr>
          <w:rFonts w:ascii="Times New Roman" w:eastAsia="Times New Roman" w:hAnsi="Times New Roman" w:cs="Times New Roman"/>
          <w:color w:val="000000"/>
          <w:sz w:val="28"/>
          <w:szCs w:val="28"/>
          <w:lang w:val="en-SG"/>
        </w:rPr>
        <w:t>loại </w:t>
      </w:r>
      <w:r w:rsidRPr="004C4138">
        <w:rPr>
          <w:rFonts w:ascii="Times New Roman" w:eastAsia="Times New Roman" w:hAnsi="Times New Roman" w:cs="Times New Roman"/>
          <w:color w:val="000000"/>
          <w:sz w:val="28"/>
          <w:szCs w:val="28"/>
        </w:rPr>
        <w:t>bỏ tư duy "không quản được thì cấm". </w:t>
      </w:r>
      <w:r w:rsidRPr="004C4138">
        <w:rPr>
          <w:rFonts w:ascii="Times New Roman" w:eastAsia="Times New Roman" w:hAnsi="Times New Roman" w:cs="Times New Roman"/>
          <w:color w:val="000000"/>
          <w:sz w:val="28"/>
          <w:szCs w:val="28"/>
          <w:lang w:val="en-SG"/>
        </w:rPr>
        <w:t>Chú trọng b</w:t>
      </w:r>
      <w:r w:rsidRPr="004C4138">
        <w:rPr>
          <w:rFonts w:ascii="Times New Roman" w:eastAsia="Times New Roman" w:hAnsi="Times New Roman" w:cs="Times New Roman"/>
          <w:color w:val="000000"/>
          <w:sz w:val="28"/>
          <w:szCs w:val="28"/>
        </w:rPr>
        <w:t>ảo đảm nguồn nhân lực trình độ cao cho phát triển khoa học, công nghệ, đổi mới sáng tạo và chuyển đổi số quốc gia; có cơ chế, chính sách đặc biệt về nhân tài. Phát triển hạ tầng, nhất là hạ tầng số, công nghệ số trên nguyên tắc "hiện đại, đồng bộ, an ninh</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an toàn, hiệu quả, tránh lãng phí"; làm giàu, khai thác tối đa tiềm năng của dữ liệu, đưa dữ liệu thành tư liệu sản xuất chính, thúc đẩy phát triển nhanh </w:t>
      </w:r>
      <w:r w:rsidRPr="004C4138">
        <w:rPr>
          <w:rFonts w:ascii="Times New Roman" w:eastAsia="Times New Roman" w:hAnsi="Times New Roman" w:cs="Times New Roman"/>
          <w:color w:val="000000"/>
          <w:sz w:val="28"/>
          <w:szCs w:val="28"/>
          <w:lang w:val="en-SG"/>
        </w:rPr>
        <w:t>cơ sở dữ liệu lớn, công nghiệp dữ liệu, </w:t>
      </w:r>
      <w:r w:rsidRPr="004C4138">
        <w:rPr>
          <w:rFonts w:ascii="Times New Roman" w:eastAsia="Times New Roman" w:hAnsi="Times New Roman" w:cs="Times New Roman"/>
          <w:color w:val="000000"/>
          <w:sz w:val="28"/>
          <w:szCs w:val="28"/>
        </w:rPr>
        <w:t>kinh tế dữ liệu.</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4.</w:t>
      </w:r>
      <w:r w:rsidRPr="004C4138">
        <w:rPr>
          <w:rFonts w:ascii="Times New Roman" w:eastAsia="Times New Roman" w:hAnsi="Times New Roman" w:cs="Times New Roman"/>
          <w:color w:val="000000"/>
          <w:sz w:val="28"/>
          <w:szCs w:val="28"/>
        </w:rPr>
        <w:t> Phát triển nhanh và bền vững, từng bước tự chủ về công nghệ, nhất là công nghệ chiến lược; ưu tiên nguồn lực quốc gia đầu tư cho phát triển khoa học, công nghệ, đổi mới sáng tạo và chuyển đổi số. Phát huy tối đa tiềm năng, trí tuệ Việt Nam gắn với nhanh chóng tiếp thu, hấp thụ, làm chủ và ứng dụng thành tựu khoa học, công nghệ tiên tiến của thế giới; đẩy mạnh nghiên cứu ứng dụng, chú trọng nghiên cứu cơ bản, tiến tới tự chủ và cạnh tranh về công nghệ ở một số lĩnh vực Việt Nam có nhu cầu, tiềm năng, lợi thế.</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5. </w:t>
      </w:r>
      <w:r w:rsidRPr="004C4138">
        <w:rPr>
          <w:rFonts w:ascii="Times New Roman" w:eastAsia="Times New Roman" w:hAnsi="Times New Roman" w:cs="Times New Roman"/>
          <w:color w:val="000000"/>
          <w:sz w:val="28"/>
          <w:szCs w:val="28"/>
        </w:rPr>
        <w:t>Bảo đảm chủ quyền quốc gia trên không gian mạng; bảo đảm an ninh mạng, an ninh dữ liệu, an toàn thông tin của tổ chức và cá nhân là yêu cầu xuyên suốt, không thể tách rời trong quá trình phát triển khoa học, công nghệ, đổi mới sáng tạo và chuyển đổi số quốc gia.</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3" w:name="muc_2"/>
      <w:r w:rsidRPr="004C4138">
        <w:rPr>
          <w:rFonts w:ascii="Times New Roman" w:eastAsia="Times New Roman" w:hAnsi="Times New Roman" w:cs="Times New Roman"/>
          <w:b/>
          <w:bCs/>
          <w:color w:val="000000"/>
          <w:sz w:val="28"/>
          <w:szCs w:val="28"/>
        </w:rPr>
        <w:t>II- MỤC TIÊU</w:t>
      </w:r>
      <w:bookmarkEnd w:id="3"/>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4" w:name="dieu_1"/>
      <w:r w:rsidRPr="004C4138">
        <w:rPr>
          <w:rFonts w:ascii="Times New Roman" w:eastAsia="Times New Roman" w:hAnsi="Times New Roman" w:cs="Times New Roman"/>
          <w:b/>
          <w:bCs/>
          <w:color w:val="000000"/>
          <w:sz w:val="28"/>
          <w:szCs w:val="28"/>
        </w:rPr>
        <w:t>1. Đến năm 2030</w:t>
      </w:r>
      <w:bookmarkEnd w:id="4"/>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xml:space="preserve">- Tiềm lực, trình độ khoa học, công nghệ và đổi mới sáng tạo đạt mức tiên tiến ở nhiều lĩnh vực quan trọng, thuộc nhóm dẫn đầu trong các nước có thu nhập trung bình cao; trình độ, năng lực công nghệ, đổi mới sáng tạo của doanh nghiệp đạt mức trên trung bình của thế giới; một số lĩnh vực khoa học, công nghệ đạt trình độ quốc tế. Việt Nam thuộc nhóm 3 nước dẫn đầu Đông Nam Á, nhóm 50 nước đứng đầu thế giới về năng lực cạnh tranh số và chỉ số phát triển Chính phủ điện tử; nhóm 3 nước dẫn đầu khu vực Đông Nam Á về nghiên cứu và phát triển trí tuệ nhân tạo, trung tâm </w:t>
      </w:r>
      <w:r w:rsidRPr="004C4138">
        <w:rPr>
          <w:rFonts w:ascii="Times New Roman" w:eastAsia="Times New Roman" w:hAnsi="Times New Roman" w:cs="Times New Roman"/>
          <w:color w:val="000000"/>
          <w:sz w:val="28"/>
          <w:szCs w:val="28"/>
        </w:rPr>
        <w:lastRenderedPageBreak/>
        <w:t>phát triển một số ngành, lĩnh vực công nghiệp công nghệ số mà Việt Nam có lợi thế. Tối thiểu có </w:t>
      </w:r>
      <w:r w:rsidRPr="004C4138">
        <w:rPr>
          <w:rFonts w:ascii="Times New Roman" w:eastAsia="Times New Roman" w:hAnsi="Times New Roman" w:cs="Times New Roman"/>
          <w:color w:val="000000"/>
          <w:sz w:val="28"/>
          <w:szCs w:val="28"/>
          <w:lang w:val="en-SG"/>
        </w:rPr>
        <w:t>5 </w:t>
      </w:r>
      <w:r w:rsidRPr="004C4138">
        <w:rPr>
          <w:rFonts w:ascii="Times New Roman" w:eastAsia="Times New Roman" w:hAnsi="Times New Roman" w:cs="Times New Roman"/>
          <w:color w:val="000000"/>
          <w:sz w:val="28"/>
          <w:szCs w:val="28"/>
        </w:rPr>
        <w:t>doanh nghiệp công nghệ số ngang tầm các nước tiên tiến.</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Đóng góp của năng suất nhân tố tổng hợp (TFP) vào tăng trưởng kinh tế ở mức trên 55%; tỉ trọng xuất khẩu sản phẩm công nghệ cao trên tổng giá trị hàng hoá xuất khẩu đạt tối thiểu 50%. Quy mô kinh tế số đạt tối thiểu 30% GDP. Tỉ lệ sử dụng dịch vụ công trực tuyến của người dân và doanh nghiệp đạt trên 80%; giao dịch không dùng tiền mặt đạt 80%. Tỉ lệ doanh nghiệp có hoạt động đổi mới sáng tạo đạt</w:t>
      </w:r>
      <w:r w:rsidRPr="004C4138">
        <w:rPr>
          <w:rFonts w:ascii="Times New Roman" w:eastAsia="Times New Roman" w:hAnsi="Times New Roman" w:cs="Times New Roman"/>
          <w:color w:val="000000"/>
          <w:sz w:val="28"/>
          <w:szCs w:val="28"/>
          <w:lang w:val="en-SG"/>
        </w:rPr>
        <w:t> trên </w:t>
      </w:r>
      <w:r w:rsidRPr="004C4138">
        <w:rPr>
          <w:rFonts w:ascii="Times New Roman" w:eastAsia="Times New Roman" w:hAnsi="Times New Roman" w:cs="Times New Roman"/>
          <w:color w:val="000000"/>
          <w:sz w:val="28"/>
          <w:szCs w:val="28"/>
        </w:rPr>
        <w:t>40% trong tổng số doanh nghiệp. Khoa học, công nghệ và đổi mới sáng tạo góp phần quan trọng xây dựng, phát triển giá trị văn hoá, xã hội, con người Việt Nam, đóng góp vào chỉ số phát triển con người (HDI) duy trì trên 0,7.</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w:t>
      </w:r>
      <w:r w:rsidRPr="004C4138">
        <w:rPr>
          <w:rFonts w:ascii="Times New Roman" w:eastAsia="Times New Roman" w:hAnsi="Times New Roman" w:cs="Times New Roman"/>
          <w:color w:val="000000"/>
          <w:sz w:val="28"/>
          <w:szCs w:val="28"/>
          <w:lang w:val="en-SG"/>
        </w:rPr>
        <w:t>Kinh phí chi cho nghiên cứu phát triển (R&amp;D) đạt 2% GDP, trong đó kinh phí từ xã hội chiếm hơn 60%; </w:t>
      </w:r>
      <w:r w:rsidRPr="004C4138">
        <w:rPr>
          <w:rFonts w:ascii="Times New Roman" w:eastAsia="Times New Roman" w:hAnsi="Times New Roman" w:cs="Times New Roman"/>
          <w:color w:val="000000"/>
          <w:sz w:val="28"/>
          <w:szCs w:val="28"/>
        </w:rPr>
        <w:t>bố trí ít nhất 3% tổng chi ngân sách hằng năm cho </w:t>
      </w:r>
      <w:r w:rsidRPr="004C4138">
        <w:rPr>
          <w:rFonts w:ascii="Times New Roman" w:eastAsia="Times New Roman" w:hAnsi="Times New Roman" w:cs="Times New Roman"/>
          <w:color w:val="000000"/>
          <w:sz w:val="28"/>
          <w:szCs w:val="28"/>
          <w:lang w:val="en-SG"/>
        </w:rPr>
        <w:t>phát triển khoa học, công nghệ, đổi mới sáng tạo, </w:t>
      </w:r>
      <w:r w:rsidRPr="004C4138">
        <w:rPr>
          <w:rFonts w:ascii="Times New Roman" w:eastAsia="Times New Roman" w:hAnsi="Times New Roman" w:cs="Times New Roman"/>
          <w:color w:val="000000"/>
          <w:sz w:val="28"/>
          <w:szCs w:val="28"/>
        </w:rPr>
        <w:t>chuyển đổi số quốc gia và tăng dần theo yêu cầu phát triển. Hệ thống tổ chức khoa học, công nghệ, đổi mới sáng tạo được sắp xếp lại bảo đảm hiệu lực, hiệu quả, gắn kết chặt chẽ giữa nghiên cứu - ứng dụng - đào tạo. Nguồn nhân lực nghiên cứu khoa học, phát triển công nghệ, đổi mới sáng tạo đạt 12 người trên một vạn dân; có từ 40 - 50 tổ chức khoa học và công nghệ được xếp hạng khu vực và thế giới; số lượng công bố khoa học quốc tế tăng trung bình 10%/năm; số lượng đơn đăng ký sáng chế, văn bằng bảo hộ sáng chế tăng trung bình 16 - 18%/năm, tỉ lệ khai thác thương mại đạt 8 - 10%.</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Hạ tầng công nghệ số tiên tiến, hiện đại, dung lượng siêu lớn, băng thông siêu rộng ngang tầm các nước tiên tiến; từng bước làm chủ một số công nghệ chiến lược, công nghệ số như: Trí tuệ nhân tạo, Internet vạn vật (IoT), dữ liệu lớn, điện toán đám mây, chuỗi khối, bán dẫn, công nghệ lượng tử, nano, thông tin di động 5G, 6G, thông tin vệ tinh và một số công nghệ mới nổi. Phủ sóng 5G toàn quốc. Hoàn thành xây dựng đô thị thông minh đối với các thành phố trực thuộc Trung ương và một số tỉnh, thành phố có đủ điều kiện. Thu hút thêm ít nhất 3 tổ chức, doanh nghiệp công nghệ hàng đầu thế giới đặt trụ sở, đầu tư nghiên cứu, sản xuất tại Việt Nam.</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Quản lý nhà nước từ Trung ương đến địa phương trên môi trường số, kết nối và vận hành thông suốt giữa các cơ quan trong hệ thống chính trị. Hoàn thành xây dựng, kết nối, chia sẻ đồng bộ cơ sở dữ liệu quốc gia, cơ sở dữ liệu các ngành; khai thác và sử dụng có hiệu quả tài nguyên số, dữ liệu số, hình thành sàn giao dịch dữ liệu. Phát triển Chính phủ số, kinh tế số, xã hội số, công dân số, công nghiệp văn hoá số đạt mức cao của thế giới. Việt Nam thuộc nhóm các nước dẫn đầu về an toàn, an ninh không gian mạng, an ninh dữ liệu và bảo vệ dữ liệu.</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5" w:name="dieu_2"/>
      <w:r w:rsidRPr="004C4138">
        <w:rPr>
          <w:rFonts w:ascii="Times New Roman" w:eastAsia="Times New Roman" w:hAnsi="Times New Roman" w:cs="Times New Roman"/>
          <w:b/>
          <w:bCs/>
          <w:color w:val="000000"/>
          <w:sz w:val="28"/>
          <w:szCs w:val="28"/>
        </w:rPr>
        <w:t>2. Tầm nhìn đến năm 2045</w:t>
      </w:r>
      <w:bookmarkEnd w:id="5"/>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Khoa học, công nghệ, đổi mới sáng tạo </w:t>
      </w:r>
      <w:r w:rsidRPr="004C4138">
        <w:rPr>
          <w:rFonts w:ascii="Times New Roman" w:eastAsia="Times New Roman" w:hAnsi="Times New Roman" w:cs="Times New Roman"/>
          <w:color w:val="000000"/>
          <w:sz w:val="28"/>
          <w:szCs w:val="28"/>
          <w:lang w:val="en-SG"/>
        </w:rPr>
        <w:t>và chuyển đổi số </w:t>
      </w:r>
      <w:r w:rsidRPr="004C4138">
        <w:rPr>
          <w:rFonts w:ascii="Times New Roman" w:eastAsia="Times New Roman" w:hAnsi="Times New Roman" w:cs="Times New Roman"/>
          <w:color w:val="000000"/>
          <w:sz w:val="28"/>
          <w:szCs w:val="28"/>
        </w:rPr>
        <w:t xml:space="preserve">phát triển vững chắc, góp phần đưa Việt Nam trở thành nước phát triển, có thu nhập cao. Việt Nam có quy mô kinh tế số đạt tối thiểu 50% GDP; là một trong các trung tâm công nghiệp công </w:t>
      </w:r>
      <w:r w:rsidRPr="004C4138">
        <w:rPr>
          <w:rFonts w:ascii="Times New Roman" w:eastAsia="Times New Roman" w:hAnsi="Times New Roman" w:cs="Times New Roman"/>
          <w:color w:val="000000"/>
          <w:sz w:val="28"/>
          <w:szCs w:val="28"/>
        </w:rPr>
        <w:lastRenderedPageBreak/>
        <w:t>nghệ số của khu vực và thế giới; thuộc nhóm 30 nước dẫn đầu thế giới về đổi mới sáng tạo, chuyển đổi số. Tỉ lệ doanh nghiệp công nghệ số tương đương các nước phát triển; tối thiểu có 10 doanh nghiệp công nghệ số ngang tầm các nước tiên tiến. Thu hút thêm ít nhất 5 tổ chức, doanh nghiệp công nghệ hàng đầu thế giới đặt trụ sở, đầu tư nghiên cứu, sản xuất tại Việt Nam.</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6" w:name="muc_3"/>
      <w:r w:rsidRPr="004C4138">
        <w:rPr>
          <w:rFonts w:ascii="Times New Roman" w:eastAsia="Times New Roman" w:hAnsi="Times New Roman" w:cs="Times New Roman"/>
          <w:b/>
          <w:bCs/>
          <w:color w:val="000000"/>
          <w:sz w:val="28"/>
          <w:szCs w:val="28"/>
        </w:rPr>
        <w:t>III- NHIỆM VỤ, GIẢI PHÁP</w:t>
      </w:r>
      <w:bookmarkEnd w:id="6"/>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7" w:name="dieu_1_1"/>
      <w:r w:rsidRPr="004C4138">
        <w:rPr>
          <w:rFonts w:ascii="Times New Roman" w:eastAsia="Times New Roman" w:hAnsi="Times New Roman" w:cs="Times New Roman"/>
          <w:b/>
          <w:bCs/>
          <w:color w:val="000000"/>
          <w:sz w:val="28"/>
          <w:szCs w:val="28"/>
        </w:rPr>
        <w:t>1. Nâng cao nhận thức, đột phá về đổi mới tư duy, xác định quyết tâm chính trị mạnh mẽ, quyết liệt lãnh đạo, chỉ đạo, tạo xung lực mới, khí thế mới trong toàn xã hội về phát triển khoa học, công nghệ, đổi mới sáng tạo và chuyển đổi số quốc gia</w:t>
      </w:r>
      <w:bookmarkEnd w:id="7"/>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Các cấp uỷ, tổ chức đảng, cán bộ, đảng viên cần nhận thức đầy đủ tầm quan trọng và quán triệt sâu sắc các quan điểm, chủ trương, chính sách của Đảng, Nhà nước về chuyển đổi số, phát triển khoa học, công nghệ, đổi mới sáng tạo, xác định rõ trách nhiệm, chủ động triển khai thực hiện. Người đứng đầu phải trực tiếp phụ trách, chỉ đạo; cán bộ, đảng viên </w:t>
      </w:r>
      <w:r w:rsidRPr="004C4138">
        <w:rPr>
          <w:rFonts w:ascii="Times New Roman" w:eastAsia="Times New Roman" w:hAnsi="Times New Roman" w:cs="Times New Roman"/>
          <w:color w:val="000000"/>
          <w:sz w:val="28"/>
          <w:szCs w:val="28"/>
          <w:lang w:val="en-SG"/>
        </w:rPr>
        <w:t>phải </w:t>
      </w:r>
      <w:r w:rsidRPr="004C4138">
        <w:rPr>
          <w:rFonts w:ascii="Times New Roman" w:eastAsia="Times New Roman" w:hAnsi="Times New Roman" w:cs="Times New Roman"/>
          <w:color w:val="000000"/>
          <w:sz w:val="28"/>
          <w:szCs w:val="28"/>
        </w:rPr>
        <w:t>gương mẫu thực hiện. Nhiệm vụ chuyển đổi số, phát triển khoa học, công nghệ, đổi mới sáng tạo được xác định cụ thể trong chương trình, kế hoạch công tác hằng năm của cơ quan, tổ chức, đơn vị, địa phương; kết quả thực hiện là tiêu chí đánh giá hiệu quả thực hiện nhiệm vụ, đánh giá thi đua, khen thưởng hằng năm. Bố trí phù hợp số lượng cán bộ có trình độ chuyên môn khoa học kỹ thuật trong cấp uỷ các cấp. Phát huy tinh thần sáng tạo, dám nghĩ, dám làm, dám chịu trách nhiệm của đội ngũ cán bộ, đảng viên trong phát triển khoa học, công nghệ, đổi mới sáng tạo và chuyển đổi số.</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Có chương trình tuyên truyền, giáo dục </w:t>
      </w:r>
      <w:r w:rsidRPr="004C4138">
        <w:rPr>
          <w:rFonts w:ascii="Times New Roman" w:eastAsia="Times New Roman" w:hAnsi="Times New Roman" w:cs="Times New Roman"/>
          <w:color w:val="000000"/>
          <w:sz w:val="28"/>
          <w:szCs w:val="28"/>
          <w:lang w:val="en-SG"/>
        </w:rPr>
        <w:t>hiệu quả </w:t>
      </w:r>
      <w:r w:rsidRPr="004C4138">
        <w:rPr>
          <w:rFonts w:ascii="Times New Roman" w:eastAsia="Times New Roman" w:hAnsi="Times New Roman" w:cs="Times New Roman"/>
          <w:color w:val="000000"/>
          <w:sz w:val="28"/>
          <w:szCs w:val="28"/>
        </w:rPr>
        <w:t>để nâng cao nhận thức, quyết tâm, phát triển khoa học, công nghệ và đổi mới sáng tạo, thực hiện chuyển đổi số trong cả hệ thống chính trị, người dân và doanh nghiệp, tạo niềm tin, khí thế mới trong xã hội. Triển khai sâu rộng phong trào </w:t>
      </w:r>
      <w:r w:rsidRPr="004C4138">
        <w:rPr>
          <w:rFonts w:ascii="Times New Roman" w:eastAsia="Times New Roman" w:hAnsi="Times New Roman" w:cs="Times New Roman"/>
          <w:i/>
          <w:iCs/>
          <w:color w:val="000000"/>
          <w:sz w:val="28"/>
          <w:szCs w:val="28"/>
        </w:rPr>
        <w:t>"học tập số"</w:t>
      </w:r>
      <w:r w:rsidRPr="004C4138">
        <w:rPr>
          <w:rFonts w:ascii="Times New Roman" w:eastAsia="Times New Roman" w:hAnsi="Times New Roman" w:cs="Times New Roman"/>
          <w:color w:val="000000"/>
          <w:sz w:val="28"/>
          <w:szCs w:val="28"/>
        </w:rPr>
        <w:t>, phổ cập</w:t>
      </w:r>
      <w:r w:rsidRPr="004C4138">
        <w:rPr>
          <w:rFonts w:ascii="Times New Roman" w:eastAsia="Times New Roman" w:hAnsi="Times New Roman" w:cs="Times New Roman"/>
          <w:color w:val="000000"/>
          <w:sz w:val="28"/>
          <w:szCs w:val="28"/>
          <w:lang w:val="en-SG"/>
        </w:rPr>
        <w:t>, nâng cao </w:t>
      </w:r>
      <w:r w:rsidRPr="004C4138">
        <w:rPr>
          <w:rFonts w:ascii="Times New Roman" w:eastAsia="Times New Roman" w:hAnsi="Times New Roman" w:cs="Times New Roman"/>
          <w:color w:val="000000"/>
          <w:sz w:val="28"/>
          <w:szCs w:val="28"/>
        </w:rPr>
        <w:t>kiến thức khoa học, công nghệ, kiến thức số trong </w:t>
      </w:r>
      <w:r w:rsidRPr="004C4138">
        <w:rPr>
          <w:rFonts w:ascii="Times New Roman" w:eastAsia="Times New Roman" w:hAnsi="Times New Roman" w:cs="Times New Roman"/>
          <w:color w:val="000000"/>
          <w:sz w:val="28"/>
          <w:szCs w:val="28"/>
          <w:lang w:val="en-SG"/>
        </w:rPr>
        <w:t>cán bộ, công chức và </w:t>
      </w:r>
      <w:r w:rsidRPr="004C4138">
        <w:rPr>
          <w:rFonts w:ascii="Times New Roman" w:eastAsia="Times New Roman" w:hAnsi="Times New Roman" w:cs="Times New Roman"/>
          <w:color w:val="000000"/>
          <w:sz w:val="28"/>
          <w:szCs w:val="28"/>
        </w:rPr>
        <w:t>Nhân dân; các phong trào khởi nghiệp, sáng tạo, cải tiến nâng cao hiệu quả công việc, </w:t>
      </w:r>
      <w:r w:rsidRPr="004C4138">
        <w:rPr>
          <w:rFonts w:ascii="Times New Roman" w:eastAsia="Times New Roman" w:hAnsi="Times New Roman" w:cs="Times New Roman"/>
          <w:color w:val="000000"/>
          <w:sz w:val="28"/>
          <w:szCs w:val="28"/>
          <w:lang w:val="en-SG"/>
        </w:rPr>
        <w:t>năng suất lao động, </w:t>
      </w:r>
      <w:r w:rsidRPr="004C4138">
        <w:rPr>
          <w:rFonts w:ascii="Times New Roman" w:eastAsia="Times New Roman" w:hAnsi="Times New Roman" w:cs="Times New Roman"/>
          <w:color w:val="000000"/>
          <w:sz w:val="28"/>
          <w:szCs w:val="28"/>
        </w:rPr>
        <w:t>khơi dậy tinh thần tự chủ, tự tin, tự lực, tự cường, tự hào dân tộc, phát huy trí tuệ Việt Nam thực hiện thắng lợi mục tiêu, nhiệm vụ phát triển khoa học, công nghệ, đổi mới sáng tạo và chuyển đổi số quốc gia. Mở rộng đa dạng các hình thức tôn vinh, biểu dương, khen thưởng kịp thời, xứng đáng các nhà khoa học, nhà sáng chế, các doanh nghiệp, tổ chức, cá nhân có thành tích trong phát triển khoa học, công nghệ, đổi mới sáng tạo và chuyển đổi số</w:t>
      </w:r>
      <w:r w:rsidRPr="004C4138">
        <w:rPr>
          <w:rFonts w:ascii="Times New Roman" w:eastAsia="Times New Roman" w:hAnsi="Times New Roman" w:cs="Times New Roman"/>
          <w:color w:val="000000"/>
          <w:sz w:val="28"/>
          <w:szCs w:val="28"/>
          <w:lang w:val="en-SG"/>
        </w:rPr>
        <w:t>; trân trọng từng phát minh, sáng chế, cải tiến kỹ thuật, sáng kiến nâng cao hiệu quả công tác, hiệu suất công việc, dù là nhỏ nhất.</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8" w:name="dieu_2_1"/>
      <w:r w:rsidRPr="004C4138">
        <w:rPr>
          <w:rFonts w:ascii="Times New Roman" w:eastAsia="Times New Roman" w:hAnsi="Times New Roman" w:cs="Times New Roman"/>
          <w:b/>
          <w:bCs/>
          <w:color w:val="000000"/>
          <w:sz w:val="28"/>
          <w:szCs w:val="28"/>
        </w:rPr>
        <w:t>2. Khẩn trương, quyết liệt hoàn thiện thể chế; xoá bỏ mọi tư tưởng, quan niệm, rào cản đang cản trở sự phát triển; đưa thể chế thành một lợi thế cạnh tranh trong phát triển khoa học, công nghệ, đổi mới sáng tạo và chuyển đổi số</w:t>
      </w:r>
      <w:bookmarkEnd w:id="8"/>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lastRenderedPageBreak/>
        <w:t>Tiếp tục thể chế hoá đầy đủ và thực hiện có hiệu quả các nghị quyết, chỉ thị, kết luận của Ban Chấp hành Trung ương Đảng, Bộ Chính trị, Ban Bí thư về phát triển giáo dục</w:t>
      </w:r>
      <w:r w:rsidRPr="004C4138">
        <w:rPr>
          <w:rFonts w:ascii="Times New Roman" w:eastAsia="Times New Roman" w:hAnsi="Times New Roman" w:cs="Times New Roman"/>
          <w:color w:val="000000"/>
          <w:sz w:val="28"/>
          <w:szCs w:val="28"/>
          <w:lang w:val="en-SG"/>
        </w:rPr>
        <w:t> và </w:t>
      </w:r>
      <w:r w:rsidRPr="004C4138">
        <w:rPr>
          <w:rFonts w:ascii="Times New Roman" w:eastAsia="Times New Roman" w:hAnsi="Times New Roman" w:cs="Times New Roman"/>
          <w:color w:val="000000"/>
          <w:sz w:val="28"/>
          <w:szCs w:val="28"/>
        </w:rPr>
        <w:t>đào tạo</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khoa học</w:t>
      </w:r>
      <w:r w:rsidRPr="004C4138">
        <w:rPr>
          <w:rFonts w:ascii="Times New Roman" w:eastAsia="Times New Roman" w:hAnsi="Times New Roman" w:cs="Times New Roman"/>
          <w:color w:val="000000"/>
          <w:sz w:val="28"/>
          <w:szCs w:val="28"/>
          <w:lang w:val="en-SG"/>
        </w:rPr>
        <w:t> và </w:t>
      </w:r>
      <w:r w:rsidRPr="004C4138">
        <w:rPr>
          <w:rFonts w:ascii="Times New Roman" w:eastAsia="Times New Roman" w:hAnsi="Times New Roman" w:cs="Times New Roman"/>
          <w:color w:val="000000"/>
          <w:sz w:val="28"/>
          <w:szCs w:val="28"/>
        </w:rPr>
        <w:t>công nghệ, đổi mới sáng tạo</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chuyển đổi số </w:t>
      </w:r>
      <w:r w:rsidRPr="004C4138">
        <w:rPr>
          <w:rFonts w:ascii="Times New Roman" w:eastAsia="Times New Roman" w:hAnsi="Times New Roman" w:cs="Times New Roman"/>
          <w:color w:val="000000"/>
          <w:sz w:val="28"/>
          <w:szCs w:val="28"/>
          <w:lang w:val="en-SG"/>
        </w:rPr>
        <w:t>quốc gia</w:t>
      </w:r>
      <w:r w:rsidRPr="004C4138">
        <w:rPr>
          <w:rFonts w:ascii="Times New Roman" w:eastAsia="Times New Roman" w:hAnsi="Times New Roman" w:cs="Times New Roman"/>
          <w:color w:val="000000"/>
          <w:sz w:val="28"/>
          <w:szCs w:val="28"/>
        </w:rPr>
        <w:t>. </w:t>
      </w:r>
      <w:r w:rsidRPr="004C4138">
        <w:rPr>
          <w:rFonts w:ascii="Times New Roman" w:eastAsia="Times New Roman" w:hAnsi="Times New Roman" w:cs="Times New Roman"/>
          <w:color w:val="000000"/>
          <w:sz w:val="28"/>
          <w:szCs w:val="28"/>
          <w:lang w:val="en-SG"/>
        </w:rPr>
        <w:t>Tập trung </w:t>
      </w:r>
      <w:r w:rsidRPr="004C4138">
        <w:rPr>
          <w:rFonts w:ascii="Times New Roman" w:eastAsia="Times New Roman" w:hAnsi="Times New Roman" w:cs="Times New Roman"/>
          <w:color w:val="000000"/>
          <w:sz w:val="28"/>
          <w:szCs w:val="28"/>
        </w:rPr>
        <w:t>triển khai </w:t>
      </w:r>
      <w:r w:rsidRPr="004C4138">
        <w:rPr>
          <w:rFonts w:ascii="Times New Roman" w:eastAsia="Times New Roman" w:hAnsi="Times New Roman" w:cs="Times New Roman"/>
          <w:color w:val="000000"/>
          <w:sz w:val="28"/>
          <w:szCs w:val="28"/>
          <w:lang w:val="en-SG"/>
        </w:rPr>
        <w:t>tốt </w:t>
      </w:r>
      <w:r w:rsidRPr="004C4138">
        <w:rPr>
          <w:rFonts w:ascii="Times New Roman" w:eastAsia="Times New Roman" w:hAnsi="Times New Roman" w:cs="Times New Roman"/>
          <w:color w:val="000000"/>
          <w:sz w:val="28"/>
          <w:szCs w:val="28"/>
        </w:rPr>
        <w:t>các nội dung sau:</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w:t>
      </w:r>
      <w:r w:rsidRPr="004C4138">
        <w:rPr>
          <w:rFonts w:ascii="Times New Roman" w:eastAsia="Times New Roman" w:hAnsi="Times New Roman" w:cs="Times New Roman"/>
          <w:color w:val="000000"/>
          <w:sz w:val="28"/>
          <w:szCs w:val="28"/>
          <w:lang w:val="en-SG"/>
        </w:rPr>
        <w:t>Khẩn trương s</w:t>
      </w:r>
      <w:r w:rsidRPr="004C4138">
        <w:rPr>
          <w:rFonts w:ascii="Times New Roman" w:eastAsia="Times New Roman" w:hAnsi="Times New Roman" w:cs="Times New Roman"/>
          <w:color w:val="000000"/>
          <w:sz w:val="28"/>
          <w:szCs w:val="28"/>
        </w:rPr>
        <w:t>ửa đổi, bổ sung, hoàn thiện đồng bộ các quy định pháp luật về khoa học, công nghệ, đầu tư, đầu tư công, mua sắm công, ngân sách nhà nước, tài sản công, sở hữu trí tuệ, thuế… để tháo gỡ các điểm nghẽn, rào cản, giải phóng các nguồn lực, khuyến khích, phát triển khoa học, công nghệ, đổi mới sáng tạo, chuyển đổi số quốc gia, phát triển nguồn nhân lực; </w:t>
      </w:r>
      <w:r w:rsidRPr="004C4138">
        <w:rPr>
          <w:rFonts w:ascii="Times New Roman" w:eastAsia="Times New Roman" w:hAnsi="Times New Roman" w:cs="Times New Roman"/>
          <w:color w:val="000000"/>
          <w:sz w:val="28"/>
          <w:szCs w:val="28"/>
          <w:lang w:val="en-SG"/>
        </w:rPr>
        <w:t>cải cách phương thức </w:t>
      </w:r>
      <w:r w:rsidRPr="004C4138">
        <w:rPr>
          <w:rFonts w:ascii="Times New Roman" w:eastAsia="Times New Roman" w:hAnsi="Times New Roman" w:cs="Times New Roman"/>
          <w:color w:val="000000"/>
          <w:sz w:val="28"/>
          <w:szCs w:val="28"/>
        </w:rPr>
        <w:t>quản lý, triển khai các nhiệm vụ khoa học và công nghệ phù hợp với từng loại hình nghiên cứu; </w:t>
      </w:r>
      <w:r w:rsidRPr="004C4138">
        <w:rPr>
          <w:rFonts w:ascii="Times New Roman" w:eastAsia="Times New Roman" w:hAnsi="Times New Roman" w:cs="Times New Roman"/>
          <w:color w:val="000000"/>
          <w:sz w:val="28"/>
          <w:szCs w:val="28"/>
          <w:lang w:val="en-SG"/>
        </w:rPr>
        <w:t>cải cách cơ chế </w:t>
      </w:r>
      <w:r w:rsidRPr="004C4138">
        <w:rPr>
          <w:rFonts w:ascii="Times New Roman" w:eastAsia="Times New Roman" w:hAnsi="Times New Roman" w:cs="Times New Roman"/>
          <w:color w:val="000000"/>
          <w:sz w:val="28"/>
          <w:szCs w:val="28"/>
        </w:rPr>
        <w:t>quản lý tài chính </w:t>
      </w:r>
      <w:r w:rsidRPr="004C4138">
        <w:rPr>
          <w:rFonts w:ascii="Times New Roman" w:eastAsia="Times New Roman" w:hAnsi="Times New Roman" w:cs="Times New Roman"/>
          <w:color w:val="000000"/>
          <w:sz w:val="28"/>
          <w:szCs w:val="28"/>
          <w:lang w:val="en-SG"/>
        </w:rPr>
        <w:t>trong việc thực hiện nhiệm vụ khoa học, công nghệ, đổi mới sáng tạo và chuyển đổi số</w:t>
      </w:r>
      <w:r w:rsidRPr="004C4138">
        <w:rPr>
          <w:rFonts w:ascii="Times New Roman" w:eastAsia="Times New Roman" w:hAnsi="Times New Roman" w:cs="Times New Roman"/>
          <w:color w:val="000000"/>
          <w:sz w:val="28"/>
          <w:szCs w:val="28"/>
        </w:rPr>
        <w:t>, đơn giản hoá tối đa các thủ tục hành chính</w:t>
      </w:r>
      <w:r w:rsidRPr="004C4138">
        <w:rPr>
          <w:rFonts w:ascii="Times New Roman" w:eastAsia="Times New Roman" w:hAnsi="Times New Roman" w:cs="Times New Roman"/>
          <w:color w:val="000000"/>
          <w:sz w:val="28"/>
          <w:szCs w:val="28"/>
          <w:lang w:val="en-SG"/>
        </w:rPr>
        <w:t>; giao quyền tự chủ trong </w:t>
      </w:r>
      <w:r w:rsidRPr="004C4138">
        <w:rPr>
          <w:rFonts w:ascii="Times New Roman" w:eastAsia="Times New Roman" w:hAnsi="Times New Roman" w:cs="Times New Roman"/>
          <w:color w:val="000000"/>
          <w:sz w:val="28"/>
          <w:szCs w:val="28"/>
        </w:rPr>
        <w:t>sử dụng kinh phí nghiên cứu khoa học</w:t>
      </w:r>
      <w:r w:rsidRPr="004C4138">
        <w:rPr>
          <w:rFonts w:ascii="Times New Roman" w:eastAsia="Times New Roman" w:hAnsi="Times New Roman" w:cs="Times New Roman"/>
          <w:color w:val="000000"/>
          <w:sz w:val="28"/>
          <w:szCs w:val="28"/>
          <w:lang w:val="en-SG"/>
        </w:rPr>
        <w:t>, phát triển công nghệ</w:t>
      </w:r>
      <w:r w:rsidRPr="004C4138">
        <w:rPr>
          <w:rFonts w:ascii="Times New Roman" w:eastAsia="Times New Roman" w:hAnsi="Times New Roman" w:cs="Times New Roman"/>
          <w:color w:val="000000"/>
          <w:sz w:val="28"/>
          <w:szCs w:val="28"/>
        </w:rPr>
        <w:t>.</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Có cách tiếp cận mở, vận dụng sáng tạo, cho phép thí điểm đối với những vấn đề thực tiễn mới đặt ra. Chấp nhận rủi ro, đầu tư mạo hiểm </w:t>
      </w:r>
      <w:r w:rsidRPr="004C4138">
        <w:rPr>
          <w:rFonts w:ascii="Times New Roman" w:eastAsia="Times New Roman" w:hAnsi="Times New Roman" w:cs="Times New Roman"/>
          <w:color w:val="000000"/>
          <w:sz w:val="28"/>
          <w:szCs w:val="28"/>
          <w:lang w:val="en-SG"/>
        </w:rPr>
        <w:t>và độ trễ </w:t>
      </w:r>
      <w:r w:rsidRPr="004C4138">
        <w:rPr>
          <w:rFonts w:ascii="Times New Roman" w:eastAsia="Times New Roman" w:hAnsi="Times New Roman" w:cs="Times New Roman"/>
          <w:color w:val="000000"/>
          <w:sz w:val="28"/>
          <w:szCs w:val="28"/>
        </w:rPr>
        <w:t>trong nghiên cứu khoa học</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phát triển công nghệ, đổi mới sáng tạo. Có cơ chế thí điểm để doanh nghiệp thử nghiệm công nghệ mới có sự giám sát của Nhà nước; có chính sách miễn trừ trách nhiệm đối với doanh nghiệp, tổ chức, cá nhân trong trường hợp thử nghiệm công nghệ mới, mô hình kinh doanh mới mà có thiệt hại về kinh tế do nguyên nhân khách quan. Hình thành các quỹ đầu tư mạo hiểm cho khởi nghiệp sáng tạo, ươm tạo công nghệ và chuyển đổi số.</w:t>
      </w:r>
    </w:p>
    <w:p w:rsidR="004C4138" w:rsidRPr="004C4138" w:rsidRDefault="004C4138" w:rsidP="009B42F8">
      <w:pPr>
        <w:shd w:val="clear" w:color="auto" w:fill="FFFFFF"/>
        <w:spacing w:before="120" w:after="120" w:line="234" w:lineRule="atLeast"/>
        <w:ind w:firstLine="567"/>
        <w:jc w:val="both"/>
        <w:textAlignment w:val="baseline"/>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Thống nhất</w:t>
      </w:r>
      <w:r w:rsidRPr="004C4138">
        <w:rPr>
          <w:rFonts w:ascii="Times New Roman" w:eastAsia="Times New Roman" w:hAnsi="Times New Roman" w:cs="Times New Roman"/>
          <w:color w:val="000000"/>
          <w:sz w:val="28"/>
          <w:szCs w:val="28"/>
          <w:lang w:val="en-SG"/>
        </w:rPr>
        <w:t>, nâng cao hiệu quả </w:t>
      </w:r>
      <w:r w:rsidRPr="004C4138">
        <w:rPr>
          <w:rFonts w:ascii="Times New Roman" w:eastAsia="Times New Roman" w:hAnsi="Times New Roman" w:cs="Times New Roman"/>
          <w:color w:val="000000"/>
          <w:sz w:val="28"/>
          <w:szCs w:val="28"/>
        </w:rPr>
        <w:t>quản lý nhà nước về khoa học, công nghệ, đổi mới sáng tạo và chuyển đổi số. Phát triển các viện nghiên cứu, trường đại học trở thành các chủ thể nghiên cứu mạnh, kết hợp chặt chẽ giữa nghiên cứu, ứng dụng và đào tạo. </w:t>
      </w:r>
      <w:r w:rsidRPr="004C4138">
        <w:rPr>
          <w:rFonts w:ascii="Times New Roman" w:eastAsia="Times New Roman" w:hAnsi="Times New Roman" w:cs="Times New Roman"/>
          <w:color w:val="000000"/>
          <w:sz w:val="28"/>
          <w:szCs w:val="28"/>
          <w:lang w:val="en-SG"/>
        </w:rPr>
        <w:t>Đầu tư, nâng cấp Viện Hàn lâm Khoa học và Công nghệ Việt Nam, Viện Hàn lâm Khoa học xã hội Việt Nam, cùng các cơ sở nghiên cứu khoa học và đổi mới sáng tạo trọng điểm quốc gia. </w:t>
      </w:r>
      <w:r w:rsidRPr="004C4138">
        <w:rPr>
          <w:rFonts w:ascii="Times New Roman" w:eastAsia="Times New Roman" w:hAnsi="Times New Roman" w:cs="Times New Roman"/>
          <w:color w:val="000000"/>
          <w:sz w:val="28"/>
          <w:szCs w:val="28"/>
        </w:rPr>
        <w:t>Sáp nhập, giải thể các tổ chức khoa học và công nghệ hoạt động không hiệu quả. Có cơ chế</w:t>
      </w:r>
      <w:r w:rsidRPr="004C4138">
        <w:rPr>
          <w:rFonts w:ascii="Times New Roman" w:eastAsia="Times New Roman" w:hAnsi="Times New Roman" w:cs="Times New Roman"/>
          <w:color w:val="000000"/>
          <w:sz w:val="28"/>
          <w:szCs w:val="28"/>
          <w:lang w:val="en-SG"/>
        </w:rPr>
        <w:t>, chính sách </w:t>
      </w:r>
      <w:r w:rsidRPr="004C4138">
        <w:rPr>
          <w:rFonts w:ascii="Times New Roman" w:eastAsia="Times New Roman" w:hAnsi="Times New Roman" w:cs="Times New Roman"/>
          <w:color w:val="000000"/>
          <w:sz w:val="28"/>
          <w:szCs w:val="28"/>
        </w:rPr>
        <w:t>hỗ trợ, phát triển các tổ chức nghiên cứu khoa học và công nghệ công lập hoạt động hiệu quả; giao quyền tự chủ, tự chịu trách nhiệm về tổ chức, cán bộ, tài chính, chuyên môn; được sử dụng ngân sách nhà nước thuê chuyên gia, sử dụng tài sản hữu hình và trí tuệ để liên kết, hợp tác khoa học và công nghệ với các tổ chức, doanh nghiệp. Có cơ chế cho phép và khuyến khích các tổ chức nghiên cứu, nhà khoa học thành lập và tham gia điều hành doanh nghiệp dựa trên kết quả nghiên cứu.</w:t>
      </w:r>
    </w:p>
    <w:p w:rsidR="004C4138" w:rsidRPr="004C4138" w:rsidRDefault="004C4138" w:rsidP="009B42F8">
      <w:pPr>
        <w:shd w:val="clear" w:color="auto" w:fill="FFFFFF"/>
        <w:spacing w:before="120" w:after="120" w:line="234" w:lineRule="atLeast"/>
        <w:ind w:firstLine="567"/>
        <w:jc w:val="both"/>
        <w:textAlignment w:val="baseline"/>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Thu hút, sử dụng có hiệu quả mọi nguồn lực đầu tư cho phát triển khoa học, công nghệ, đổi mới sáng tạo</w:t>
      </w:r>
      <w:r w:rsidRPr="004C4138">
        <w:rPr>
          <w:rFonts w:ascii="Times New Roman" w:eastAsia="Times New Roman" w:hAnsi="Times New Roman" w:cs="Times New Roman"/>
          <w:color w:val="000000"/>
          <w:sz w:val="28"/>
          <w:szCs w:val="28"/>
          <w:lang w:val="en-SG"/>
        </w:rPr>
        <w:t>, chuyển đổi số quốc gia</w:t>
      </w:r>
      <w:r w:rsidRPr="004C4138">
        <w:rPr>
          <w:rFonts w:ascii="Times New Roman" w:eastAsia="Times New Roman" w:hAnsi="Times New Roman" w:cs="Times New Roman"/>
          <w:color w:val="000000"/>
          <w:sz w:val="28"/>
          <w:szCs w:val="28"/>
        </w:rPr>
        <w:t xml:space="preserve">. Ngân sách chi cho nghiên cứu, phát triển khoa học, công nghệ ưu tiên thực hiện theo cơ chế quỹ, thông qua các quỹ phát triển khoa học và công nghệ. Cơ cấu lại nguồn ngân sách chi sự nghiệp khoa học và công nghệ bảo đảm tập trung, có trọng tâm, trọng điểm, không dàn trải. Có </w:t>
      </w:r>
      <w:r w:rsidRPr="004C4138">
        <w:rPr>
          <w:rFonts w:ascii="Times New Roman" w:eastAsia="Times New Roman" w:hAnsi="Times New Roman" w:cs="Times New Roman"/>
          <w:color w:val="000000"/>
          <w:sz w:val="28"/>
          <w:szCs w:val="28"/>
        </w:rPr>
        <w:lastRenderedPageBreak/>
        <w:t>cơ chế khuyến khích mua sắm công đối với các sản phẩm, hàng hoá là kết quả nghiên cứu khoa học do doanh nghiệp trong nước tạo ra. Có cơ chế đặc biệt trong nghiên cứu, tiếp cận, mua các bí mật công nghệ, học hỏi, sao chép các công nghệ tiên tiến của nước ngoài.</w:t>
      </w:r>
    </w:p>
    <w:p w:rsidR="004C4138" w:rsidRPr="004C4138" w:rsidRDefault="004C4138" w:rsidP="009B42F8">
      <w:pPr>
        <w:shd w:val="clear" w:color="auto" w:fill="FFFFFF"/>
        <w:spacing w:after="0" w:line="234" w:lineRule="atLeast"/>
        <w:ind w:firstLine="567"/>
        <w:jc w:val="both"/>
        <w:textAlignment w:val="baseline"/>
        <w:rPr>
          <w:rFonts w:ascii="Times New Roman" w:eastAsia="Times New Roman" w:hAnsi="Times New Roman" w:cs="Times New Roman"/>
          <w:color w:val="000000"/>
          <w:sz w:val="28"/>
          <w:szCs w:val="28"/>
        </w:rPr>
      </w:pPr>
      <w:bookmarkStart w:id="9" w:name="dieu_3"/>
      <w:r w:rsidRPr="004C4138">
        <w:rPr>
          <w:rFonts w:ascii="Times New Roman" w:eastAsia="Times New Roman" w:hAnsi="Times New Roman" w:cs="Times New Roman"/>
          <w:b/>
          <w:bCs/>
          <w:color w:val="000000"/>
          <w:sz w:val="28"/>
          <w:szCs w:val="28"/>
        </w:rPr>
        <w:t>3. Tăng cường đầu tư, hoàn thiện hạ tầng cho khoa học, công nghệ, đổi mới sáng tạo và chuyển đổi số quốc gia</w:t>
      </w:r>
      <w:bookmarkEnd w:id="9"/>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Ban hành Chương trình phát triển công nghệ và công nghiệp chiến lược</w:t>
      </w:r>
      <w:r w:rsidRPr="004C4138">
        <w:rPr>
          <w:rFonts w:ascii="Times New Roman" w:eastAsia="Times New Roman" w:hAnsi="Times New Roman" w:cs="Times New Roman"/>
          <w:color w:val="000000"/>
          <w:sz w:val="28"/>
          <w:szCs w:val="28"/>
          <w:lang w:val="en-SG"/>
        </w:rPr>
        <w:t>; Quỹ đầu tư phát triển công nghiệp chiến lược </w:t>
      </w:r>
      <w:r w:rsidRPr="004C4138">
        <w:rPr>
          <w:rFonts w:ascii="Times New Roman" w:eastAsia="Times New Roman" w:hAnsi="Times New Roman" w:cs="Times New Roman"/>
          <w:color w:val="000000"/>
          <w:sz w:val="28"/>
          <w:szCs w:val="28"/>
        </w:rPr>
        <w:t>(ưu tiên các lĩnh vực quốc phòng, không gian, năng lượng, môi trường, công nghệ sinh học, trí tuệ nhân tạo, vật liệu tiên tiến, bán dẫn, công nghệ lượng tử, robot và tự động hoá…); có cơ chế thử nghiệm chính sách nhằm thúc đẩy nghiên cứu, phát triển, ứng dụng, chuyển giao công nghệ chiến lược. </w:t>
      </w:r>
      <w:r w:rsidRPr="004C4138">
        <w:rPr>
          <w:rFonts w:ascii="Times New Roman" w:eastAsia="Times New Roman" w:hAnsi="Times New Roman" w:cs="Times New Roman"/>
          <w:color w:val="000000"/>
          <w:sz w:val="28"/>
          <w:szCs w:val="28"/>
          <w:lang w:val="en-SG"/>
        </w:rPr>
        <w:t>Bố trí </w:t>
      </w:r>
      <w:r w:rsidRPr="004C4138">
        <w:rPr>
          <w:rFonts w:ascii="Times New Roman" w:eastAsia="Times New Roman" w:hAnsi="Times New Roman" w:cs="Times New Roman"/>
          <w:color w:val="000000"/>
          <w:sz w:val="28"/>
          <w:szCs w:val="28"/>
        </w:rPr>
        <w:t>ít nhất 15% ngân sách </w:t>
      </w:r>
      <w:r w:rsidRPr="004C4138">
        <w:rPr>
          <w:rFonts w:ascii="Times New Roman" w:eastAsia="Times New Roman" w:hAnsi="Times New Roman" w:cs="Times New Roman"/>
          <w:color w:val="000000"/>
          <w:sz w:val="28"/>
          <w:szCs w:val="28"/>
          <w:lang w:val="en-SG"/>
        </w:rPr>
        <w:t>nhà nước </w:t>
      </w:r>
      <w:r w:rsidRPr="004C4138">
        <w:rPr>
          <w:rFonts w:ascii="Times New Roman" w:eastAsia="Times New Roman" w:hAnsi="Times New Roman" w:cs="Times New Roman"/>
          <w:color w:val="000000"/>
          <w:sz w:val="28"/>
          <w:szCs w:val="28"/>
        </w:rPr>
        <w:t>chi sự nghiệp khoa học phục vụ nghiên cứu công nghệ chiến lược; ban hành cơ chế</w:t>
      </w:r>
      <w:r w:rsidRPr="004C4138">
        <w:rPr>
          <w:rFonts w:ascii="Times New Roman" w:eastAsia="Times New Roman" w:hAnsi="Times New Roman" w:cs="Times New Roman"/>
          <w:color w:val="000000"/>
          <w:sz w:val="28"/>
          <w:szCs w:val="28"/>
          <w:lang w:val="en-SG"/>
        </w:rPr>
        <w:t>, chính sách </w:t>
      </w:r>
      <w:r w:rsidRPr="004C4138">
        <w:rPr>
          <w:rFonts w:ascii="Times New Roman" w:eastAsia="Times New Roman" w:hAnsi="Times New Roman" w:cs="Times New Roman"/>
          <w:color w:val="000000"/>
          <w:sz w:val="28"/>
          <w:szCs w:val="28"/>
        </w:rPr>
        <w:t>hợp tác công tư để nghiên cứu và phát triển công nghệ chiến lược.</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lang w:val="en-SG"/>
        </w:rPr>
        <w:t>- </w:t>
      </w:r>
      <w:r w:rsidRPr="004C4138">
        <w:rPr>
          <w:rFonts w:ascii="Times New Roman" w:eastAsia="Times New Roman" w:hAnsi="Times New Roman" w:cs="Times New Roman"/>
          <w:color w:val="000000"/>
          <w:sz w:val="28"/>
          <w:szCs w:val="28"/>
          <w:lang w:val="en-SG"/>
        </w:rPr>
        <w:t>Ban hành các chiến lược nghiên cứu, ứng dụng khoa học, công nghệ trong khai thác, phát triển không gian biển, không gian ngầm, không gian vũ trụ.</w:t>
      </w:r>
      <w:r w:rsidRPr="004C4138">
        <w:rPr>
          <w:rFonts w:ascii="Times New Roman" w:eastAsia="Times New Roman" w:hAnsi="Times New Roman" w:cs="Times New Roman"/>
          <w:b/>
          <w:bCs/>
          <w:color w:val="000000"/>
          <w:sz w:val="28"/>
          <w:szCs w:val="28"/>
          <w:lang w:val="en-SG"/>
        </w:rPr>
        <w:t> </w:t>
      </w:r>
      <w:r w:rsidRPr="004C4138">
        <w:rPr>
          <w:rFonts w:ascii="Times New Roman" w:eastAsia="Times New Roman" w:hAnsi="Times New Roman" w:cs="Times New Roman"/>
          <w:color w:val="000000"/>
          <w:sz w:val="28"/>
          <w:szCs w:val="28"/>
        </w:rPr>
        <w:t>Chú trọng phát triển hạ tầng năng lượng</w:t>
      </w:r>
      <w:r w:rsidRPr="004C4138">
        <w:rPr>
          <w:rFonts w:ascii="Times New Roman" w:eastAsia="Times New Roman" w:hAnsi="Times New Roman" w:cs="Times New Roman"/>
          <w:color w:val="000000"/>
          <w:sz w:val="28"/>
          <w:szCs w:val="28"/>
          <w:lang w:val="en-SG"/>
        </w:rPr>
        <w:t>, nhất là năng lượng mới, năng lượng sạch</w:t>
      </w:r>
      <w:r w:rsidRPr="004C4138">
        <w:rPr>
          <w:rFonts w:ascii="Times New Roman" w:eastAsia="Times New Roman" w:hAnsi="Times New Roman" w:cs="Times New Roman"/>
          <w:color w:val="000000"/>
          <w:sz w:val="28"/>
          <w:szCs w:val="28"/>
        </w:rPr>
        <w:t> và </w:t>
      </w:r>
      <w:r w:rsidRPr="004C4138">
        <w:rPr>
          <w:rFonts w:ascii="Times New Roman" w:eastAsia="Times New Roman" w:hAnsi="Times New Roman" w:cs="Times New Roman"/>
          <w:color w:val="000000"/>
          <w:sz w:val="28"/>
          <w:szCs w:val="28"/>
          <w:lang w:val="en-SG"/>
        </w:rPr>
        <w:t>bảo đảm </w:t>
      </w:r>
      <w:r w:rsidRPr="004C4138">
        <w:rPr>
          <w:rFonts w:ascii="Times New Roman" w:eastAsia="Times New Roman" w:hAnsi="Times New Roman" w:cs="Times New Roman"/>
          <w:color w:val="000000"/>
          <w:sz w:val="28"/>
          <w:szCs w:val="28"/>
        </w:rPr>
        <w:t>an ninh năng lượng cho phát triển </w:t>
      </w:r>
      <w:r w:rsidRPr="004C4138">
        <w:rPr>
          <w:rFonts w:ascii="Times New Roman" w:eastAsia="Times New Roman" w:hAnsi="Times New Roman" w:cs="Times New Roman"/>
          <w:color w:val="000000"/>
          <w:sz w:val="28"/>
          <w:szCs w:val="28"/>
          <w:lang w:val="en-SG"/>
        </w:rPr>
        <w:t>khoa học, công nghệ, </w:t>
      </w:r>
      <w:r w:rsidRPr="004C4138">
        <w:rPr>
          <w:rFonts w:ascii="Times New Roman" w:eastAsia="Times New Roman" w:hAnsi="Times New Roman" w:cs="Times New Roman"/>
          <w:color w:val="000000"/>
          <w:sz w:val="28"/>
          <w:szCs w:val="28"/>
        </w:rPr>
        <w:t>các ngành công nghiệp chiến lược. </w:t>
      </w:r>
      <w:r w:rsidRPr="004C4138">
        <w:rPr>
          <w:rFonts w:ascii="Times New Roman" w:eastAsia="Times New Roman" w:hAnsi="Times New Roman" w:cs="Times New Roman"/>
          <w:color w:val="000000"/>
          <w:sz w:val="28"/>
          <w:szCs w:val="28"/>
          <w:lang w:val="en-SG"/>
        </w:rPr>
        <w:t>Quản lý chặt chẽ, khai thác, sử dụng có hiệu quả các nguồn tài nguyên khoáng sản của đất nước, nhất là đất hiếm để phát triển khoa học, công nghệ, đổi mới sáng tạo.</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Phát triển hệ thống các trung tâm nghiên cứu, thử nghiệm, các phòng thí nghiệm trọng điểm quốc gia, tập trung cho công nghệ chiến lược. Có cơ chế, chính sách </w:t>
      </w:r>
      <w:r w:rsidRPr="004C4138">
        <w:rPr>
          <w:rFonts w:ascii="Times New Roman" w:eastAsia="Times New Roman" w:hAnsi="Times New Roman" w:cs="Times New Roman"/>
          <w:color w:val="000000"/>
          <w:sz w:val="28"/>
          <w:szCs w:val="28"/>
          <w:lang w:val="en-SG"/>
        </w:rPr>
        <w:t>h</w:t>
      </w:r>
      <w:r w:rsidRPr="004C4138">
        <w:rPr>
          <w:rFonts w:ascii="Times New Roman" w:eastAsia="Times New Roman" w:hAnsi="Times New Roman" w:cs="Times New Roman"/>
          <w:color w:val="000000"/>
          <w:sz w:val="28"/>
          <w:szCs w:val="28"/>
        </w:rPr>
        <w:t>ỗ trợ, khuyến khích các tổ chức, cá nhân, doanh nghiệp </w:t>
      </w:r>
      <w:r w:rsidRPr="004C4138">
        <w:rPr>
          <w:rFonts w:ascii="Times New Roman" w:eastAsia="Times New Roman" w:hAnsi="Times New Roman" w:cs="Times New Roman"/>
          <w:color w:val="000000"/>
          <w:sz w:val="28"/>
          <w:szCs w:val="28"/>
          <w:lang w:val="en-SG"/>
        </w:rPr>
        <w:t>đầu tư, xây dựng các </w:t>
      </w:r>
      <w:r w:rsidRPr="004C4138">
        <w:rPr>
          <w:rFonts w:ascii="Times New Roman" w:eastAsia="Times New Roman" w:hAnsi="Times New Roman" w:cs="Times New Roman"/>
          <w:color w:val="000000"/>
          <w:sz w:val="28"/>
          <w:szCs w:val="28"/>
        </w:rPr>
        <w:t>phòng thí nghiệm, trung tâm nghiên cứu và phát triển </w:t>
      </w:r>
      <w:r w:rsidRPr="004C4138">
        <w:rPr>
          <w:rFonts w:ascii="Times New Roman" w:eastAsia="Times New Roman" w:hAnsi="Times New Roman" w:cs="Times New Roman"/>
          <w:color w:val="000000"/>
          <w:sz w:val="28"/>
          <w:szCs w:val="28"/>
          <w:lang w:val="en-SG"/>
        </w:rPr>
        <w:t>khoa học, công nghệ</w:t>
      </w:r>
      <w:r w:rsidRPr="004C4138">
        <w:rPr>
          <w:rFonts w:ascii="Times New Roman" w:eastAsia="Times New Roman" w:hAnsi="Times New Roman" w:cs="Times New Roman"/>
          <w:color w:val="000000"/>
          <w:sz w:val="28"/>
          <w:szCs w:val="28"/>
        </w:rPr>
        <w:t>.</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Đẩy mạnh ứng dụng </w:t>
      </w:r>
      <w:r w:rsidRPr="004C4138">
        <w:rPr>
          <w:rFonts w:ascii="Times New Roman" w:eastAsia="Times New Roman" w:hAnsi="Times New Roman" w:cs="Times New Roman"/>
          <w:color w:val="000000"/>
          <w:sz w:val="28"/>
          <w:szCs w:val="28"/>
          <w:lang w:val="en-SG"/>
        </w:rPr>
        <w:t>và phát triển </w:t>
      </w:r>
      <w:r w:rsidRPr="004C4138">
        <w:rPr>
          <w:rFonts w:ascii="Times New Roman" w:eastAsia="Times New Roman" w:hAnsi="Times New Roman" w:cs="Times New Roman"/>
          <w:color w:val="000000"/>
          <w:sz w:val="28"/>
          <w:szCs w:val="28"/>
        </w:rPr>
        <w:t>công nghệ số. </w:t>
      </w:r>
      <w:r w:rsidRPr="004C4138">
        <w:rPr>
          <w:rFonts w:ascii="Times New Roman" w:eastAsia="Times New Roman" w:hAnsi="Times New Roman" w:cs="Times New Roman"/>
          <w:color w:val="000000"/>
          <w:sz w:val="28"/>
          <w:szCs w:val="28"/>
          <w:lang w:val="en-SG"/>
        </w:rPr>
        <w:t>Ban hành </w:t>
      </w:r>
      <w:r w:rsidRPr="004C4138">
        <w:rPr>
          <w:rFonts w:ascii="Times New Roman" w:eastAsia="Times New Roman" w:hAnsi="Times New Roman" w:cs="Times New Roman"/>
          <w:color w:val="000000"/>
          <w:sz w:val="28"/>
          <w:szCs w:val="28"/>
        </w:rPr>
        <w:t>chính sách khuyến khích đầu tư, mua, thuê các sản phẩm, dịch vụ số</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chính sách đặc biệt </w:t>
      </w:r>
      <w:r w:rsidRPr="004C4138">
        <w:rPr>
          <w:rFonts w:ascii="Times New Roman" w:eastAsia="Times New Roman" w:hAnsi="Times New Roman" w:cs="Times New Roman"/>
          <w:color w:val="000000"/>
          <w:sz w:val="28"/>
          <w:szCs w:val="28"/>
          <w:lang w:val="en-SG"/>
        </w:rPr>
        <w:t>để </w:t>
      </w:r>
      <w:r w:rsidRPr="004C4138">
        <w:rPr>
          <w:rFonts w:ascii="Times New Roman" w:eastAsia="Times New Roman" w:hAnsi="Times New Roman" w:cs="Times New Roman"/>
          <w:color w:val="000000"/>
          <w:sz w:val="28"/>
          <w:szCs w:val="28"/>
        </w:rPr>
        <w:t>đào tạo, phát triển, thu hút tổ chức, cá nhân, doanh nghiệp trong và ngoài nước hoạt động lĩnh vực chuyển đổi số, phát triển sản phẩm công nghệ số, công nghiệp an ninh mạng. Xây dựng và dùng chung các nền tảng số quốc gia, vùng, bảo đảm hoạt động thống nhất, liên thông của các ngành, lĩnh vực trên môi trường số. Thúc đẩy hệ sinh thái kinh tế số trên các lĩnh vực.</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Có cơ chế hợp tác công tư để phát triển hạ tầng số hiện đại, trong đó nguồn lực nhà nước là chủ yếu. Phát triển hạ tầng viễn thông, Internet đáp ứng yêu cầu dự phòng, kết nối, an toàn, bền vững, hệ thống truyền dẫn dữ liệu qua vệ tinh, mạng cáp quang băng thông rộng tốc độ cao phủ sóng toàn quốc, mạng thông tin di động 5G, 6G và các thế hệ tiếp theo. Phát triển hạ tầng vật lý số, hạ tầng tiện ích số; tích hợp cảm biến, ứng dụng công nghệ số vào hạ tầng thiết yếu. Phát triển ngành công nghiệp IoT, xây dựng một số cụm công nghiệp IoT di động.</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lastRenderedPageBreak/>
        <w:t>- Có cơ chế, chính sách hỗ trợ các doanh nghiệp trong nước đầu tư, xây dựng trung tâm dữ liệu, điện toán đám mây; thu hút doanh nghiệp nước ngoài đặt trung tâm dữ liệu, điện toán đám mây tại Việt Nam. Hình thành hạ tầng lưu trữ, tính toán đạt tiêu chuẩn quốc tế, tiêu chuẩn xanh. Sớm hoàn thành và phát huy hiệu quả Trung tâm dữ liệu quốc gia; đầu tư xây dựng các trung tâm dữ liệu vùng. Xây dựng, phát huy hiệu quả dữ liệu quốc gia, dữ liệu của bộ, ngành, địa phương bảo đảm liên thông, tích hợp, chia sẻ. Có cơ chế, chính sách bảo đảm dữ liệu thành nguồn tài nguyên tư liệu sản xuất quan trọng. Xác lập quyền sở hữu, kinh doanh dữ liệu và phân phối giá trị tạo ra từ dữ liệu. Phát triển kinh tế dữ liệu, thị trường dữ liệu và các sàn giao dịch dữ liệu. Xây dựng các cơ sở dữ liệu lớn có chủ quyền của Việt Nam. Hình thành ngành công nghiệp dữ liệu lớn của Việt Nam. Phát triển mạnh mẽ ứng dụng trí tuệ nhân tạo dựa trên dữ liệu lớn đối với các ngành, lĩnh vực quan trọng.</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10" w:name="dieu_4"/>
      <w:r w:rsidRPr="004C4138">
        <w:rPr>
          <w:rFonts w:ascii="Times New Roman" w:eastAsia="Times New Roman" w:hAnsi="Times New Roman" w:cs="Times New Roman"/>
          <w:b/>
          <w:bCs/>
          <w:color w:val="000000"/>
          <w:sz w:val="28"/>
          <w:szCs w:val="28"/>
        </w:rPr>
        <w:t>4. Phát triển, trọng dụng nhân lực chất lượng cao, nhân tài đáp ứng yêu cầu phát triển khoa học, công nghệ, đổi mới sáng tạo và chuyển đổi số quốc gia</w:t>
      </w:r>
      <w:bookmarkEnd w:id="10"/>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Tăng cường đầu tư, đổi mới, nâng cao chất lượng giáo dục và đào tạo, bảo đảm nguồn nhân lực </w:t>
      </w:r>
      <w:r w:rsidRPr="004C4138">
        <w:rPr>
          <w:rFonts w:ascii="Times New Roman" w:eastAsia="Times New Roman" w:hAnsi="Times New Roman" w:cs="Times New Roman"/>
          <w:color w:val="000000"/>
          <w:sz w:val="28"/>
          <w:szCs w:val="28"/>
          <w:lang w:val="en-SG"/>
        </w:rPr>
        <w:t>chất lượng cao </w:t>
      </w:r>
      <w:r w:rsidRPr="004C4138">
        <w:rPr>
          <w:rFonts w:ascii="Times New Roman" w:eastAsia="Times New Roman" w:hAnsi="Times New Roman" w:cs="Times New Roman"/>
          <w:color w:val="000000"/>
          <w:sz w:val="28"/>
          <w:szCs w:val="28"/>
        </w:rPr>
        <w:t>đáp ứng yêu cầu phát triển khoa học, công nghệ</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đổi mới sáng tạo</w:t>
      </w:r>
      <w:r w:rsidRPr="004C4138">
        <w:rPr>
          <w:rFonts w:ascii="Times New Roman" w:eastAsia="Times New Roman" w:hAnsi="Times New Roman" w:cs="Times New Roman"/>
          <w:color w:val="000000"/>
          <w:sz w:val="28"/>
          <w:szCs w:val="28"/>
          <w:lang w:val="en-SG"/>
        </w:rPr>
        <w:t> và chuyển đổi số quốc gia</w:t>
      </w:r>
      <w:r w:rsidRPr="004C4138">
        <w:rPr>
          <w:rFonts w:ascii="Times New Roman" w:eastAsia="Times New Roman" w:hAnsi="Times New Roman" w:cs="Times New Roman"/>
          <w:color w:val="000000"/>
          <w:sz w:val="28"/>
          <w:szCs w:val="28"/>
        </w:rPr>
        <w:t>. Có cơ chế, chính sách hấp dẫn về tín dụng, học bổng và học phí để thu hút học sinh, sinh viên giỏi theo học các lĩnh vực toán học, vật lý, sinh học, hoá học, kỹ thuật và công nghệ then chốt, nhất là ở các trình độ sau đại học. Xây dựng và triển khai các chương trình đào tạo tài năng trên các lĩnh vực. Ban hành cơ chế đặc thù thu hút người Việt Nam ở nước ngoài </w:t>
      </w:r>
      <w:r w:rsidRPr="004C4138">
        <w:rPr>
          <w:rFonts w:ascii="Times New Roman" w:eastAsia="Times New Roman" w:hAnsi="Times New Roman" w:cs="Times New Roman"/>
          <w:color w:val="000000"/>
          <w:sz w:val="28"/>
          <w:szCs w:val="28"/>
          <w:lang w:val="en-SG"/>
        </w:rPr>
        <w:t>và người nước ngoài có trình độ cao </w:t>
      </w:r>
      <w:r w:rsidRPr="004C4138">
        <w:rPr>
          <w:rFonts w:ascii="Times New Roman" w:eastAsia="Times New Roman" w:hAnsi="Times New Roman" w:cs="Times New Roman"/>
          <w:color w:val="000000"/>
          <w:sz w:val="28"/>
          <w:szCs w:val="28"/>
        </w:rPr>
        <w:t>về Việt Nam làm việc, sinh sống. Có cơ chế đặc biệt về nhập quốc tịch, sở hữu nhà, đất, thu nhập, môi trường làm việc nhằm thu hút, trọng dụng, giữ chân các nhà khoa học đầu ngành, các chuyên gia, các "tổng công trình sư" trong và ngoài nước có khả năng </w:t>
      </w:r>
      <w:r w:rsidRPr="004C4138">
        <w:rPr>
          <w:rFonts w:ascii="Times New Roman" w:eastAsia="Times New Roman" w:hAnsi="Times New Roman" w:cs="Times New Roman"/>
          <w:color w:val="000000"/>
          <w:sz w:val="28"/>
          <w:szCs w:val="28"/>
          <w:lang w:val="en-SG"/>
        </w:rPr>
        <w:t>tổ chức, điều hành, </w:t>
      </w:r>
      <w:r w:rsidRPr="004C4138">
        <w:rPr>
          <w:rFonts w:ascii="Times New Roman" w:eastAsia="Times New Roman" w:hAnsi="Times New Roman" w:cs="Times New Roman"/>
          <w:color w:val="000000"/>
          <w:sz w:val="28"/>
          <w:szCs w:val="28"/>
        </w:rPr>
        <w:t>chỉ huy, triển khai các nhiệm vụ trọng điểm quốc gia về khoa học và công nghệ, đổi mới sáng tạo, chuyển đổi số, phát triển công nghệ trí tuệ nhân tạo và đào tạo nguồn nhân lực. Xây dựng, kết nối và phát triển mạng lưới chuyên gia, nhà khoa học trong nước và quốc tế.</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Xây dựng một số trường, trung tâm đào tạo tiên tiến chuyên sâu về trí tuệ nhân tạo. Có cơ chế đặc thù </w:t>
      </w:r>
      <w:r w:rsidRPr="004C4138">
        <w:rPr>
          <w:rFonts w:ascii="Times New Roman" w:eastAsia="Times New Roman" w:hAnsi="Times New Roman" w:cs="Times New Roman"/>
          <w:color w:val="000000"/>
          <w:sz w:val="28"/>
          <w:szCs w:val="28"/>
          <w:lang w:val="en-SG"/>
        </w:rPr>
        <w:t>về </w:t>
      </w:r>
      <w:r w:rsidRPr="004C4138">
        <w:rPr>
          <w:rFonts w:ascii="Times New Roman" w:eastAsia="Times New Roman" w:hAnsi="Times New Roman" w:cs="Times New Roman"/>
          <w:color w:val="000000"/>
          <w:sz w:val="28"/>
          <w:szCs w:val="28"/>
        </w:rPr>
        <w:t>hợp tác công tư trong đào tạo nhân lực công nghệ số. Xây dựng nền tảng giáo dục, đào tạo trực tuyến, mô hình giáo dục đại học số, nâng cao năng lực số trong xã hội.</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Phát triển đội ngũ giảng viên, các nhà khoa học đủ năng lực, trình độ đáp ứng việc giảng dạy lĩnh vực khoa học cơ bản, công nghệ chip bán dẫn, vi mạch, kỹ thuật và công nghệ then chốt; đẩy mạnh hợp tác với các đại học uy tín của nước ngoài; đổi mới mạnh mẽ chương trình đào tạo theo chuẩn quốc tế, hiện đại hoá phương thức đào tạo và ứng dụng công nghệ tiên tiến, nhất là trí tuệ nhân tạo.</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11" w:name="dieu_5"/>
      <w:r w:rsidRPr="004C4138">
        <w:rPr>
          <w:rFonts w:ascii="Times New Roman" w:eastAsia="Times New Roman" w:hAnsi="Times New Roman" w:cs="Times New Roman"/>
          <w:b/>
          <w:bCs/>
          <w:color w:val="000000"/>
          <w:sz w:val="28"/>
          <w:szCs w:val="28"/>
        </w:rPr>
        <w:t xml:space="preserve">5. Đẩy mạnh chuyển đổi số, ứng dụng khoa học, công nghệ, đổi mới sáng tạo trong hoạt động của các cơ quan trong hệ thống chính trị; nâng cao hiệu </w:t>
      </w:r>
      <w:r w:rsidRPr="004C4138">
        <w:rPr>
          <w:rFonts w:ascii="Times New Roman" w:eastAsia="Times New Roman" w:hAnsi="Times New Roman" w:cs="Times New Roman"/>
          <w:b/>
          <w:bCs/>
          <w:color w:val="000000"/>
          <w:sz w:val="28"/>
          <w:szCs w:val="28"/>
        </w:rPr>
        <w:lastRenderedPageBreak/>
        <w:t>quả quản trị quốc gia, hiệu lực quản lý nhà nước trên các lĩnh vực, bảo đảm quốc phòng và an ninh</w:t>
      </w:r>
      <w:bookmarkEnd w:id="11"/>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Có kế hoạch và lộ trình đưa toàn bộ hoạt động của các cơ quan trong hệ thống chính trị lên môi trường số</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bảo đảm liên thông, đồng bộ, bí mật nhà nước. Xây dựng nền tảng số dùng chung quốc gia, phát triển hệ thống giám sát, điều hành thông minh nhằm tăng cường quản lý công. Đổi mới toàn diện việc giải quyết thủ tục hành chính, cung cấp dịch vụ công không phụ thuộc địa giới hành chính; nâng cao chất lượng dịch vụ công trực tuyến, dịch vụ số cho người dân và doanh nghiệp, hướng tới cung cấp dịch vụ công trực tuyến toàn trình, cá nhân hoá và dựa trên dữ liệu; tăng cường giám sát, đánh giá và trách nhiệm giải trình của cơ quan nhà nước, người có thẩm quyền trong phục vụ </w:t>
      </w:r>
      <w:r w:rsidRPr="004C4138">
        <w:rPr>
          <w:rFonts w:ascii="Times New Roman" w:eastAsia="Times New Roman" w:hAnsi="Times New Roman" w:cs="Times New Roman"/>
          <w:color w:val="000000"/>
          <w:sz w:val="28"/>
          <w:szCs w:val="28"/>
          <w:lang w:val="en-SG"/>
        </w:rPr>
        <w:t>N</w:t>
      </w:r>
      <w:r w:rsidRPr="004C4138">
        <w:rPr>
          <w:rFonts w:ascii="Times New Roman" w:eastAsia="Times New Roman" w:hAnsi="Times New Roman" w:cs="Times New Roman"/>
          <w:color w:val="000000"/>
          <w:sz w:val="28"/>
          <w:szCs w:val="28"/>
        </w:rPr>
        <w:t>hân dân. Có chính sách đặc thù để thu hút, tuyển dụng, giữ chân nhân lực về khoa học, công nghệ và chuyển đổi số làm việc trong các cơ quan của hệ thống chính trị.</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Phát triển các nền tảng số an toàn và tăng cường ứng dụng công nghệ số, hình thành công dân số. Phát triển một số mạng xã hội Việt Nam, xây dựng xã hội số an toàn, lành mạnh. Phát triển văn hoá số bảo đảm giữ gìn bản sắc dân tộc, xây dựng bộ quy tắc ứng xử trên không gian mạng, giảm thiểu tác động tiêu cực của công nghệ số đối với xã hội. Xây dựng nền tảng số nhằm giám sát, thu thập dữ liệu lĩnh vực tài nguyên, môi trường.</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Bảo đảm an toàn, an ninh mạng và chủ quyền quốc gia trên </w:t>
      </w:r>
      <w:r w:rsidRPr="004C4138">
        <w:rPr>
          <w:rFonts w:ascii="Times New Roman" w:eastAsia="Times New Roman" w:hAnsi="Times New Roman" w:cs="Times New Roman"/>
          <w:color w:val="000000"/>
          <w:sz w:val="28"/>
          <w:szCs w:val="28"/>
          <w:lang w:val="en-SG"/>
        </w:rPr>
        <w:t>nền tảng số và </w:t>
      </w:r>
      <w:r w:rsidRPr="004C4138">
        <w:rPr>
          <w:rFonts w:ascii="Times New Roman" w:eastAsia="Times New Roman" w:hAnsi="Times New Roman" w:cs="Times New Roman"/>
          <w:color w:val="000000"/>
          <w:sz w:val="28"/>
          <w:szCs w:val="28"/>
        </w:rPr>
        <w:t>không gian mạng; an ninh, an toàn dữ liệu hợp pháp của tổ chức, cá nhân, doanh nghiệp và chủ quyền an ninh dữ liệu quốc gia. Hiện đại hoá vũ khí, trang bị kỹ thuật quân sự, an ninh. Từng bước ứng dụng công nghệ số trong chỉ huy, điều hành tác chiến của lực lượng vũ trang cũng như làm chủ công nghệ cao trong hoạt động quốc phòng, an ninh. Ngăn chặn hiệu quả tội phạm lĩnh vực chuyển đổi số, chống lừa đảo trực tuyến. Xây dựng, phát huy sức mạnh thế trận chiến tranh nhân dân, thế trận lòng dân trên không gian mạng để bảo vệ Tổ quốc.</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12" w:name="dieu_6"/>
      <w:r w:rsidRPr="004C4138">
        <w:rPr>
          <w:rFonts w:ascii="Times New Roman" w:eastAsia="Times New Roman" w:hAnsi="Times New Roman" w:cs="Times New Roman"/>
          <w:b/>
          <w:bCs/>
          <w:color w:val="000000"/>
          <w:sz w:val="28"/>
          <w:szCs w:val="28"/>
        </w:rPr>
        <w:t>6. Thúc đẩy mạnh mẽ hoạt động khoa học, công nghệ, đổi mới sáng tạo và chuyển đổi số trong doanh nghiệp</w:t>
      </w:r>
      <w:bookmarkEnd w:id="12"/>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Có các chính sách ưu đãi, khuyến khích doanh nghiệp, nhất là doanh nghiệp vừa và nhỏ đầu tư cho chuyển đổi số, nghiên cứu, ứng dụng khoa học, đổi mới công nghệ để nâng cao hiệu quả sản xuất kinh doanh, quản trị doanh nghiệp; đẩy mạnh chuyển giao tri thức, đào tạo nhân lực khoa học, công nghệ, đổi mới sáng tạo thông qua doanh nghiệp có vốn đầu tư trực tiếp nước ngoài (FDI)</w:t>
      </w:r>
      <w:r w:rsidRPr="004C4138">
        <w:rPr>
          <w:rFonts w:ascii="Times New Roman" w:eastAsia="Times New Roman" w:hAnsi="Times New Roman" w:cs="Times New Roman"/>
          <w:color w:val="000000"/>
          <w:sz w:val="28"/>
          <w:szCs w:val="28"/>
          <w:lang w:val="en-SG"/>
        </w:rPr>
        <w:t>; </w:t>
      </w:r>
      <w:r w:rsidRPr="004C4138">
        <w:rPr>
          <w:rFonts w:ascii="Times New Roman" w:eastAsia="Times New Roman" w:hAnsi="Times New Roman" w:cs="Times New Roman"/>
          <w:color w:val="000000"/>
          <w:sz w:val="28"/>
          <w:szCs w:val="28"/>
        </w:rPr>
        <w:t>hỗ trợ doanh nghiệp công nghệ trong nước đầu tư ra nước ngoài.</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lang w:val="en-SG"/>
        </w:rPr>
        <w:t>- Có chính sách đủ mạnh khuyến khích tinh thần khởi nghiệp về khoa học, công nghệ, đổi mới sáng tạo và chuyển đổi số, cùng với chính sách hỗ trợ khởi nghiệp và thu hút các doanh nghiệp trong và ngoài nước khởi nghiệp tại Việt Nam.</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lastRenderedPageBreak/>
        <w:t>- Có cơ chế, chính sách hỗ trợ hình thành và phát triển một số doanh nghiệp công nghệ số </w:t>
      </w:r>
      <w:r w:rsidRPr="004C4138">
        <w:rPr>
          <w:rFonts w:ascii="Times New Roman" w:eastAsia="Times New Roman" w:hAnsi="Times New Roman" w:cs="Times New Roman"/>
          <w:color w:val="000000"/>
          <w:sz w:val="28"/>
          <w:szCs w:val="28"/>
          <w:lang w:val="en-SG"/>
        </w:rPr>
        <w:t>chiến lược </w:t>
      </w:r>
      <w:r w:rsidRPr="004C4138">
        <w:rPr>
          <w:rFonts w:ascii="Times New Roman" w:eastAsia="Times New Roman" w:hAnsi="Times New Roman" w:cs="Times New Roman"/>
          <w:color w:val="000000"/>
          <w:sz w:val="28"/>
          <w:szCs w:val="28"/>
        </w:rPr>
        <w:t>trong nước quy mô lớn để phát triển hạ tầng số, dẫn dắt chuyển đổi số quốc gia và đủ năng lực cạnh tranh quốc tế; cơ chế đặt hàng, giao nhiệm vụ cho các doanh nghiệp công nghệ số thực hiện các nhiệm vụ trọng điểm về chuyển đổi số; cơ chế ưu đãi về đất đai, tín dụng, thuế trong nghiên cứu, thử nghiệm, ứng dụng, phát triển, sản xuất sản phẩm, dịch vụ công nghệ số. Phát triển một số khu công nghiệp công nghệ số. Thúc đẩy doanh nghiệp tái đầu tư hạ tầng, đầu tư nghiên cứu và phát triển (R&amp;D).</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 Đẩy mạnh tiêu dùng sản phẩm, dịch vụ trên môi trường số, bảo đảm kinh tế số các ngành, lĩnh vực chiếm tối thiểu 70% kinh tế số; đẩy mạnh sản xuất thông minh trong các ngành, lĩnh vực: Nông nghiệp, thương mại, tài chính, giáo dục, y tế, giao thông, logistics.</w:t>
      </w:r>
    </w:p>
    <w:p w:rsidR="004C4138" w:rsidRPr="004C4138" w:rsidRDefault="004C4138" w:rsidP="009B42F8">
      <w:pPr>
        <w:shd w:val="clear" w:color="auto" w:fill="FFFFFF"/>
        <w:spacing w:after="0" w:line="234" w:lineRule="atLeast"/>
        <w:ind w:firstLine="567"/>
        <w:jc w:val="both"/>
        <w:rPr>
          <w:rFonts w:ascii="Times New Roman" w:eastAsia="Times New Roman" w:hAnsi="Times New Roman" w:cs="Times New Roman"/>
          <w:color w:val="000000"/>
          <w:sz w:val="28"/>
          <w:szCs w:val="28"/>
        </w:rPr>
      </w:pPr>
      <w:bookmarkStart w:id="13" w:name="dieu_7"/>
      <w:r w:rsidRPr="004C4138">
        <w:rPr>
          <w:rFonts w:ascii="Times New Roman" w:eastAsia="Times New Roman" w:hAnsi="Times New Roman" w:cs="Times New Roman"/>
          <w:b/>
          <w:bCs/>
          <w:color w:val="000000"/>
          <w:sz w:val="28"/>
          <w:szCs w:val="28"/>
        </w:rPr>
        <w:t>7. Tăng cường hợp tác quốc tế trong phát triển khoa học, công nghệ, đổi mới sáng tạo và chuyển đổi số</w:t>
      </w:r>
      <w:bookmarkEnd w:id="13"/>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lang w:val="en-SG"/>
        </w:rPr>
        <w:t>Tập trung đẩy mạnh </w:t>
      </w:r>
      <w:r w:rsidRPr="004C4138">
        <w:rPr>
          <w:rFonts w:ascii="Times New Roman" w:eastAsia="Times New Roman" w:hAnsi="Times New Roman" w:cs="Times New Roman"/>
          <w:color w:val="000000"/>
          <w:sz w:val="28"/>
          <w:szCs w:val="28"/>
        </w:rPr>
        <w:t>hợp tác nghiên cứu </w:t>
      </w:r>
      <w:r w:rsidRPr="004C4138">
        <w:rPr>
          <w:rFonts w:ascii="Times New Roman" w:eastAsia="Times New Roman" w:hAnsi="Times New Roman" w:cs="Times New Roman"/>
          <w:color w:val="000000"/>
          <w:sz w:val="28"/>
          <w:szCs w:val="28"/>
          <w:lang w:val="en-SG"/>
        </w:rPr>
        <w:t>khoa học</w:t>
      </w:r>
      <w:r w:rsidRPr="004C4138">
        <w:rPr>
          <w:rFonts w:ascii="Times New Roman" w:eastAsia="Times New Roman" w:hAnsi="Times New Roman" w:cs="Times New Roman"/>
          <w:color w:val="000000"/>
          <w:sz w:val="28"/>
          <w:szCs w:val="28"/>
        </w:rPr>
        <w:t>, </w:t>
      </w:r>
      <w:r w:rsidRPr="004C4138">
        <w:rPr>
          <w:rFonts w:ascii="Times New Roman" w:eastAsia="Times New Roman" w:hAnsi="Times New Roman" w:cs="Times New Roman"/>
          <w:color w:val="000000"/>
          <w:sz w:val="28"/>
          <w:szCs w:val="28"/>
          <w:lang w:val="en-SG"/>
        </w:rPr>
        <w:t>phát triển công nghệ </w:t>
      </w:r>
      <w:r w:rsidRPr="004C4138">
        <w:rPr>
          <w:rFonts w:ascii="Times New Roman" w:eastAsia="Times New Roman" w:hAnsi="Times New Roman" w:cs="Times New Roman"/>
          <w:color w:val="000000"/>
          <w:sz w:val="28"/>
          <w:szCs w:val="28"/>
        </w:rPr>
        <w:t>với các quốc gia có trình độ khoa học và công nghệ, chuyển đổi số phát triển</w:t>
      </w:r>
      <w:r w:rsidRPr="004C4138">
        <w:rPr>
          <w:rFonts w:ascii="Times New Roman" w:eastAsia="Times New Roman" w:hAnsi="Times New Roman" w:cs="Times New Roman"/>
          <w:color w:val="000000"/>
          <w:sz w:val="28"/>
          <w:szCs w:val="28"/>
          <w:lang w:val="en-SG"/>
        </w:rPr>
        <w:t>, nhất là các lĩnh vực trí tuệ nhân tạo, công nghệ sinh học, công nghệ lượng tử, bán dẫn, năng lượng nguyên tử và các công nghệ chiến lược khác. </w:t>
      </w:r>
      <w:r w:rsidRPr="004C4138">
        <w:rPr>
          <w:rFonts w:ascii="Times New Roman" w:eastAsia="Times New Roman" w:hAnsi="Times New Roman" w:cs="Times New Roman"/>
          <w:color w:val="000000"/>
          <w:sz w:val="28"/>
          <w:szCs w:val="28"/>
        </w:rPr>
        <w:t>Có chính sách mua, chuyển giao công nghệ tiên tiến </w:t>
      </w:r>
      <w:r w:rsidRPr="004C4138">
        <w:rPr>
          <w:rFonts w:ascii="Times New Roman" w:eastAsia="Times New Roman" w:hAnsi="Times New Roman" w:cs="Times New Roman"/>
          <w:color w:val="000000"/>
          <w:sz w:val="28"/>
          <w:szCs w:val="28"/>
          <w:lang w:val="en-SG"/>
        </w:rPr>
        <w:t>phù hợp với điều kiện Việt Nam</w:t>
      </w:r>
      <w:r w:rsidRPr="004C4138">
        <w:rPr>
          <w:rFonts w:ascii="Times New Roman" w:eastAsia="Times New Roman" w:hAnsi="Times New Roman" w:cs="Times New Roman"/>
          <w:color w:val="000000"/>
          <w:sz w:val="28"/>
          <w:szCs w:val="28"/>
        </w:rPr>
        <w:t>. Chủ động, tích cực tham gia xây dựng các quy tắc, tiêu chuẩn quốc tế về các công nghệ mới bảo đảm an toàn và cùng có lợi. Thúc đẩy nâng cao năng lực và chuyển giao công nghệ trong các thoả thuận quốc tế, điều ước quốc tế mà Việt Nam là thành viên tham gia.</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b/>
          <w:bCs/>
          <w:color w:val="000000"/>
          <w:sz w:val="28"/>
          <w:szCs w:val="28"/>
        </w:rPr>
      </w:pPr>
      <w:r w:rsidRPr="004C4138">
        <w:rPr>
          <w:rFonts w:ascii="Times New Roman" w:eastAsia="Times New Roman" w:hAnsi="Times New Roman" w:cs="Times New Roman"/>
          <w:b/>
          <w:bCs/>
          <w:color w:val="000000"/>
          <w:sz w:val="28"/>
          <w:szCs w:val="28"/>
        </w:rPr>
        <w:t>IV- TỔ CHỨC THỰC HIỆN</w:t>
      </w:r>
    </w:p>
    <w:p w:rsidR="004C4138" w:rsidRPr="004C4138" w:rsidRDefault="004C4138" w:rsidP="009B42F8">
      <w:pPr>
        <w:shd w:val="clear" w:color="auto" w:fill="FFFFFF"/>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1.</w:t>
      </w:r>
      <w:r w:rsidRPr="004C4138">
        <w:rPr>
          <w:rFonts w:ascii="Times New Roman" w:eastAsia="Times New Roman" w:hAnsi="Times New Roman" w:cs="Times New Roman"/>
          <w:color w:val="000000"/>
          <w:sz w:val="28"/>
          <w:szCs w:val="28"/>
        </w:rPr>
        <w:t> Thành lập Ban Chỉ đạo Trung ương về phát triển khoa học, công nghệ, đổi mới sáng tạo và chuyển đổi số, do đồng chí Tổng Bí thư Ban Chấp hành Trung ương Đảng làm Trưởng Ban. Thành lập Hội đồng Tư vấn quốc gia về phát triển khoa học, công nghệ, đổi mới sáng tạo và chuyển đổi số với sự tham gia của các chuyên gia trong và ngoài nước.</w:t>
      </w:r>
    </w:p>
    <w:p w:rsidR="004C4138" w:rsidRPr="004C4138" w:rsidRDefault="004C4138" w:rsidP="009B42F8">
      <w:pPr>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2.</w:t>
      </w:r>
      <w:r w:rsidRPr="004C4138">
        <w:rPr>
          <w:rFonts w:ascii="Times New Roman" w:eastAsia="Times New Roman" w:hAnsi="Times New Roman" w:cs="Times New Roman"/>
          <w:color w:val="000000"/>
          <w:sz w:val="28"/>
          <w:szCs w:val="28"/>
        </w:rPr>
        <w:t> Đảng đoàn Quốc hội lãnh đạo, chỉ đạo rà soát, hoàn thiện pháp luật về phát triển khoa học, công nghệ, đổi mới sáng tạo và chuyển đổi số; tăng cường giám sát thực hiện theo quy định.</w:t>
      </w:r>
    </w:p>
    <w:p w:rsidR="004C4138" w:rsidRPr="004C4138" w:rsidRDefault="004C4138" w:rsidP="009B42F8">
      <w:pPr>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3.</w:t>
      </w:r>
      <w:r w:rsidRPr="004C4138">
        <w:rPr>
          <w:rFonts w:ascii="Times New Roman" w:eastAsia="Times New Roman" w:hAnsi="Times New Roman" w:cs="Times New Roman"/>
          <w:color w:val="000000"/>
          <w:sz w:val="28"/>
          <w:szCs w:val="28"/>
        </w:rPr>
        <w:t> Ban cán sự đảng Chính phủ lãnh đạo, chỉ đạo xây dựng chương trình hành động triển khai thực hiện Nghị quyết; phối hợp với Đảng đoàn Quốc hội thể chế hoá đầy đủ các chủ trương, chính sách nêu trong Nghị quyết này và bố trí đủ nguồn lực để thực hiện</w:t>
      </w:r>
      <w:r w:rsidRPr="004C4138">
        <w:rPr>
          <w:rFonts w:ascii="Times New Roman" w:eastAsia="Times New Roman" w:hAnsi="Times New Roman" w:cs="Times New Roman"/>
          <w:color w:val="000000"/>
          <w:sz w:val="28"/>
          <w:szCs w:val="28"/>
          <w:lang w:val="en-SG"/>
        </w:rPr>
        <w:t>, cơ bản hoà</w:t>
      </w:r>
      <w:bookmarkStart w:id="14" w:name="_GoBack"/>
      <w:bookmarkEnd w:id="14"/>
      <w:r w:rsidRPr="004C4138">
        <w:rPr>
          <w:rFonts w:ascii="Times New Roman" w:eastAsia="Times New Roman" w:hAnsi="Times New Roman" w:cs="Times New Roman"/>
          <w:color w:val="000000"/>
          <w:sz w:val="28"/>
          <w:szCs w:val="28"/>
          <w:lang w:val="en-SG"/>
        </w:rPr>
        <w:t>n thành</w:t>
      </w:r>
      <w:r w:rsidRPr="004C4138">
        <w:rPr>
          <w:rFonts w:ascii="Times New Roman" w:eastAsia="Times New Roman" w:hAnsi="Times New Roman" w:cs="Times New Roman"/>
          <w:color w:val="000000"/>
          <w:sz w:val="28"/>
          <w:szCs w:val="28"/>
        </w:rPr>
        <w:t> trong năm 2025.</w:t>
      </w:r>
    </w:p>
    <w:p w:rsidR="004C4138" w:rsidRPr="004C4138" w:rsidRDefault="004C4138" w:rsidP="009B42F8">
      <w:pPr>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4.</w:t>
      </w:r>
      <w:r w:rsidRPr="004C4138">
        <w:rPr>
          <w:rFonts w:ascii="Times New Roman" w:eastAsia="Times New Roman" w:hAnsi="Times New Roman" w:cs="Times New Roman"/>
          <w:color w:val="000000"/>
          <w:sz w:val="28"/>
          <w:szCs w:val="28"/>
        </w:rPr>
        <w:t> Mặt trận Tổ quốc Việt Nam và các tổ chức chính trị - xã hội </w:t>
      </w:r>
      <w:r w:rsidRPr="004C4138">
        <w:rPr>
          <w:rFonts w:ascii="Times New Roman" w:eastAsia="Times New Roman" w:hAnsi="Times New Roman" w:cs="Times New Roman"/>
          <w:color w:val="000000"/>
          <w:sz w:val="28"/>
          <w:szCs w:val="28"/>
          <w:lang w:val="en-SG"/>
        </w:rPr>
        <w:t>lãnh đạo, chỉ đạo </w:t>
      </w:r>
      <w:r w:rsidRPr="004C4138">
        <w:rPr>
          <w:rFonts w:ascii="Times New Roman" w:eastAsia="Times New Roman" w:hAnsi="Times New Roman" w:cs="Times New Roman"/>
          <w:color w:val="000000"/>
          <w:sz w:val="28"/>
          <w:szCs w:val="28"/>
        </w:rPr>
        <w:t xml:space="preserve">xây dựng chương trình, kế hoạch hướng dẫn, vận động Nhân dân thực hiện Nghị quyết, phát huy vai trò giám sát, phản biện xã hội, tham gia xây dựng pháp luật, cơ </w:t>
      </w:r>
      <w:r w:rsidRPr="004C4138">
        <w:rPr>
          <w:rFonts w:ascii="Times New Roman" w:eastAsia="Times New Roman" w:hAnsi="Times New Roman" w:cs="Times New Roman"/>
          <w:color w:val="000000"/>
          <w:sz w:val="28"/>
          <w:szCs w:val="28"/>
        </w:rPr>
        <w:lastRenderedPageBreak/>
        <w:t>chế, chính sách về phát triển khoa học, công nghệ, đổi mới sáng tạo và chuyển đổi số.</w:t>
      </w:r>
    </w:p>
    <w:p w:rsidR="004C4138" w:rsidRPr="004C4138" w:rsidRDefault="004C4138" w:rsidP="009B42F8">
      <w:pPr>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5.</w:t>
      </w:r>
      <w:r w:rsidRPr="004C4138">
        <w:rPr>
          <w:rFonts w:ascii="Times New Roman" w:eastAsia="Times New Roman" w:hAnsi="Times New Roman" w:cs="Times New Roman"/>
          <w:color w:val="000000"/>
          <w:sz w:val="28"/>
          <w:szCs w:val="28"/>
        </w:rPr>
        <w:t> Ban Tuyên giáo Trung ương chủ trì, phối hợp với các cơ quan liên quan hướng dẫn việc quán triệt thực hiện Nghị quyết; hướng dẫn tăng cường tuyên truyền các nội dung của Nghị quyết.</w:t>
      </w:r>
    </w:p>
    <w:p w:rsidR="004C4138" w:rsidRPr="004C4138" w:rsidRDefault="004C4138" w:rsidP="009B42F8">
      <w:pPr>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6.</w:t>
      </w:r>
      <w:r w:rsidRPr="004C4138">
        <w:rPr>
          <w:rFonts w:ascii="Times New Roman" w:eastAsia="Times New Roman" w:hAnsi="Times New Roman" w:cs="Times New Roman"/>
          <w:color w:val="000000"/>
          <w:sz w:val="28"/>
          <w:szCs w:val="28"/>
        </w:rPr>
        <w:t> Văn phòng Trung ương Đảng phối hợp với Ban Kinh tế Trung ương theo dõi, kiểm tra, đánh giá kết quả thực hiện Nghị quyết; định kỳ 6 tháng báo cáo kết quả với Ban Chỉ đạo Trung ương và Bộ Chính trị để chỉ đạo.</w:t>
      </w:r>
    </w:p>
    <w:p w:rsidR="004C4138" w:rsidRPr="004C4138" w:rsidRDefault="004C4138" w:rsidP="009B42F8">
      <w:pPr>
        <w:spacing w:before="120" w:after="120" w:line="234" w:lineRule="atLeast"/>
        <w:ind w:firstLine="567"/>
        <w:jc w:val="both"/>
        <w:rPr>
          <w:rFonts w:ascii="Times New Roman" w:eastAsia="Times New Roman" w:hAnsi="Times New Roman" w:cs="Times New Roman"/>
          <w:color w:val="000000"/>
          <w:sz w:val="28"/>
          <w:szCs w:val="28"/>
        </w:rPr>
      </w:pPr>
      <w:r w:rsidRPr="004C4138">
        <w:rPr>
          <w:rFonts w:ascii="Times New Roman" w:eastAsia="Times New Roman" w:hAnsi="Times New Roman" w:cs="Times New Roman"/>
          <w:color w:val="000000"/>
          <w:sz w:val="28"/>
          <w:szCs w:val="28"/>
        </w:rPr>
        <w:t>Nghị quyết này phổ biến đến chi bộ.</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613"/>
        <w:gridCol w:w="4791"/>
      </w:tblGrid>
      <w:tr w:rsidR="004C4138" w:rsidRPr="004C4138" w:rsidTr="004C4138">
        <w:trPr>
          <w:tblCellSpacing w:w="0" w:type="dxa"/>
        </w:trPr>
        <w:tc>
          <w:tcPr>
            <w:tcW w:w="4644" w:type="dxa"/>
            <w:shd w:val="clear" w:color="auto" w:fill="FFFFFF"/>
            <w:tcMar>
              <w:top w:w="0" w:type="dxa"/>
              <w:left w:w="108" w:type="dxa"/>
              <w:bottom w:w="0" w:type="dxa"/>
              <w:right w:w="108" w:type="dxa"/>
            </w:tcMar>
            <w:hideMark/>
          </w:tcPr>
          <w:p w:rsidR="004C4138" w:rsidRPr="004C4138" w:rsidRDefault="004C4138" w:rsidP="004C4138">
            <w:pPr>
              <w:spacing w:before="120" w:after="120" w:line="234" w:lineRule="atLeast"/>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i/>
                <w:iCs/>
                <w:color w:val="000000"/>
                <w:sz w:val="24"/>
                <w:szCs w:val="24"/>
              </w:rPr>
              <w:t>Nơi nhận:</w:t>
            </w:r>
            <w:r w:rsidRPr="004C4138">
              <w:rPr>
                <w:rFonts w:ascii="Times New Roman" w:eastAsia="Times New Roman" w:hAnsi="Times New Roman" w:cs="Times New Roman"/>
                <w:b/>
                <w:bCs/>
                <w:i/>
                <w:iCs/>
                <w:color w:val="000000"/>
                <w:sz w:val="24"/>
                <w:szCs w:val="24"/>
              </w:rPr>
              <w:br/>
            </w:r>
            <w:r w:rsidRPr="004C4138">
              <w:rPr>
                <w:rFonts w:ascii="Times New Roman" w:eastAsia="Times New Roman" w:hAnsi="Times New Roman" w:cs="Times New Roman"/>
                <w:color w:val="000000"/>
                <w:sz w:val="20"/>
                <w:szCs w:val="20"/>
              </w:rPr>
              <w:t>- Các ban đảng, cấp uỷ, tổ chức đảng</w:t>
            </w:r>
            <w:r w:rsidRPr="004C4138">
              <w:rPr>
                <w:rFonts w:ascii="Times New Roman" w:eastAsia="Times New Roman" w:hAnsi="Times New Roman" w:cs="Times New Roman"/>
                <w:color w:val="000000"/>
                <w:sz w:val="20"/>
                <w:szCs w:val="20"/>
              </w:rPr>
              <w:br/>
              <w:t>trực thuộc Trung ương,</w:t>
            </w:r>
            <w:r w:rsidRPr="004C4138">
              <w:rPr>
                <w:rFonts w:ascii="Times New Roman" w:eastAsia="Times New Roman" w:hAnsi="Times New Roman" w:cs="Times New Roman"/>
                <w:color w:val="000000"/>
                <w:sz w:val="20"/>
                <w:szCs w:val="20"/>
              </w:rPr>
              <w:br/>
              <w:t>- Các tỉnh uỷ, thành uỷ,</w:t>
            </w:r>
            <w:r w:rsidRPr="004C4138">
              <w:rPr>
                <w:rFonts w:ascii="Times New Roman" w:eastAsia="Times New Roman" w:hAnsi="Times New Roman" w:cs="Times New Roman"/>
                <w:color w:val="000000"/>
                <w:sz w:val="20"/>
                <w:szCs w:val="20"/>
              </w:rPr>
              <w:br/>
              <w:t>- Các đồng chí Uỷ viên</w:t>
            </w:r>
            <w:r w:rsidRPr="004C4138">
              <w:rPr>
                <w:rFonts w:ascii="Times New Roman" w:eastAsia="Times New Roman" w:hAnsi="Times New Roman" w:cs="Times New Roman"/>
                <w:color w:val="000000"/>
                <w:sz w:val="20"/>
                <w:szCs w:val="20"/>
              </w:rPr>
              <w:br/>
              <w:t>Ban Chấp hành Trung ương Đảng,</w:t>
            </w:r>
            <w:r w:rsidRPr="004C4138">
              <w:rPr>
                <w:rFonts w:ascii="Times New Roman" w:eastAsia="Times New Roman" w:hAnsi="Times New Roman" w:cs="Times New Roman"/>
                <w:color w:val="000000"/>
                <w:sz w:val="20"/>
                <w:szCs w:val="20"/>
              </w:rPr>
              <w:br/>
              <w:t>- Lưu Văn phòng Trung ương Đảng.</w:t>
            </w:r>
          </w:p>
        </w:tc>
        <w:tc>
          <w:tcPr>
            <w:tcW w:w="4820" w:type="dxa"/>
            <w:shd w:val="clear" w:color="auto" w:fill="FFFFFF"/>
            <w:tcMar>
              <w:top w:w="0" w:type="dxa"/>
              <w:left w:w="108" w:type="dxa"/>
              <w:bottom w:w="0" w:type="dxa"/>
              <w:right w:w="108" w:type="dxa"/>
            </w:tcMar>
            <w:hideMark/>
          </w:tcPr>
          <w:p w:rsidR="004C4138" w:rsidRPr="004C4138" w:rsidRDefault="004C4138" w:rsidP="004C4138">
            <w:pPr>
              <w:spacing w:before="120" w:after="120" w:line="234" w:lineRule="atLeast"/>
              <w:jc w:val="center"/>
              <w:rPr>
                <w:rFonts w:ascii="Times New Roman" w:eastAsia="Times New Roman" w:hAnsi="Times New Roman" w:cs="Times New Roman"/>
                <w:color w:val="000000"/>
                <w:sz w:val="28"/>
                <w:szCs w:val="28"/>
              </w:rPr>
            </w:pPr>
            <w:r w:rsidRPr="004C4138">
              <w:rPr>
                <w:rFonts w:ascii="Times New Roman" w:eastAsia="Times New Roman" w:hAnsi="Times New Roman" w:cs="Times New Roman"/>
                <w:b/>
                <w:bCs/>
                <w:color w:val="000000"/>
                <w:sz w:val="28"/>
                <w:szCs w:val="28"/>
              </w:rPr>
              <w:t>T/M BỘ CHÍNH TRỊ</w:t>
            </w:r>
            <w:r w:rsidRPr="004C4138">
              <w:rPr>
                <w:rFonts w:ascii="Times New Roman" w:eastAsia="Times New Roman" w:hAnsi="Times New Roman" w:cs="Times New Roman"/>
                <w:b/>
                <w:bCs/>
                <w:color w:val="000000"/>
                <w:sz w:val="28"/>
                <w:szCs w:val="28"/>
              </w:rPr>
              <w:br/>
            </w:r>
            <w:r w:rsidRPr="004C4138">
              <w:rPr>
                <w:rFonts w:ascii="Times New Roman" w:eastAsia="Times New Roman" w:hAnsi="Times New Roman" w:cs="Times New Roman"/>
                <w:color w:val="000000"/>
                <w:sz w:val="28"/>
                <w:szCs w:val="28"/>
              </w:rPr>
              <w:t>TỔNG BÍ THƯ</w:t>
            </w:r>
            <w:r w:rsidRPr="004C4138">
              <w:rPr>
                <w:rFonts w:ascii="Times New Roman" w:eastAsia="Times New Roman" w:hAnsi="Times New Roman" w:cs="Times New Roman"/>
                <w:color w:val="000000"/>
                <w:sz w:val="28"/>
                <w:szCs w:val="28"/>
              </w:rPr>
              <w:br/>
            </w:r>
            <w:r w:rsidRPr="004C4138">
              <w:rPr>
                <w:rFonts w:ascii="Times New Roman" w:eastAsia="Times New Roman" w:hAnsi="Times New Roman" w:cs="Times New Roman"/>
                <w:color w:val="000000"/>
                <w:sz w:val="28"/>
                <w:szCs w:val="28"/>
              </w:rPr>
              <w:br/>
            </w:r>
            <w:r w:rsidRPr="004C4138">
              <w:rPr>
                <w:rFonts w:ascii="Times New Roman" w:eastAsia="Times New Roman" w:hAnsi="Times New Roman" w:cs="Times New Roman"/>
                <w:b/>
                <w:bCs/>
                <w:color w:val="000000"/>
                <w:sz w:val="28"/>
                <w:szCs w:val="28"/>
              </w:rPr>
              <w:br/>
            </w:r>
            <w:r w:rsidRPr="004C4138">
              <w:rPr>
                <w:rFonts w:ascii="Times New Roman" w:eastAsia="Times New Roman" w:hAnsi="Times New Roman" w:cs="Times New Roman"/>
                <w:b/>
                <w:bCs/>
                <w:color w:val="000000"/>
                <w:sz w:val="28"/>
                <w:szCs w:val="28"/>
              </w:rPr>
              <w:br/>
            </w:r>
            <w:r w:rsidRPr="004C4138">
              <w:rPr>
                <w:rFonts w:ascii="Times New Roman" w:eastAsia="Times New Roman" w:hAnsi="Times New Roman" w:cs="Times New Roman"/>
                <w:b/>
                <w:bCs/>
                <w:color w:val="000000"/>
                <w:sz w:val="28"/>
                <w:szCs w:val="28"/>
              </w:rPr>
              <w:br/>
              <w:t>Tô Lâm</w:t>
            </w:r>
          </w:p>
        </w:tc>
      </w:tr>
    </w:tbl>
    <w:p w:rsidR="008128C8" w:rsidRPr="004C4138" w:rsidRDefault="008128C8">
      <w:pPr>
        <w:rPr>
          <w:rFonts w:ascii="Times New Roman" w:hAnsi="Times New Roman" w:cs="Times New Roman"/>
          <w:sz w:val="28"/>
          <w:szCs w:val="28"/>
        </w:rPr>
      </w:pPr>
    </w:p>
    <w:sectPr w:rsidR="008128C8" w:rsidRPr="004C4138" w:rsidSect="004C4138">
      <w:pgSz w:w="12240" w:h="15840"/>
      <w:pgMar w:top="1418"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游明朝">
    <w:altName w:val="ＭＳ ゴシック"/>
    <w:panose1 w:val="00000000000000000000"/>
    <w:charset w:val="80"/>
    <w:family w:val="roman"/>
    <w:notTrueType/>
    <w:pitch w:val="default"/>
  </w:font>
  <w:font w:name="Times New Roman">
    <w:panose1 w:val="02020603050405020304"/>
    <w:charset w:val="00"/>
    <w:family w:val="roman"/>
    <w:pitch w:val="variable"/>
    <w:sig w:usb0="E0002A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138"/>
    <w:rsid w:val="0022351A"/>
    <w:rsid w:val="004C4138"/>
    <w:rsid w:val="008128C8"/>
    <w:rsid w:val="009B42F8"/>
    <w:rsid w:val="00EC28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B10D8"/>
  <w15:chartTrackingRefBased/>
  <w15:docId w15:val="{1E4FB91A-19EA-4475-B491-38A71A5E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413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553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3927</Words>
  <Characters>22390</Characters>
  <Application>Microsoft Office Word</Application>
  <DocSecurity>0</DocSecurity>
  <Lines>186</Lines>
  <Paragraphs>52</Paragraphs>
  <ScaleCrop>false</ScaleCrop>
  <Company/>
  <LinksUpToDate>false</LinksUpToDate>
  <CharactersWithSpaces>26265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2025-09-10T06:02:00Z</dcterms:created>
  <dcterms:modified xsi:type="dcterms:W3CDTF">2025-09-10T06:06:00Z</dcterms:modified>
</cp:coreProperties>
</file>