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An Analysis on Bristol City for incoming international students from India </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Done by: Mohamed Nazim Mohamed Nisar</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05">
      <w:pPr>
        <w:shd w:fill="ffffff" w:val="clear"/>
        <w:spacing w:line="360" w:lineRule="auto"/>
        <w:rPr>
          <w:b w:val="1"/>
          <w:color w:val="1f1f1f"/>
          <w:sz w:val="21"/>
          <w:szCs w:val="21"/>
        </w:rPr>
      </w:pPr>
      <w:r w:rsidDel="00000000" w:rsidR="00000000" w:rsidRPr="00000000">
        <w:rPr>
          <w:rtl w:val="0"/>
        </w:rPr>
      </w:r>
    </w:p>
    <w:p w:rsidR="00000000" w:rsidDel="00000000" w:rsidP="00000000" w:rsidRDefault="00000000" w:rsidRPr="00000000" w14:paraId="00000006">
      <w:pPr>
        <w:shd w:fill="ffffff" w:val="clear"/>
        <w:spacing w:line="360" w:lineRule="auto"/>
        <w:rPr>
          <w:color w:val="1f1f1f"/>
          <w:sz w:val="21"/>
          <w:szCs w:val="21"/>
        </w:rPr>
      </w:pPr>
      <w:r w:rsidDel="00000000" w:rsidR="00000000" w:rsidRPr="00000000">
        <w:rPr>
          <w:b w:val="1"/>
          <w:color w:val="1f1f1f"/>
          <w:sz w:val="21"/>
          <w:szCs w:val="21"/>
          <w:rtl w:val="0"/>
        </w:rPr>
        <w:t xml:space="preserve">Introduction/Business Problem</w:t>
      </w:r>
      <w:r w:rsidDel="00000000" w:rsidR="00000000" w:rsidRPr="00000000">
        <w:rPr>
          <w:rtl w:val="0"/>
        </w:rPr>
      </w:r>
    </w:p>
    <w:p w:rsidR="00000000" w:rsidDel="00000000" w:rsidP="00000000" w:rsidRDefault="00000000" w:rsidRPr="00000000" w14:paraId="00000007">
      <w:pPr>
        <w:shd w:fill="ffffff" w:val="clear"/>
        <w:spacing w:line="360" w:lineRule="auto"/>
        <w:rPr>
          <w:color w:val="1f1f1f"/>
          <w:sz w:val="21"/>
          <w:szCs w:val="21"/>
          <w:u w:val="single"/>
        </w:rPr>
      </w:pPr>
      <w:r w:rsidDel="00000000" w:rsidR="00000000" w:rsidRPr="00000000">
        <w:rPr>
          <w:color w:val="1f1f1f"/>
          <w:sz w:val="21"/>
          <w:szCs w:val="21"/>
          <w:u w:val="single"/>
          <w:rtl w:val="0"/>
        </w:rPr>
        <w:t xml:space="preserve">1.1 Background</w:t>
      </w:r>
    </w:p>
    <w:p w:rsidR="00000000" w:rsidDel="00000000" w:rsidP="00000000" w:rsidRDefault="00000000" w:rsidRPr="00000000" w14:paraId="00000008">
      <w:pPr>
        <w:shd w:fill="ffffff" w:val="clear"/>
        <w:spacing w:line="360" w:lineRule="auto"/>
        <w:jc w:val="both"/>
        <w:rPr>
          <w:color w:val="1f1f1f"/>
          <w:sz w:val="21"/>
          <w:szCs w:val="21"/>
        </w:rPr>
      </w:pPr>
      <w:r w:rsidDel="00000000" w:rsidR="00000000" w:rsidRPr="00000000">
        <w:rPr>
          <w:rtl w:val="0"/>
        </w:rPr>
      </w:r>
    </w:p>
    <w:p w:rsidR="00000000" w:rsidDel="00000000" w:rsidP="00000000" w:rsidRDefault="00000000" w:rsidRPr="00000000" w14:paraId="00000009">
      <w:pPr>
        <w:shd w:fill="ffffff" w:val="clear"/>
        <w:spacing w:line="360" w:lineRule="auto"/>
        <w:ind w:firstLine="720"/>
        <w:jc w:val="both"/>
        <w:rPr>
          <w:color w:val="1f1f1f"/>
          <w:sz w:val="21"/>
          <w:szCs w:val="21"/>
        </w:rPr>
      </w:pPr>
      <w:r w:rsidDel="00000000" w:rsidR="00000000" w:rsidRPr="00000000">
        <w:rPr>
          <w:sz w:val="21"/>
          <w:szCs w:val="21"/>
          <w:highlight w:val="white"/>
          <w:rtl w:val="0"/>
        </w:rPr>
        <w:t xml:space="preserve">Bristol is a </w:t>
      </w:r>
      <w:hyperlink r:id="rId6">
        <w:r w:rsidDel="00000000" w:rsidR="00000000" w:rsidRPr="00000000">
          <w:rPr>
            <w:sz w:val="21"/>
            <w:szCs w:val="21"/>
            <w:highlight w:val="white"/>
            <w:rtl w:val="0"/>
          </w:rPr>
          <w:t xml:space="preserve">city</w:t>
        </w:r>
      </w:hyperlink>
      <w:r w:rsidDel="00000000" w:rsidR="00000000" w:rsidRPr="00000000">
        <w:rPr>
          <w:sz w:val="21"/>
          <w:szCs w:val="21"/>
          <w:highlight w:val="white"/>
          <w:rtl w:val="0"/>
        </w:rPr>
        <w:t xml:space="preserve"> and </w:t>
      </w:r>
      <w:hyperlink r:id="rId7">
        <w:r w:rsidDel="00000000" w:rsidR="00000000" w:rsidRPr="00000000">
          <w:rPr>
            <w:sz w:val="21"/>
            <w:szCs w:val="21"/>
            <w:highlight w:val="white"/>
            <w:rtl w:val="0"/>
          </w:rPr>
          <w:t xml:space="preserve">county</w:t>
        </w:r>
      </w:hyperlink>
      <w:r w:rsidDel="00000000" w:rsidR="00000000" w:rsidRPr="00000000">
        <w:rPr>
          <w:sz w:val="21"/>
          <w:szCs w:val="21"/>
          <w:highlight w:val="white"/>
          <w:rtl w:val="0"/>
        </w:rPr>
        <w:t xml:space="preserve"> in </w:t>
      </w:r>
      <w:hyperlink r:id="rId8">
        <w:r w:rsidDel="00000000" w:rsidR="00000000" w:rsidRPr="00000000">
          <w:rPr>
            <w:sz w:val="21"/>
            <w:szCs w:val="21"/>
            <w:highlight w:val="white"/>
            <w:rtl w:val="0"/>
          </w:rPr>
          <w:t xml:space="preserve">South West England</w:t>
        </w:r>
      </w:hyperlink>
      <w:r w:rsidDel="00000000" w:rsidR="00000000" w:rsidRPr="00000000">
        <w:rPr>
          <w:sz w:val="21"/>
          <w:szCs w:val="21"/>
          <w:highlight w:val="white"/>
          <w:rtl w:val="0"/>
        </w:rPr>
        <w:t xml:space="preserve"> with a population of 463,400. One of the UK's most popular tourist destinations, Bristol was selected in 2009 as one of the world's top ten cities by international travel publishers </w:t>
      </w:r>
      <w:hyperlink r:id="rId9">
        <w:r w:rsidDel="00000000" w:rsidR="00000000" w:rsidRPr="00000000">
          <w:rPr>
            <w:sz w:val="21"/>
            <w:szCs w:val="21"/>
            <w:highlight w:val="white"/>
            <w:rtl w:val="0"/>
          </w:rPr>
          <w:t xml:space="preserve">Dorling Kindersley</w:t>
        </w:r>
      </w:hyperlink>
      <w:r w:rsidDel="00000000" w:rsidR="00000000" w:rsidRPr="00000000">
        <w:rPr>
          <w:sz w:val="21"/>
          <w:szCs w:val="21"/>
          <w:highlight w:val="white"/>
          <w:rtl w:val="0"/>
        </w:rPr>
        <w:t xml:space="preserve"> in their </w:t>
      </w:r>
      <w:hyperlink r:id="rId10">
        <w:r w:rsidDel="00000000" w:rsidR="00000000" w:rsidRPr="00000000">
          <w:rPr>
            <w:i w:val="1"/>
            <w:sz w:val="21"/>
            <w:szCs w:val="21"/>
            <w:highlight w:val="white"/>
            <w:rtl w:val="0"/>
          </w:rPr>
          <w:t xml:space="preserve">Eyewitness</w:t>
        </w:r>
      </w:hyperlink>
      <w:r w:rsidDel="00000000" w:rsidR="00000000" w:rsidRPr="00000000">
        <w:rPr>
          <w:sz w:val="21"/>
          <w:szCs w:val="21"/>
          <w:highlight w:val="white"/>
          <w:rtl w:val="0"/>
        </w:rPr>
        <w:t xml:space="preserve"> series of travel guides. </w:t>
      </w:r>
      <w:hyperlink r:id="rId11">
        <w:r w:rsidDel="00000000" w:rsidR="00000000" w:rsidRPr="00000000">
          <w:rPr>
            <w:i w:val="1"/>
            <w:sz w:val="21"/>
            <w:szCs w:val="21"/>
            <w:highlight w:val="white"/>
            <w:rtl w:val="0"/>
          </w:rPr>
          <w:t xml:space="preserve">The Sunday Times</w:t>
        </w:r>
      </w:hyperlink>
      <w:r w:rsidDel="00000000" w:rsidR="00000000" w:rsidRPr="00000000">
        <w:rPr>
          <w:sz w:val="21"/>
          <w:szCs w:val="21"/>
          <w:highlight w:val="white"/>
          <w:rtl w:val="0"/>
        </w:rPr>
        <w:t xml:space="preserve"> named it as the best city in Britain in which to live in 2014 and 2017, and Bristol also won the </w:t>
      </w:r>
      <w:hyperlink r:id="rId12">
        <w:r w:rsidDel="00000000" w:rsidR="00000000" w:rsidRPr="00000000">
          <w:rPr>
            <w:sz w:val="21"/>
            <w:szCs w:val="21"/>
            <w:highlight w:val="white"/>
            <w:rtl w:val="0"/>
          </w:rPr>
          <w:t xml:space="preserve">EU's</w:t>
        </w:r>
      </w:hyperlink>
      <w:r w:rsidDel="00000000" w:rsidR="00000000" w:rsidRPr="00000000">
        <w:rPr>
          <w:sz w:val="21"/>
          <w:szCs w:val="21"/>
          <w:highlight w:val="white"/>
          <w:rtl w:val="0"/>
        </w:rPr>
        <w:t xml:space="preserve"> </w:t>
      </w:r>
      <w:hyperlink r:id="rId13">
        <w:r w:rsidDel="00000000" w:rsidR="00000000" w:rsidRPr="00000000">
          <w:rPr>
            <w:sz w:val="21"/>
            <w:szCs w:val="21"/>
            <w:highlight w:val="white"/>
            <w:rtl w:val="0"/>
          </w:rPr>
          <w:t xml:space="preserve">European Green Capital Award</w:t>
        </w:r>
      </w:hyperlink>
      <w:r w:rsidDel="00000000" w:rsidR="00000000" w:rsidRPr="00000000">
        <w:rPr>
          <w:sz w:val="21"/>
          <w:szCs w:val="21"/>
          <w:highlight w:val="white"/>
          <w:rtl w:val="0"/>
        </w:rPr>
        <w:t xml:space="preserve"> in 2015. </w:t>
      </w:r>
      <w:r w:rsidDel="00000000" w:rsidR="00000000" w:rsidRPr="00000000">
        <w:rPr>
          <w:color w:val="222222"/>
          <w:sz w:val="21"/>
          <w:szCs w:val="21"/>
          <w:highlight w:val="white"/>
          <w:rtl w:val="0"/>
        </w:rPr>
        <w:t xml:space="preserve">(Ref:</w:t>
      </w:r>
      <w:hyperlink r:id="rId14">
        <w:r w:rsidDel="00000000" w:rsidR="00000000" w:rsidRPr="00000000">
          <w:rPr>
            <w:color w:val="1155cc"/>
            <w:sz w:val="21"/>
            <w:szCs w:val="21"/>
            <w:highlight w:val="white"/>
            <w:u w:val="single"/>
            <w:rtl w:val="0"/>
          </w:rPr>
          <w:t xml:space="preserve">http://en.wikipedia.org/wiki/Bristol</w:t>
        </w:r>
      </w:hyperlink>
      <w:r w:rsidDel="00000000" w:rsidR="00000000" w:rsidRPr="00000000">
        <w:rPr>
          <w:color w:val="1f1f1f"/>
          <w:sz w:val="21"/>
          <w:szCs w:val="21"/>
          <w:rtl w:val="0"/>
        </w:rPr>
        <w:t xml:space="preserve">)</w:t>
      </w:r>
    </w:p>
    <w:p w:rsidR="00000000" w:rsidDel="00000000" w:rsidP="00000000" w:rsidRDefault="00000000" w:rsidRPr="00000000" w14:paraId="0000000A">
      <w:pPr>
        <w:shd w:fill="ffffff" w:val="clear"/>
        <w:spacing w:line="360" w:lineRule="auto"/>
        <w:ind w:left="0" w:firstLine="0"/>
        <w:jc w:val="both"/>
        <w:rPr>
          <w:color w:val="1f1f1f"/>
          <w:sz w:val="21"/>
          <w:szCs w:val="21"/>
        </w:rPr>
      </w:pPr>
      <w:r w:rsidDel="00000000" w:rsidR="00000000" w:rsidRPr="00000000">
        <w:rPr>
          <w:rtl w:val="0"/>
        </w:rPr>
      </w:r>
    </w:p>
    <w:p w:rsidR="00000000" w:rsidDel="00000000" w:rsidP="00000000" w:rsidRDefault="00000000" w:rsidRPr="00000000" w14:paraId="0000000B">
      <w:pPr>
        <w:shd w:fill="ffffff" w:val="clear"/>
        <w:spacing w:line="360" w:lineRule="auto"/>
        <w:ind w:left="0" w:firstLine="0"/>
        <w:jc w:val="both"/>
        <w:rPr>
          <w:color w:val="1f1f1f"/>
          <w:sz w:val="21"/>
          <w:szCs w:val="21"/>
          <w:u w:val="single"/>
        </w:rPr>
      </w:pPr>
      <w:r w:rsidDel="00000000" w:rsidR="00000000" w:rsidRPr="00000000">
        <w:rPr>
          <w:color w:val="1f1f1f"/>
          <w:sz w:val="21"/>
          <w:szCs w:val="21"/>
          <w:u w:val="single"/>
          <w:rtl w:val="0"/>
        </w:rPr>
        <w:t xml:space="preserve">1.2 Project Idea and objectives:</w:t>
      </w:r>
    </w:p>
    <w:p w:rsidR="00000000" w:rsidDel="00000000" w:rsidP="00000000" w:rsidRDefault="00000000" w:rsidRPr="00000000" w14:paraId="0000000C">
      <w:pPr>
        <w:shd w:fill="ffffff" w:val="clear"/>
        <w:spacing w:line="360" w:lineRule="auto"/>
        <w:ind w:left="0" w:firstLine="0"/>
        <w:jc w:val="both"/>
        <w:rPr>
          <w:color w:val="1f1f1f"/>
          <w:sz w:val="21"/>
          <w:szCs w:val="21"/>
        </w:rPr>
      </w:pPr>
      <w:r w:rsidDel="00000000" w:rsidR="00000000" w:rsidRPr="00000000">
        <w:rPr>
          <w:rtl w:val="0"/>
        </w:rPr>
      </w:r>
    </w:p>
    <w:p w:rsidR="00000000" w:rsidDel="00000000" w:rsidP="00000000" w:rsidRDefault="00000000" w:rsidRPr="00000000" w14:paraId="0000000D">
      <w:pPr>
        <w:shd w:fill="ffffff" w:val="clear"/>
        <w:spacing w:line="360" w:lineRule="auto"/>
        <w:ind w:left="0" w:firstLine="720"/>
        <w:jc w:val="both"/>
        <w:rPr>
          <w:color w:val="1f1f1f"/>
          <w:sz w:val="21"/>
          <w:szCs w:val="21"/>
        </w:rPr>
      </w:pPr>
      <w:r w:rsidDel="00000000" w:rsidR="00000000" w:rsidRPr="00000000">
        <w:rPr>
          <w:color w:val="333333"/>
          <w:sz w:val="21"/>
          <w:szCs w:val="21"/>
          <w:rtl w:val="0"/>
        </w:rPr>
        <w:t xml:space="preserve">Bristol welcomes students from more than 150 countries across the world. </w:t>
      </w:r>
      <w:r w:rsidDel="00000000" w:rsidR="00000000" w:rsidRPr="00000000">
        <w:rPr>
          <w:color w:val="1f1f1f"/>
          <w:sz w:val="21"/>
          <w:szCs w:val="21"/>
          <w:rtl w:val="0"/>
        </w:rPr>
        <w:t xml:space="preserve">My idea for this capstone project is to analyze Bristol from the perspective of an Indian student. I am myself an Indian and I have a masters program admit for September 2020 intake from the University of Bristol. Hence, I thought I should work on this project so as to both educate myself and other similar Indian students who are going to fly to Bristol in the near future.</w:t>
      </w:r>
    </w:p>
    <w:p w:rsidR="00000000" w:rsidDel="00000000" w:rsidP="00000000" w:rsidRDefault="00000000" w:rsidRPr="00000000" w14:paraId="0000000E">
      <w:pPr>
        <w:shd w:fill="ffffff" w:val="clear"/>
        <w:spacing w:line="360" w:lineRule="auto"/>
        <w:ind w:left="0" w:firstLine="0"/>
        <w:jc w:val="both"/>
        <w:rPr>
          <w:color w:val="1f1f1f"/>
          <w:sz w:val="21"/>
          <w:szCs w:val="21"/>
        </w:rPr>
      </w:pPr>
      <w:r w:rsidDel="00000000" w:rsidR="00000000" w:rsidRPr="00000000">
        <w:rPr>
          <w:rtl w:val="0"/>
        </w:rPr>
      </w:r>
    </w:p>
    <w:p w:rsidR="00000000" w:rsidDel="00000000" w:rsidP="00000000" w:rsidRDefault="00000000" w:rsidRPr="00000000" w14:paraId="0000000F">
      <w:pPr>
        <w:shd w:fill="ffffff" w:val="clear"/>
        <w:spacing w:line="360" w:lineRule="auto"/>
        <w:ind w:left="0" w:firstLine="0"/>
        <w:jc w:val="both"/>
        <w:rPr>
          <w:color w:val="1f1f1f"/>
          <w:sz w:val="21"/>
          <w:szCs w:val="21"/>
        </w:rPr>
      </w:pPr>
      <w:r w:rsidDel="00000000" w:rsidR="00000000" w:rsidRPr="00000000">
        <w:rPr>
          <w:color w:val="1f1f1f"/>
          <w:sz w:val="21"/>
          <w:szCs w:val="21"/>
          <w:rtl w:val="0"/>
        </w:rPr>
        <w:t xml:space="preserve">Objectives: </w:t>
      </w:r>
    </w:p>
    <w:p w:rsidR="00000000" w:rsidDel="00000000" w:rsidP="00000000" w:rsidRDefault="00000000" w:rsidRPr="00000000" w14:paraId="00000010">
      <w:pPr>
        <w:numPr>
          <w:ilvl w:val="0"/>
          <w:numId w:val="1"/>
        </w:numPr>
        <w:shd w:fill="ffffff" w:val="clear"/>
        <w:spacing w:line="360" w:lineRule="auto"/>
        <w:ind w:left="1440" w:hanging="360"/>
        <w:jc w:val="both"/>
        <w:rPr>
          <w:color w:val="1f1f1f"/>
          <w:sz w:val="21"/>
          <w:szCs w:val="21"/>
          <w:u w:val="none"/>
        </w:rPr>
      </w:pPr>
      <w:r w:rsidDel="00000000" w:rsidR="00000000" w:rsidRPr="00000000">
        <w:rPr>
          <w:color w:val="1f1f1f"/>
          <w:sz w:val="21"/>
          <w:szCs w:val="21"/>
          <w:rtl w:val="0"/>
        </w:rPr>
        <w:t xml:space="preserve">To find out the parts of Bristol that have the most number of Indians.</w:t>
      </w:r>
    </w:p>
    <w:p w:rsidR="00000000" w:rsidDel="00000000" w:rsidP="00000000" w:rsidRDefault="00000000" w:rsidRPr="00000000" w14:paraId="00000011">
      <w:pPr>
        <w:numPr>
          <w:ilvl w:val="0"/>
          <w:numId w:val="1"/>
        </w:numPr>
        <w:shd w:fill="ffffff" w:val="clear"/>
        <w:spacing w:line="360" w:lineRule="auto"/>
        <w:ind w:left="1440" w:hanging="360"/>
        <w:jc w:val="both"/>
        <w:rPr>
          <w:color w:val="1f1f1f"/>
          <w:sz w:val="21"/>
          <w:szCs w:val="21"/>
          <w:u w:val="none"/>
        </w:rPr>
      </w:pPr>
      <w:r w:rsidDel="00000000" w:rsidR="00000000" w:rsidRPr="00000000">
        <w:rPr>
          <w:color w:val="1f1f1f"/>
          <w:sz w:val="21"/>
          <w:szCs w:val="21"/>
          <w:rtl w:val="0"/>
        </w:rPr>
        <w:t xml:space="preserve">To find out the neighborhoods which are highly likely to offer the most to an Indian student.</w:t>
      </w:r>
    </w:p>
    <w:p w:rsidR="00000000" w:rsidDel="00000000" w:rsidP="00000000" w:rsidRDefault="00000000" w:rsidRPr="00000000" w14:paraId="00000012">
      <w:pPr>
        <w:numPr>
          <w:ilvl w:val="0"/>
          <w:numId w:val="1"/>
        </w:numPr>
        <w:shd w:fill="ffffff" w:val="clear"/>
        <w:spacing w:line="360" w:lineRule="auto"/>
        <w:ind w:left="1440" w:hanging="360"/>
        <w:jc w:val="both"/>
        <w:rPr>
          <w:color w:val="1f1f1f"/>
          <w:sz w:val="21"/>
          <w:szCs w:val="21"/>
          <w:u w:val="none"/>
        </w:rPr>
      </w:pPr>
      <w:r w:rsidDel="00000000" w:rsidR="00000000" w:rsidRPr="00000000">
        <w:rPr>
          <w:color w:val="1f1f1f"/>
          <w:sz w:val="21"/>
          <w:szCs w:val="21"/>
          <w:rtl w:val="0"/>
        </w:rPr>
        <w:t xml:space="preserve">To explore neighborhoods and understand the most frequently found venue categories.</w:t>
      </w:r>
    </w:p>
    <w:p w:rsidR="00000000" w:rsidDel="00000000" w:rsidP="00000000" w:rsidRDefault="00000000" w:rsidRPr="00000000" w14:paraId="00000013">
      <w:pPr>
        <w:numPr>
          <w:ilvl w:val="0"/>
          <w:numId w:val="1"/>
        </w:numPr>
        <w:shd w:fill="ffffff" w:val="clear"/>
        <w:spacing w:line="360" w:lineRule="auto"/>
        <w:ind w:left="1440" w:hanging="360"/>
        <w:jc w:val="both"/>
        <w:rPr>
          <w:color w:val="1f1f1f"/>
          <w:sz w:val="21"/>
          <w:szCs w:val="21"/>
          <w:u w:val="none"/>
        </w:rPr>
      </w:pPr>
      <w:r w:rsidDel="00000000" w:rsidR="00000000" w:rsidRPr="00000000">
        <w:rPr>
          <w:color w:val="1f1f1f"/>
          <w:sz w:val="21"/>
          <w:szCs w:val="21"/>
          <w:rtl w:val="0"/>
        </w:rPr>
        <w:t xml:space="preserve">To understand about the university neighborhoods in Bristol and which one offers the more familiar environment for an Indian student.</w:t>
      </w:r>
    </w:p>
    <w:p w:rsidR="00000000" w:rsidDel="00000000" w:rsidP="00000000" w:rsidRDefault="00000000" w:rsidRPr="00000000" w14:paraId="00000014">
      <w:pPr>
        <w:numPr>
          <w:ilvl w:val="0"/>
          <w:numId w:val="1"/>
        </w:numPr>
        <w:shd w:fill="ffffff" w:val="clear"/>
        <w:spacing w:line="360" w:lineRule="auto"/>
        <w:ind w:left="1440" w:hanging="360"/>
        <w:jc w:val="both"/>
        <w:rPr>
          <w:color w:val="1f1f1f"/>
          <w:sz w:val="21"/>
          <w:szCs w:val="21"/>
          <w:u w:val="none"/>
        </w:rPr>
      </w:pPr>
      <w:r w:rsidDel="00000000" w:rsidR="00000000" w:rsidRPr="00000000">
        <w:rPr>
          <w:color w:val="1f1f1f"/>
          <w:sz w:val="21"/>
          <w:szCs w:val="21"/>
          <w:rtl w:val="0"/>
        </w:rPr>
        <w:t xml:space="preserve">To discover the top tourist spots in Bristol for the Indian students to visit on their weekends.</w:t>
      </w:r>
    </w:p>
    <w:p w:rsidR="00000000" w:rsidDel="00000000" w:rsidP="00000000" w:rsidRDefault="00000000" w:rsidRPr="00000000" w14:paraId="00000015">
      <w:pPr>
        <w:shd w:fill="ffffff" w:val="clear"/>
        <w:spacing w:line="360" w:lineRule="auto"/>
        <w:ind w:left="0" w:firstLine="0"/>
        <w:jc w:val="both"/>
        <w:rPr>
          <w:color w:val="1f1f1f"/>
          <w:sz w:val="21"/>
          <w:szCs w:val="21"/>
          <w:u w:val="single"/>
        </w:rPr>
      </w:pPr>
      <w:r w:rsidDel="00000000" w:rsidR="00000000" w:rsidRPr="00000000">
        <w:rPr>
          <w:color w:val="1f1f1f"/>
          <w:sz w:val="21"/>
          <w:szCs w:val="21"/>
          <w:u w:val="single"/>
          <w:rtl w:val="0"/>
        </w:rPr>
        <w:t xml:space="preserve">1.3 Target Audience:</w:t>
      </w:r>
    </w:p>
    <w:p w:rsidR="00000000" w:rsidDel="00000000" w:rsidP="00000000" w:rsidRDefault="00000000" w:rsidRPr="00000000" w14:paraId="00000016">
      <w:pPr>
        <w:shd w:fill="ffffff" w:val="clear"/>
        <w:spacing w:line="360" w:lineRule="auto"/>
        <w:ind w:left="0" w:firstLine="0"/>
        <w:jc w:val="both"/>
        <w:rPr>
          <w:color w:val="1f1f1f"/>
          <w:sz w:val="21"/>
          <w:szCs w:val="21"/>
        </w:rPr>
      </w:pPr>
      <w:r w:rsidDel="00000000" w:rsidR="00000000" w:rsidRPr="00000000">
        <w:rPr>
          <w:rtl w:val="0"/>
        </w:rPr>
      </w:r>
    </w:p>
    <w:p w:rsidR="00000000" w:rsidDel="00000000" w:rsidP="00000000" w:rsidRDefault="00000000" w:rsidRPr="00000000" w14:paraId="00000017">
      <w:pPr>
        <w:shd w:fill="ffffff" w:val="clear"/>
        <w:spacing w:line="360" w:lineRule="auto"/>
        <w:ind w:left="0" w:firstLine="720"/>
        <w:jc w:val="both"/>
        <w:rPr>
          <w:color w:val="1f1f1f"/>
          <w:sz w:val="21"/>
          <w:szCs w:val="21"/>
        </w:rPr>
      </w:pPr>
      <w:r w:rsidDel="00000000" w:rsidR="00000000" w:rsidRPr="00000000">
        <w:rPr>
          <w:color w:val="1f1f1f"/>
          <w:sz w:val="21"/>
          <w:szCs w:val="21"/>
          <w:rtl w:val="0"/>
        </w:rPr>
        <w:t xml:space="preserve">My target audience as I mentioned earlier is the incoming Indian students who will be travelling to Bristol to pursue their education. As of now, the number of Indian students who travel to Bristol for education are not high in number. But, as Bristol is rapidly growing its international outreach, the student numbers are likely to increase. The insights in this analysis will be of good help to the relevant readers. </w:t>
      </w:r>
    </w:p>
    <w:p w:rsidR="00000000" w:rsidDel="00000000" w:rsidP="00000000" w:rsidRDefault="00000000" w:rsidRPr="00000000" w14:paraId="00000018">
      <w:pPr>
        <w:shd w:fill="ffffff" w:val="clear"/>
        <w:spacing w:line="360" w:lineRule="auto"/>
        <w:rPr>
          <w:color w:val="1f1f1f"/>
          <w:sz w:val="21"/>
          <w:szCs w:val="21"/>
        </w:rPr>
      </w:pPr>
      <w:r w:rsidDel="00000000" w:rsidR="00000000" w:rsidRPr="00000000">
        <w:rPr>
          <w:rtl w:val="0"/>
        </w:rPr>
      </w:r>
    </w:p>
    <w:p w:rsidR="00000000" w:rsidDel="00000000" w:rsidP="00000000" w:rsidRDefault="00000000" w:rsidRPr="00000000" w14:paraId="00000019">
      <w:pPr>
        <w:shd w:fill="ffffff" w:val="clear"/>
        <w:spacing w:line="360" w:lineRule="auto"/>
        <w:rPr>
          <w:color w:val="1f1f1f"/>
          <w:sz w:val="21"/>
          <w:szCs w:val="21"/>
        </w:rPr>
      </w:pPr>
      <w:r w:rsidDel="00000000" w:rsidR="00000000" w:rsidRPr="00000000">
        <w:rPr>
          <w:rtl w:val="0"/>
        </w:rPr>
      </w:r>
    </w:p>
    <w:p w:rsidR="00000000" w:rsidDel="00000000" w:rsidP="00000000" w:rsidRDefault="00000000" w:rsidRPr="00000000" w14:paraId="0000001A">
      <w:pPr>
        <w:shd w:fill="ffffff" w:val="clear"/>
        <w:spacing w:line="360" w:lineRule="auto"/>
        <w:rPr>
          <w:color w:val="1f1f1f"/>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he_Sunday_Times" TargetMode="External"/><Relationship Id="rId10" Type="http://schemas.openxmlformats.org/officeDocument/2006/relationships/hyperlink" Target="https://en.wikipedia.org/wiki/Eyewitness_Books" TargetMode="External"/><Relationship Id="rId13" Type="http://schemas.openxmlformats.org/officeDocument/2006/relationships/hyperlink" Target="https://en.wikipedia.org/wiki/European_Green_Capital_Award" TargetMode="External"/><Relationship Id="rId12" Type="http://schemas.openxmlformats.org/officeDocument/2006/relationships/hyperlink" Target="https://en.wikipedia.org/wiki/European_Un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orling_Kindersley" TargetMode="External"/><Relationship Id="rId14" Type="http://schemas.openxmlformats.org/officeDocument/2006/relationships/hyperlink" Target="http://en.wikipedia.org/wiki/Bristol" TargetMode="External"/><Relationship Id="rId5" Type="http://schemas.openxmlformats.org/officeDocument/2006/relationships/styles" Target="styles.xml"/><Relationship Id="rId6" Type="http://schemas.openxmlformats.org/officeDocument/2006/relationships/hyperlink" Target="https://en.wikipedia.org/wiki/City_status_in_the_United_Kingdom" TargetMode="External"/><Relationship Id="rId7" Type="http://schemas.openxmlformats.org/officeDocument/2006/relationships/hyperlink" Target="https://en.wikipedia.org/wiki/Ceremonial_counties_of_England" TargetMode="External"/><Relationship Id="rId8" Type="http://schemas.openxmlformats.org/officeDocument/2006/relationships/hyperlink" Target="https://en.wikipedia.org/wiki/South_West_En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