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92F" w:rsidRDefault="00C2692F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:rsidR="00C2692F" w:rsidRDefault="00EA1DB5" w:rsidP="00C2692F">
      <w:pPr>
        <w:pStyle w:val="Title"/>
        <w:framePr w:wrap="notBeside"/>
      </w:pPr>
      <w:r>
        <w:t>Predicting</w:t>
      </w:r>
      <w:r w:rsidR="009B49A8">
        <w:t xml:space="preserve"> Hospital</w:t>
      </w:r>
      <w:r>
        <w:t xml:space="preserve"> </w:t>
      </w:r>
      <w:r w:rsidR="009B49A8">
        <w:t>Readmission of Diabetes Patients</w:t>
      </w:r>
    </w:p>
    <w:p w:rsidR="00C2692F" w:rsidRDefault="00450501" w:rsidP="00C2692F">
      <w:pPr>
        <w:pStyle w:val="Authors"/>
        <w:framePr w:wrap="notBeside" w:x="1614"/>
      </w:pPr>
      <w:r>
        <w:t>Minh Quan Do</w:t>
      </w:r>
    </w:p>
    <w:p w:rsidR="00466CB3" w:rsidRPr="00466CB3" w:rsidRDefault="00466CB3" w:rsidP="00466CB3">
      <w:pPr>
        <w:pStyle w:val="Text"/>
        <w:spacing w:after="120" w:line="228" w:lineRule="auto"/>
        <w:ind w:firstLine="0"/>
        <w:jc w:val="left"/>
        <w:rPr>
          <w:b/>
        </w:rPr>
      </w:pPr>
      <w:r w:rsidRPr="00466CB3">
        <w:rPr>
          <w:b/>
        </w:rPr>
        <w:t>Introduction:</w:t>
      </w:r>
    </w:p>
    <w:p w:rsidR="005F4D88" w:rsidRDefault="00940229" w:rsidP="005542D7">
      <w:pPr>
        <w:pStyle w:val="Text"/>
        <w:spacing w:after="120" w:line="228" w:lineRule="auto"/>
        <w:jc w:val="left"/>
      </w:pPr>
      <w:r>
        <w:t>According to the Health Care Cost Institute (HCCI), total spending on healthcare per person is now grow</w:t>
      </w:r>
      <w:r w:rsidR="00353340">
        <w:t>ing</w:t>
      </w:r>
      <w:r>
        <w:t xml:space="preserve"> at</w:t>
      </w:r>
      <w:r w:rsidR="00A54494">
        <w:t xml:space="preserve"> faster rates than prior years </w:t>
      </w:r>
      <w:r>
        <w:t>with</w:t>
      </w:r>
      <w:r w:rsidR="00A54494">
        <w:t xml:space="preserve"> a</w:t>
      </w:r>
      <w:r>
        <w:t xml:space="preserve"> 4.6%</w:t>
      </w:r>
      <w:r w:rsidR="00A54494">
        <w:t xml:space="preserve"> growth in 2016 compared to a 4.1% growth in 2015 which is also an increase from </w:t>
      </w:r>
      <w:r w:rsidR="009160E5">
        <w:t>just</w:t>
      </w:r>
      <w:r w:rsidR="00C127FD">
        <w:t xml:space="preserve"> over </w:t>
      </w:r>
      <w:r w:rsidR="00563B40">
        <w:t xml:space="preserve">3% growth from 2012-2014 [1]. </w:t>
      </w:r>
      <w:r w:rsidR="00034F9C">
        <w:t>Furthermore,</w:t>
      </w:r>
      <w:r w:rsidR="007F3DA7">
        <w:t xml:space="preserve"> </w:t>
      </w:r>
      <w:r w:rsidR="00BE0383">
        <w:t xml:space="preserve">according </w:t>
      </w:r>
      <w:r w:rsidR="007F3DA7">
        <w:t>to the National Diabetes Statistics Report</w:t>
      </w:r>
      <w:r w:rsidR="003F6307">
        <w:t>, 30.3 million people in the United States (9.4% of the U.S. population) has diabetes</w:t>
      </w:r>
      <w:r w:rsidR="00034F9C">
        <w:t xml:space="preserve"> [2]</w:t>
      </w:r>
      <w:r w:rsidR="003F6307">
        <w:t xml:space="preserve">. </w:t>
      </w:r>
      <w:r w:rsidR="00F43E26">
        <w:t>In 2014, 7.2 million</w:t>
      </w:r>
      <w:r w:rsidR="002C0EAC">
        <w:t xml:space="preserve"> patients discharged from</w:t>
      </w:r>
      <w:r w:rsidR="00F43E26">
        <w:t xml:space="preserve"> hospital</w:t>
      </w:r>
      <w:r w:rsidR="002C0EAC">
        <w:t>s were diagnosed</w:t>
      </w:r>
      <w:r w:rsidR="00F43E26">
        <w:t xml:space="preserve"> with diabetes</w:t>
      </w:r>
      <w:r w:rsidR="002C0EAC">
        <w:t xml:space="preserve"> [2]. </w:t>
      </w:r>
      <w:r w:rsidR="00DD4AD8">
        <w:t xml:space="preserve">Also, diabetes is the seventh leading cause of death in the United States in 2015 [2]. </w:t>
      </w:r>
      <w:r w:rsidR="00C325F8">
        <w:t>H</w:t>
      </w:r>
      <w:r w:rsidR="00224DE3">
        <w:t>elping hospitals know which pat</w:t>
      </w:r>
      <w:r w:rsidR="0016151E">
        <w:t>ients are most at-</w:t>
      </w:r>
      <w:r w:rsidR="005A0587">
        <w:t>risk for readmission</w:t>
      </w:r>
      <w:r w:rsidR="00224DE3">
        <w:t xml:space="preserve"> into the hospital can help hospitals better prepare </w:t>
      </w:r>
      <w:r w:rsidR="005A0587">
        <w:t xml:space="preserve">and save those more patients’ lives. </w:t>
      </w:r>
    </w:p>
    <w:p w:rsidR="005A7EBB" w:rsidRDefault="00263AC2" w:rsidP="005A7EBB">
      <w:pPr>
        <w:pStyle w:val="Text"/>
        <w:spacing w:after="120" w:line="228" w:lineRule="auto"/>
        <w:jc w:val="left"/>
      </w:pPr>
      <w:r>
        <w:t xml:space="preserve">Because of data repositories such as the UCI Machine Learning Repository, statistical models have been used to analyze the large amounts of data in these repositories [3]. </w:t>
      </w:r>
      <w:r w:rsidR="008075BB">
        <w:t>T</w:t>
      </w:r>
      <w:r w:rsidR="00AA3EA6">
        <w:t>hese techniques</w:t>
      </w:r>
      <w:r w:rsidR="001A098D">
        <w:t xml:space="preserve"> involve splitting</w:t>
      </w:r>
      <w:r w:rsidR="008E401F">
        <w:t xml:space="preserve"> the data</w:t>
      </w:r>
      <w:r w:rsidR="001A098D">
        <w:t xml:space="preserve">set up into </w:t>
      </w:r>
      <w:r w:rsidR="008075BB">
        <w:t>three</w:t>
      </w:r>
      <w:r w:rsidR="001A098D">
        <w:t xml:space="preserve"> smaller datasets based on</w:t>
      </w:r>
      <w:r w:rsidR="00045911">
        <w:t xml:space="preserve"> the patients’</w:t>
      </w:r>
      <w:r w:rsidR="008E401F">
        <w:t xml:space="preserve"> </w:t>
      </w:r>
      <w:r w:rsidR="00344782">
        <w:t>age (0-29 years old, 30-69 years old, 70-100 years old)</w:t>
      </w:r>
      <w:r w:rsidR="008E401F">
        <w:t xml:space="preserve"> and then training different machine learning models</w:t>
      </w:r>
      <w:r w:rsidR="009138AA">
        <w:t xml:space="preserve"> on each of those smaller datasets</w:t>
      </w:r>
      <w:r w:rsidR="008075BB">
        <w:t xml:space="preserve"> [4]</w:t>
      </w:r>
      <w:r w:rsidR="009138AA">
        <w:t>.</w:t>
      </w:r>
      <w:r w:rsidR="008E401F">
        <w:t xml:space="preserve"> </w:t>
      </w:r>
      <w:r w:rsidR="00045911">
        <w:t>The machine learning models</w:t>
      </w:r>
      <w:r w:rsidR="00B478AF">
        <w:t xml:space="preserve"> used</w:t>
      </w:r>
      <w:r w:rsidR="00045911">
        <w:t xml:space="preserve"> are a combination of </w:t>
      </w:r>
      <w:r w:rsidR="008075BB">
        <w:t xml:space="preserve">decision trees, random forests, and support vector machines [4]. </w:t>
      </w:r>
      <w:r w:rsidR="000126F8">
        <w:t>T</w:t>
      </w:r>
      <w:r w:rsidR="00B412E2">
        <w:t>his technique is fairly complicated</w:t>
      </w:r>
      <w:r w:rsidR="00180033">
        <w:t xml:space="preserve"> and does not take into account the heterogeneity of the patient population</w:t>
      </w:r>
      <w:r w:rsidR="00080D77">
        <w:t xml:space="preserve"> (at least not enough because the data is only categorized into three categories and the categories are only based on the patients’ age</w:t>
      </w:r>
      <w:r w:rsidR="0002568D">
        <w:t>)</w:t>
      </w:r>
      <w:r w:rsidR="004E0D86">
        <w:t xml:space="preserve">; therefore, </w:t>
      </w:r>
      <w:r w:rsidR="007308B1">
        <w:t>the</w:t>
      </w:r>
      <w:r w:rsidR="0002568D">
        <w:t xml:space="preserve"> propose</w:t>
      </w:r>
      <w:r w:rsidR="007308B1">
        <w:t>d method involves</w:t>
      </w:r>
      <w:r w:rsidR="0002568D">
        <w:t xml:space="preserve"> using clustering</w:t>
      </w:r>
      <w:r w:rsidR="007308B1">
        <w:t xml:space="preserve"> to organize the dataset into</w:t>
      </w:r>
      <w:r w:rsidR="0002568D">
        <w:t xml:space="preserve"> more homogenous groups and then using the data in those groups to train separate artificial neural networks [5]. </w:t>
      </w:r>
      <w:r w:rsidR="00C41832">
        <w:t>The</w:t>
      </w:r>
      <w:r w:rsidR="00965A53">
        <w:t xml:space="preserve"> hypothesi</w:t>
      </w:r>
      <w:r w:rsidR="00303C78">
        <w:t xml:space="preserve">s is that </w:t>
      </w:r>
      <w:r w:rsidR="00D53A4B">
        <w:t>breaking the</w:t>
      </w:r>
      <w:r w:rsidR="0002568D">
        <w:t xml:space="preserve"> diverse heterogenous group of patients into more homogenous groups </w:t>
      </w:r>
      <w:r w:rsidR="00F76B5F">
        <w:t xml:space="preserve">will result in more accurate predictions and a lower error because the </w:t>
      </w:r>
      <w:r w:rsidR="000B00E0">
        <w:t xml:space="preserve">patients in these </w:t>
      </w:r>
      <w:r w:rsidR="00F76B5F">
        <w:t xml:space="preserve">homogenous groups would have </w:t>
      </w:r>
      <w:r w:rsidR="00965A53">
        <w:t xml:space="preserve">more similar features and theoretically, </w:t>
      </w:r>
      <w:r w:rsidR="00FE5A7A">
        <w:t xml:space="preserve">the patients will have </w:t>
      </w:r>
      <w:r w:rsidR="00965A53">
        <w:t>more similar lifestyle patterns</w:t>
      </w:r>
      <w:r w:rsidR="001E0650">
        <w:t xml:space="preserve"> which should lead to a lower percent error</w:t>
      </w:r>
      <w:r w:rsidR="00965A53">
        <w:t xml:space="preserve"> </w:t>
      </w:r>
      <w:r w:rsidR="00695758">
        <w:t>(</w:t>
      </w:r>
      <w:r w:rsidR="005257CA">
        <w:t>Formula I</w:t>
      </w:r>
      <w:r w:rsidR="00695758">
        <w:t xml:space="preserve">) </w:t>
      </w:r>
      <w:r w:rsidR="00965A53">
        <w:t>[5]</w:t>
      </w:r>
      <w:r w:rsidR="00F76B5F">
        <w:t>.</w:t>
      </w:r>
    </w:p>
    <w:p w:rsidR="005A7EBB" w:rsidRDefault="005A7EBB" w:rsidP="005A7EBB">
      <w:pPr>
        <w:pStyle w:val="Text"/>
        <w:spacing w:after="120" w:line="228" w:lineRule="auto"/>
        <w:jc w:val="left"/>
      </w:pPr>
    </w:p>
    <w:p w:rsidR="005A7EBB" w:rsidRPr="005A7EBB" w:rsidRDefault="005257CA" w:rsidP="005A7EBB">
      <w:pPr>
        <w:pStyle w:val="Text"/>
        <w:spacing w:after="120" w:line="228" w:lineRule="auto"/>
        <w:ind w:firstLine="0"/>
        <w:jc w:val="left"/>
      </w:pPr>
      <w:r>
        <w:t>Formula I</w:t>
      </w:r>
      <w:r w:rsidR="005A7EBB" w:rsidRPr="005A7EBB">
        <w:t>:</w:t>
      </w:r>
    </w:p>
    <w:p w:rsidR="005A7EBB" w:rsidRDefault="005A7EBB" w:rsidP="005A7EBB">
      <w:pPr>
        <w:pStyle w:val="Text"/>
        <w:spacing w:after="120" w:line="228" w:lineRule="auto"/>
        <w:jc w:val="left"/>
      </w:pPr>
      <m:oMathPara>
        <m:oMath>
          <m:r>
            <w:rPr>
              <w:rFonts w:ascii="Cambria Math" w:hAnsi="Cambria Math"/>
            </w:rPr>
            <m:t>error %=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# of incorrectly classified points</m:t>
                  </m:r>
                </m:num>
                <m:den>
                  <m:r>
                    <w:rPr>
                      <w:rFonts w:ascii="Cambria Math" w:hAnsi="Cambria Math"/>
                    </w:rPr>
                    <m:t>total number of points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:rsidR="00F059BE" w:rsidRDefault="00F059BE" w:rsidP="00D65FB0">
      <w:pPr>
        <w:pStyle w:val="Text"/>
        <w:spacing w:after="120" w:line="228" w:lineRule="auto"/>
        <w:ind w:firstLine="0"/>
        <w:jc w:val="left"/>
      </w:pPr>
    </w:p>
    <w:p w:rsidR="009E53B0" w:rsidRPr="009E53B0" w:rsidRDefault="009E53B0" w:rsidP="00D65FB0">
      <w:pPr>
        <w:pStyle w:val="Text"/>
        <w:spacing w:after="120" w:line="228" w:lineRule="auto"/>
        <w:ind w:firstLine="0"/>
        <w:jc w:val="left"/>
        <w:rPr>
          <w:b/>
        </w:rPr>
      </w:pPr>
      <w:r w:rsidRPr="009E53B0">
        <w:rPr>
          <w:b/>
        </w:rPr>
        <w:t>Methods:</w:t>
      </w:r>
    </w:p>
    <w:p w:rsidR="00415FDD" w:rsidRDefault="001E0650" w:rsidP="00DE279D">
      <w:pPr>
        <w:pStyle w:val="Text"/>
        <w:spacing w:after="120" w:line="228" w:lineRule="auto"/>
        <w:jc w:val="left"/>
      </w:pPr>
      <w:r>
        <w:t>To do this,</w:t>
      </w:r>
      <w:r w:rsidR="007B612D">
        <w:t xml:space="preserve"> the </w:t>
      </w:r>
      <w:r w:rsidR="007B612D" w:rsidRPr="007B612D">
        <w:rPr>
          <w:i/>
        </w:rPr>
        <w:t>Diabetes 130-US hospitals for years 1999-2008 Data Set</w:t>
      </w:r>
      <w:r w:rsidR="0016151E">
        <w:t xml:space="preserve"> </w:t>
      </w:r>
      <w:r w:rsidR="007B612D">
        <w:t xml:space="preserve">in the UCI Machine Learning Repository to </w:t>
      </w:r>
      <w:r w:rsidR="0016151E">
        <w:t xml:space="preserve">build a </w:t>
      </w:r>
      <w:r w:rsidR="004A6366">
        <w:t>dataset that would</w:t>
      </w:r>
      <w:r w:rsidR="00BA4B2F">
        <w:t xml:space="preserve"> include race (nominal), gender (nominal), age (numeric), weight</w:t>
      </w:r>
      <w:r w:rsidR="00E01AC7">
        <w:t xml:space="preserve"> (numeric)</w:t>
      </w:r>
      <w:r w:rsidR="00BA4B2F">
        <w:t>, the number of emergency visits in the year preceding the encounter</w:t>
      </w:r>
      <w:r w:rsidR="00E01AC7">
        <w:t xml:space="preserve"> (numeric)</w:t>
      </w:r>
      <w:r w:rsidR="00BA4B2F">
        <w:t>, the number of inpatient visits in the year preceding the encounter</w:t>
      </w:r>
      <w:r w:rsidR="00E01AC7">
        <w:t xml:space="preserve"> (numeric)</w:t>
      </w:r>
      <w:r w:rsidR="00BA4B2F">
        <w:t>, and if diabetic medication was prescribed</w:t>
      </w:r>
      <w:r w:rsidR="00E01AC7">
        <w:t xml:space="preserve"> (n</w:t>
      </w:r>
      <w:r w:rsidR="00415FDD">
        <w:t>ominal).</w:t>
      </w:r>
      <w:r w:rsidR="008863F3">
        <w:t xml:space="preserve"> </w:t>
      </w:r>
      <w:r w:rsidR="00415FDD">
        <w:t>Because the dataset</w:t>
      </w:r>
      <w:r w:rsidR="002E45C4">
        <w:t xml:space="preserve"> has some missing values,</w:t>
      </w:r>
      <w:r w:rsidR="00415FDD">
        <w:t xml:space="preserve"> data entries with missing values </w:t>
      </w:r>
      <w:r w:rsidR="002E45C4">
        <w:t xml:space="preserve">will be discarded </w:t>
      </w:r>
      <w:r w:rsidR="00415FDD">
        <w:t>to clean the data. Once t</w:t>
      </w:r>
      <w:r w:rsidR="002E45C4">
        <w:t>he data is cleaned,</w:t>
      </w:r>
      <w:r w:rsidR="00415FDD">
        <w:t xml:space="preserve"> the dataset</w:t>
      </w:r>
      <w:r w:rsidR="002E45C4">
        <w:t xml:space="preserve"> will be split</w:t>
      </w:r>
      <w:r w:rsidR="00415FDD">
        <w:t xml:space="preserve"> up into three portions: one portion will be used as a training set to train the machine learning model, one portion will be used as a validation set to validate the accuracy of the model, and the last portion of the dataset will be used to as a test set. The accuracy of the model will b</w:t>
      </w:r>
      <w:r w:rsidR="00695758">
        <w:t xml:space="preserve">e determined using the equation described in </w:t>
      </w:r>
      <w:r w:rsidR="005257CA">
        <w:t>Formula I</w:t>
      </w:r>
      <w:r w:rsidR="00695758">
        <w:t>.</w:t>
      </w:r>
    </w:p>
    <w:p w:rsidR="005257CA" w:rsidRDefault="00415FDD" w:rsidP="0031087D">
      <w:pPr>
        <w:pStyle w:val="Text"/>
        <w:spacing w:after="120" w:line="228" w:lineRule="auto"/>
        <w:jc w:val="left"/>
      </w:pPr>
      <w:r>
        <w:t>From there, as</w:t>
      </w:r>
      <w:r w:rsidR="0008729E">
        <w:t xml:space="preserve"> previously discussed,</w:t>
      </w:r>
      <w:r>
        <w:t xml:space="preserve"> a </w:t>
      </w:r>
      <w:r w:rsidR="004A6366">
        <w:t>clustering</w:t>
      </w:r>
      <w:r w:rsidR="0016151E">
        <w:t xml:space="preserve"> algorithm</w:t>
      </w:r>
      <w:r w:rsidR="00360F32">
        <w:t xml:space="preserve"> (K-Means)</w:t>
      </w:r>
      <w:r w:rsidR="0016151E">
        <w:t xml:space="preserve"> </w:t>
      </w:r>
      <w:r w:rsidR="00E84B35">
        <w:t>will be used to organize</w:t>
      </w:r>
      <w:r w:rsidR="00360F32">
        <w:t xml:space="preserve"> the</w:t>
      </w:r>
      <w:r w:rsidR="0008729E">
        <w:t xml:space="preserve"> dataset into</w:t>
      </w:r>
      <w:r w:rsidR="00360F32">
        <w:t xml:space="preserve"> homogenous groups. Once the homogenous groups ha</w:t>
      </w:r>
      <w:r w:rsidR="00E84B35">
        <w:t>ve been determined, a</w:t>
      </w:r>
      <w:r w:rsidR="00794412">
        <w:t>rtificial</w:t>
      </w:r>
      <w:r w:rsidR="00E84B35">
        <w:t xml:space="preserve"> neural network</w:t>
      </w:r>
      <w:r w:rsidR="00794412">
        <w:t>s</w:t>
      </w:r>
      <w:r w:rsidR="00E84B35">
        <w:t xml:space="preserve"> wi</w:t>
      </w:r>
      <w:r w:rsidR="00794412">
        <w:t>ll be used to analyze</w:t>
      </w:r>
      <w:r w:rsidR="00E84B35">
        <w:t xml:space="preserve"> each homogenous group separately.</w:t>
      </w:r>
      <w:r w:rsidR="00794412">
        <w:t xml:space="preserve"> The</w:t>
      </w:r>
      <w:r w:rsidR="00360F32">
        <w:t xml:space="preserve"> artificial neural network</w:t>
      </w:r>
      <w:r w:rsidR="00794412">
        <w:t>s</w:t>
      </w:r>
      <w:r w:rsidR="0016151E">
        <w:t xml:space="preserve"> would take in </w:t>
      </w:r>
      <w:r w:rsidR="00BA5810">
        <w:t xml:space="preserve">race, gender, age, weight, </w:t>
      </w:r>
      <w:r w:rsidR="00370969">
        <w:t xml:space="preserve">the </w:t>
      </w:r>
      <w:r w:rsidR="008B3914">
        <w:t xml:space="preserve">number of emergency visits in the year preceding the encounter, </w:t>
      </w:r>
      <w:r w:rsidR="00370969">
        <w:t>the number of inpatient visits in the year preceding the encounter, glucose serum test result</w:t>
      </w:r>
      <w:r w:rsidR="006A797C">
        <w:t xml:space="preserve">, </w:t>
      </w:r>
      <w:r w:rsidR="00020ACC">
        <w:t>A1C te</w:t>
      </w:r>
      <w:r w:rsidR="00150ADF">
        <w:t>st result, and if diabetic medication was prescribed</w:t>
      </w:r>
      <w:r w:rsidR="009D23E5">
        <w:t xml:space="preserve"> as its input</w:t>
      </w:r>
      <w:r w:rsidR="008D43BA">
        <w:t>s (9 inputs)</w:t>
      </w:r>
      <w:r w:rsidR="00505FA3">
        <w:t xml:space="preserve"> in its input layer</w:t>
      </w:r>
      <w:r w:rsidR="00541E94">
        <w:t>; and it will have one output</w:t>
      </w:r>
      <w:r w:rsidR="00505FA3">
        <w:t xml:space="preserve"> in its output layer,</w:t>
      </w:r>
      <w:r w:rsidR="00541E94">
        <w:t xml:space="preserve"> which is if the patient will be readmitted into</w:t>
      </w:r>
      <w:r w:rsidR="00545EF3">
        <w:t xml:space="preserve"> the hospital within 6 months,</w:t>
      </w:r>
      <w:r w:rsidR="00541E94">
        <w:t xml:space="preserve"> after 6 months</w:t>
      </w:r>
      <w:r w:rsidR="00545EF3">
        <w:t>,</w:t>
      </w:r>
      <w:r w:rsidR="00541E94">
        <w:t xml:space="preserve"> or not readmitted at all</w:t>
      </w:r>
      <w:r w:rsidR="00150ADF">
        <w:t>.</w:t>
      </w:r>
      <w:r w:rsidR="007D5E53">
        <w:t xml:space="preserve"> </w:t>
      </w:r>
    </w:p>
    <w:p w:rsidR="0031087D" w:rsidRDefault="0031087D" w:rsidP="0031087D">
      <w:pPr>
        <w:pStyle w:val="Text"/>
        <w:spacing w:after="120" w:line="228" w:lineRule="auto"/>
        <w:jc w:val="left"/>
      </w:pPr>
    </w:p>
    <w:p w:rsidR="005257CA" w:rsidRDefault="005257CA" w:rsidP="005257CA">
      <w:pPr>
        <w:pStyle w:val="Text"/>
        <w:spacing w:after="120" w:line="228" w:lineRule="auto"/>
        <w:ind w:firstLine="0"/>
        <w:jc w:val="left"/>
      </w:pPr>
      <w:r>
        <w:t>Diagram I:</w:t>
      </w:r>
    </w:p>
    <w:p w:rsidR="008354F7" w:rsidRDefault="00A80544" w:rsidP="006206C6">
      <w:pPr>
        <w:pStyle w:val="Text"/>
        <w:spacing w:after="120" w:line="228" w:lineRule="auto"/>
        <w:ind w:firstLine="0"/>
        <w:jc w:val="center"/>
      </w:pPr>
      <w:r>
        <w:rPr>
          <w:noProof/>
        </w:rPr>
        <w:drawing>
          <wp:inline distT="0" distB="0" distL="0" distR="0">
            <wp:extent cx="3644108" cy="217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05" cy="218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7CA" w:rsidRDefault="007415EC" w:rsidP="006A707E">
      <w:pPr>
        <w:pStyle w:val="Text"/>
        <w:spacing w:after="120" w:line="228" w:lineRule="auto"/>
        <w:ind w:firstLine="0"/>
        <w:jc w:val="left"/>
      </w:pPr>
      <w:r>
        <w:t xml:space="preserve">The diagram above is a flow chart of the system. The heterogenous dataset is sorted into </w:t>
      </w:r>
      <w:r w:rsidR="006A707E">
        <w:t>k number of smaller homogenous</w:t>
      </w:r>
      <w:r w:rsidR="002E48B5">
        <w:t xml:space="preserve"> datasets;</w:t>
      </w:r>
      <w:r w:rsidR="00157C7E">
        <w:t xml:space="preserve"> from there,</w:t>
      </w:r>
      <w:r w:rsidR="00803AA0">
        <w:t xml:space="preserve"> for each homogenous dataset,</w:t>
      </w:r>
      <w:r w:rsidR="006A707E">
        <w:t xml:space="preserve"> </w:t>
      </w:r>
      <w:r w:rsidR="008D6B05">
        <w:t>a separate</w:t>
      </w:r>
      <w:r w:rsidR="00157C7E">
        <w:t xml:space="preserve"> </w:t>
      </w:r>
      <w:r w:rsidR="006A707E">
        <w:t xml:space="preserve">artificial neural </w:t>
      </w:r>
      <w:r w:rsidR="00157C7E">
        <w:t>network</w:t>
      </w:r>
      <w:r w:rsidR="006A707E">
        <w:t xml:space="preserve"> will </w:t>
      </w:r>
      <w:r w:rsidR="002E48B5">
        <w:t>be train</w:t>
      </w:r>
      <w:r w:rsidR="00157C7E">
        <w:t>ed</w:t>
      </w:r>
      <w:r w:rsidR="00803AA0">
        <w:t xml:space="preserve"> </w:t>
      </w:r>
      <w:r w:rsidR="00803AA0">
        <w:lastRenderedPageBreak/>
        <w:t>with the data in that</w:t>
      </w:r>
      <w:r w:rsidR="002E48B5">
        <w:t xml:space="preserve"> homogenized dataset. </w:t>
      </w:r>
      <w:r w:rsidR="00803AA0">
        <w:t xml:space="preserve">Therefore, </w:t>
      </w:r>
      <w:r w:rsidR="00623D33">
        <w:t>each artificial neural network will output a different answer. W</w:t>
      </w:r>
      <w:r w:rsidR="00803AA0">
        <w:t xml:space="preserve">hen classifying </w:t>
      </w:r>
      <w:r w:rsidR="00623D33">
        <w:t xml:space="preserve">data from the test set, a point will </w:t>
      </w:r>
      <w:r w:rsidR="00037808">
        <w:t xml:space="preserve">first </w:t>
      </w:r>
      <w:r w:rsidR="00623D33">
        <w:t>b</w:t>
      </w:r>
      <w:r w:rsidR="009E6AA7">
        <w:t xml:space="preserve">e categorized into a </w:t>
      </w:r>
      <w:r w:rsidR="00037808">
        <w:t>homogenous</w:t>
      </w:r>
      <w:r w:rsidR="00847EAA">
        <w:t xml:space="preserve"> group, and then the </w:t>
      </w:r>
      <w:r w:rsidR="00EB524E">
        <w:t xml:space="preserve">class label will be determined using the homogenous group’s respective artificial neural network. </w:t>
      </w:r>
    </w:p>
    <w:p w:rsidR="00FA4E6C" w:rsidRPr="00FA4E6C" w:rsidRDefault="00FA4E6C" w:rsidP="006A707E">
      <w:pPr>
        <w:pStyle w:val="Text"/>
        <w:spacing w:after="120" w:line="228" w:lineRule="auto"/>
        <w:ind w:firstLine="0"/>
        <w:jc w:val="left"/>
        <w:rPr>
          <w:b/>
        </w:rPr>
      </w:pPr>
      <w:r w:rsidRPr="00FA4E6C">
        <w:rPr>
          <w:b/>
        </w:rPr>
        <w:t>Results:</w:t>
      </w:r>
    </w:p>
    <w:p w:rsidR="00FA4E6C" w:rsidRDefault="00FA4E6C" w:rsidP="006A707E">
      <w:pPr>
        <w:pStyle w:val="Text"/>
        <w:spacing w:after="120" w:line="228" w:lineRule="auto"/>
        <w:ind w:firstLine="0"/>
        <w:jc w:val="left"/>
      </w:pPr>
      <w:bookmarkStart w:id="0" w:name="_GoBack"/>
      <w:bookmarkEnd w:id="0"/>
    </w:p>
    <w:p w:rsidR="00037808" w:rsidRDefault="00037808" w:rsidP="006A707E">
      <w:pPr>
        <w:pStyle w:val="Text"/>
        <w:spacing w:after="120" w:line="228" w:lineRule="auto"/>
        <w:ind w:firstLine="0"/>
        <w:jc w:val="left"/>
      </w:pPr>
    </w:p>
    <w:p w:rsidR="00C2692F" w:rsidRDefault="00C2692F" w:rsidP="006206C6">
      <w:pPr>
        <w:pStyle w:val="Text"/>
        <w:spacing w:after="120" w:line="228" w:lineRule="auto"/>
        <w:ind w:firstLine="0"/>
        <w:jc w:val="center"/>
      </w:pPr>
      <w:r>
        <w:t>References</w:t>
      </w:r>
    </w:p>
    <w:p w:rsidR="000B0147" w:rsidRPr="000B0147" w:rsidRDefault="008354F7" w:rsidP="008354F7">
      <w:pPr>
        <w:numPr>
          <w:ilvl w:val="0"/>
          <w:numId w:val="19"/>
        </w:numPr>
        <w:rPr>
          <w:sz w:val="16"/>
          <w:szCs w:val="16"/>
        </w:rPr>
      </w:pPr>
      <w:r w:rsidRPr="008354F7">
        <w:rPr>
          <w:sz w:val="16"/>
          <w:szCs w:val="16"/>
        </w:rPr>
        <w:t xml:space="preserve">United States, Congress, “2016 Health Care Costs and Utilization Report.” </w:t>
      </w:r>
      <w:r w:rsidRPr="008354F7">
        <w:rPr>
          <w:i/>
          <w:sz w:val="16"/>
          <w:szCs w:val="16"/>
        </w:rPr>
        <w:t>2016 Health Care Costs and Utilization Report</w:t>
      </w:r>
      <w:r w:rsidRPr="008354F7">
        <w:rPr>
          <w:sz w:val="16"/>
          <w:szCs w:val="16"/>
        </w:rPr>
        <w:t>, 2016.</w:t>
      </w:r>
    </w:p>
    <w:p w:rsidR="00C2692F" w:rsidRDefault="008546F2" w:rsidP="008546F2">
      <w:pPr>
        <w:pStyle w:val="References"/>
        <w:numPr>
          <w:ilvl w:val="0"/>
          <w:numId w:val="19"/>
        </w:numPr>
      </w:pPr>
      <w:r w:rsidRPr="008546F2">
        <w:t xml:space="preserve">United States, Congress, Division of Diabetes Translation. “National Diabetes Statistics Report.” </w:t>
      </w:r>
      <w:r w:rsidRPr="00B35967">
        <w:rPr>
          <w:i/>
        </w:rPr>
        <w:t>National Diabetes Statistics Report</w:t>
      </w:r>
      <w:r w:rsidRPr="008546F2">
        <w:t>, 2017.</w:t>
      </w:r>
      <w:r w:rsidR="00C2692F">
        <w:t xml:space="preserve"> </w:t>
      </w:r>
    </w:p>
    <w:p w:rsidR="009F62C8" w:rsidRDefault="009F62C8" w:rsidP="004A1BBB">
      <w:pPr>
        <w:pStyle w:val="References"/>
        <w:numPr>
          <w:ilvl w:val="0"/>
          <w:numId w:val="19"/>
        </w:numPr>
        <w:jc w:val="left"/>
      </w:pPr>
      <w:r w:rsidRPr="009F62C8">
        <w:t xml:space="preserve">Beata </w:t>
      </w:r>
      <w:proofErr w:type="spellStart"/>
      <w:r w:rsidRPr="009F62C8">
        <w:t>Strack</w:t>
      </w:r>
      <w:proofErr w:type="spellEnd"/>
      <w:r w:rsidRPr="009F62C8">
        <w:t xml:space="preserve">, Jonathan P. </w:t>
      </w:r>
      <w:proofErr w:type="spellStart"/>
      <w:r w:rsidRPr="009F62C8">
        <w:t>DeShazo</w:t>
      </w:r>
      <w:proofErr w:type="spellEnd"/>
      <w:r w:rsidRPr="009F62C8">
        <w:t xml:space="preserve">, Chris </w:t>
      </w:r>
      <w:proofErr w:type="spellStart"/>
      <w:r w:rsidRPr="009F62C8">
        <w:t>Gennings</w:t>
      </w:r>
      <w:proofErr w:type="spellEnd"/>
      <w:r w:rsidRPr="009F62C8">
        <w:t xml:space="preserve">, Juan L. </w:t>
      </w:r>
      <w:proofErr w:type="spellStart"/>
      <w:r w:rsidRPr="009F62C8">
        <w:t>Olmo</w:t>
      </w:r>
      <w:proofErr w:type="spellEnd"/>
      <w:r w:rsidRPr="009F62C8">
        <w:t xml:space="preserve">, Sebastian Ventura, Krzysztof J. </w:t>
      </w:r>
      <w:proofErr w:type="spellStart"/>
      <w:r w:rsidRPr="009F62C8">
        <w:t>Cios</w:t>
      </w:r>
      <w:proofErr w:type="spellEnd"/>
      <w:r w:rsidRPr="009F62C8">
        <w:t xml:space="preserve">, and John N. </w:t>
      </w:r>
      <w:proofErr w:type="spellStart"/>
      <w:r w:rsidRPr="009F62C8">
        <w:t>Clore</w:t>
      </w:r>
      <w:proofErr w:type="spellEnd"/>
      <w:r w:rsidRPr="009F62C8">
        <w:t xml:space="preserve">, “Impact of HbA1c Measurement on Hospital Readmission Rates: Analysis of 70,000 Clinical Database Patient Records,” </w:t>
      </w:r>
      <w:r w:rsidRPr="004A1BBB">
        <w:rPr>
          <w:i/>
        </w:rPr>
        <w:t>BioMed Research International</w:t>
      </w:r>
      <w:r w:rsidRPr="009F62C8">
        <w:t>, vol. 2014, Article ID 781670, 11 pages, 2014.</w:t>
      </w:r>
    </w:p>
    <w:p w:rsidR="00900D9A" w:rsidRDefault="004A1BAB" w:rsidP="00900D9A">
      <w:pPr>
        <w:pStyle w:val="References"/>
        <w:numPr>
          <w:ilvl w:val="0"/>
          <w:numId w:val="19"/>
        </w:numPr>
        <w:jc w:val="left"/>
      </w:pPr>
      <w:r>
        <w:t>Mingle, Damian</w:t>
      </w:r>
      <w:r w:rsidR="00900D9A" w:rsidRPr="00900D9A">
        <w:t xml:space="preserve">. </w:t>
      </w:r>
      <w:r>
        <w:t>“</w:t>
      </w:r>
      <w:r w:rsidR="00900D9A" w:rsidRPr="00900D9A">
        <w:t>Predicting Diabetic Readmission Rates: Moving Beyond HbA1c</w:t>
      </w:r>
      <w:r>
        <w:t>”</w:t>
      </w:r>
      <w:r w:rsidR="00900D9A" w:rsidRPr="00900D9A">
        <w:t xml:space="preserve">. </w:t>
      </w:r>
      <w:r w:rsidR="00900D9A" w:rsidRPr="004A1BAB">
        <w:rPr>
          <w:i/>
        </w:rPr>
        <w:t>Current Trends in Biome</w:t>
      </w:r>
      <w:r w:rsidRPr="004A1BAB">
        <w:rPr>
          <w:i/>
        </w:rPr>
        <w:t>dical Engineering &amp; Biosciences</w:t>
      </w:r>
      <w:r>
        <w:t xml:space="preserve">, </w:t>
      </w:r>
      <w:r w:rsidRPr="00900D9A">
        <w:t>2017</w:t>
      </w:r>
      <w:r>
        <w:t>,</w:t>
      </w:r>
      <w:r w:rsidR="00900D9A" w:rsidRPr="00900D9A">
        <w:t xml:space="preserve"> 7. 10.19080/CTBEB.2017.07.555715.</w:t>
      </w:r>
    </w:p>
    <w:p w:rsidR="0079057F" w:rsidRDefault="0079057F" w:rsidP="00900D9A">
      <w:pPr>
        <w:pStyle w:val="References"/>
        <w:numPr>
          <w:ilvl w:val="0"/>
          <w:numId w:val="19"/>
        </w:numPr>
        <w:jc w:val="left"/>
      </w:pPr>
      <w:r w:rsidRPr="005D2268">
        <w:t xml:space="preserve">Miriam </w:t>
      </w:r>
      <w:proofErr w:type="spellStart"/>
      <w:r w:rsidRPr="005D2268">
        <w:t>Seoane</w:t>
      </w:r>
      <w:proofErr w:type="spellEnd"/>
      <w:r w:rsidRPr="005D2268">
        <w:t xml:space="preserve"> Santos, Pedro Henriques Abreu, Pedro J Garcia-</w:t>
      </w:r>
      <w:proofErr w:type="spellStart"/>
      <w:r w:rsidRPr="005D2268">
        <w:t>Laencina</w:t>
      </w:r>
      <w:proofErr w:type="spellEnd"/>
      <w:r w:rsidRPr="005D2268">
        <w:t xml:space="preserve">, Adelia </w:t>
      </w:r>
      <w:proofErr w:type="spellStart"/>
      <w:r w:rsidRPr="005D2268">
        <w:t>Simao</w:t>
      </w:r>
      <w:proofErr w:type="spellEnd"/>
      <w:r w:rsidRPr="005D2268">
        <w:t xml:space="preserve">, Armando Carvalho, </w:t>
      </w:r>
      <w:r>
        <w:t>“</w:t>
      </w:r>
      <w:r w:rsidRPr="00716A7F">
        <w:t>A new cluster-based oversampling method for improving survival prediction of hepatocellular carcinoma patients</w:t>
      </w:r>
      <w:r>
        <w:t>”</w:t>
      </w:r>
      <w:r w:rsidRPr="005D2268">
        <w:t xml:space="preserve">, </w:t>
      </w:r>
      <w:r w:rsidRPr="00716A7F">
        <w:rPr>
          <w:i/>
        </w:rPr>
        <w:t>Journal of biomedical informatics</w:t>
      </w:r>
      <w:r w:rsidRPr="005D2268">
        <w:t>, 58, 49-59, 2015</w:t>
      </w:r>
      <w:r>
        <w:t>.</w:t>
      </w:r>
    </w:p>
    <w:p w:rsidR="000A35B3" w:rsidRPr="00E729FE" w:rsidRDefault="000A35B3" w:rsidP="00900D9A">
      <w:pPr>
        <w:pStyle w:val="References"/>
        <w:numPr>
          <w:ilvl w:val="0"/>
          <w:numId w:val="19"/>
        </w:numPr>
        <w:jc w:val="left"/>
      </w:pPr>
      <w:r w:rsidRPr="00484C56">
        <w:rPr>
          <w:color w:val="000000"/>
          <w:shd w:val="clear" w:color="auto" w:fill="FFFFFF"/>
        </w:rPr>
        <w:t>Mayo Clinic. (2018). </w:t>
      </w:r>
      <w:r w:rsidRPr="00484C56">
        <w:rPr>
          <w:i/>
          <w:iCs/>
          <w:color w:val="000000"/>
          <w:shd w:val="clear" w:color="auto" w:fill="FFFFFF"/>
        </w:rPr>
        <w:t>Diabetes - Symptoms and causes</w:t>
      </w:r>
      <w:r w:rsidRPr="00484C56">
        <w:rPr>
          <w:color w:val="000000"/>
          <w:shd w:val="clear" w:color="auto" w:fill="FFFFFF"/>
        </w:rPr>
        <w:t>. [online] Available at: https://www.mayoclinic.org/diseases-conditions/diabetes/symptoms-causes/syc-20371444 [Accessed 18 Nov. 2018].</w:t>
      </w:r>
    </w:p>
    <w:p w:rsidR="00E729FE" w:rsidRPr="008A0050" w:rsidRDefault="00E729FE" w:rsidP="00900D9A">
      <w:pPr>
        <w:pStyle w:val="References"/>
        <w:numPr>
          <w:ilvl w:val="0"/>
          <w:numId w:val="19"/>
        </w:numPr>
        <w:jc w:val="left"/>
      </w:pPr>
      <w:proofErr w:type="spellStart"/>
      <w:r w:rsidRPr="008A0050">
        <w:rPr>
          <w:color w:val="303030"/>
          <w:shd w:val="clear" w:color="auto" w:fill="FFFFFF"/>
        </w:rPr>
        <w:t>Kautzky-Willer</w:t>
      </w:r>
      <w:proofErr w:type="spellEnd"/>
      <w:r w:rsidRPr="008A0050">
        <w:rPr>
          <w:color w:val="303030"/>
          <w:shd w:val="clear" w:color="auto" w:fill="FFFFFF"/>
        </w:rPr>
        <w:t xml:space="preserve">, A., </w:t>
      </w:r>
      <w:proofErr w:type="spellStart"/>
      <w:r w:rsidRPr="008A0050">
        <w:rPr>
          <w:color w:val="303030"/>
          <w:shd w:val="clear" w:color="auto" w:fill="FFFFFF"/>
        </w:rPr>
        <w:t>Harreiter</w:t>
      </w:r>
      <w:proofErr w:type="spellEnd"/>
      <w:r w:rsidRPr="008A0050">
        <w:rPr>
          <w:color w:val="303030"/>
          <w:shd w:val="clear" w:color="auto" w:fill="FFFFFF"/>
        </w:rPr>
        <w:t xml:space="preserve">, J., &amp; </w:t>
      </w:r>
      <w:proofErr w:type="spellStart"/>
      <w:r w:rsidRPr="008A0050">
        <w:rPr>
          <w:color w:val="303030"/>
          <w:shd w:val="clear" w:color="auto" w:fill="FFFFFF"/>
        </w:rPr>
        <w:t>Pacini</w:t>
      </w:r>
      <w:proofErr w:type="spellEnd"/>
      <w:r w:rsidRPr="008A0050">
        <w:rPr>
          <w:color w:val="303030"/>
          <w:shd w:val="clear" w:color="auto" w:fill="FFFFFF"/>
        </w:rPr>
        <w:t>, G. (2016). Sex and Gender Differences in Risk, Pathophysiology and Complications of Type 2 Diabetes Mellitus. </w:t>
      </w:r>
      <w:r w:rsidRPr="008A0050">
        <w:rPr>
          <w:i/>
          <w:iCs/>
          <w:color w:val="303030"/>
          <w:shd w:val="clear" w:color="auto" w:fill="FFFFFF"/>
        </w:rPr>
        <w:t>Endocrine reviews</w:t>
      </w:r>
      <w:r w:rsidRPr="008A0050">
        <w:rPr>
          <w:color w:val="303030"/>
          <w:shd w:val="clear" w:color="auto" w:fill="FFFFFF"/>
        </w:rPr>
        <w:t>, </w:t>
      </w:r>
      <w:r w:rsidRPr="008A0050">
        <w:rPr>
          <w:i/>
          <w:iCs/>
          <w:color w:val="303030"/>
          <w:shd w:val="clear" w:color="auto" w:fill="FFFFFF"/>
        </w:rPr>
        <w:t>37</w:t>
      </w:r>
      <w:r w:rsidRPr="008A0050">
        <w:rPr>
          <w:color w:val="303030"/>
          <w:shd w:val="clear" w:color="auto" w:fill="FFFFFF"/>
        </w:rPr>
        <w:t>(3), 278-316.</w:t>
      </w:r>
    </w:p>
    <w:p w:rsidR="00C2692F" w:rsidRPr="007A28F1" w:rsidRDefault="00C2692F" w:rsidP="00C2692F">
      <w:pPr>
        <w:pStyle w:val="References"/>
        <w:numPr>
          <w:ilvl w:val="0"/>
          <w:numId w:val="0"/>
        </w:numPr>
      </w:pPr>
    </w:p>
    <w:sectPr w:rsidR="00C2692F" w:rsidRPr="007A28F1" w:rsidSect="0015028E">
      <w:headerReference w:type="default" r:id="rId9"/>
      <w:pgSz w:w="12240" w:h="15840" w:code="1"/>
      <w:pgMar w:top="1080" w:right="1080" w:bottom="1080" w:left="1080" w:header="432" w:footer="432" w:gutter="0"/>
      <w:cols w:num="2" w:space="28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A93" w:rsidRDefault="00B23A93">
      <w:r>
        <w:separator/>
      </w:r>
    </w:p>
  </w:endnote>
  <w:endnote w:type="continuationSeparator" w:id="0">
    <w:p w:rsidR="00B23A93" w:rsidRDefault="00B23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A93" w:rsidRDefault="00B23A93"/>
  </w:footnote>
  <w:footnote w:type="continuationSeparator" w:id="0">
    <w:p w:rsidR="00B23A93" w:rsidRDefault="00B23A93">
      <w:r>
        <w:continuationSeparator/>
      </w:r>
    </w:p>
  </w:footnote>
  <w:footnote w:id="1">
    <w:p w:rsidR="00C2692F" w:rsidRPr="00F4600A" w:rsidRDefault="00C2692F" w:rsidP="0077332A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92F" w:rsidRDefault="00C2692F">
    <w:pPr>
      <w:framePr w:wrap="auto" w:vAnchor="text" w:hAnchor="margin" w:xAlign="right" w:y="1"/>
    </w:pPr>
  </w:p>
  <w:p w:rsidR="00C2692F" w:rsidRDefault="00C2692F" w:rsidP="00C2692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1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6DC3293B"/>
    <w:multiLevelType w:val="singleLevel"/>
    <w:tmpl w:val="0450B0A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</w:abstractNum>
  <w:abstractNum w:abstractNumId="1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</w:num>
  <w:num w:numId="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0"/>
  </w:num>
  <w:num w:numId="15">
    <w:abstractNumId w:val="9"/>
  </w:num>
  <w:num w:numId="16">
    <w:abstractNumId w:val="14"/>
  </w:num>
  <w:num w:numId="17">
    <w:abstractNumId w:val="3"/>
  </w:num>
  <w:num w:numId="18">
    <w:abstractNumId w:val="2"/>
  </w:num>
  <w:num w:numId="19">
    <w:abstractNumId w:val="13"/>
  </w:num>
  <w:num w:numId="20">
    <w:abstractNumId w:val="7"/>
  </w:num>
  <w:num w:numId="21">
    <w:abstractNumId w:val="5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BA6"/>
    <w:rsid w:val="000126F8"/>
    <w:rsid w:val="00020ACC"/>
    <w:rsid w:val="0002568D"/>
    <w:rsid w:val="00034F9C"/>
    <w:rsid w:val="00037808"/>
    <w:rsid w:val="00045911"/>
    <w:rsid w:val="00080D77"/>
    <w:rsid w:val="0008729E"/>
    <w:rsid w:val="00096176"/>
    <w:rsid w:val="000A35B3"/>
    <w:rsid w:val="000B00E0"/>
    <w:rsid w:val="000B0147"/>
    <w:rsid w:val="000C6868"/>
    <w:rsid w:val="000E2AE4"/>
    <w:rsid w:val="000F05FE"/>
    <w:rsid w:val="000F1D83"/>
    <w:rsid w:val="000F53DC"/>
    <w:rsid w:val="0015028E"/>
    <w:rsid w:val="00150ADF"/>
    <w:rsid w:val="00157C7E"/>
    <w:rsid w:val="0016151E"/>
    <w:rsid w:val="00171B1C"/>
    <w:rsid w:val="00175ED0"/>
    <w:rsid w:val="00180033"/>
    <w:rsid w:val="001A098D"/>
    <w:rsid w:val="001A13E6"/>
    <w:rsid w:val="001A3D26"/>
    <w:rsid w:val="001E0650"/>
    <w:rsid w:val="002103A8"/>
    <w:rsid w:val="00224DE3"/>
    <w:rsid w:val="00237056"/>
    <w:rsid w:val="00255F42"/>
    <w:rsid w:val="00263AC2"/>
    <w:rsid w:val="002665DD"/>
    <w:rsid w:val="00282734"/>
    <w:rsid w:val="002B0B76"/>
    <w:rsid w:val="002C0EAC"/>
    <w:rsid w:val="002E45C4"/>
    <w:rsid w:val="002E48B5"/>
    <w:rsid w:val="00303C78"/>
    <w:rsid w:val="0031087D"/>
    <w:rsid w:val="00344782"/>
    <w:rsid w:val="00353340"/>
    <w:rsid w:val="00354A54"/>
    <w:rsid w:val="0036091D"/>
    <w:rsid w:val="00360F32"/>
    <w:rsid w:val="00361542"/>
    <w:rsid w:val="00370969"/>
    <w:rsid w:val="003D03EC"/>
    <w:rsid w:val="003F6307"/>
    <w:rsid w:val="004002FA"/>
    <w:rsid w:val="00415FDD"/>
    <w:rsid w:val="004344F4"/>
    <w:rsid w:val="00447727"/>
    <w:rsid w:val="00450501"/>
    <w:rsid w:val="00466CB3"/>
    <w:rsid w:val="004720BE"/>
    <w:rsid w:val="00484C56"/>
    <w:rsid w:val="00497263"/>
    <w:rsid w:val="004A1BAB"/>
    <w:rsid w:val="004A1BBB"/>
    <w:rsid w:val="004A3CF7"/>
    <w:rsid w:val="004A586F"/>
    <w:rsid w:val="004A6366"/>
    <w:rsid w:val="004A6FED"/>
    <w:rsid w:val="004D0794"/>
    <w:rsid w:val="004E0D86"/>
    <w:rsid w:val="004F3FD0"/>
    <w:rsid w:val="0050202C"/>
    <w:rsid w:val="00505FA3"/>
    <w:rsid w:val="00520808"/>
    <w:rsid w:val="005257CA"/>
    <w:rsid w:val="00541E94"/>
    <w:rsid w:val="005420DD"/>
    <w:rsid w:val="00545EF3"/>
    <w:rsid w:val="005542D7"/>
    <w:rsid w:val="00563B40"/>
    <w:rsid w:val="00582DA3"/>
    <w:rsid w:val="005953A5"/>
    <w:rsid w:val="0059692A"/>
    <w:rsid w:val="005A0587"/>
    <w:rsid w:val="005A7EBB"/>
    <w:rsid w:val="005D2268"/>
    <w:rsid w:val="005D69D8"/>
    <w:rsid w:val="005F4D88"/>
    <w:rsid w:val="00600465"/>
    <w:rsid w:val="00615860"/>
    <w:rsid w:val="006206C6"/>
    <w:rsid w:val="00623D33"/>
    <w:rsid w:val="006274E1"/>
    <w:rsid w:val="006710A5"/>
    <w:rsid w:val="00695758"/>
    <w:rsid w:val="006A59D5"/>
    <w:rsid w:val="006A707E"/>
    <w:rsid w:val="006A797C"/>
    <w:rsid w:val="00716A7F"/>
    <w:rsid w:val="007305EC"/>
    <w:rsid w:val="007308B1"/>
    <w:rsid w:val="007415EC"/>
    <w:rsid w:val="00755983"/>
    <w:rsid w:val="007622E0"/>
    <w:rsid w:val="0077332A"/>
    <w:rsid w:val="0079057F"/>
    <w:rsid w:val="00792755"/>
    <w:rsid w:val="00792BA6"/>
    <w:rsid w:val="00794412"/>
    <w:rsid w:val="007A5CEA"/>
    <w:rsid w:val="007A7CC8"/>
    <w:rsid w:val="007B612D"/>
    <w:rsid w:val="007B79FA"/>
    <w:rsid w:val="007C713D"/>
    <w:rsid w:val="007D5E53"/>
    <w:rsid w:val="007E34A5"/>
    <w:rsid w:val="007F3DA7"/>
    <w:rsid w:val="007F61BC"/>
    <w:rsid w:val="00800F2E"/>
    <w:rsid w:val="00803AA0"/>
    <w:rsid w:val="008075BB"/>
    <w:rsid w:val="008354F7"/>
    <w:rsid w:val="00847EAA"/>
    <w:rsid w:val="00851888"/>
    <w:rsid w:val="008546F2"/>
    <w:rsid w:val="0087706E"/>
    <w:rsid w:val="008863F3"/>
    <w:rsid w:val="00886925"/>
    <w:rsid w:val="0088739F"/>
    <w:rsid w:val="00890711"/>
    <w:rsid w:val="008A0050"/>
    <w:rsid w:val="008B3914"/>
    <w:rsid w:val="008D43BA"/>
    <w:rsid w:val="008D6B05"/>
    <w:rsid w:val="008E401F"/>
    <w:rsid w:val="008F08DE"/>
    <w:rsid w:val="00900D9A"/>
    <w:rsid w:val="009138AA"/>
    <w:rsid w:val="009160E5"/>
    <w:rsid w:val="00925914"/>
    <w:rsid w:val="00926E92"/>
    <w:rsid w:val="009401A1"/>
    <w:rsid w:val="00940229"/>
    <w:rsid w:val="0096273D"/>
    <w:rsid w:val="00965A53"/>
    <w:rsid w:val="00991CCB"/>
    <w:rsid w:val="009B49A8"/>
    <w:rsid w:val="009D197E"/>
    <w:rsid w:val="009D23E5"/>
    <w:rsid w:val="009E53B0"/>
    <w:rsid w:val="009E6AA7"/>
    <w:rsid w:val="009F62C8"/>
    <w:rsid w:val="00A47D23"/>
    <w:rsid w:val="00A50D52"/>
    <w:rsid w:val="00A54494"/>
    <w:rsid w:val="00A80544"/>
    <w:rsid w:val="00A873E9"/>
    <w:rsid w:val="00A95854"/>
    <w:rsid w:val="00AA3EA6"/>
    <w:rsid w:val="00AC0773"/>
    <w:rsid w:val="00AE637D"/>
    <w:rsid w:val="00B12830"/>
    <w:rsid w:val="00B23A93"/>
    <w:rsid w:val="00B35967"/>
    <w:rsid w:val="00B412E2"/>
    <w:rsid w:val="00B478AF"/>
    <w:rsid w:val="00B86881"/>
    <w:rsid w:val="00BA4B2F"/>
    <w:rsid w:val="00BA5810"/>
    <w:rsid w:val="00BE0383"/>
    <w:rsid w:val="00BE326C"/>
    <w:rsid w:val="00BF2A06"/>
    <w:rsid w:val="00C06104"/>
    <w:rsid w:val="00C127FD"/>
    <w:rsid w:val="00C2692F"/>
    <w:rsid w:val="00C325F8"/>
    <w:rsid w:val="00C4116B"/>
    <w:rsid w:val="00C41832"/>
    <w:rsid w:val="00C674DD"/>
    <w:rsid w:val="00C74BA7"/>
    <w:rsid w:val="00C94CFC"/>
    <w:rsid w:val="00C95468"/>
    <w:rsid w:val="00CC307A"/>
    <w:rsid w:val="00CF01CA"/>
    <w:rsid w:val="00D01553"/>
    <w:rsid w:val="00D06EE8"/>
    <w:rsid w:val="00D17E5D"/>
    <w:rsid w:val="00D27BE5"/>
    <w:rsid w:val="00D53A4B"/>
    <w:rsid w:val="00D56713"/>
    <w:rsid w:val="00D65FB0"/>
    <w:rsid w:val="00D71B1F"/>
    <w:rsid w:val="00D74019"/>
    <w:rsid w:val="00DD4AD8"/>
    <w:rsid w:val="00DE279D"/>
    <w:rsid w:val="00E01AC7"/>
    <w:rsid w:val="00E03276"/>
    <w:rsid w:val="00E15C33"/>
    <w:rsid w:val="00E36041"/>
    <w:rsid w:val="00E40647"/>
    <w:rsid w:val="00E729FE"/>
    <w:rsid w:val="00E84B35"/>
    <w:rsid w:val="00EA1DB5"/>
    <w:rsid w:val="00EB524E"/>
    <w:rsid w:val="00F059BE"/>
    <w:rsid w:val="00F21C4F"/>
    <w:rsid w:val="00F43E26"/>
    <w:rsid w:val="00F4600A"/>
    <w:rsid w:val="00F50E42"/>
    <w:rsid w:val="00F5348C"/>
    <w:rsid w:val="00F5521D"/>
    <w:rsid w:val="00F5793F"/>
    <w:rsid w:val="00F76B5F"/>
    <w:rsid w:val="00F80AF7"/>
    <w:rsid w:val="00F81163"/>
    <w:rsid w:val="00F84E0C"/>
    <w:rsid w:val="00FA4E6C"/>
    <w:rsid w:val="00FA6643"/>
    <w:rsid w:val="00FB335A"/>
    <w:rsid w:val="00FE5A7A"/>
    <w:rsid w:val="00FF5B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83933C"/>
  <w15:chartTrackingRefBased/>
  <w15:docId w15:val="{C83C7D6C-7A99-4A68-8CE4-01FADD5F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  <w:lang w:eastAsia="en-US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FootnoteText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Heading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BodyText">
    <w:name w:val="Body Text"/>
    <w:basedOn w:val="Normal"/>
    <w:link w:val="BodyTextChar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BodyTextChar">
    <w:name w:val="Body Text Char"/>
    <w:link w:val="BodyText"/>
    <w:rsid w:val="00B32A40"/>
    <w:rPr>
      <w:rFonts w:eastAsia="SimSun"/>
      <w:spacing w:val="-1"/>
    </w:rPr>
  </w:style>
  <w:style w:type="paragraph" w:customStyle="1" w:styleId="bulletlist">
    <w:name w:val="bullet list"/>
    <w:basedOn w:val="BodyText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eastAsia="en-US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equation0">
    <w:name w:val="equation"/>
    <w:basedOn w:val="Normal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  <w:lang w:eastAsia="en-US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  <w:lang w:eastAsia="en-US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eastAsia="en-US"/>
    </w:rPr>
  </w:style>
  <w:style w:type="character" w:styleId="PlaceholderText">
    <w:name w:val="Placeholder Text"/>
    <w:basedOn w:val="DefaultParagraphFont"/>
    <w:semiHidden/>
    <w:rsid w:val="007A7CC8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FB335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wei\Downloads\ieeeconf_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D7D1C-13C8-41F2-A23D-3676D63A4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ieeeconf_letter</Template>
  <TotalTime>549</TotalTime>
  <Pages>1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Qi Wei</dc:creator>
  <cp:keywords/>
  <cp:lastModifiedBy>mdo9</cp:lastModifiedBy>
  <cp:revision>18</cp:revision>
  <cp:lastPrinted>2012-01-31T04:17:00Z</cp:lastPrinted>
  <dcterms:created xsi:type="dcterms:W3CDTF">2018-09-19T08:09:00Z</dcterms:created>
  <dcterms:modified xsi:type="dcterms:W3CDTF">2018-11-18T11:23:00Z</dcterms:modified>
</cp:coreProperties>
</file>