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lastRenderedPageBreak/>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lastRenderedPageBreak/>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lastRenderedPageBreak/>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lastRenderedPageBreak/>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w:t>
      </w:r>
      <w:r w:rsidR="002A6616">
        <w:rPr>
          <w:rFonts w:hint="cs"/>
          <w:rtl/>
          <w:lang w:bidi="fa-IR"/>
        </w:rPr>
        <w:lastRenderedPageBreak/>
        <w:t>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1DF6C210" w:rsidR="00481B2A" w:rsidRPr="00C602D6" w:rsidRDefault="00761605" w:rsidP="00991906">
      <w:pPr>
        <w:bidi/>
        <w:jc w:val="both"/>
        <w:rPr>
          <w:rtl/>
          <w:lang w:bidi="fa-IR"/>
        </w:rPr>
      </w:pPr>
      <w:r>
        <w:rPr>
          <w:rFonts w:hint="cs"/>
          <w:rtl/>
          <w:lang w:bidi="fa-IR"/>
        </w:rPr>
        <w:lastRenderedPageBreak/>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781760">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w:t>
      </w:r>
      <w:r w:rsidR="008773DE">
        <w:rPr>
          <w:rFonts w:hint="cs"/>
          <w:rtl/>
          <w:lang w:bidi="fa-IR"/>
        </w:rPr>
        <w:lastRenderedPageBreak/>
        <w:t xml:space="preserve">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0B698045" w:rsidR="00107CDF" w:rsidRDefault="00854188" w:rsidP="00854188">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عدم دسترس</w:t>
      </w:r>
      <w:r w:rsidRPr="00854188">
        <w:rPr>
          <w:rFonts w:hint="cs"/>
          <w:rtl/>
          <w:lang w:bidi="fa-IR"/>
        </w:rPr>
        <w:t>ی</w:t>
      </w:r>
      <w:r w:rsidRPr="00854188">
        <w:rPr>
          <w:rtl/>
          <w:lang w:bidi="fa-IR"/>
        </w:rPr>
        <w:t xml:space="preserve"> رابطه پدر برا</w:t>
      </w:r>
      <w:r w:rsidRPr="00854188">
        <w:rPr>
          <w:rFonts w:hint="cs"/>
          <w:rtl/>
          <w:lang w:bidi="fa-IR"/>
        </w:rPr>
        <w:t>ی</w:t>
      </w:r>
      <w:r w:rsidRPr="00854188">
        <w:rPr>
          <w:rtl/>
          <w:lang w:bidi="fa-IR"/>
        </w:rPr>
        <w:t xml:space="preserve"> داده طرف دوم اص</w:t>
      </w:r>
      <w:r w:rsidRPr="00854188">
        <w:rPr>
          <w:rFonts w:hint="cs"/>
          <w:rtl/>
          <w:lang w:bidi="fa-IR"/>
        </w:rPr>
        <w:t>ی</w:t>
      </w:r>
      <w:r w:rsidRPr="00854188">
        <w:rPr>
          <w:rFonts w:hint="eastAsia"/>
          <w:rtl/>
          <w:lang w:bidi="fa-IR"/>
        </w:rPr>
        <w:t>ل</w:t>
      </w:r>
      <w:r w:rsidRPr="00854188">
        <w:rPr>
          <w:rtl/>
          <w:lang w:bidi="fa-IR"/>
        </w:rPr>
        <w:t>:</w:t>
      </w:r>
    </w:p>
    <w:p w14:paraId="6F47F1BF" w14:textId="190A6347" w:rsidR="00854188" w:rsidRPr="00B812B4" w:rsidRDefault="00B812B4" w:rsidP="00854188">
      <w:pPr>
        <w:pStyle w:val="ListParagraph"/>
        <w:numPr>
          <w:ilvl w:val="0"/>
          <w:numId w:val="54"/>
        </w:numPr>
        <w:bidi/>
        <w:ind w:left="360"/>
        <w:rPr>
          <w:color w:val="FF0000"/>
          <w:rtl/>
          <w:lang w:bidi="fa-IR"/>
        </w:rPr>
      </w:pPr>
      <w:r w:rsidRPr="00B812B4">
        <w:rPr>
          <w:rFonts w:hint="cs"/>
          <w:color w:val="FF0000"/>
          <w:rtl/>
          <w:lang w:bidi="fa-IR"/>
        </w:rPr>
        <w:t>به هنگام تغییر حذف داده به هر دلیل (حذف مستقیم و یا انتخاب و جایگزینی داده دیگر) با نمایش پیغامی عملیات انجام نخواهد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lastRenderedPageBreak/>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lastRenderedPageBreak/>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lastRenderedPageBreak/>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05E7E675" w:rsidR="00C75909" w:rsidRDefault="00A40D57" w:rsidP="000205F5">
      <w:pPr>
        <w:bidi/>
        <w:jc w:val="both"/>
        <w:rPr>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دو دسته تقسیم می شوند، یکی آثاری که از ابتدای لود شدن داده در واسط کاربری بروی داده سنجش و اعمال شده اند و دسته دوم وضعیتهایی که بصورت داینامیک در فرم ورود اطلاعات سنجش و اعمال می شوند. در ادامه به این دو دسته آثار بیشتر پرداخته شده است:</w:t>
      </w:r>
    </w:p>
    <w:p w14:paraId="63CE93FC" w14:textId="60279433" w:rsidR="000205F5" w:rsidRDefault="000205F5" w:rsidP="00140DAF">
      <w:pPr>
        <w:pStyle w:val="Heading3"/>
        <w:bidi/>
        <w:rPr>
          <w:rtl/>
          <w:lang w:bidi="fa-IR"/>
        </w:rPr>
      </w:pPr>
      <w:r>
        <w:rPr>
          <w:rFonts w:hint="cs"/>
          <w:rtl/>
          <w:lang w:bidi="fa-IR"/>
        </w:rPr>
        <w:t>آثار وضعیت همراه داده:</w:t>
      </w:r>
    </w:p>
    <w:p w14:paraId="22A2DEC6" w14:textId="3F2CEE39" w:rsidR="000205F5" w:rsidRDefault="000205F5" w:rsidP="00F11D1B">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وضعیتها تنها بروی داده های موجود اعمال می شوند و قبل از لود شدن داده در صورت برقراری شرط وضعیت سنجش و اعمال می شوند. این آثار در فرمهای ورود اطلاعات تا زمان ثبت همراه داده می مانند و تغییری در آنها ایجاد نمی شود. در زیر به لیست این آثار اشاره شده است:</w:t>
      </w:r>
    </w:p>
    <w:p w14:paraId="73A69207" w14:textId="77777777" w:rsidR="004E582E" w:rsidRDefault="000205F5" w:rsidP="00140DAF">
      <w:pPr>
        <w:pStyle w:val="Heading4"/>
        <w:bidi/>
        <w:rPr>
          <w:lang w:bidi="fa-IR"/>
        </w:rPr>
      </w:pPr>
      <w:r>
        <w:rPr>
          <w:rFonts w:hint="cs"/>
          <w:rtl/>
          <w:lang w:bidi="fa-IR"/>
        </w:rPr>
        <w:t>فقط خواندنی شدن ستونها و روابط:</w:t>
      </w:r>
    </w:p>
    <w:p w14:paraId="20153F88" w14:textId="5119BF4E" w:rsidR="000205F5" w:rsidRDefault="004E582E" w:rsidP="0061255C">
      <w:pPr>
        <w:bidi/>
        <w:jc w:val="both"/>
        <w:rPr>
          <w:lang w:bidi="fa-IR"/>
        </w:rPr>
      </w:pPr>
      <w:r>
        <w:rPr>
          <w:rFonts w:hint="cs"/>
          <w:rtl/>
          <w:lang w:bidi="fa-IR"/>
        </w:rPr>
        <w:t>وضعیتهایی که دارای اثر فقط خواندنی شدن ستونها و روابط است در همان سرویس دریافت داده ها سنجیده می شوند (</w:t>
      </w:r>
      <w:r>
        <w:rPr>
          <w:rFonts w:ascii="Cascadia Mono" w:hAnsi="Cascadia Mono" w:cs="Cascadia Mono"/>
          <w:color w:val="008000"/>
          <w:sz w:val="19"/>
          <w:szCs w:val="19"/>
        </w:rPr>
        <w:t>BizEntityState.DoDataBeforeLoadUIActionActivities: 84133990d0c1</w:t>
      </w:r>
      <w:r>
        <w:rPr>
          <w:rFonts w:hint="cs"/>
          <w:rtl/>
          <w:lang w:bidi="fa-IR"/>
        </w:rPr>
        <w:t xml:space="preserve">). </w:t>
      </w:r>
      <w:r w:rsidRPr="004E582E">
        <w:rPr>
          <w:rFonts w:hint="cs"/>
          <w:rtl/>
          <w:lang w:bidi="fa-IR"/>
        </w:rPr>
        <w:t xml:space="preserve">حال </w:t>
      </w:r>
      <w:r>
        <w:rPr>
          <w:rFonts w:hint="cs"/>
          <w:rtl/>
          <w:lang w:bidi="fa-IR"/>
        </w:rPr>
        <w:t>ممکن است داده کامل درخواست شده باشد یا داده نمایشی که به هر دو حالت اشاره شده است:</w:t>
      </w:r>
    </w:p>
    <w:p w14:paraId="4611399B" w14:textId="14569728" w:rsidR="004E582E" w:rsidRPr="00140DAF" w:rsidRDefault="004E582E" w:rsidP="00140DAF">
      <w:pPr>
        <w:pStyle w:val="Heading5"/>
        <w:bidi/>
        <w:rPr>
          <w:rtl/>
        </w:rPr>
      </w:pPr>
      <w:r w:rsidRPr="00140DAF">
        <w:rPr>
          <w:rFonts w:hint="cs"/>
          <w:rtl/>
        </w:rPr>
        <w:t>اثر وضعیت فقط خواندنی</w:t>
      </w:r>
      <w:r w:rsidR="00140DAF" w:rsidRPr="00140DAF">
        <w:rPr>
          <w:rFonts w:hint="cs"/>
          <w:rtl/>
        </w:rPr>
        <w:t xml:space="preserve"> ستونها و روابط</w:t>
      </w:r>
      <w:r w:rsidRPr="00140DAF">
        <w:rPr>
          <w:rFonts w:hint="cs"/>
          <w:rtl/>
        </w:rPr>
        <w:t xml:space="preserve"> برای داده کامل :</w:t>
      </w:r>
    </w:p>
    <w:p w14:paraId="2C764E4B" w14:textId="1EB36950" w:rsidR="00A40D57" w:rsidRDefault="004E582E" w:rsidP="00F80E75">
      <w:pPr>
        <w:bidi/>
        <w:jc w:val="both"/>
        <w:rPr>
          <w:rtl/>
          <w:lang w:bidi="fa-IR"/>
        </w:rPr>
      </w:pPr>
      <w:r>
        <w:rPr>
          <w:rFonts w:hint="cs"/>
          <w:rtl/>
          <w:lang w:bidi="fa-IR"/>
        </w:rPr>
        <w:t>در این حالت طبیعتاً</w:t>
      </w:r>
      <w:r w:rsidR="0061255C">
        <w:rPr>
          <w:rFonts w:hint="cs"/>
          <w:rtl/>
          <w:lang w:bidi="fa-IR"/>
        </w:rPr>
        <w:t xml:space="preserve"> </w:t>
      </w:r>
      <w:r w:rsidR="0061255C">
        <w:rPr>
          <w:rFonts w:hint="cs"/>
          <w:rtl/>
          <w:lang w:bidi="fa-IR"/>
        </w:rPr>
        <w:t>داده</w:t>
      </w:r>
      <w:r>
        <w:rPr>
          <w:rFonts w:hint="cs"/>
          <w:rtl/>
          <w:lang w:bidi="fa-IR"/>
        </w:rPr>
        <w:t xml:space="preserve"> قرار است در یک فرم ورود اطلاعات نمایش داده شود. </w:t>
      </w:r>
      <w:r w:rsidR="00A91768">
        <w:rPr>
          <w:rFonts w:hint="cs"/>
          <w:rtl/>
          <w:lang w:bidi="fa-IR"/>
        </w:rPr>
        <w:t xml:space="preserve">در این حالت </w:t>
      </w:r>
      <w:r>
        <w:rPr>
          <w:rFonts w:hint="cs"/>
          <w:rtl/>
          <w:lang w:bidi="fa-IR"/>
        </w:rPr>
        <w:t xml:space="preserve">لیست خصوصیات </w:t>
      </w:r>
      <w:r w:rsidR="00A91768">
        <w:rPr>
          <w:rFonts w:hint="cs"/>
          <w:rtl/>
          <w:lang w:bidi="fa-IR"/>
        </w:rPr>
        <w:t xml:space="preserve">داده مهیا می باشد اما خصوصیت روابط داده یا همان </w:t>
      </w:r>
      <w:r w:rsidR="00A91768" w:rsidRPr="00A91768">
        <w:rPr>
          <w:lang w:bidi="fa-IR"/>
        </w:rPr>
        <w:t>ChildRelationshipDatas</w:t>
      </w:r>
      <w:r w:rsidR="00A91768">
        <w:rPr>
          <w:rFonts w:hint="cs"/>
          <w:rtl/>
          <w:lang w:bidi="fa-IR"/>
        </w:rPr>
        <w:t xml:space="preserve"> هنوز مشخص نمی باشد زیرا همانطور که پیشتر اشاره شد این خصوصیت</w:t>
      </w:r>
      <w:r w:rsidR="00F80E75">
        <w:rPr>
          <w:rFonts w:hint="cs"/>
          <w:rtl/>
          <w:lang w:bidi="fa-IR"/>
        </w:rPr>
        <w:t xml:space="preserve"> </w:t>
      </w:r>
      <w:r w:rsidR="00A91768">
        <w:rPr>
          <w:rFonts w:hint="cs"/>
          <w:rtl/>
          <w:lang w:bidi="fa-IR"/>
        </w:rPr>
        <w:t>در فرمها بصورت درختی و در زمان نمایش داده ساخته می شود. بنابراین فقط خواندنی بودن ستونهای ساده بروی همان خصوصیت معادل</w:t>
      </w:r>
      <w:r w:rsidR="00F80E75">
        <w:rPr>
          <w:rFonts w:hint="cs"/>
          <w:rtl/>
          <w:lang w:bidi="fa-IR"/>
        </w:rPr>
        <w:t xml:space="preserve"> و به عنوان </w:t>
      </w:r>
      <w:r w:rsidR="00F80E75" w:rsidRPr="00F80E75">
        <w:rPr>
          <w:lang w:bidi="fa-IR"/>
        </w:rPr>
        <w:t>OnLoadIsReadonlyOfState</w:t>
      </w:r>
      <w:r w:rsidR="00A91768">
        <w:rPr>
          <w:rFonts w:hint="cs"/>
          <w:rtl/>
          <w:lang w:bidi="fa-IR"/>
        </w:rPr>
        <w:t xml:space="preserve"> مشخص می شود</w:t>
      </w:r>
      <w:r w:rsidR="00F80E75">
        <w:rPr>
          <w:rFonts w:hint="cs"/>
          <w:rtl/>
          <w:lang w:bidi="fa-IR"/>
        </w:rPr>
        <w:t>.</w:t>
      </w:r>
      <w:r w:rsidR="00A91768">
        <w:rPr>
          <w:rFonts w:hint="cs"/>
          <w:rtl/>
          <w:lang w:bidi="fa-IR"/>
        </w:rPr>
        <w:t xml:space="preserve"> فقط خواندنی شدن روابط موقتاً بروی خصوصیتی به نام  </w:t>
      </w:r>
      <w:r w:rsidR="00A91768" w:rsidRPr="00A91768">
        <w:rPr>
          <w:lang w:bidi="fa-IR"/>
        </w:rPr>
        <w:t>ChildReadonlyRelationships</w:t>
      </w:r>
      <w:r w:rsidR="00A91768">
        <w:rPr>
          <w:rFonts w:hint="cs"/>
          <w:rtl/>
          <w:lang w:bidi="fa-IR"/>
        </w:rPr>
        <w:t xml:space="preserve"> بروی داده مشخص می شود. سپس بعد از مقداردهی خصوصیت </w:t>
      </w:r>
      <w:r w:rsidR="00A91768" w:rsidRPr="00A91768">
        <w:rPr>
          <w:lang w:bidi="fa-IR"/>
        </w:rPr>
        <w:t>ChildRelationshipDatas</w:t>
      </w:r>
      <w:r w:rsidR="00A91768">
        <w:rPr>
          <w:rFonts w:hint="cs"/>
          <w:rtl/>
          <w:lang w:bidi="fa-IR"/>
        </w:rPr>
        <w:t xml:space="preserve"> برای روابط داده در فرمهای ورود اطلاعات فقط خواندنی بودن آن از همان خصوصیت </w:t>
      </w:r>
      <w:r w:rsidR="00A91768" w:rsidRPr="00A91768">
        <w:rPr>
          <w:lang w:bidi="fa-IR"/>
        </w:rPr>
        <w:t>ChildReadonlyRelationships</w:t>
      </w:r>
      <w:r w:rsidR="00A91768">
        <w:rPr>
          <w:rFonts w:hint="cs"/>
          <w:rtl/>
          <w:lang w:bidi="fa-IR"/>
        </w:rPr>
        <w:t xml:space="preserve"> تعیین می گردد.</w:t>
      </w:r>
    </w:p>
    <w:p w14:paraId="3C2A94BF" w14:textId="22DBBE7A" w:rsidR="00A91768" w:rsidRDefault="00A91768" w:rsidP="00F80E75">
      <w:pPr>
        <w:bidi/>
        <w:jc w:val="both"/>
        <w:rPr>
          <w:rtl/>
          <w:lang w:bidi="fa-IR"/>
        </w:rPr>
      </w:pPr>
      <w:r>
        <w:rPr>
          <w:rFonts w:hint="cs"/>
          <w:rtl/>
          <w:lang w:bidi="fa-IR"/>
        </w:rPr>
        <w:t xml:space="preserve">برای روابط حالت اسثنایی نیز ممکن است که رابطه ای که قصد فقط خواندنی کردن آنرا برای داده داریم همان رابطه ریشه داده در فرم باشد. در این حالت فقط خواندنی بودن رابطه پدر مستقیماً بروی خود داده </w:t>
      </w:r>
      <w:r w:rsidR="0061255C">
        <w:rPr>
          <w:rFonts w:hint="cs"/>
          <w:rtl/>
          <w:lang w:bidi="fa-IR"/>
        </w:rPr>
        <w:t xml:space="preserve">و در خصوصیتی به نام </w:t>
      </w:r>
      <w:r w:rsidR="0061255C" w:rsidRPr="0061255C">
        <w:rPr>
          <w:lang w:bidi="fa-IR"/>
        </w:rPr>
        <w:t>ParentRelationshipIsReadonlyOnLoad</w:t>
      </w:r>
      <w:r w:rsidR="0061255C">
        <w:rPr>
          <w:rFonts w:hint="cs"/>
          <w:rtl/>
          <w:lang w:bidi="fa-IR"/>
        </w:rPr>
        <w:t xml:space="preserve"> تعیین می گردد.</w:t>
      </w:r>
    </w:p>
    <w:p w14:paraId="40838394" w14:textId="48910CC4" w:rsidR="0061255C" w:rsidRDefault="0061255C" w:rsidP="0061255C">
      <w:pPr>
        <w:pStyle w:val="Heading5"/>
        <w:bidi/>
        <w:jc w:val="both"/>
        <w:rPr>
          <w:rtl/>
          <w:lang w:bidi="fa-IR"/>
        </w:rPr>
      </w:pPr>
      <w:r w:rsidRPr="004E582E">
        <w:rPr>
          <w:rFonts w:hint="cs"/>
          <w:rtl/>
          <w:lang w:bidi="fa-IR"/>
        </w:rPr>
        <w:t xml:space="preserve">اثر وضعیت فقط خواندنی برای </w:t>
      </w:r>
      <w:r w:rsidR="00140DAF">
        <w:rPr>
          <w:rFonts w:hint="cs"/>
          <w:rtl/>
          <w:lang w:bidi="fa-IR"/>
        </w:rPr>
        <w:t xml:space="preserve">رابطه ریشه در </w:t>
      </w:r>
      <w:r w:rsidRPr="004E582E">
        <w:rPr>
          <w:rFonts w:hint="cs"/>
          <w:rtl/>
          <w:lang w:bidi="fa-IR"/>
        </w:rPr>
        <w:t xml:space="preserve">داده </w:t>
      </w:r>
      <w:r>
        <w:rPr>
          <w:rFonts w:hint="cs"/>
          <w:rtl/>
          <w:lang w:bidi="fa-IR"/>
        </w:rPr>
        <w:t>نمایشی</w:t>
      </w:r>
      <w:r w:rsidRPr="004E582E">
        <w:rPr>
          <w:rFonts w:hint="cs"/>
          <w:rtl/>
          <w:lang w:bidi="fa-IR"/>
        </w:rPr>
        <w:t xml:space="preserve"> :</w:t>
      </w:r>
    </w:p>
    <w:p w14:paraId="4CC38A3B" w14:textId="2BA7D509" w:rsidR="0061255C" w:rsidRDefault="0061255C" w:rsidP="0061255C">
      <w:pPr>
        <w:bidi/>
        <w:jc w:val="both"/>
        <w:rPr>
          <w:rtl/>
          <w:lang w:bidi="fa-IR"/>
        </w:rPr>
      </w:pPr>
      <w:r>
        <w:rPr>
          <w:rFonts w:hint="cs"/>
          <w:rtl/>
          <w:lang w:bidi="fa-IR"/>
        </w:rPr>
        <w:t>در این حالت طبیعتاً</w:t>
      </w:r>
      <w:r>
        <w:rPr>
          <w:rFonts w:hint="cs"/>
          <w:rtl/>
          <w:lang w:bidi="fa-IR"/>
        </w:rPr>
        <w:t xml:space="preserve"> </w:t>
      </w:r>
      <w:r>
        <w:rPr>
          <w:rFonts w:hint="cs"/>
          <w:rtl/>
          <w:lang w:bidi="fa-IR"/>
        </w:rPr>
        <w:t xml:space="preserve">داده قرار است در یک فرم </w:t>
      </w:r>
      <w:r>
        <w:rPr>
          <w:rFonts w:hint="cs"/>
          <w:rtl/>
          <w:lang w:bidi="fa-IR"/>
        </w:rPr>
        <w:t>کار با داده غیر مستقیم</w:t>
      </w:r>
      <w:r>
        <w:rPr>
          <w:rFonts w:hint="cs"/>
          <w:rtl/>
          <w:lang w:bidi="fa-IR"/>
        </w:rPr>
        <w:t xml:space="preserve"> نمایش داده شود.</w:t>
      </w:r>
      <w:r>
        <w:rPr>
          <w:rFonts w:hint="cs"/>
          <w:rtl/>
          <w:lang w:bidi="fa-IR"/>
        </w:rPr>
        <w:t xml:space="preserve"> بنابراین آثار فقط خواندنی روی ستونها مطرح نمی باشند و برای روابط هم تنها در صورتی مطرح است که رابطه </w:t>
      </w:r>
      <w:r w:rsidRPr="0061255C">
        <w:rPr>
          <w:rtl/>
          <w:lang w:bidi="fa-IR"/>
        </w:rPr>
        <w:t>همان رابطه ر</w:t>
      </w:r>
      <w:r w:rsidRPr="0061255C">
        <w:rPr>
          <w:rFonts w:hint="cs"/>
          <w:rtl/>
          <w:lang w:bidi="fa-IR"/>
        </w:rPr>
        <w:t>ی</w:t>
      </w:r>
      <w:r w:rsidRPr="0061255C">
        <w:rPr>
          <w:rFonts w:hint="eastAsia"/>
          <w:rtl/>
          <w:lang w:bidi="fa-IR"/>
        </w:rPr>
        <w:t>شه</w:t>
      </w:r>
      <w:r w:rsidRPr="0061255C">
        <w:rPr>
          <w:rtl/>
          <w:lang w:bidi="fa-IR"/>
        </w:rPr>
        <w:t xml:space="preserve"> داده در فرم باشد</w:t>
      </w:r>
      <w:r>
        <w:rPr>
          <w:rFonts w:hint="cs"/>
          <w:rtl/>
          <w:lang w:bidi="fa-IR"/>
        </w:rPr>
        <w:t xml:space="preserve">. در واقع به مانند حالت استثنایی که در بخش </w:t>
      </w:r>
      <w:r>
        <w:rPr>
          <w:rFonts w:hint="cs"/>
          <w:rtl/>
          <w:lang w:bidi="fa-IR"/>
        </w:rPr>
        <w:lastRenderedPageBreak/>
        <w:t xml:space="preserve">قبل اشاره شد. </w:t>
      </w:r>
      <w:r>
        <w:rPr>
          <w:rFonts w:hint="cs"/>
          <w:rtl/>
          <w:lang w:bidi="fa-IR"/>
        </w:rPr>
        <w:t xml:space="preserve">در این حالت </w:t>
      </w:r>
      <w:r>
        <w:rPr>
          <w:rFonts w:hint="cs"/>
          <w:rtl/>
          <w:lang w:bidi="fa-IR"/>
        </w:rPr>
        <w:t xml:space="preserve">نیز </w:t>
      </w:r>
      <w:r>
        <w:rPr>
          <w:rFonts w:hint="cs"/>
          <w:rtl/>
          <w:lang w:bidi="fa-IR"/>
        </w:rPr>
        <w:t xml:space="preserve">فقط خواندنی بودن رابطه پدر مستقیماً بروی خود داده </w:t>
      </w:r>
      <w:r>
        <w:rPr>
          <w:rFonts w:hint="cs"/>
          <w:rtl/>
          <w:lang w:bidi="fa-IR"/>
        </w:rPr>
        <w:t>و</w:t>
      </w:r>
      <w:r>
        <w:rPr>
          <w:rFonts w:hint="cs"/>
          <w:rtl/>
          <w:lang w:bidi="fa-IR"/>
        </w:rPr>
        <w:t xml:space="preserve"> در خصوصیتی به نام </w:t>
      </w:r>
      <w:r w:rsidRPr="0061255C">
        <w:rPr>
          <w:lang w:bidi="fa-IR"/>
        </w:rPr>
        <w:t>ParentRelationshipIsReadonlyOnLoad</w:t>
      </w:r>
      <w:r>
        <w:rPr>
          <w:rFonts w:hint="cs"/>
          <w:rtl/>
          <w:lang w:bidi="fa-IR"/>
        </w:rPr>
        <w:t xml:space="preserve"> تعیین می گردد.</w:t>
      </w:r>
    </w:p>
    <w:p w14:paraId="23C40188" w14:textId="751FE4CB" w:rsidR="0061255C" w:rsidRPr="0061255C" w:rsidRDefault="00140DAF" w:rsidP="00140DAF">
      <w:pPr>
        <w:pStyle w:val="Heading4"/>
        <w:bidi/>
        <w:rPr>
          <w:rtl/>
          <w:lang w:bidi="fa-IR"/>
        </w:rPr>
      </w:pPr>
      <w:r w:rsidRPr="004E582E">
        <w:rPr>
          <w:rFonts w:hint="cs"/>
          <w:rtl/>
          <w:lang w:bidi="fa-IR"/>
        </w:rPr>
        <w:t xml:space="preserve">اثر وضعیت </w:t>
      </w:r>
      <w:r w:rsidR="009159D9">
        <w:rPr>
          <w:rFonts w:hint="cs"/>
          <w:rtl/>
          <w:lang w:bidi="fa-IR"/>
        </w:rPr>
        <w:t>عدم دسترسی به رابطه ریشه :</w:t>
      </w:r>
    </w:p>
    <w:p w14:paraId="14AE6FF2" w14:textId="5E94B1F8" w:rsidR="00253D81" w:rsidRDefault="009159D9" w:rsidP="00253D81">
      <w:pPr>
        <w:bidi/>
        <w:jc w:val="both"/>
        <w:rPr>
          <w:lang w:bidi="fa-IR"/>
        </w:rPr>
      </w:pPr>
      <w:r>
        <w:rPr>
          <w:rFonts w:hint="cs"/>
          <w:rtl/>
          <w:lang w:bidi="fa-IR"/>
        </w:rPr>
        <w:t xml:space="preserve">اثر وضعیت عدم دسترسی به ستونها و روابط بصورت داینامیک در فرم ورود اطلاعات مدیریت می شود که در بخشهای بعد به آن می پردازیم. امّا حالت استثنایی نیز به مانند بخش قبلی (فقط خواندنی سازی روابط) وجود دارد و آنها همان حالتی است که رابطه ای که قصد </w:t>
      </w:r>
      <w:r w:rsidR="00140DAF">
        <w:rPr>
          <w:rFonts w:hint="cs"/>
          <w:rtl/>
          <w:lang w:bidi="fa-IR"/>
        </w:rPr>
        <w:t xml:space="preserve">عدم دسترسی آنرا داریم همان رابطه ریشه فرم داده باشد(چه داده کامل و چه نمایشی). </w:t>
      </w:r>
      <w:r w:rsidR="00253D81">
        <w:rPr>
          <w:rFonts w:hint="cs"/>
          <w:rtl/>
          <w:lang w:bidi="fa-IR"/>
        </w:rPr>
        <w:t xml:space="preserve">در این حالت </w:t>
      </w:r>
      <w:r w:rsidR="00253D81">
        <w:rPr>
          <w:rFonts w:hint="cs"/>
          <w:rtl/>
          <w:lang w:bidi="fa-IR"/>
        </w:rPr>
        <w:t>عدم دسترسی به</w:t>
      </w:r>
      <w:r w:rsidR="00253D81">
        <w:rPr>
          <w:rFonts w:hint="cs"/>
          <w:rtl/>
          <w:lang w:bidi="fa-IR"/>
        </w:rPr>
        <w:t xml:space="preserve"> رابطه پدر مستقیماً بروی خود داده و در خصوصیتی به نام </w:t>
      </w:r>
      <w:r w:rsidR="00253D81" w:rsidRPr="00253D81">
        <w:rPr>
          <w:lang w:bidi="fa-IR"/>
        </w:rPr>
        <w:t>ParentRelationshipIsHidenOnLoad</w:t>
      </w:r>
      <w:r w:rsidR="00253D81">
        <w:rPr>
          <w:rFonts w:hint="cs"/>
          <w:rtl/>
          <w:lang w:bidi="fa-IR"/>
        </w:rPr>
        <w:t xml:space="preserve"> </w:t>
      </w:r>
      <w:r w:rsidR="00253D81">
        <w:rPr>
          <w:rFonts w:hint="cs"/>
          <w:rtl/>
          <w:lang w:bidi="fa-IR"/>
        </w:rPr>
        <w:t>تعیین می گردد.</w:t>
      </w:r>
      <w:r w:rsidR="00253D81">
        <w:rPr>
          <w:rFonts w:hint="cs"/>
          <w:rtl/>
          <w:lang w:bidi="fa-IR"/>
        </w:rPr>
        <w:t xml:space="preserve"> </w:t>
      </w:r>
      <w:r w:rsidR="00253D81">
        <w:rPr>
          <w:rFonts w:hint="cs"/>
          <w:rtl/>
          <w:lang w:bidi="fa-IR"/>
        </w:rPr>
        <w:t>(</w:t>
      </w:r>
      <w:r w:rsidR="00253D81">
        <w:rPr>
          <w:rFonts w:ascii="Cascadia Mono" w:hAnsi="Cascadia Mono" w:cs="Cascadia Mono"/>
          <w:color w:val="008000"/>
          <w:sz w:val="19"/>
          <w:szCs w:val="19"/>
        </w:rPr>
        <w:t>BizEntityState.DoDataBeforeLoadUIActionActivities: 84133990d0c1</w:t>
      </w:r>
      <w:r w:rsidR="00253D81">
        <w:rPr>
          <w:rFonts w:hint="cs"/>
          <w:rtl/>
          <w:lang w:bidi="fa-IR"/>
        </w:rPr>
        <w:t>)</w:t>
      </w:r>
    </w:p>
    <w:p w14:paraId="487E1D9F" w14:textId="77777777" w:rsidR="00F11D1B" w:rsidRDefault="00F11D1B" w:rsidP="00F11D1B">
      <w:pPr>
        <w:bidi/>
        <w:jc w:val="both"/>
        <w:rPr>
          <w:rtl/>
          <w:lang w:bidi="fa-IR"/>
        </w:rPr>
      </w:pPr>
    </w:p>
    <w:p w14:paraId="4A88E6D3" w14:textId="7B954B95" w:rsidR="00F11D1B" w:rsidRDefault="00F11D1B" w:rsidP="00F11D1B">
      <w:pPr>
        <w:bidi/>
        <w:jc w:val="both"/>
        <w:rPr>
          <w:rFonts w:hint="cs"/>
          <w:lang w:bidi="fa-IR"/>
        </w:rPr>
      </w:pPr>
      <w:r>
        <w:rPr>
          <w:rFonts w:hint="cs"/>
          <w:rtl/>
          <w:lang w:bidi="fa-IR"/>
        </w:rPr>
        <w:t xml:space="preserve">با توجه به حالات ذکر شده اساساً به روی هر اثر وضعیت خصوصیتی به نام </w:t>
      </w:r>
      <w:r w:rsidRPr="00F11D1B">
        <w:rPr>
          <w:lang w:bidi="fa-IR"/>
        </w:rPr>
        <w:t>ApplyState</w:t>
      </w:r>
      <w:r>
        <w:rPr>
          <w:rFonts w:hint="cs"/>
          <w:rtl/>
          <w:lang w:bidi="fa-IR"/>
        </w:rPr>
        <w:t xml:space="preserve"> قرارداده شده است زمانی که لیست آثار را برای سنجش وضعیت و اعمال آنها دریافت می کنیم آن خصوصیت مقداردهی می شوند و مشخص کننده اینست که آیا اثر وضعیت همراه داده خوانده می شود (</w:t>
      </w:r>
      <w:r>
        <w:rPr>
          <w:rFonts w:ascii="Cascadia Mono" w:hAnsi="Cascadia Mono" w:cs="Cascadia Mono"/>
          <w:color w:val="000000"/>
          <w:sz w:val="19"/>
          <w:szCs w:val="19"/>
        </w:rPr>
        <w:t>InDataFetch</w:t>
      </w:r>
      <w:r>
        <w:rPr>
          <w:rFonts w:hint="cs"/>
          <w:rtl/>
          <w:lang w:bidi="fa-IR"/>
        </w:rPr>
        <w:t>) و یا بصورت داینامیک در واسط کاربری (</w:t>
      </w:r>
      <w:r>
        <w:rPr>
          <w:rFonts w:ascii="Cascadia Mono" w:hAnsi="Cascadia Mono" w:cs="Cascadia Mono"/>
          <w:color w:val="000000"/>
          <w:sz w:val="19"/>
          <w:szCs w:val="19"/>
        </w:rPr>
        <w:t>InUI</w:t>
      </w:r>
      <w:r>
        <w:rPr>
          <w:rFonts w:hint="cs"/>
          <w:rtl/>
          <w:lang w:bidi="fa-IR"/>
        </w:rPr>
        <w:t>) اعمال می گردد (</w:t>
      </w:r>
      <w:r>
        <w:rPr>
          <w:rFonts w:ascii="Cascadia Mono" w:hAnsi="Cascadia Mono" w:cs="Cascadia Mono"/>
          <w:color w:val="008000"/>
          <w:sz w:val="19"/>
          <w:szCs w:val="19"/>
        </w:rPr>
        <w:t>BizUIActionActivity.ToUIEnablityDetailsDTO: c172a773b084</w:t>
      </w:r>
      <w:r>
        <w:rPr>
          <w:rFonts w:hint="cs"/>
          <w:rtl/>
          <w:lang w:bidi="fa-IR"/>
        </w:rPr>
        <w:t>)</w:t>
      </w:r>
    </w:p>
    <w:p w14:paraId="513B56B2" w14:textId="77777777" w:rsidR="00F11D1B" w:rsidRDefault="00F11D1B" w:rsidP="00F11D1B">
      <w:pPr>
        <w:bidi/>
        <w:jc w:val="both"/>
        <w:rPr>
          <w:rtl/>
          <w:lang w:bidi="fa-IR"/>
        </w:rPr>
      </w:pPr>
    </w:p>
    <w:p w14:paraId="4797D84A" w14:textId="03095662" w:rsidR="007D35BB" w:rsidRDefault="007D35BB" w:rsidP="00D35557">
      <w:pPr>
        <w:pStyle w:val="Heading3"/>
        <w:bidi/>
        <w:rPr>
          <w:rtl/>
          <w:lang w:bidi="fa-IR"/>
        </w:rPr>
      </w:pPr>
      <w:r>
        <w:rPr>
          <w:rFonts w:hint="cs"/>
          <w:rtl/>
          <w:lang w:bidi="fa-IR"/>
        </w:rPr>
        <w:t xml:space="preserve">آثار وضعیت </w:t>
      </w:r>
      <w:r>
        <w:rPr>
          <w:rFonts w:hint="cs"/>
          <w:rtl/>
          <w:lang w:bidi="fa-IR"/>
        </w:rPr>
        <w:t>داینامیک</w:t>
      </w:r>
      <w:r>
        <w:rPr>
          <w:rFonts w:hint="cs"/>
          <w:rtl/>
          <w:lang w:bidi="fa-IR"/>
        </w:rPr>
        <w:t xml:space="preserve"> داده</w:t>
      </w:r>
      <w:r>
        <w:rPr>
          <w:rFonts w:hint="cs"/>
          <w:rtl/>
          <w:lang w:bidi="fa-IR"/>
        </w:rPr>
        <w:t xml:space="preserve"> در فرمهای ورود اطلاعات</w:t>
      </w:r>
      <w:r>
        <w:rPr>
          <w:rFonts w:hint="cs"/>
          <w:rtl/>
          <w:lang w:bidi="fa-IR"/>
        </w:rPr>
        <w:t>:</w:t>
      </w:r>
    </w:p>
    <w:p w14:paraId="23F2AD8F" w14:textId="77777777" w:rsidR="00F11D1B" w:rsidRDefault="00F11D1B" w:rsidP="00F11D1B">
      <w:pPr>
        <w:bidi/>
        <w:rPr>
          <w:rtl/>
          <w:lang w:bidi="fa-IR"/>
        </w:rPr>
      </w:pPr>
      <w:r>
        <w:rPr>
          <w:rFonts w:hint="cs"/>
          <w:rtl/>
          <w:lang w:bidi="fa-IR"/>
        </w:rPr>
        <w:t>همانطور که مطرح شد برخی آثار وضعیت در فرم های ورود اطلاعات معنی پیدا می کنند و با تغییر داده ها ممکن است اثر آنها برقرار و یا رفع شود که لیست آنها در زیر اشاره شده است:</w:t>
      </w:r>
    </w:p>
    <w:p w14:paraId="5586D0FC" w14:textId="6FC454AE" w:rsidR="00F11D1B" w:rsidRDefault="00F11D1B" w:rsidP="00F11D1B">
      <w:pPr>
        <w:pStyle w:val="ListParagraph"/>
        <w:numPr>
          <w:ilvl w:val="0"/>
          <w:numId w:val="58"/>
        </w:numPr>
        <w:bidi/>
      </w:pPr>
      <w:r w:rsidRPr="00F11D1B">
        <w:rPr>
          <w:rFonts w:hint="cs"/>
          <w:rtl/>
        </w:rPr>
        <w:t>تعیین مقدار خصوصیت ها</w:t>
      </w:r>
    </w:p>
    <w:p w14:paraId="22480655" w14:textId="1C88E2C5" w:rsidR="00F11D1B" w:rsidRDefault="00F11D1B" w:rsidP="00F11D1B">
      <w:pPr>
        <w:pStyle w:val="ListParagraph"/>
        <w:numPr>
          <w:ilvl w:val="0"/>
          <w:numId w:val="58"/>
        </w:numPr>
        <w:bidi/>
      </w:pPr>
      <w:r>
        <w:rPr>
          <w:rFonts w:hint="cs"/>
          <w:rtl/>
        </w:rPr>
        <w:t>تعیین بازه مقادیر یک ستون</w:t>
      </w:r>
    </w:p>
    <w:p w14:paraId="5481A3E6" w14:textId="583F4590" w:rsidR="00F11D1B" w:rsidRDefault="00F11D1B" w:rsidP="00F11D1B">
      <w:pPr>
        <w:pStyle w:val="ListParagraph"/>
        <w:numPr>
          <w:ilvl w:val="0"/>
          <w:numId w:val="58"/>
        </w:numPr>
        <w:bidi/>
      </w:pPr>
      <w:r>
        <w:rPr>
          <w:rFonts w:hint="cs"/>
          <w:rtl/>
        </w:rPr>
        <w:t>عدم دسترسی به یک ستون و یا رابطه فرزند</w:t>
      </w:r>
    </w:p>
    <w:p w14:paraId="19A9685A" w14:textId="119D6266" w:rsidR="00CC1A1B" w:rsidRPr="00F11D1B" w:rsidRDefault="00CC1A1B" w:rsidP="00CC1A1B">
      <w:pPr>
        <w:bidi/>
        <w:jc w:val="both"/>
      </w:pPr>
      <w:r>
        <w:rPr>
          <w:rFonts w:hint="cs"/>
          <w:rtl/>
        </w:rPr>
        <w:t xml:space="preserve">برای مدیریت این وضعیتها در فرمهای ورود اطلاعات از </w:t>
      </w:r>
      <w:r w:rsidR="00522ADC">
        <w:rPr>
          <w:rFonts w:hint="cs"/>
          <w:rtl/>
        </w:rPr>
        <w:t>ابزار</w:t>
      </w:r>
      <w:r>
        <w:rPr>
          <w:rFonts w:hint="cs"/>
          <w:rtl/>
        </w:rPr>
        <w:t xml:space="preserve"> کمکی به نام </w:t>
      </w:r>
      <w:r w:rsidRPr="00CC1A1B">
        <w:t>UIActionActivityManager</w:t>
      </w:r>
      <w:r>
        <w:rPr>
          <w:rFonts w:hint="cs"/>
          <w:rtl/>
        </w:rPr>
        <w:t xml:space="preserve"> استفاده می شود</w:t>
      </w:r>
      <w:r>
        <w:rPr>
          <w:rFonts w:hint="cs"/>
          <w:rtl/>
          <w:lang w:bidi="fa-IR"/>
        </w:rPr>
        <w:t>(</w:t>
      </w:r>
      <w:r>
        <w:rPr>
          <w:rFonts w:ascii="Cascadia Mono" w:hAnsi="Cascadia Mono" w:cs="Cascadia Mono"/>
          <w:color w:val="008000"/>
          <w:sz w:val="19"/>
          <w:szCs w:val="19"/>
        </w:rPr>
        <w:t>UIActionActivityManager: ee8265997ef8</w:t>
      </w:r>
      <w:r>
        <w:rPr>
          <w:rFonts w:hint="cs"/>
          <w:rtl/>
          <w:lang w:bidi="fa-IR"/>
        </w:rPr>
        <w:t>)</w:t>
      </w:r>
      <w:r>
        <w:rPr>
          <w:rFonts w:hint="cs"/>
          <w:rtl/>
        </w:rPr>
        <w:t xml:space="preserve">.  این </w:t>
      </w:r>
      <w:r w:rsidR="00522ADC">
        <w:rPr>
          <w:rFonts w:hint="cs"/>
          <w:rtl/>
        </w:rPr>
        <w:t xml:space="preserve">ابزار </w:t>
      </w:r>
      <w:r>
        <w:rPr>
          <w:rFonts w:hint="cs"/>
          <w:rtl/>
        </w:rPr>
        <w:t>کمکی به هنگام ایجاد هر فرم کار با داده ساخته شده و به آن فرم تعلق می گیرد(</w:t>
      </w:r>
      <w:r>
        <w:rPr>
          <w:rFonts w:ascii="Cascadia Mono" w:hAnsi="Cascadia Mono" w:cs="Cascadia Mono"/>
          <w:color w:val="008000"/>
          <w:sz w:val="19"/>
          <w:szCs w:val="19"/>
        </w:rPr>
        <w:t>BaseEditEntityArea.GetEditEntityArea: 9ad46f1525db</w:t>
      </w:r>
      <w:r>
        <w:rPr>
          <w:rFonts w:hint="cs"/>
          <w:rtl/>
        </w:rPr>
        <w:t>).</w:t>
      </w:r>
    </w:p>
    <w:p w14:paraId="0ECD0D1B" w14:textId="0504560B" w:rsidR="00E9131D" w:rsidRDefault="00E9131D" w:rsidP="00E9131D">
      <w:pPr>
        <w:pStyle w:val="Heading4"/>
        <w:bidi/>
        <w:rPr>
          <w:rtl/>
          <w:lang w:bidi="fa-IR"/>
        </w:rPr>
      </w:pPr>
      <w:bookmarkStart w:id="9" w:name="_Hlk136967133"/>
      <w:r>
        <w:rPr>
          <w:rFonts w:hint="cs"/>
          <w:rtl/>
          <w:lang w:bidi="fa-IR"/>
        </w:rPr>
        <w:t>سنجش وضعیتها و اعمال آنها</w:t>
      </w:r>
      <w:bookmarkEnd w:id="9"/>
      <w:r>
        <w:rPr>
          <w:rFonts w:hint="cs"/>
          <w:rtl/>
          <w:lang w:bidi="fa-IR"/>
        </w:rPr>
        <w:t>:</w:t>
      </w:r>
    </w:p>
    <w:p w14:paraId="3C9492D7" w14:textId="623ECD9A" w:rsidR="00A40D57" w:rsidRDefault="00522ADC" w:rsidP="00E9131D">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عملیات سنجش و اعمال داده ها در متد </w:t>
      </w:r>
      <w:r w:rsidRPr="00522ADC">
        <w:rPr>
          <w:lang w:bidi="fa-IR"/>
        </w:rPr>
        <w:t>CheckAndImposeEntityStates</w:t>
      </w:r>
      <w:r>
        <w:rPr>
          <w:rFonts w:hint="cs"/>
          <w:rtl/>
          <w:lang w:bidi="fa-IR"/>
        </w:rPr>
        <w:t xml:space="preserve"> انجام می گردد (</w:t>
      </w:r>
      <w:r>
        <w:rPr>
          <w:rFonts w:ascii="Cascadia Mono" w:hAnsi="Cascadia Mono" w:cs="Cascadia Mono"/>
          <w:color w:val="008000"/>
          <w:sz w:val="19"/>
          <w:szCs w:val="19"/>
        </w:rPr>
        <w:t>UIActionActivityManager.CheckAndImposeEntityStates: 5a9f918cdb55</w:t>
      </w:r>
      <w:r>
        <w:rPr>
          <w:rFonts w:hint="cs"/>
          <w:rtl/>
          <w:lang w:bidi="fa-IR"/>
        </w:rPr>
        <w:t xml:space="preserve">). </w:t>
      </w:r>
      <w:r w:rsidR="00D506FF">
        <w:rPr>
          <w:rFonts w:hint="cs"/>
          <w:rtl/>
          <w:lang w:bidi="fa-IR"/>
        </w:rPr>
        <w:t>روند سنجش وضعیتها و اعمال آنها به شرح زیر است:</w:t>
      </w:r>
    </w:p>
    <w:p w14:paraId="436680C5" w14:textId="2FCA40FE" w:rsidR="00D506FF" w:rsidRDefault="00D506FF" w:rsidP="00D506FF">
      <w:pPr>
        <w:pStyle w:val="ListParagraph"/>
        <w:numPr>
          <w:ilvl w:val="0"/>
          <w:numId w:val="59"/>
        </w:numPr>
        <w:bidi/>
        <w:jc w:val="both"/>
        <w:rPr>
          <w:lang w:bidi="fa-IR"/>
        </w:rPr>
      </w:pPr>
      <w:r>
        <w:rPr>
          <w:rFonts w:hint="cs"/>
          <w:rtl/>
          <w:lang w:bidi="fa-IR"/>
        </w:rPr>
        <w:t>ابتدا تمامی آثار عدم دسترسی برای همگی وضعیتهای غیر فعال می شوند(</w:t>
      </w:r>
      <w:r>
        <w:rPr>
          <w:rFonts w:ascii="Cascadia Mono" w:hAnsi="Cascadia Mono" w:cs="Cascadia Mono"/>
          <w:color w:val="008000"/>
          <w:sz w:val="19"/>
          <w:szCs w:val="19"/>
        </w:rPr>
        <w:t>UIActionActivityManager.ResetActionActivities: 42b13c5915e5</w:t>
      </w:r>
      <w:r>
        <w:rPr>
          <w:rFonts w:hint="cs"/>
          <w:rtl/>
          <w:lang w:bidi="fa-IR"/>
        </w:rPr>
        <w:t>). هدف از این کار عدم تداخل فاز بررسی شرایط وضعیت با آثار وضعیت ها می باشد.</w:t>
      </w:r>
    </w:p>
    <w:p w14:paraId="5CEF73A0" w14:textId="3B3DE967" w:rsidR="00D506FF" w:rsidRDefault="00D506FF" w:rsidP="00D506FF">
      <w:pPr>
        <w:pStyle w:val="ListParagraph"/>
        <w:numPr>
          <w:ilvl w:val="0"/>
          <w:numId w:val="59"/>
        </w:numPr>
        <w:bidi/>
        <w:jc w:val="both"/>
        <w:rPr>
          <w:rFonts w:hint="cs"/>
          <w:lang w:bidi="fa-IR"/>
        </w:rPr>
      </w:pPr>
      <w:r>
        <w:rPr>
          <w:rFonts w:hint="cs"/>
          <w:rtl/>
          <w:lang w:bidi="fa-IR"/>
        </w:rPr>
        <w:lastRenderedPageBreak/>
        <w:t>سپس به ازای تمامی وضعیتها،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که در ادامه به آن پرداخته شده است</w:t>
      </w:r>
      <w:r>
        <w:rPr>
          <w:rFonts w:hint="cs"/>
          <w:rtl/>
          <w:lang w:bidi="fa-IR"/>
        </w:rPr>
        <w:t xml:space="preserve"> (</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p>
    <w:p w14:paraId="57AC99EC" w14:textId="6CFA024C" w:rsidR="00A40D57" w:rsidRDefault="00E9131D" w:rsidP="00E9131D">
      <w:pPr>
        <w:pStyle w:val="Heading4"/>
        <w:bidi/>
        <w:rPr>
          <w:rFonts w:hint="cs"/>
          <w:rtl/>
          <w:lang w:bidi="fa-IR"/>
        </w:rPr>
      </w:pPr>
      <w:r>
        <w:rPr>
          <w:rFonts w:hint="cs"/>
          <w:rtl/>
          <w:lang w:bidi="fa-IR"/>
        </w:rPr>
        <w:t>اعمال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rsidP="00E9131D">
      <w:pPr>
        <w:pStyle w:val="ListParagraph"/>
        <w:numPr>
          <w:ilvl w:val="0"/>
          <w:numId w:val="60"/>
        </w:numPr>
        <w:bidi/>
        <w:rPr>
          <w:lang w:bidi="fa-IR"/>
        </w:rPr>
      </w:pPr>
      <w:r>
        <w:rPr>
          <w:rFonts w:hint="cs"/>
          <w:rtl/>
          <w:lang w:bidi="fa-IR"/>
        </w:rPr>
        <w:t>به ازای هر آیتم اثر وضعیت روال زیر انجام می گردد</w:t>
      </w:r>
    </w:p>
    <w:p w14:paraId="14F86C7C" w14:textId="5D1CE16C" w:rsidR="00A40D57" w:rsidRDefault="00E9131D" w:rsidP="006434F0">
      <w:pPr>
        <w:pStyle w:val="ListParagraph"/>
        <w:numPr>
          <w:ilvl w:val="1"/>
          <w:numId w:val="60"/>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0B05DA90" w14:textId="0F04ED39" w:rsidR="00107CDF" w:rsidRDefault="006434F0" w:rsidP="00DC01F2">
      <w:pPr>
        <w:pStyle w:val="ListParagraph"/>
        <w:numPr>
          <w:ilvl w:val="1"/>
          <w:numId w:val="60"/>
        </w:numPr>
        <w:bidi/>
        <w:jc w:val="both"/>
        <w:rPr>
          <w:lang w:bidi="fa-IR"/>
        </w:rPr>
      </w:pPr>
      <w:r>
        <w:rPr>
          <w:rFonts w:hint="cs"/>
          <w:rtl/>
          <w:lang w:bidi="fa-IR"/>
        </w:rPr>
        <w:t xml:space="preserve">اگر نوع اثر از نوع عملیات بروی خصوصیات و روابط بود، </w:t>
      </w:r>
      <w:r>
        <w:rPr>
          <w:rFonts w:hint="cs"/>
          <w:rtl/>
          <w:lang w:bidi="fa-IR"/>
        </w:rPr>
        <w:t xml:space="preserve">به ازای تمامی </w:t>
      </w:r>
      <w:r>
        <w:rPr>
          <w:rFonts w:hint="cs"/>
          <w:rtl/>
          <w:lang w:bidi="fa-IR"/>
        </w:rPr>
        <w:t>موارد</w:t>
      </w:r>
      <w:r>
        <w:rPr>
          <w:rFonts w:hint="cs"/>
          <w:rtl/>
          <w:lang w:bidi="fa-IR"/>
        </w:rPr>
        <w:t xml:space="preserve"> مخفی سازی ستونها و </w:t>
      </w:r>
      <w:r>
        <w:rPr>
          <w:rFonts w:hint="cs"/>
          <w:rtl/>
          <w:lang w:bidi="fa-IR"/>
        </w:rPr>
        <w:t>روابط داده</w:t>
      </w:r>
      <w:r w:rsidR="00B875F8">
        <w:rPr>
          <w:rFonts w:hint="cs"/>
          <w:rtl/>
          <w:lang w:bidi="fa-IR"/>
        </w:rPr>
        <w:t xml:space="preserve"> (موجود در </w:t>
      </w:r>
      <w:r w:rsidR="00B875F8" w:rsidRPr="00B875F8">
        <w:rPr>
          <w:lang w:bidi="fa-IR"/>
        </w:rPr>
        <w:t>UIEnablityDetails</w:t>
      </w:r>
      <w:r w:rsidR="00B875F8">
        <w:rPr>
          <w:rFonts w:hint="cs"/>
          <w:rtl/>
          <w:lang w:bidi="fa-IR"/>
        </w:rPr>
        <w:t>)</w:t>
      </w:r>
      <w:r>
        <w:rPr>
          <w:rFonts w:hint="cs"/>
          <w:rtl/>
          <w:lang w:bidi="fa-IR"/>
        </w:rPr>
        <w:t xml:space="preserve"> متد </w:t>
      </w:r>
      <w:r w:rsidRPr="006434F0">
        <w:rPr>
          <w:lang w:bidi="fa-IR"/>
        </w:rPr>
        <w:t>ChildItemVisiblity</w:t>
      </w:r>
      <w:r>
        <w:rPr>
          <w:rFonts w:hint="cs"/>
          <w:rtl/>
          <w:lang w:bidi="fa-IR"/>
        </w:rPr>
        <w:t xml:space="preserve"> فراخوانی می گردد. در این متد برای خصوصیت-کنترلهای داده متد  </w:t>
      </w:r>
      <w:r w:rsidRPr="006434F0">
        <w:rPr>
          <w:lang w:bidi="fa-IR"/>
        </w:rPr>
        <w:t>AddHiddenState</w:t>
      </w:r>
      <w:r>
        <w:rPr>
          <w:rFonts w:hint="cs"/>
          <w:rtl/>
          <w:lang w:bidi="fa-IR"/>
        </w:rPr>
        <w:t xml:space="preserve"> فراخوانی می گردد که باعث مخفی شدن آن خصوصیت-</w:t>
      </w:r>
      <w:r w:rsidR="00B875F8">
        <w:rPr>
          <w:rFonts w:hint="cs"/>
          <w:rtl/>
          <w:lang w:bidi="fa-IR"/>
        </w:rPr>
        <w:t>کنترل</w:t>
      </w:r>
      <w:r>
        <w:rPr>
          <w:rFonts w:hint="cs"/>
          <w:rtl/>
          <w:lang w:bidi="fa-IR"/>
        </w:rPr>
        <w:t xml:space="preserve"> می گردد(</w:t>
      </w:r>
      <w:r>
        <w:rPr>
          <w:rFonts w:ascii="Cascadia Mono" w:hAnsi="Cascadia Mono" w:cs="Cascadia Mono"/>
          <w:color w:val="008000"/>
          <w:sz w:val="19"/>
          <w:szCs w:val="19"/>
        </w:rPr>
        <w:t>ChildSimpleContorlProperty.AddHiddenState: a301af124dd7</w:t>
      </w:r>
      <w:r>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rsidP="00B875F8">
      <w:pPr>
        <w:pStyle w:val="ListParagraph"/>
        <w:numPr>
          <w:ilvl w:val="1"/>
          <w:numId w:val="60"/>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rsidP="00B875F8">
      <w:pPr>
        <w:pStyle w:val="ListParagraph"/>
        <w:numPr>
          <w:ilvl w:val="1"/>
          <w:numId w:val="60"/>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rsidP="00262D86">
      <w:pPr>
        <w:pStyle w:val="ListParagraph"/>
        <w:numPr>
          <w:ilvl w:val="1"/>
          <w:numId w:val="60"/>
        </w:numPr>
        <w:bidi/>
        <w:jc w:val="both"/>
        <w:rPr>
          <w:lang w:bidi="fa-IR"/>
        </w:rPr>
      </w:pPr>
      <w:r>
        <w:rPr>
          <w:rFonts w:hint="cs"/>
          <w:rtl/>
          <w:lang w:bidi="fa-IR"/>
        </w:rPr>
        <w:t xml:space="preserve">با اتمام روال اجرای اثر وضعیت، آن مورد از لیست </w:t>
      </w:r>
      <w:r>
        <w:rPr>
          <w:rFonts w:hint="cs"/>
          <w:rtl/>
          <w:lang w:bidi="fa-IR"/>
        </w:rPr>
        <w:t>آثار وضعیتها</w:t>
      </w:r>
      <w:r>
        <w:rPr>
          <w:rFonts w:hint="cs"/>
          <w:rtl/>
          <w:lang w:bidi="fa-IR"/>
        </w:rPr>
        <w:t xml:space="preserve"> در حال اجرا حذف می گردد.</w:t>
      </w:r>
    </w:p>
    <w:p w14:paraId="3BDB0F15" w14:textId="6B4BCDD6" w:rsidR="00262D86" w:rsidRDefault="00262D86" w:rsidP="00262D86">
      <w:pPr>
        <w:pStyle w:val="ListParagraph"/>
        <w:numPr>
          <w:ilvl w:val="0"/>
          <w:numId w:val="60"/>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w:t>
      </w:r>
      <w:r>
        <w:rPr>
          <w:rFonts w:hint="cs"/>
          <w:rtl/>
          <w:lang w:bidi="fa-IR"/>
        </w:rPr>
        <w:t>.</w:t>
      </w:r>
      <w:r>
        <w:rPr>
          <w:rFonts w:hint="cs"/>
          <w:rtl/>
          <w:lang w:bidi="fa-IR"/>
        </w:rPr>
        <w:t xml:space="preserve"> امّا این عملیات در چه زمانی صورت می پذیرد؟ در سه حالت داده ها در فرم های ورود اطلاعات سنجش وضعیت می شوند.</w:t>
      </w:r>
      <w:r>
        <w:rPr>
          <w:rFonts w:hint="cs"/>
          <w:rtl/>
          <w:lang w:bidi="fa-IR"/>
        </w:rPr>
        <w:t xml:space="preserve"> ابتدا در صورت نمایش داده در فرم ورود اطلاعات، سپس در صورت تغییر مقادیر شروط وضعیت و نهایتاً هنگام ثبت و تایید فرم.</w:t>
      </w:r>
      <w:r>
        <w:rPr>
          <w:rFonts w:hint="cs"/>
          <w:rtl/>
          <w:lang w:bidi="fa-IR"/>
        </w:rPr>
        <w:t xml:space="preserve"> در ادامه به هر سه حالت پرداخته می شود:</w:t>
      </w:r>
    </w:p>
    <w:p w14:paraId="79A90C55" w14:textId="295542D9" w:rsidR="00262D86" w:rsidRDefault="00836F4E" w:rsidP="00836F4E">
      <w:pPr>
        <w:pStyle w:val="Heading4"/>
        <w:bidi/>
        <w:rPr>
          <w:rtl/>
          <w:lang w:bidi="fa-IR"/>
        </w:rPr>
      </w:pPr>
      <w:r>
        <w:rPr>
          <w:rFonts w:hint="cs"/>
          <w:rtl/>
          <w:lang w:bidi="fa-IR"/>
        </w:rPr>
        <w:t>کنترل وضعیتها به هنگام نمایش داده در فرم:</w:t>
      </w:r>
    </w:p>
    <w:p w14:paraId="0D0B2C95" w14:textId="2C20F3D5" w:rsidR="00262D86" w:rsidRDefault="00836F4E" w:rsidP="00836F4E">
      <w:pPr>
        <w:pStyle w:val="ListParagraph"/>
        <w:bidi/>
        <w:ind w:left="0"/>
        <w:jc w:val="both"/>
        <w:rPr>
          <w:rtl/>
          <w:lang w:bidi="fa-IR"/>
        </w:rPr>
      </w:pPr>
      <w:r>
        <w:rPr>
          <w:rFonts w:hint="cs"/>
          <w:rtl/>
          <w:lang w:bidi="fa-IR"/>
        </w:rPr>
        <w:t xml:space="preserve">هر زمانی که داده ای در یک فرم ورود اطلاعات توسط متد </w:t>
      </w:r>
      <w:r w:rsidRPr="00836F4E">
        <w:rPr>
          <w:lang w:bidi="fa-IR"/>
        </w:rPr>
        <w:t>ShowDataInDataView</w:t>
      </w:r>
      <w:r>
        <w:rPr>
          <w:rFonts w:hint="cs"/>
          <w:rtl/>
          <w:lang w:bidi="fa-IR"/>
        </w:rPr>
        <w:t xml:space="preserve"> نمایش داده می شود رویدادی نیز در ابزار کمکی وضعیتها به نام </w:t>
      </w:r>
      <w:r w:rsidRPr="00836F4E">
        <w:rPr>
          <w:lang w:bidi="fa-IR"/>
        </w:rPr>
        <w:t>DataToShowInDataview</w:t>
      </w:r>
      <w:r>
        <w:rPr>
          <w:rFonts w:hint="cs"/>
          <w:rtl/>
          <w:lang w:bidi="fa-IR"/>
        </w:rPr>
        <w:t xml:space="preserve"> فراخوانی می گردد(</w:t>
      </w:r>
      <w:r>
        <w:rPr>
          <w:rFonts w:ascii="Cascadia Mono" w:hAnsi="Cascadia Mono" w:cs="Cascadia Mono"/>
          <w:color w:val="008000"/>
          <w:sz w:val="19"/>
          <w:szCs w:val="19"/>
        </w:rPr>
        <w:t>UIActionActivityManager.DataToShowInDataview: f3c425b1720a</w:t>
      </w:r>
      <w:r>
        <w:rPr>
          <w:rFonts w:hint="cs"/>
          <w:rtl/>
          <w:lang w:bidi="fa-IR"/>
        </w:rPr>
        <w:t xml:space="preserve">). در این رویداد دو مورد انجام می شود، </w:t>
      </w:r>
      <w:r>
        <w:rPr>
          <w:rFonts w:hint="cs"/>
          <w:rtl/>
          <w:lang w:bidi="fa-IR"/>
        </w:rPr>
        <w:lastRenderedPageBreak/>
        <w:t xml:space="preserve">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 داده انجام می شود(</w:t>
      </w:r>
      <w:r w:rsidR="000E07A5">
        <w:rPr>
          <w:rFonts w:ascii="Cascadia Mono" w:hAnsi="Cascadia Mono" w:cs="Cascadia Mono"/>
          <w:color w:val="008000"/>
          <w:sz w:val="19"/>
          <w:szCs w:val="19"/>
        </w:rPr>
        <w:t>UIActionActivityManager.CheckDataItemChangeMonitors: 96259224044f</w:t>
      </w:r>
      <w:r w:rsidR="000E07A5">
        <w:rPr>
          <w:rFonts w:hint="cs"/>
          <w:rtl/>
          <w:lang w:bidi="fa-IR"/>
        </w:rPr>
        <w:t>).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20EADEAF" w:rsidR="000E07A5" w:rsidRDefault="000E07A5" w:rsidP="000E07A5">
      <w:pPr>
        <w:pStyle w:val="Heading4"/>
        <w:bidi/>
        <w:rPr>
          <w:rtl/>
          <w:lang w:bidi="fa-IR"/>
        </w:rPr>
      </w:pPr>
      <w:r>
        <w:rPr>
          <w:rFonts w:hint="cs"/>
          <w:rtl/>
          <w:lang w:bidi="fa-IR"/>
        </w:rPr>
        <w:t xml:space="preserve">کنترل وضعیتها به هنگام </w:t>
      </w:r>
      <w:r>
        <w:rPr>
          <w:rFonts w:hint="cs"/>
          <w:rtl/>
          <w:lang w:bidi="fa-IR"/>
        </w:rPr>
        <w:t>تغییر مقادیر خصوصیات و روابط مرتبط</w:t>
      </w:r>
      <w:r>
        <w:rPr>
          <w:rFonts w:hint="cs"/>
          <w:rtl/>
          <w:lang w:bidi="fa-IR"/>
        </w:rPr>
        <w:t>:</w:t>
      </w:r>
    </w:p>
    <w:p w14:paraId="637E0D4D" w14:textId="77777777" w:rsidR="000E07A5" w:rsidRDefault="000E07A5" w:rsidP="000E07A5">
      <w:pPr>
        <w:pStyle w:val="ListParagraph"/>
        <w:bidi/>
        <w:ind w:left="0"/>
        <w:jc w:val="both"/>
        <w:rPr>
          <w:rtl/>
          <w:lang w:bidi="fa-IR"/>
        </w:rPr>
      </w:pPr>
    </w:p>
    <w:p w14:paraId="5C20FF36" w14:textId="77777777" w:rsidR="00836F4E" w:rsidRDefault="00836F4E" w:rsidP="007A02AF">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lastRenderedPageBreak/>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lastRenderedPageBreak/>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lastRenderedPageBreak/>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lastRenderedPageBreak/>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lastRenderedPageBreak/>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lastRenderedPageBreak/>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r w:rsidRPr="00D84665">
        <w:rPr>
          <w:rFonts w:hint="cs"/>
          <w:rtl/>
          <w:lang w:bidi="fa-IR"/>
        </w:rPr>
        <w:lastRenderedPageBreak/>
        <w:t>"</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lastRenderedPageBreak/>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lastRenderedPageBreak/>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lastRenderedPageBreak/>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lastRenderedPageBreak/>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lastRenderedPageBreak/>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284F" w14:textId="77777777" w:rsidR="00B70538" w:rsidRDefault="00B70538" w:rsidP="00126E33">
      <w:pPr>
        <w:spacing w:after="0" w:line="240" w:lineRule="auto"/>
      </w:pPr>
      <w:r>
        <w:separator/>
      </w:r>
    </w:p>
  </w:endnote>
  <w:endnote w:type="continuationSeparator" w:id="0">
    <w:p w14:paraId="5182361F" w14:textId="77777777" w:rsidR="00B70538" w:rsidRDefault="00B70538"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95A52" w14:textId="77777777" w:rsidR="00B70538" w:rsidRDefault="00B70538" w:rsidP="00126E33">
      <w:pPr>
        <w:spacing w:after="0" w:line="240" w:lineRule="auto"/>
      </w:pPr>
      <w:r>
        <w:separator/>
      </w:r>
    </w:p>
  </w:footnote>
  <w:footnote w:type="continuationSeparator" w:id="0">
    <w:p w14:paraId="673DA10E" w14:textId="77777777" w:rsidR="00B70538" w:rsidRDefault="00B70538"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113B32"/>
    <w:multiLevelType w:val="hybridMultilevel"/>
    <w:tmpl w:val="6798D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A5C1261"/>
    <w:multiLevelType w:val="hybridMultilevel"/>
    <w:tmpl w:val="A0D6A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9"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948387">
    <w:abstractNumId w:val="40"/>
  </w:num>
  <w:num w:numId="2" w16cid:durableId="275870257">
    <w:abstractNumId w:val="32"/>
  </w:num>
  <w:num w:numId="3" w16cid:durableId="1123114851">
    <w:abstractNumId w:val="14"/>
  </w:num>
  <w:num w:numId="4" w16cid:durableId="596256556">
    <w:abstractNumId w:val="15"/>
  </w:num>
  <w:num w:numId="5" w16cid:durableId="1366058090">
    <w:abstractNumId w:val="34"/>
  </w:num>
  <w:num w:numId="6" w16cid:durableId="159080272">
    <w:abstractNumId w:val="16"/>
  </w:num>
  <w:num w:numId="7" w16cid:durableId="1927762440">
    <w:abstractNumId w:val="53"/>
  </w:num>
  <w:num w:numId="8" w16cid:durableId="1594630748">
    <w:abstractNumId w:val="22"/>
  </w:num>
  <w:num w:numId="9" w16cid:durableId="1933541344">
    <w:abstractNumId w:val="6"/>
  </w:num>
  <w:num w:numId="10" w16cid:durableId="709577784">
    <w:abstractNumId w:val="47"/>
  </w:num>
  <w:num w:numId="11" w16cid:durableId="479737642">
    <w:abstractNumId w:val="23"/>
  </w:num>
  <w:num w:numId="12" w16cid:durableId="513157376">
    <w:abstractNumId w:val="1"/>
  </w:num>
  <w:num w:numId="13" w16cid:durableId="65348750">
    <w:abstractNumId w:val="42"/>
  </w:num>
  <w:num w:numId="14" w16cid:durableId="958418815">
    <w:abstractNumId w:val="36"/>
  </w:num>
  <w:num w:numId="15" w16cid:durableId="1439524375">
    <w:abstractNumId w:val="56"/>
  </w:num>
  <w:num w:numId="16" w16cid:durableId="1260601862">
    <w:abstractNumId w:val="45"/>
  </w:num>
  <w:num w:numId="17" w16cid:durableId="562639376">
    <w:abstractNumId w:val="28"/>
  </w:num>
  <w:num w:numId="18" w16cid:durableId="943996544">
    <w:abstractNumId w:val="3"/>
  </w:num>
  <w:num w:numId="19" w16cid:durableId="1392725705">
    <w:abstractNumId w:val="7"/>
  </w:num>
  <w:num w:numId="20" w16cid:durableId="496918042">
    <w:abstractNumId w:val="30"/>
  </w:num>
  <w:num w:numId="21" w16cid:durableId="695890065">
    <w:abstractNumId w:val="57"/>
  </w:num>
  <w:num w:numId="22" w16cid:durableId="1932616018">
    <w:abstractNumId w:val="38"/>
  </w:num>
  <w:num w:numId="23" w16cid:durableId="257568192">
    <w:abstractNumId w:val="4"/>
  </w:num>
  <w:num w:numId="24" w16cid:durableId="688993023">
    <w:abstractNumId w:val="58"/>
  </w:num>
  <w:num w:numId="25" w16cid:durableId="1719545424">
    <w:abstractNumId w:val="59"/>
  </w:num>
  <w:num w:numId="26" w16cid:durableId="1192916920">
    <w:abstractNumId w:val="24"/>
  </w:num>
  <w:num w:numId="27" w16cid:durableId="1416049876">
    <w:abstractNumId w:val="54"/>
  </w:num>
  <w:num w:numId="28" w16cid:durableId="1587299189">
    <w:abstractNumId w:val="8"/>
  </w:num>
  <w:num w:numId="29" w16cid:durableId="1893610224">
    <w:abstractNumId w:val="25"/>
  </w:num>
  <w:num w:numId="30" w16cid:durableId="1236939226">
    <w:abstractNumId w:val="13"/>
  </w:num>
  <w:num w:numId="31" w16cid:durableId="1509098678">
    <w:abstractNumId w:val="19"/>
  </w:num>
  <w:num w:numId="32" w16cid:durableId="1544561097">
    <w:abstractNumId w:val="48"/>
  </w:num>
  <w:num w:numId="33" w16cid:durableId="2020622830">
    <w:abstractNumId w:val="10"/>
  </w:num>
  <w:num w:numId="34" w16cid:durableId="1039356349">
    <w:abstractNumId w:val="21"/>
  </w:num>
  <w:num w:numId="35" w16cid:durableId="1697922191">
    <w:abstractNumId w:val="33"/>
  </w:num>
  <w:num w:numId="36" w16cid:durableId="338116638">
    <w:abstractNumId w:val="27"/>
  </w:num>
  <w:num w:numId="37" w16cid:durableId="225066258">
    <w:abstractNumId w:val="2"/>
  </w:num>
  <w:num w:numId="38" w16cid:durableId="2104908984">
    <w:abstractNumId w:val="12"/>
  </w:num>
  <w:num w:numId="39" w16cid:durableId="473957687">
    <w:abstractNumId w:val="51"/>
  </w:num>
  <w:num w:numId="40" w16cid:durableId="866718022">
    <w:abstractNumId w:val="44"/>
  </w:num>
  <w:num w:numId="41" w16cid:durableId="1435638825">
    <w:abstractNumId w:val="17"/>
  </w:num>
  <w:num w:numId="42" w16cid:durableId="1536848722">
    <w:abstractNumId w:val="41"/>
  </w:num>
  <w:num w:numId="43" w16cid:durableId="1189833181">
    <w:abstractNumId w:val="5"/>
  </w:num>
  <w:num w:numId="44" w16cid:durableId="225771883">
    <w:abstractNumId w:val="46"/>
  </w:num>
  <w:num w:numId="45" w16cid:durableId="1155562532">
    <w:abstractNumId w:val="43"/>
  </w:num>
  <w:num w:numId="46" w16cid:durableId="2067026967">
    <w:abstractNumId w:val="9"/>
  </w:num>
  <w:num w:numId="47" w16cid:durableId="2019116147">
    <w:abstractNumId w:val="0"/>
  </w:num>
  <w:num w:numId="48" w16cid:durableId="18285979">
    <w:abstractNumId w:val="49"/>
  </w:num>
  <w:num w:numId="49" w16cid:durableId="1107702168">
    <w:abstractNumId w:val="29"/>
  </w:num>
  <w:num w:numId="50" w16cid:durableId="1568220700">
    <w:abstractNumId w:val="26"/>
  </w:num>
  <w:num w:numId="51" w16cid:durableId="1531260046">
    <w:abstractNumId w:val="18"/>
  </w:num>
  <w:num w:numId="52" w16cid:durableId="182135516">
    <w:abstractNumId w:val="20"/>
  </w:num>
  <w:num w:numId="53" w16cid:durableId="1040403175">
    <w:abstractNumId w:val="31"/>
  </w:num>
  <w:num w:numId="54" w16cid:durableId="1575552985">
    <w:abstractNumId w:val="52"/>
  </w:num>
  <w:num w:numId="55" w16cid:durableId="988288313">
    <w:abstractNumId w:val="55"/>
  </w:num>
  <w:num w:numId="56" w16cid:durableId="705062144">
    <w:abstractNumId w:val="50"/>
  </w:num>
  <w:num w:numId="57" w16cid:durableId="1238399673">
    <w:abstractNumId w:val="35"/>
  </w:num>
  <w:num w:numId="58" w16cid:durableId="2144300197">
    <w:abstractNumId w:val="37"/>
  </w:num>
  <w:num w:numId="59" w16cid:durableId="1958293780">
    <w:abstractNumId w:val="11"/>
  </w:num>
  <w:num w:numId="60" w16cid:durableId="77601678">
    <w:abstractNumId w:val="3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B9D"/>
    <w:rsid w:val="0000376C"/>
    <w:rsid w:val="00003FEA"/>
    <w:rsid w:val="000053B7"/>
    <w:rsid w:val="00006E9F"/>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21F79"/>
    <w:rsid w:val="001268D6"/>
    <w:rsid w:val="00126E33"/>
    <w:rsid w:val="001276DF"/>
    <w:rsid w:val="00131C9B"/>
    <w:rsid w:val="00131D5D"/>
    <w:rsid w:val="00132E68"/>
    <w:rsid w:val="001337DE"/>
    <w:rsid w:val="00133CA1"/>
    <w:rsid w:val="00134BEA"/>
    <w:rsid w:val="001365A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582E"/>
    <w:rsid w:val="004E729D"/>
    <w:rsid w:val="004F0617"/>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20B50"/>
    <w:rsid w:val="00522ADC"/>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069DF"/>
    <w:rsid w:val="00610A18"/>
    <w:rsid w:val="00611C71"/>
    <w:rsid w:val="0061255C"/>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34F0"/>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49AB"/>
    <w:rsid w:val="006874D9"/>
    <w:rsid w:val="006947EB"/>
    <w:rsid w:val="0069552F"/>
    <w:rsid w:val="0069799A"/>
    <w:rsid w:val="006A0E53"/>
    <w:rsid w:val="006A3BE5"/>
    <w:rsid w:val="006A4D36"/>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315C"/>
    <w:rsid w:val="00765C00"/>
    <w:rsid w:val="00766933"/>
    <w:rsid w:val="00766B5A"/>
    <w:rsid w:val="00766F9D"/>
    <w:rsid w:val="00770942"/>
    <w:rsid w:val="00770D5F"/>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40C0"/>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1047"/>
    <w:rsid w:val="00A016F0"/>
    <w:rsid w:val="00A02498"/>
    <w:rsid w:val="00A030DB"/>
    <w:rsid w:val="00A0366F"/>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8296C"/>
    <w:rsid w:val="00A852E7"/>
    <w:rsid w:val="00A85A52"/>
    <w:rsid w:val="00A86496"/>
    <w:rsid w:val="00A87052"/>
    <w:rsid w:val="00A87DAC"/>
    <w:rsid w:val="00A91768"/>
    <w:rsid w:val="00A9243C"/>
    <w:rsid w:val="00A94845"/>
    <w:rsid w:val="00A9757C"/>
    <w:rsid w:val="00A97D9B"/>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0538"/>
    <w:rsid w:val="00B73712"/>
    <w:rsid w:val="00B73DDB"/>
    <w:rsid w:val="00B74FE3"/>
    <w:rsid w:val="00B812B4"/>
    <w:rsid w:val="00B81AAA"/>
    <w:rsid w:val="00B83CBA"/>
    <w:rsid w:val="00B85822"/>
    <w:rsid w:val="00B85F90"/>
    <w:rsid w:val="00B875F8"/>
    <w:rsid w:val="00B90569"/>
    <w:rsid w:val="00B953F2"/>
    <w:rsid w:val="00B97210"/>
    <w:rsid w:val="00BA00E7"/>
    <w:rsid w:val="00BA0E57"/>
    <w:rsid w:val="00BA58D1"/>
    <w:rsid w:val="00BB1CB1"/>
    <w:rsid w:val="00BB3072"/>
    <w:rsid w:val="00BB30F1"/>
    <w:rsid w:val="00BB3190"/>
    <w:rsid w:val="00BB4FFB"/>
    <w:rsid w:val="00BB6B02"/>
    <w:rsid w:val="00BB7001"/>
    <w:rsid w:val="00BB76B0"/>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02D6"/>
    <w:rsid w:val="00C66799"/>
    <w:rsid w:val="00C70B75"/>
    <w:rsid w:val="00C71530"/>
    <w:rsid w:val="00C71B4E"/>
    <w:rsid w:val="00C75909"/>
    <w:rsid w:val="00C7613A"/>
    <w:rsid w:val="00C76A6C"/>
    <w:rsid w:val="00C76D3B"/>
    <w:rsid w:val="00C7747C"/>
    <w:rsid w:val="00C779D2"/>
    <w:rsid w:val="00C8006B"/>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3A1C"/>
    <w:rsid w:val="00CF7042"/>
    <w:rsid w:val="00D0471A"/>
    <w:rsid w:val="00D0761C"/>
    <w:rsid w:val="00D117AB"/>
    <w:rsid w:val="00D1639D"/>
    <w:rsid w:val="00D167F1"/>
    <w:rsid w:val="00D2237A"/>
    <w:rsid w:val="00D2587D"/>
    <w:rsid w:val="00D25DEA"/>
    <w:rsid w:val="00D26B7B"/>
    <w:rsid w:val="00D332D9"/>
    <w:rsid w:val="00D34714"/>
    <w:rsid w:val="00D35557"/>
    <w:rsid w:val="00D3560B"/>
    <w:rsid w:val="00D40443"/>
    <w:rsid w:val="00D41FA6"/>
    <w:rsid w:val="00D428ED"/>
    <w:rsid w:val="00D44A86"/>
    <w:rsid w:val="00D46F9B"/>
    <w:rsid w:val="00D4728B"/>
    <w:rsid w:val="00D506FF"/>
    <w:rsid w:val="00D51DDD"/>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4E1A"/>
    <w:rsid w:val="00D9570D"/>
    <w:rsid w:val="00D961A6"/>
    <w:rsid w:val="00D962C6"/>
    <w:rsid w:val="00D965DC"/>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DE3"/>
    <w:rsid w:val="00DD1C7E"/>
    <w:rsid w:val="00DD3499"/>
    <w:rsid w:val="00DD4299"/>
    <w:rsid w:val="00DD5FC3"/>
    <w:rsid w:val="00DD792A"/>
    <w:rsid w:val="00DE0B91"/>
    <w:rsid w:val="00DE1236"/>
    <w:rsid w:val="00DE22AE"/>
    <w:rsid w:val="00DE7805"/>
    <w:rsid w:val="00DF2F26"/>
    <w:rsid w:val="00DF5659"/>
    <w:rsid w:val="00DF788B"/>
    <w:rsid w:val="00E015D4"/>
    <w:rsid w:val="00E01847"/>
    <w:rsid w:val="00E03715"/>
    <w:rsid w:val="00E074FB"/>
    <w:rsid w:val="00E1055F"/>
    <w:rsid w:val="00E113A2"/>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55F1"/>
    <w:rsid w:val="00E70642"/>
    <w:rsid w:val="00E758AE"/>
    <w:rsid w:val="00E75AB2"/>
    <w:rsid w:val="00E77741"/>
    <w:rsid w:val="00E813E4"/>
    <w:rsid w:val="00E9131D"/>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1D1B"/>
    <w:rsid w:val="00F12B83"/>
    <w:rsid w:val="00F15D9E"/>
    <w:rsid w:val="00F2698D"/>
    <w:rsid w:val="00F26A7C"/>
    <w:rsid w:val="00F27DEE"/>
    <w:rsid w:val="00F3016C"/>
    <w:rsid w:val="00F36CFE"/>
    <w:rsid w:val="00F37CD8"/>
    <w:rsid w:val="00F407D5"/>
    <w:rsid w:val="00F431B8"/>
    <w:rsid w:val="00F4352F"/>
    <w:rsid w:val="00F43E67"/>
    <w:rsid w:val="00F514A2"/>
    <w:rsid w:val="00F5300C"/>
    <w:rsid w:val="00F53015"/>
    <w:rsid w:val="00F54173"/>
    <w:rsid w:val="00F55042"/>
    <w:rsid w:val="00F60765"/>
    <w:rsid w:val="00F6373E"/>
    <w:rsid w:val="00F65873"/>
    <w:rsid w:val="00F70F1F"/>
    <w:rsid w:val="00F75887"/>
    <w:rsid w:val="00F76E38"/>
    <w:rsid w:val="00F77944"/>
    <w:rsid w:val="00F80C14"/>
    <w:rsid w:val="00F80CE5"/>
    <w:rsid w:val="00F80E75"/>
    <w:rsid w:val="00F80EBC"/>
    <w:rsid w:val="00F82D73"/>
    <w:rsid w:val="00F8321F"/>
    <w:rsid w:val="00F853D8"/>
    <w:rsid w:val="00F863E7"/>
    <w:rsid w:val="00F912FC"/>
    <w:rsid w:val="00F927F5"/>
    <w:rsid w:val="00F935D7"/>
    <w:rsid w:val="00F947F8"/>
    <w:rsid w:val="00F94AB6"/>
    <w:rsid w:val="00F94FAD"/>
    <w:rsid w:val="00F968E8"/>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393B1-579D-4CAD-9002-F89F4CDA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55229</TotalTime>
  <Pages>97</Pages>
  <Words>31670</Words>
  <Characters>180519</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451</cp:revision>
  <dcterms:created xsi:type="dcterms:W3CDTF">2020-04-13T15:27:00Z</dcterms:created>
  <dcterms:modified xsi:type="dcterms:W3CDTF">2023-06-06T14:46:00Z</dcterms:modified>
</cp:coreProperties>
</file>