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F29" w:rsidRDefault="00723F29">
      <w:bookmarkStart w:id="0" w:name="_GoBack"/>
    </w:p>
    <w:bookmarkEnd w:id="0"/>
    <w:p w:rsidR="004B3213" w:rsidRDefault="004B3213" w:rsidP="004B3213">
      <w:pPr>
        <w:jc w:val="center"/>
      </w:pPr>
      <w:r>
        <w:t>Support Student Retention Efforts Using R Toolkit</w:t>
      </w:r>
    </w:p>
    <w:p w:rsidR="004B3213" w:rsidRDefault="004B3213" w:rsidP="004B3213">
      <w:pPr>
        <w:spacing w:before="100" w:beforeAutospacing="1" w:after="100" w:afterAutospacing="1"/>
        <w:rPr>
          <w:color w:val="000000"/>
        </w:rPr>
      </w:pPr>
    </w:p>
    <w:p w:rsidR="00614D20" w:rsidRDefault="00614D20" w:rsidP="004B3213">
      <w:pPr>
        <w:spacing w:before="100" w:beforeAutospacing="1" w:after="100" w:afterAutospacing="1"/>
        <w:rPr>
          <w:color w:val="000000"/>
        </w:rPr>
      </w:pPr>
      <w:r>
        <w:rPr>
          <w:color w:val="000000"/>
        </w:rPr>
        <w:t xml:space="preserve">One of the most frequently requested data from administrators, faculty, and staff are student retention rates.  These rates are an important indicator of student success and are provided to external agencies and publishers such as U.S. News &amp; World Report for inclusion into their college rankings.  </w:t>
      </w:r>
      <w:r w:rsidR="009D0F33">
        <w:rPr>
          <w:color w:val="000000"/>
        </w:rPr>
        <w:t xml:space="preserve">Many factors can influence student retention and institutions spend a great deal of resources on how to capitalize or mitigate the effects of those factors.  The work done to improve student retention comes from many sides including student success and retention committees, regional and national conferences, as well as companies helping institutions improve student retention.  </w:t>
      </w:r>
    </w:p>
    <w:p w:rsidR="00B85752" w:rsidRDefault="009D0F33" w:rsidP="004B3213">
      <w:pPr>
        <w:spacing w:before="100" w:beforeAutospacing="1" w:after="100" w:afterAutospacing="1"/>
        <w:rPr>
          <w:color w:val="000000"/>
        </w:rPr>
      </w:pPr>
      <w:r>
        <w:rPr>
          <w:color w:val="000000"/>
        </w:rPr>
        <w:t xml:space="preserve">Many of the factors that impact student retention have been studied in depth but there are new factors being discovered.  There are also many methods </w:t>
      </w:r>
      <w:r w:rsidR="0072023B">
        <w:rPr>
          <w:color w:val="000000"/>
        </w:rPr>
        <w:t xml:space="preserve">of </w:t>
      </w:r>
      <w:r>
        <w:rPr>
          <w:color w:val="000000"/>
        </w:rPr>
        <w:t>perform</w:t>
      </w:r>
      <w:r w:rsidR="0072023B">
        <w:rPr>
          <w:color w:val="000000"/>
        </w:rPr>
        <w:t>ing t</w:t>
      </w:r>
      <w:r>
        <w:rPr>
          <w:color w:val="000000"/>
        </w:rPr>
        <w:t xml:space="preserve">he </w:t>
      </w:r>
      <w:r w:rsidR="0072023B">
        <w:rPr>
          <w:color w:val="000000"/>
        </w:rPr>
        <w:t xml:space="preserve">statistical </w:t>
      </w:r>
      <w:r>
        <w:rPr>
          <w:color w:val="000000"/>
        </w:rPr>
        <w:t>analysis of the data</w:t>
      </w:r>
      <w:r w:rsidR="0072023B">
        <w:rPr>
          <w:color w:val="000000"/>
        </w:rPr>
        <w:t xml:space="preserve"> </w:t>
      </w:r>
      <w:r>
        <w:rPr>
          <w:color w:val="000000"/>
        </w:rPr>
        <w:t>and</w:t>
      </w:r>
      <w:r w:rsidR="0072023B">
        <w:rPr>
          <w:color w:val="000000"/>
        </w:rPr>
        <w:t xml:space="preserve"> providing the information to decision makers in the form of visualiz</w:t>
      </w:r>
      <w:r w:rsidR="005F4AE3">
        <w:rPr>
          <w:color w:val="000000"/>
        </w:rPr>
        <w:t>ations.  These methods depend on</w:t>
      </w:r>
      <w:r w:rsidR="0072023B">
        <w:rPr>
          <w:color w:val="000000"/>
        </w:rPr>
        <w:t xml:space="preserve"> the resources available and skill of th</w:t>
      </w:r>
      <w:r w:rsidR="000F3213">
        <w:rPr>
          <w:color w:val="000000"/>
        </w:rPr>
        <w:t xml:space="preserve">e staff </w:t>
      </w:r>
      <w:r w:rsidR="0072023B">
        <w:rPr>
          <w:color w:val="000000"/>
        </w:rPr>
        <w:t xml:space="preserve">that </w:t>
      </w:r>
      <w:r w:rsidR="000F3213">
        <w:rPr>
          <w:color w:val="000000"/>
        </w:rPr>
        <w:t xml:space="preserve">retrieve the data and transform the data into information </w:t>
      </w:r>
      <w:r w:rsidR="005F4AE3">
        <w:rPr>
          <w:color w:val="000000"/>
        </w:rPr>
        <w:t>as well as</w:t>
      </w:r>
      <w:r w:rsidR="000F3213">
        <w:rPr>
          <w:color w:val="000000"/>
        </w:rPr>
        <w:t xml:space="preserve"> the effectiveness of the decision makers to apply the information towards improving student retention.  </w:t>
      </w:r>
      <w:r w:rsidR="00DB7B57">
        <w:rPr>
          <w:color w:val="000000"/>
        </w:rPr>
        <w:t xml:space="preserve">There are an abundance of tools and resources available that can assist institutions perform the process of retrieving data and provide visualizations to support the institution’s student retention efforts.  For this project we used </w:t>
      </w:r>
      <w:r w:rsidR="0072023B" w:rsidRPr="0072023B">
        <w:rPr>
          <w:color w:val="000000"/>
        </w:rPr>
        <w:t xml:space="preserve">student level data from the Student Management System database and chose to use the program R to perform the visualizations.  </w:t>
      </w:r>
      <w:r w:rsidR="00EE17F7">
        <w:rPr>
          <w:color w:val="000000"/>
        </w:rPr>
        <w:t xml:space="preserve">It is not </w:t>
      </w:r>
      <w:r w:rsidR="00B85752">
        <w:rPr>
          <w:color w:val="000000"/>
        </w:rPr>
        <w:t xml:space="preserve">a goal of this project to </w:t>
      </w:r>
      <w:r w:rsidR="00EE17F7">
        <w:rPr>
          <w:color w:val="000000"/>
        </w:rPr>
        <w:t>replace any</w:t>
      </w:r>
      <w:r w:rsidR="00B85752">
        <w:rPr>
          <w:color w:val="000000"/>
        </w:rPr>
        <w:t xml:space="preserve"> method for supporting student retention but to add a toolkit that can be customized and expanded.</w:t>
      </w:r>
    </w:p>
    <w:p w:rsidR="00614D20" w:rsidRDefault="00B85752" w:rsidP="00343A12">
      <w:pPr>
        <w:spacing w:before="100" w:beforeAutospacing="1" w:after="100" w:afterAutospacing="1"/>
        <w:rPr>
          <w:color w:val="000000"/>
        </w:rPr>
      </w:pPr>
      <w:r>
        <w:rPr>
          <w:color w:val="000000"/>
        </w:rPr>
        <w:t>Table 1 lists the tasks required for this project and shows the process of retrieving the data through the steps in providing meaningful information from R.  Just as important as the wor</w:t>
      </w:r>
      <w:r w:rsidR="00C867D9">
        <w:rPr>
          <w:color w:val="000000"/>
        </w:rPr>
        <w:t>k</w:t>
      </w:r>
      <w:r>
        <w:rPr>
          <w:color w:val="000000"/>
        </w:rPr>
        <w:t xml:space="preserve">ing with the data are the instructions and definitions that provide the “data within the data”.  </w:t>
      </w:r>
    </w:p>
    <w:tbl>
      <w:tblPr>
        <w:tblW w:w="993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68"/>
        <w:gridCol w:w="1440"/>
        <w:gridCol w:w="5580"/>
        <w:gridCol w:w="2448"/>
      </w:tblGrid>
      <w:tr w:rsidR="00343A12" w:rsidTr="00343A12">
        <w:tc>
          <w:tcPr>
            <w:tcW w:w="468" w:type="dxa"/>
            <w:tcBorders>
              <w:top w:val="single" w:sz="4" w:space="0" w:color="auto"/>
              <w:left w:val="single" w:sz="4" w:space="0" w:color="auto"/>
              <w:bottom w:val="single" w:sz="4" w:space="0" w:color="auto"/>
              <w:right w:val="single" w:sz="4" w:space="0" w:color="auto"/>
            </w:tcBorders>
            <w:hideMark/>
          </w:tcPr>
          <w:p w:rsidR="00343A12" w:rsidRDefault="00343A12">
            <w:pPr>
              <w:spacing w:before="100" w:beforeAutospacing="1" w:after="100" w:afterAutospacing="1"/>
            </w:pPr>
            <w:r>
              <w:t> </w:t>
            </w:r>
          </w:p>
        </w:tc>
        <w:tc>
          <w:tcPr>
            <w:tcW w:w="1440" w:type="dxa"/>
            <w:tcBorders>
              <w:top w:val="single" w:sz="4" w:space="0" w:color="auto"/>
              <w:left w:val="single" w:sz="4" w:space="0" w:color="auto"/>
              <w:bottom w:val="single" w:sz="4" w:space="0" w:color="auto"/>
              <w:right w:val="single" w:sz="4" w:space="0" w:color="auto"/>
            </w:tcBorders>
            <w:hideMark/>
          </w:tcPr>
          <w:p w:rsidR="00343A12" w:rsidRDefault="00343A12">
            <w:pPr>
              <w:spacing w:before="100" w:beforeAutospacing="1" w:after="100" w:afterAutospacing="1"/>
            </w:pPr>
            <w:r>
              <w:t>Task</w:t>
            </w:r>
          </w:p>
        </w:tc>
        <w:tc>
          <w:tcPr>
            <w:tcW w:w="5580" w:type="dxa"/>
            <w:tcBorders>
              <w:top w:val="single" w:sz="4" w:space="0" w:color="auto"/>
              <w:left w:val="single" w:sz="4" w:space="0" w:color="auto"/>
              <w:bottom w:val="single" w:sz="4" w:space="0" w:color="auto"/>
              <w:right w:val="single" w:sz="4" w:space="0" w:color="auto"/>
            </w:tcBorders>
            <w:hideMark/>
          </w:tcPr>
          <w:p w:rsidR="00343A12" w:rsidRDefault="00343A12">
            <w:pPr>
              <w:spacing w:before="100" w:beforeAutospacing="1" w:after="100" w:afterAutospacing="1"/>
            </w:pPr>
            <w:r>
              <w:t>Description</w:t>
            </w:r>
          </w:p>
        </w:tc>
        <w:tc>
          <w:tcPr>
            <w:tcW w:w="2448" w:type="dxa"/>
            <w:tcBorders>
              <w:top w:val="single" w:sz="4" w:space="0" w:color="auto"/>
              <w:left w:val="single" w:sz="4" w:space="0" w:color="auto"/>
              <w:bottom w:val="single" w:sz="4" w:space="0" w:color="auto"/>
              <w:right w:val="single" w:sz="4" w:space="0" w:color="auto"/>
            </w:tcBorders>
          </w:tcPr>
          <w:p w:rsidR="00343A12" w:rsidRDefault="00343A12" w:rsidP="00343A12">
            <w:pPr>
              <w:spacing w:before="100" w:beforeAutospacing="1" w:after="100" w:afterAutospacing="1"/>
              <w:ind w:left="360"/>
            </w:pPr>
          </w:p>
        </w:tc>
      </w:tr>
      <w:tr w:rsidR="00343A12" w:rsidTr="00343A12">
        <w:tc>
          <w:tcPr>
            <w:tcW w:w="468" w:type="dxa"/>
            <w:tcBorders>
              <w:top w:val="single" w:sz="4" w:space="0" w:color="auto"/>
              <w:left w:val="single" w:sz="4" w:space="0" w:color="auto"/>
              <w:bottom w:val="single" w:sz="4" w:space="0" w:color="auto"/>
              <w:right w:val="single" w:sz="4" w:space="0" w:color="auto"/>
            </w:tcBorders>
          </w:tcPr>
          <w:p w:rsidR="00343A12" w:rsidRDefault="00343A12">
            <w:pPr>
              <w:spacing w:before="100" w:beforeAutospacing="1" w:after="100" w:afterAutospacing="1"/>
            </w:pPr>
          </w:p>
        </w:tc>
        <w:tc>
          <w:tcPr>
            <w:tcW w:w="1440" w:type="dxa"/>
            <w:tcBorders>
              <w:top w:val="single" w:sz="4" w:space="0" w:color="auto"/>
              <w:left w:val="single" w:sz="4" w:space="0" w:color="auto"/>
              <w:bottom w:val="single" w:sz="4" w:space="0" w:color="auto"/>
              <w:right w:val="single" w:sz="4" w:space="0" w:color="auto"/>
            </w:tcBorders>
          </w:tcPr>
          <w:p w:rsidR="00343A12" w:rsidRDefault="00343A12">
            <w:pPr>
              <w:spacing w:before="100" w:beforeAutospacing="1" w:after="100" w:afterAutospacing="1"/>
            </w:pPr>
          </w:p>
        </w:tc>
        <w:tc>
          <w:tcPr>
            <w:tcW w:w="5580" w:type="dxa"/>
            <w:tcBorders>
              <w:top w:val="single" w:sz="4" w:space="0" w:color="auto"/>
              <w:left w:val="single" w:sz="4" w:space="0" w:color="auto"/>
              <w:bottom w:val="single" w:sz="4" w:space="0" w:color="auto"/>
              <w:right w:val="single" w:sz="4" w:space="0" w:color="auto"/>
            </w:tcBorders>
          </w:tcPr>
          <w:p w:rsidR="00343A12" w:rsidRDefault="00343A12">
            <w:pPr>
              <w:spacing w:before="100" w:beforeAutospacing="1" w:after="100" w:afterAutospacing="1"/>
            </w:pPr>
          </w:p>
        </w:tc>
        <w:tc>
          <w:tcPr>
            <w:tcW w:w="2448" w:type="dxa"/>
            <w:tcBorders>
              <w:top w:val="single" w:sz="4" w:space="0" w:color="auto"/>
              <w:left w:val="single" w:sz="4" w:space="0" w:color="auto"/>
              <w:bottom w:val="single" w:sz="4" w:space="0" w:color="auto"/>
              <w:right w:val="single" w:sz="4" w:space="0" w:color="auto"/>
            </w:tcBorders>
          </w:tcPr>
          <w:p w:rsidR="00343A12" w:rsidRDefault="00343A12" w:rsidP="00343A12">
            <w:pPr>
              <w:spacing w:before="100" w:beforeAutospacing="1" w:after="100" w:afterAutospacing="1"/>
              <w:ind w:left="360"/>
            </w:pPr>
          </w:p>
        </w:tc>
      </w:tr>
      <w:tr w:rsidR="00343A12" w:rsidTr="00343A12">
        <w:tc>
          <w:tcPr>
            <w:tcW w:w="468" w:type="dxa"/>
            <w:tcBorders>
              <w:top w:val="single" w:sz="4" w:space="0" w:color="auto"/>
              <w:left w:val="single" w:sz="4" w:space="0" w:color="auto"/>
              <w:bottom w:val="single" w:sz="4" w:space="0" w:color="auto"/>
              <w:right w:val="single" w:sz="4" w:space="0" w:color="auto"/>
            </w:tcBorders>
            <w:hideMark/>
          </w:tcPr>
          <w:p w:rsidR="00343A12" w:rsidRDefault="00343A12">
            <w:pPr>
              <w:pStyle w:val="ListParagraph"/>
              <w:ind w:left="360" w:hanging="360"/>
              <w:contextualSpacing/>
            </w:pPr>
            <w:r>
              <w:rPr>
                <w:rFonts w:cstheme="minorHAnsi"/>
              </w:rPr>
              <w:t>1.</w:t>
            </w:r>
            <w:r>
              <w:rPr>
                <w:sz w:val="14"/>
                <w:szCs w:val="14"/>
              </w:rPr>
              <w:t xml:space="preserve">       </w:t>
            </w:r>
            <w:r>
              <w:t> </w:t>
            </w:r>
          </w:p>
        </w:tc>
        <w:tc>
          <w:tcPr>
            <w:tcW w:w="1440" w:type="dxa"/>
            <w:tcBorders>
              <w:top w:val="single" w:sz="4" w:space="0" w:color="auto"/>
              <w:left w:val="single" w:sz="4" w:space="0" w:color="auto"/>
              <w:bottom w:val="single" w:sz="4" w:space="0" w:color="auto"/>
              <w:right w:val="single" w:sz="4" w:space="0" w:color="auto"/>
            </w:tcBorders>
            <w:hideMark/>
          </w:tcPr>
          <w:p w:rsidR="00343A12" w:rsidRDefault="00343A12">
            <w:pPr>
              <w:spacing w:before="100" w:beforeAutospacing="1" w:after="100" w:afterAutospacing="1"/>
            </w:pPr>
            <w:r>
              <w:t>SQL Script</w:t>
            </w:r>
          </w:p>
        </w:tc>
        <w:tc>
          <w:tcPr>
            <w:tcW w:w="5580" w:type="dxa"/>
            <w:tcBorders>
              <w:top w:val="single" w:sz="4" w:space="0" w:color="auto"/>
              <w:left w:val="single" w:sz="4" w:space="0" w:color="auto"/>
              <w:bottom w:val="single" w:sz="4" w:space="0" w:color="auto"/>
              <w:right w:val="single" w:sz="4" w:space="0" w:color="auto"/>
            </w:tcBorders>
            <w:hideMark/>
          </w:tcPr>
          <w:p w:rsidR="00343A12" w:rsidRPr="004B3213" w:rsidRDefault="00343A12">
            <w:pPr>
              <w:numPr>
                <w:ilvl w:val="0"/>
                <w:numId w:val="1"/>
              </w:numPr>
              <w:spacing w:before="100" w:beforeAutospacing="1" w:after="100" w:afterAutospacing="1"/>
              <w:rPr>
                <w:rFonts w:eastAsia="Times New Roman"/>
              </w:rPr>
            </w:pPr>
            <w:r>
              <w:t xml:space="preserve">Create SQL script that retrieves student-level data from </w:t>
            </w:r>
            <w:proofErr w:type="spellStart"/>
            <w:r>
              <w:t>PowerCampus</w:t>
            </w:r>
            <w:proofErr w:type="spellEnd"/>
            <w:r>
              <w:t xml:space="preserve"> database</w:t>
            </w:r>
          </w:p>
          <w:p w:rsidR="00343A12" w:rsidRDefault="00343A12" w:rsidP="004B3213">
            <w:pPr>
              <w:numPr>
                <w:ilvl w:val="0"/>
                <w:numId w:val="1"/>
              </w:numPr>
              <w:spacing w:before="100" w:beforeAutospacing="1" w:after="100" w:afterAutospacing="1"/>
              <w:rPr>
                <w:rFonts w:eastAsia="Times New Roman"/>
              </w:rPr>
            </w:pPr>
            <w:r>
              <w:rPr>
                <w:rFonts w:eastAsia="Times New Roman"/>
              </w:rPr>
              <w:t>Create data dictionary</w:t>
            </w:r>
          </w:p>
          <w:p w:rsidR="00343A12" w:rsidRDefault="00343A12" w:rsidP="00C867D9">
            <w:pPr>
              <w:numPr>
                <w:ilvl w:val="0"/>
                <w:numId w:val="1"/>
              </w:numPr>
              <w:spacing w:before="100" w:beforeAutospacing="1" w:after="100" w:afterAutospacing="1"/>
              <w:rPr>
                <w:rFonts w:eastAsia="Times New Roman"/>
              </w:rPr>
            </w:pPr>
            <w:r>
              <w:rPr>
                <w:rFonts w:eastAsia="Times New Roman"/>
              </w:rPr>
              <w:t>Create data descriptions</w:t>
            </w:r>
          </w:p>
        </w:tc>
        <w:tc>
          <w:tcPr>
            <w:tcW w:w="2448" w:type="dxa"/>
            <w:tcBorders>
              <w:top w:val="single" w:sz="4" w:space="0" w:color="auto"/>
              <w:left w:val="single" w:sz="4" w:space="0" w:color="auto"/>
              <w:bottom w:val="single" w:sz="4" w:space="0" w:color="auto"/>
              <w:right w:val="single" w:sz="4" w:space="0" w:color="auto"/>
            </w:tcBorders>
          </w:tcPr>
          <w:p w:rsidR="00343A12" w:rsidRDefault="00343A12" w:rsidP="00343A12">
            <w:pPr>
              <w:spacing w:before="100" w:beforeAutospacing="1" w:after="100" w:afterAutospacing="1"/>
              <w:ind w:left="360"/>
            </w:pPr>
            <w:r>
              <w:t>Kim</w:t>
            </w:r>
          </w:p>
        </w:tc>
      </w:tr>
      <w:tr w:rsidR="00343A12" w:rsidTr="00343A12">
        <w:tc>
          <w:tcPr>
            <w:tcW w:w="468" w:type="dxa"/>
            <w:tcBorders>
              <w:top w:val="single" w:sz="4" w:space="0" w:color="auto"/>
              <w:left w:val="single" w:sz="4" w:space="0" w:color="auto"/>
              <w:bottom w:val="single" w:sz="4" w:space="0" w:color="auto"/>
              <w:right w:val="single" w:sz="4" w:space="0" w:color="auto"/>
            </w:tcBorders>
            <w:hideMark/>
          </w:tcPr>
          <w:p w:rsidR="00343A12" w:rsidRDefault="00343A12">
            <w:pPr>
              <w:pStyle w:val="ListParagraph"/>
              <w:ind w:left="360" w:hanging="360"/>
              <w:contextualSpacing/>
            </w:pPr>
            <w:r>
              <w:rPr>
                <w:rFonts w:cstheme="minorHAnsi"/>
              </w:rPr>
              <w:t>2.</w:t>
            </w:r>
            <w:r>
              <w:rPr>
                <w:sz w:val="14"/>
                <w:szCs w:val="14"/>
              </w:rPr>
              <w:t xml:space="preserve">       </w:t>
            </w:r>
            <w:r>
              <w:t> </w:t>
            </w:r>
          </w:p>
        </w:tc>
        <w:tc>
          <w:tcPr>
            <w:tcW w:w="1440" w:type="dxa"/>
            <w:tcBorders>
              <w:top w:val="single" w:sz="4" w:space="0" w:color="auto"/>
              <w:left w:val="single" w:sz="4" w:space="0" w:color="auto"/>
              <w:bottom w:val="single" w:sz="4" w:space="0" w:color="auto"/>
              <w:right w:val="single" w:sz="4" w:space="0" w:color="auto"/>
            </w:tcBorders>
            <w:hideMark/>
          </w:tcPr>
          <w:p w:rsidR="00343A12" w:rsidRDefault="00343A12" w:rsidP="00614D20">
            <w:pPr>
              <w:spacing w:before="100" w:beforeAutospacing="1" w:after="100" w:afterAutospacing="1"/>
            </w:pPr>
            <w:r>
              <w:t xml:space="preserve">Determine variables </w:t>
            </w:r>
          </w:p>
        </w:tc>
        <w:tc>
          <w:tcPr>
            <w:tcW w:w="5580" w:type="dxa"/>
            <w:tcBorders>
              <w:top w:val="single" w:sz="4" w:space="0" w:color="auto"/>
              <w:left w:val="single" w:sz="4" w:space="0" w:color="auto"/>
              <w:bottom w:val="single" w:sz="4" w:space="0" w:color="auto"/>
              <w:right w:val="single" w:sz="4" w:space="0" w:color="auto"/>
            </w:tcBorders>
            <w:hideMark/>
          </w:tcPr>
          <w:p w:rsidR="00343A12" w:rsidRDefault="00343A12" w:rsidP="00614D20">
            <w:pPr>
              <w:pStyle w:val="ListParagraph"/>
              <w:numPr>
                <w:ilvl w:val="0"/>
                <w:numId w:val="6"/>
              </w:numPr>
              <w:spacing w:before="100" w:beforeAutospacing="1" w:after="100" w:afterAutospacing="1"/>
            </w:pPr>
            <w:r>
              <w:t>Choose variables required by student retention visualizations in R</w:t>
            </w:r>
          </w:p>
          <w:p w:rsidR="00343A12" w:rsidRDefault="00343A12" w:rsidP="00614D20">
            <w:pPr>
              <w:pStyle w:val="ListParagraph"/>
              <w:numPr>
                <w:ilvl w:val="0"/>
                <w:numId w:val="6"/>
              </w:numPr>
              <w:spacing w:before="100" w:beforeAutospacing="1" w:after="100" w:afterAutospacing="1"/>
            </w:pPr>
            <w:r>
              <w:t>Select axis labels and titles</w:t>
            </w:r>
          </w:p>
        </w:tc>
        <w:tc>
          <w:tcPr>
            <w:tcW w:w="2448" w:type="dxa"/>
            <w:tcBorders>
              <w:top w:val="single" w:sz="4" w:space="0" w:color="auto"/>
              <w:left w:val="single" w:sz="4" w:space="0" w:color="auto"/>
              <w:bottom w:val="single" w:sz="4" w:space="0" w:color="auto"/>
              <w:right w:val="single" w:sz="4" w:space="0" w:color="auto"/>
            </w:tcBorders>
          </w:tcPr>
          <w:p w:rsidR="00343A12" w:rsidRDefault="00343A12" w:rsidP="00343A12">
            <w:pPr>
              <w:spacing w:before="100" w:beforeAutospacing="1" w:after="100" w:afterAutospacing="1"/>
              <w:ind w:left="360"/>
            </w:pPr>
            <w:r>
              <w:t>Kim &amp; Mary</w:t>
            </w:r>
          </w:p>
        </w:tc>
      </w:tr>
      <w:tr w:rsidR="00343A12" w:rsidTr="00343A12">
        <w:tc>
          <w:tcPr>
            <w:tcW w:w="468" w:type="dxa"/>
            <w:tcBorders>
              <w:top w:val="single" w:sz="4" w:space="0" w:color="auto"/>
              <w:left w:val="single" w:sz="4" w:space="0" w:color="auto"/>
              <w:bottom w:val="single" w:sz="4" w:space="0" w:color="auto"/>
              <w:right w:val="single" w:sz="4" w:space="0" w:color="auto"/>
            </w:tcBorders>
            <w:hideMark/>
          </w:tcPr>
          <w:p w:rsidR="00343A12" w:rsidRDefault="00343A12">
            <w:pPr>
              <w:pStyle w:val="ListParagraph"/>
              <w:ind w:left="360" w:hanging="360"/>
              <w:contextualSpacing/>
            </w:pPr>
            <w:r>
              <w:rPr>
                <w:rFonts w:cstheme="minorHAnsi"/>
              </w:rPr>
              <w:t>3.</w:t>
            </w:r>
            <w:r>
              <w:rPr>
                <w:sz w:val="14"/>
                <w:szCs w:val="14"/>
              </w:rPr>
              <w:t xml:space="preserve">       </w:t>
            </w:r>
            <w:r>
              <w:t> </w:t>
            </w:r>
          </w:p>
        </w:tc>
        <w:tc>
          <w:tcPr>
            <w:tcW w:w="1440" w:type="dxa"/>
            <w:tcBorders>
              <w:top w:val="single" w:sz="4" w:space="0" w:color="auto"/>
              <w:left w:val="single" w:sz="4" w:space="0" w:color="auto"/>
              <w:bottom w:val="single" w:sz="4" w:space="0" w:color="auto"/>
              <w:right w:val="single" w:sz="4" w:space="0" w:color="auto"/>
            </w:tcBorders>
            <w:hideMark/>
          </w:tcPr>
          <w:p w:rsidR="00343A12" w:rsidRDefault="00343A12">
            <w:pPr>
              <w:spacing w:before="100" w:beforeAutospacing="1" w:after="100" w:afterAutospacing="1"/>
            </w:pPr>
            <w:r>
              <w:t>R Studio</w:t>
            </w:r>
          </w:p>
        </w:tc>
        <w:tc>
          <w:tcPr>
            <w:tcW w:w="5580" w:type="dxa"/>
            <w:tcBorders>
              <w:top w:val="single" w:sz="4" w:space="0" w:color="auto"/>
              <w:left w:val="single" w:sz="4" w:space="0" w:color="auto"/>
              <w:bottom w:val="single" w:sz="4" w:space="0" w:color="auto"/>
              <w:right w:val="single" w:sz="4" w:space="0" w:color="auto"/>
            </w:tcBorders>
            <w:hideMark/>
          </w:tcPr>
          <w:p w:rsidR="00343A12" w:rsidRDefault="00343A12">
            <w:pPr>
              <w:spacing w:before="100" w:beforeAutospacing="1" w:after="100" w:afterAutospacing="1"/>
            </w:pPr>
            <w:r>
              <w:t xml:space="preserve">Setting up an R environment </w:t>
            </w:r>
          </w:p>
          <w:p w:rsidR="00343A12" w:rsidRDefault="00343A12">
            <w:pPr>
              <w:numPr>
                <w:ilvl w:val="0"/>
                <w:numId w:val="2"/>
              </w:numPr>
              <w:spacing w:before="100" w:beforeAutospacing="1" w:after="100" w:afterAutospacing="1"/>
              <w:rPr>
                <w:rFonts w:eastAsia="Times New Roman"/>
              </w:rPr>
            </w:pPr>
            <w:r>
              <w:rPr>
                <w:rFonts w:eastAsia="Times New Roman"/>
              </w:rPr>
              <w:t>Installing R and R Studio on a laptop</w:t>
            </w:r>
          </w:p>
          <w:p w:rsidR="00343A12" w:rsidRDefault="00343A12" w:rsidP="00614D20">
            <w:pPr>
              <w:numPr>
                <w:ilvl w:val="0"/>
                <w:numId w:val="2"/>
              </w:numPr>
              <w:spacing w:before="100" w:beforeAutospacing="1" w:after="100" w:afterAutospacing="1"/>
            </w:pPr>
            <w:r>
              <w:rPr>
                <w:rFonts w:eastAsia="Times New Roman"/>
              </w:rPr>
              <w:t>Using R Studio in the cloud</w:t>
            </w:r>
            <w:r>
              <w:t> </w:t>
            </w:r>
          </w:p>
        </w:tc>
        <w:tc>
          <w:tcPr>
            <w:tcW w:w="2448" w:type="dxa"/>
            <w:tcBorders>
              <w:top w:val="single" w:sz="4" w:space="0" w:color="auto"/>
              <w:left w:val="single" w:sz="4" w:space="0" w:color="auto"/>
              <w:bottom w:val="single" w:sz="4" w:space="0" w:color="auto"/>
              <w:right w:val="single" w:sz="4" w:space="0" w:color="auto"/>
            </w:tcBorders>
          </w:tcPr>
          <w:p w:rsidR="00343A12" w:rsidRDefault="00343A12" w:rsidP="00343A12">
            <w:pPr>
              <w:spacing w:before="100" w:beforeAutospacing="1" w:after="100" w:afterAutospacing="1"/>
              <w:ind w:left="360"/>
            </w:pPr>
            <w:r>
              <w:t>Mary</w:t>
            </w:r>
          </w:p>
        </w:tc>
      </w:tr>
      <w:tr w:rsidR="00343A12" w:rsidTr="00343A12">
        <w:tc>
          <w:tcPr>
            <w:tcW w:w="468" w:type="dxa"/>
            <w:tcBorders>
              <w:top w:val="single" w:sz="4" w:space="0" w:color="auto"/>
              <w:left w:val="single" w:sz="4" w:space="0" w:color="auto"/>
              <w:bottom w:val="single" w:sz="4" w:space="0" w:color="auto"/>
              <w:right w:val="single" w:sz="4" w:space="0" w:color="auto"/>
            </w:tcBorders>
            <w:hideMark/>
          </w:tcPr>
          <w:p w:rsidR="00343A12" w:rsidRDefault="00343A12">
            <w:pPr>
              <w:pStyle w:val="ListParagraph"/>
              <w:ind w:left="360" w:hanging="360"/>
              <w:contextualSpacing/>
            </w:pPr>
            <w:r>
              <w:rPr>
                <w:rFonts w:cstheme="minorHAnsi"/>
              </w:rPr>
              <w:lastRenderedPageBreak/>
              <w:t>4.</w:t>
            </w:r>
            <w:r>
              <w:rPr>
                <w:sz w:val="14"/>
                <w:szCs w:val="14"/>
              </w:rPr>
              <w:t xml:space="preserve">       </w:t>
            </w:r>
            <w:r>
              <w:t> </w:t>
            </w:r>
          </w:p>
        </w:tc>
        <w:tc>
          <w:tcPr>
            <w:tcW w:w="1440" w:type="dxa"/>
            <w:tcBorders>
              <w:top w:val="single" w:sz="4" w:space="0" w:color="auto"/>
              <w:left w:val="single" w:sz="4" w:space="0" w:color="auto"/>
              <w:bottom w:val="single" w:sz="4" w:space="0" w:color="auto"/>
              <w:right w:val="single" w:sz="4" w:space="0" w:color="auto"/>
            </w:tcBorders>
            <w:hideMark/>
          </w:tcPr>
          <w:p w:rsidR="00343A12" w:rsidRDefault="00343A12">
            <w:pPr>
              <w:spacing w:before="100" w:beforeAutospacing="1" w:after="100" w:afterAutospacing="1"/>
            </w:pPr>
            <w:r>
              <w:t>R import guide</w:t>
            </w:r>
          </w:p>
        </w:tc>
        <w:tc>
          <w:tcPr>
            <w:tcW w:w="5580" w:type="dxa"/>
            <w:tcBorders>
              <w:top w:val="single" w:sz="4" w:space="0" w:color="auto"/>
              <w:left w:val="single" w:sz="4" w:space="0" w:color="auto"/>
              <w:bottom w:val="single" w:sz="4" w:space="0" w:color="auto"/>
              <w:right w:val="single" w:sz="4" w:space="0" w:color="auto"/>
            </w:tcBorders>
            <w:hideMark/>
          </w:tcPr>
          <w:p w:rsidR="00343A12" w:rsidRDefault="00343A12" w:rsidP="00C97E68">
            <w:pPr>
              <w:pStyle w:val="ListParagraph"/>
              <w:numPr>
                <w:ilvl w:val="0"/>
                <w:numId w:val="8"/>
              </w:numPr>
              <w:spacing w:before="100" w:beforeAutospacing="1" w:after="100" w:afterAutospacing="1"/>
            </w:pPr>
            <w:r>
              <w:t>Step by step guide to importing the SQL dataset into R</w:t>
            </w:r>
          </w:p>
          <w:p w:rsidR="00343A12" w:rsidRDefault="00343A12" w:rsidP="00C97E68">
            <w:pPr>
              <w:pStyle w:val="ListParagraph"/>
              <w:numPr>
                <w:ilvl w:val="0"/>
                <w:numId w:val="8"/>
              </w:numPr>
              <w:spacing w:before="100" w:beforeAutospacing="1" w:after="100" w:afterAutospacing="1"/>
            </w:pPr>
            <w:r>
              <w:t xml:space="preserve">Steps to import data dictionary into working project in </w:t>
            </w:r>
            <w:proofErr w:type="spellStart"/>
            <w:r>
              <w:t>RStudio</w:t>
            </w:r>
            <w:proofErr w:type="spellEnd"/>
            <w:r>
              <w:t xml:space="preserve"> Cloud</w:t>
            </w:r>
          </w:p>
        </w:tc>
        <w:tc>
          <w:tcPr>
            <w:tcW w:w="2448" w:type="dxa"/>
            <w:tcBorders>
              <w:top w:val="single" w:sz="4" w:space="0" w:color="auto"/>
              <w:left w:val="single" w:sz="4" w:space="0" w:color="auto"/>
              <w:bottom w:val="single" w:sz="4" w:space="0" w:color="auto"/>
              <w:right w:val="single" w:sz="4" w:space="0" w:color="auto"/>
            </w:tcBorders>
          </w:tcPr>
          <w:p w:rsidR="00343A12" w:rsidRDefault="00343A12" w:rsidP="00343A12">
            <w:pPr>
              <w:spacing w:before="100" w:beforeAutospacing="1" w:after="100" w:afterAutospacing="1"/>
              <w:ind w:left="360"/>
            </w:pPr>
            <w:r>
              <w:t>Mary</w:t>
            </w:r>
          </w:p>
        </w:tc>
      </w:tr>
      <w:tr w:rsidR="00343A12" w:rsidTr="00343A12">
        <w:tc>
          <w:tcPr>
            <w:tcW w:w="468" w:type="dxa"/>
            <w:tcBorders>
              <w:top w:val="single" w:sz="4" w:space="0" w:color="auto"/>
              <w:left w:val="single" w:sz="4" w:space="0" w:color="auto"/>
              <w:bottom w:val="single" w:sz="4" w:space="0" w:color="auto"/>
              <w:right w:val="single" w:sz="4" w:space="0" w:color="auto"/>
            </w:tcBorders>
            <w:hideMark/>
          </w:tcPr>
          <w:p w:rsidR="00343A12" w:rsidRDefault="00343A12">
            <w:pPr>
              <w:pStyle w:val="ListParagraph"/>
              <w:ind w:left="360" w:hanging="360"/>
              <w:contextualSpacing/>
            </w:pPr>
            <w:r>
              <w:rPr>
                <w:rFonts w:cstheme="minorHAnsi"/>
              </w:rPr>
              <w:t>6.</w:t>
            </w:r>
            <w:r>
              <w:rPr>
                <w:sz w:val="14"/>
                <w:szCs w:val="14"/>
              </w:rPr>
              <w:t xml:space="preserve">       </w:t>
            </w:r>
            <w:r>
              <w:t> </w:t>
            </w:r>
          </w:p>
        </w:tc>
        <w:tc>
          <w:tcPr>
            <w:tcW w:w="1440" w:type="dxa"/>
            <w:tcBorders>
              <w:top w:val="single" w:sz="4" w:space="0" w:color="auto"/>
              <w:left w:val="single" w:sz="4" w:space="0" w:color="auto"/>
              <w:bottom w:val="single" w:sz="4" w:space="0" w:color="auto"/>
              <w:right w:val="single" w:sz="4" w:space="0" w:color="auto"/>
            </w:tcBorders>
            <w:hideMark/>
          </w:tcPr>
          <w:p w:rsidR="00343A12" w:rsidRDefault="00343A12">
            <w:pPr>
              <w:spacing w:before="100" w:beforeAutospacing="1" w:after="100" w:afterAutospacing="1"/>
            </w:pPr>
            <w:r>
              <w:t>R Visualizations</w:t>
            </w:r>
          </w:p>
        </w:tc>
        <w:tc>
          <w:tcPr>
            <w:tcW w:w="5580" w:type="dxa"/>
            <w:tcBorders>
              <w:top w:val="single" w:sz="4" w:space="0" w:color="auto"/>
              <w:left w:val="single" w:sz="4" w:space="0" w:color="auto"/>
              <w:bottom w:val="single" w:sz="4" w:space="0" w:color="auto"/>
              <w:right w:val="single" w:sz="4" w:space="0" w:color="auto"/>
            </w:tcBorders>
            <w:hideMark/>
          </w:tcPr>
          <w:p w:rsidR="00343A12" w:rsidRDefault="00343A12">
            <w:pPr>
              <w:numPr>
                <w:ilvl w:val="0"/>
                <w:numId w:val="4"/>
              </w:numPr>
              <w:spacing w:before="100" w:beforeAutospacing="1" w:after="100" w:afterAutospacing="1"/>
              <w:rPr>
                <w:rFonts w:eastAsia="Times New Roman"/>
              </w:rPr>
            </w:pPr>
            <w:r>
              <w:rPr>
                <w:rFonts w:eastAsia="Times New Roman"/>
              </w:rPr>
              <w:t>Create some separate R scripts for different types of R visualizations.</w:t>
            </w:r>
          </w:p>
          <w:p w:rsidR="00343A12" w:rsidRDefault="00343A12">
            <w:pPr>
              <w:numPr>
                <w:ilvl w:val="0"/>
                <w:numId w:val="4"/>
              </w:numPr>
              <w:spacing w:before="100" w:beforeAutospacing="1" w:after="100" w:afterAutospacing="1"/>
              <w:rPr>
                <w:rFonts w:eastAsia="Times New Roman"/>
              </w:rPr>
            </w:pPr>
            <w:r>
              <w:rPr>
                <w:rFonts w:eastAsia="Times New Roman"/>
              </w:rPr>
              <w:t>Links to R resources and cheat sheets</w:t>
            </w:r>
          </w:p>
        </w:tc>
        <w:tc>
          <w:tcPr>
            <w:tcW w:w="2448" w:type="dxa"/>
            <w:tcBorders>
              <w:top w:val="single" w:sz="4" w:space="0" w:color="auto"/>
              <w:left w:val="single" w:sz="4" w:space="0" w:color="auto"/>
              <w:bottom w:val="single" w:sz="4" w:space="0" w:color="auto"/>
              <w:right w:val="single" w:sz="4" w:space="0" w:color="auto"/>
            </w:tcBorders>
          </w:tcPr>
          <w:p w:rsidR="00343A12" w:rsidRDefault="00343A12" w:rsidP="00343A12">
            <w:pPr>
              <w:spacing w:before="100" w:beforeAutospacing="1" w:after="100" w:afterAutospacing="1"/>
              <w:ind w:left="360"/>
              <w:rPr>
                <w:rFonts w:eastAsia="Times New Roman"/>
              </w:rPr>
            </w:pPr>
            <w:r>
              <w:t>Kim &amp; Mary</w:t>
            </w:r>
          </w:p>
        </w:tc>
      </w:tr>
      <w:tr w:rsidR="00343A12" w:rsidTr="00343A12">
        <w:tc>
          <w:tcPr>
            <w:tcW w:w="468" w:type="dxa"/>
            <w:tcBorders>
              <w:top w:val="single" w:sz="4" w:space="0" w:color="auto"/>
              <w:left w:val="single" w:sz="4" w:space="0" w:color="auto"/>
              <w:bottom w:val="single" w:sz="4" w:space="0" w:color="auto"/>
              <w:right w:val="single" w:sz="4" w:space="0" w:color="auto"/>
            </w:tcBorders>
            <w:hideMark/>
          </w:tcPr>
          <w:p w:rsidR="00343A12" w:rsidRDefault="00343A12">
            <w:pPr>
              <w:pStyle w:val="ListParagraph"/>
              <w:ind w:left="360" w:hanging="360"/>
              <w:contextualSpacing/>
            </w:pPr>
            <w:r>
              <w:rPr>
                <w:rFonts w:cstheme="minorHAnsi"/>
              </w:rPr>
              <w:t>7.</w:t>
            </w:r>
            <w:r>
              <w:rPr>
                <w:sz w:val="14"/>
                <w:szCs w:val="14"/>
              </w:rPr>
              <w:t xml:space="preserve">       </w:t>
            </w:r>
            <w:r>
              <w:t> </w:t>
            </w:r>
          </w:p>
        </w:tc>
        <w:tc>
          <w:tcPr>
            <w:tcW w:w="1440" w:type="dxa"/>
            <w:tcBorders>
              <w:top w:val="single" w:sz="4" w:space="0" w:color="auto"/>
              <w:left w:val="single" w:sz="4" w:space="0" w:color="auto"/>
              <w:bottom w:val="single" w:sz="4" w:space="0" w:color="auto"/>
              <w:right w:val="single" w:sz="4" w:space="0" w:color="auto"/>
            </w:tcBorders>
            <w:hideMark/>
          </w:tcPr>
          <w:p w:rsidR="00343A12" w:rsidRDefault="00343A12">
            <w:pPr>
              <w:spacing w:before="100" w:beforeAutospacing="1" w:after="100" w:afterAutospacing="1"/>
            </w:pPr>
            <w:r>
              <w:t>Shiny App</w:t>
            </w:r>
          </w:p>
        </w:tc>
        <w:tc>
          <w:tcPr>
            <w:tcW w:w="5580" w:type="dxa"/>
            <w:tcBorders>
              <w:top w:val="single" w:sz="4" w:space="0" w:color="auto"/>
              <w:left w:val="single" w:sz="4" w:space="0" w:color="auto"/>
              <w:bottom w:val="single" w:sz="4" w:space="0" w:color="auto"/>
              <w:right w:val="single" w:sz="4" w:space="0" w:color="auto"/>
            </w:tcBorders>
            <w:hideMark/>
          </w:tcPr>
          <w:p w:rsidR="00343A12" w:rsidRDefault="00343A12">
            <w:pPr>
              <w:numPr>
                <w:ilvl w:val="0"/>
                <w:numId w:val="5"/>
              </w:numPr>
              <w:spacing w:before="100" w:beforeAutospacing="1" w:after="100" w:afterAutospacing="1"/>
              <w:rPr>
                <w:rFonts w:eastAsia="Times New Roman"/>
              </w:rPr>
            </w:pPr>
            <w:r>
              <w:rPr>
                <w:rFonts w:eastAsia="Times New Roman"/>
              </w:rPr>
              <w:t>Build a Shiny App with a tab set of some example visualizations</w:t>
            </w:r>
          </w:p>
          <w:p w:rsidR="00343A12" w:rsidRDefault="00343A12">
            <w:pPr>
              <w:numPr>
                <w:ilvl w:val="0"/>
                <w:numId w:val="5"/>
              </w:numPr>
              <w:spacing w:before="100" w:beforeAutospacing="1" w:after="100" w:afterAutospacing="1"/>
              <w:rPr>
                <w:rFonts w:eastAsia="Times New Roman"/>
              </w:rPr>
            </w:pPr>
            <w:r>
              <w:rPr>
                <w:rFonts w:eastAsia="Times New Roman"/>
              </w:rPr>
              <w:t>Include instructions for how to make the data available and other resources (like images) available to the published Shiny app.</w:t>
            </w:r>
          </w:p>
          <w:p w:rsidR="00343A12" w:rsidRDefault="00343A12">
            <w:pPr>
              <w:numPr>
                <w:ilvl w:val="0"/>
                <w:numId w:val="5"/>
              </w:numPr>
              <w:spacing w:before="100" w:beforeAutospacing="1" w:after="100" w:afterAutospacing="1"/>
              <w:rPr>
                <w:rFonts w:eastAsia="Times New Roman"/>
              </w:rPr>
            </w:pPr>
            <w:r>
              <w:rPr>
                <w:rFonts w:eastAsia="Times New Roman"/>
              </w:rPr>
              <w:t>Include the SMU logo and contact information in the left panel – include instructions for updating image and info.</w:t>
            </w:r>
          </w:p>
          <w:p w:rsidR="00343A12" w:rsidRDefault="00343A12">
            <w:pPr>
              <w:numPr>
                <w:ilvl w:val="0"/>
                <w:numId w:val="5"/>
              </w:numPr>
              <w:spacing w:before="100" w:beforeAutospacing="1" w:after="100" w:afterAutospacing="1"/>
              <w:rPr>
                <w:rFonts w:eastAsia="Times New Roman"/>
              </w:rPr>
            </w:pPr>
            <w:r>
              <w:rPr>
                <w:rFonts w:eastAsia="Times New Roman"/>
              </w:rPr>
              <w:t xml:space="preserve">Include a tab for the data dictionary </w:t>
            </w:r>
          </w:p>
          <w:p w:rsidR="00343A12" w:rsidRDefault="00343A12">
            <w:pPr>
              <w:numPr>
                <w:ilvl w:val="0"/>
                <w:numId w:val="5"/>
              </w:numPr>
              <w:spacing w:before="100" w:beforeAutospacing="1" w:after="100" w:afterAutospacing="1"/>
              <w:rPr>
                <w:rFonts w:eastAsia="Times New Roman"/>
              </w:rPr>
            </w:pPr>
            <w:r>
              <w:rPr>
                <w:rFonts w:eastAsia="Times New Roman"/>
              </w:rPr>
              <w:t xml:space="preserve">Include instructions for </w:t>
            </w:r>
          </w:p>
        </w:tc>
        <w:tc>
          <w:tcPr>
            <w:tcW w:w="2448" w:type="dxa"/>
            <w:tcBorders>
              <w:top w:val="single" w:sz="4" w:space="0" w:color="auto"/>
              <w:left w:val="single" w:sz="4" w:space="0" w:color="auto"/>
              <w:bottom w:val="single" w:sz="4" w:space="0" w:color="auto"/>
              <w:right w:val="single" w:sz="4" w:space="0" w:color="auto"/>
            </w:tcBorders>
          </w:tcPr>
          <w:p w:rsidR="00343A12" w:rsidRDefault="00343A12" w:rsidP="00343A12">
            <w:pPr>
              <w:spacing w:before="100" w:beforeAutospacing="1" w:after="100" w:afterAutospacing="1"/>
              <w:ind w:left="360"/>
              <w:rPr>
                <w:rFonts w:eastAsia="Times New Roman"/>
              </w:rPr>
            </w:pPr>
            <w:r>
              <w:rPr>
                <w:rFonts w:eastAsia="Times New Roman"/>
              </w:rPr>
              <w:t>Mary</w:t>
            </w:r>
          </w:p>
        </w:tc>
      </w:tr>
    </w:tbl>
    <w:p w:rsidR="004B3213" w:rsidRDefault="00B85752">
      <w:r>
        <w:t xml:space="preserve">Table 1.  </w:t>
      </w:r>
      <w:r w:rsidRPr="00B85752">
        <w:t>Task List for Support Student Retention Efforts Using R Toolkit</w:t>
      </w:r>
    </w:p>
    <w:p w:rsidR="00B85752" w:rsidRDefault="00B85752"/>
    <w:p w:rsidR="001F1F08" w:rsidRDefault="001F1F08" w:rsidP="00B85752"/>
    <w:p w:rsidR="00434A18" w:rsidRDefault="00B85752" w:rsidP="00B85752">
      <w:r>
        <w:t xml:space="preserve">The first task is the creation of the SQL script </w:t>
      </w:r>
      <w:r w:rsidR="00FC7D67">
        <w:t xml:space="preserve">(Appendix 1) </w:t>
      </w:r>
      <w:r>
        <w:t xml:space="preserve">that retrieves the student level data from the Student Management System database.  As a SQL code self-learner, writing the query that retrieves the data </w:t>
      </w:r>
      <w:r w:rsidR="007D62FF">
        <w:t>accurately and formatted in a way that is easily imported into “R” was a little challenging.  Previously working with the data, I would write the query, export the data into Excel, and do the data formatting within Excel.  Because the query used in the project needed to be exported into R with a minimum of re-formatting, I spent time testing each value in each variable represented an actual student attributes especially when the query uses 15 years of data.  For example, some offices practices have changed so the data may not be consistent within the 15 years or a process may have started or ended.  Also, some variables were stored with actual values</w:t>
      </w:r>
      <w:r w:rsidR="00434A18">
        <w:t xml:space="preserve"> such as “Undisclosed or Unknown”, </w:t>
      </w:r>
      <w:r w:rsidR="007D62FF">
        <w:t xml:space="preserve">a NULL value, </w:t>
      </w:r>
      <w:r w:rsidR="00434A18">
        <w:t xml:space="preserve">or </w:t>
      </w:r>
      <w:r w:rsidR="007D62FF">
        <w:t>“blank”</w:t>
      </w:r>
      <w:r w:rsidR="00434A18">
        <w:t xml:space="preserve"> value</w:t>
      </w:r>
      <w:r w:rsidR="007D62FF">
        <w:t>.  In some cases, the NULL value represents dat</w:t>
      </w:r>
      <w:r w:rsidR="00434A18">
        <w:t xml:space="preserve">a that was never entered and a “blank” was a value that was entered but deleted.  Even with “NULL” or “blank” values, it doesn’t tell us if the student wasn’t asked a demographics question or the student selected an answer but the data wasn’t entered.  Other changes that have occurred were new federal race and ethnicity categories mandated in the fall of 2010.  Students who were admitted prior to the fall of 2010 and who selected a race and ethnicity had their selections entered into a specific database table.  Students who were admitted in the fall of 2010 or later and who selected a race and ethnicity had their values stored in another database table.  Because the new race and ethnicity categories required the asking of the leading “Are you Hispanic or Latino” question, institutions were unable to translate the old race and ethnicity values to the new categories.  However, for several semesters, the Institutional Research office </w:t>
      </w:r>
      <w:r w:rsidR="00434A18">
        <w:lastRenderedPageBreak/>
        <w:t>sent emails to the non-new students without a race and ethnicity and asked them to log into the student portal and make their selection(s).  This kept the “unknown” data to a minimum.  However, the values for the old and current race and ethnicity categories are stored in two database tables.</w:t>
      </w:r>
    </w:p>
    <w:p w:rsidR="00434A18" w:rsidRDefault="00434A18" w:rsidP="00B85752"/>
    <w:p w:rsidR="009412D3" w:rsidRDefault="00434A18" w:rsidP="00B85752">
      <w:r>
        <w:t xml:space="preserve">Another change that </w:t>
      </w:r>
      <w:r w:rsidR="009412D3">
        <w:t xml:space="preserve">has affected the historical values is the SAT scores.  Before the March of 2016, the SAT consisted of three subject tests:  Mathematic, Critical Reading, and Writing) each with a scoring range of 200 to 800 points for a maximum total of 2,400 points.  Starting in the March of 2016, the SAT consisted of two subject tests:  Mathematics and Evidence-based Reading and Writing again each with a scoring range of 200-800 points but for a maximum total of 1,600 points.  Although each former and current SAT score was given its own separate column in the query output, a possible project extension maybe to add concurrence tables allowing former and current SAT scores to reside together.  </w:t>
      </w:r>
    </w:p>
    <w:p w:rsidR="009412D3" w:rsidRDefault="009412D3" w:rsidP="00B85752"/>
    <w:p w:rsidR="009412D3" w:rsidRDefault="009412D3" w:rsidP="00B85752">
      <w:r>
        <w:t xml:space="preserve">Mary helped me with the difficult coding such as correctly indicating whether a term grade-point-average (GPA) of </w:t>
      </w:r>
      <w:r w:rsidR="005F4AE3">
        <w:t>0.00 represents students who have</w:t>
      </w:r>
      <w:r>
        <w:t xml:space="preserve"> failed all of their classes in that term or </w:t>
      </w:r>
      <w:r w:rsidR="005F4AE3">
        <w:t xml:space="preserve">who </w:t>
      </w:r>
      <w:r>
        <w:t xml:space="preserve">withdrew from classes.  </w:t>
      </w:r>
      <w:r w:rsidR="00D604EE">
        <w:t>An important note is the conscious consideration</w:t>
      </w:r>
      <w:r w:rsidR="00C26702">
        <w:t xml:space="preserve"> of</w:t>
      </w:r>
      <w:r w:rsidR="00D604EE">
        <w:t xml:space="preserve"> the social aspects when working with student data.  For example, students can receive a withdraw grade if they submit the paperwork by the withdrawal deadline.  However, a student who is in the process of failing classes and submits a withdrawal form may be similar to a student who is passing their classes but due to a life event simply leaves school, doesn’t submit a withdraw form, and earns failing final grades.  Hopefully, this is minimized by the institution’s student support systems.  It is these types of questions that need to be considered even with </w:t>
      </w:r>
      <w:r w:rsidR="005F4AE3">
        <w:t xml:space="preserve">a </w:t>
      </w:r>
      <w:r w:rsidR="00D604EE">
        <w:t>query that returns exactly the data that was requested.</w:t>
      </w:r>
    </w:p>
    <w:p w:rsidR="00AC57BD" w:rsidRDefault="00AC57BD" w:rsidP="00B85752"/>
    <w:p w:rsidR="00AC57BD" w:rsidRDefault="00AC57BD" w:rsidP="00B85752">
      <w:r>
        <w:t xml:space="preserve">An important point to make is that the variables chosen for the project </w:t>
      </w:r>
      <w:r w:rsidR="00C26702">
        <w:t>were to serve as</w:t>
      </w:r>
      <w:r>
        <w:t xml:space="preserve"> examples in the toolkit.  These variables are only a small fraction of the other internal and external </w:t>
      </w:r>
      <w:proofErr w:type="gramStart"/>
      <w:r w:rsidR="00C26702">
        <w:t xml:space="preserve">data </w:t>
      </w:r>
      <w:r>
        <w:t xml:space="preserve"> that</w:t>
      </w:r>
      <w:proofErr w:type="gramEnd"/>
      <w:r>
        <w:t xml:space="preserve"> may impact student retention.  An expansion of this project maybe to create a data warehouse or data mart that contains </w:t>
      </w:r>
      <w:r w:rsidR="00C26702">
        <w:t xml:space="preserve">data </w:t>
      </w:r>
      <w:r>
        <w:t xml:space="preserve">found outside of the student management system such as student survey data and financial aid data. </w:t>
      </w:r>
    </w:p>
    <w:p w:rsidR="009412D3" w:rsidRDefault="009412D3" w:rsidP="00B85752"/>
    <w:p w:rsidR="00FC7D67" w:rsidRDefault="00FA5DE5" w:rsidP="00B85752">
      <w:r>
        <w:t xml:space="preserve">Within task 1 is a subtask of creating the data dictionary </w:t>
      </w:r>
      <w:r w:rsidR="009479C5">
        <w:t>which can be f</w:t>
      </w:r>
      <w:r w:rsidR="00C867D9">
        <w:t>ound in a</w:t>
      </w:r>
      <w:r w:rsidR="009479C5">
        <w:t>ppendix 2</w:t>
      </w:r>
      <w:r>
        <w:t xml:space="preserve">.   </w:t>
      </w:r>
      <w:r w:rsidR="009479C5">
        <w:t>The data dictionary includes information about each variable</w:t>
      </w:r>
      <w:r w:rsidR="00C26702">
        <w:t xml:space="preserve">’s data type and </w:t>
      </w:r>
      <w:r w:rsidR="009479C5">
        <w:t xml:space="preserve">meaning.  </w:t>
      </w:r>
      <w:r w:rsidR="00AC57BD">
        <w:t xml:space="preserve">Initially, the variable names were created to better describe the data in R but were later shortened to make it easier to work </w:t>
      </w:r>
      <w:r w:rsidR="00C26702">
        <w:t xml:space="preserve">with </w:t>
      </w:r>
      <w:r w:rsidR="00AC57BD">
        <w:t xml:space="preserve">in R. </w:t>
      </w:r>
      <w:r w:rsidR="009479C5">
        <w:t xml:space="preserve"> Another subtask is the creation of a data descriptions listing</w:t>
      </w:r>
      <w:r w:rsidR="0009327D">
        <w:t xml:space="preserve"> found in </w:t>
      </w:r>
      <w:r w:rsidR="00C867D9">
        <w:t>appendix 3</w:t>
      </w:r>
      <w:r w:rsidR="009479C5">
        <w:t xml:space="preserve">.  We chose to create and maintain a list separate from the data dictionary that includes a description of the data and how it may have changed over time.  </w:t>
      </w:r>
      <w:r w:rsidR="00C867D9">
        <w:t xml:space="preserve">While the data dictionary is useful to database administrators and programmers, the data descriptions are geared towards staff that analyze the information.  </w:t>
      </w:r>
    </w:p>
    <w:p w:rsidR="00C867D9" w:rsidRDefault="00C867D9" w:rsidP="00B85752"/>
    <w:p w:rsidR="00C867D9" w:rsidRDefault="00AF4655" w:rsidP="00B85752">
      <w:r>
        <w:t>For task</w:t>
      </w:r>
      <w:r w:rsidR="008535B8">
        <w:t xml:space="preserve"> 2</w:t>
      </w:r>
      <w:r>
        <w:t xml:space="preserve">, the types of visualizations </w:t>
      </w:r>
      <w:r w:rsidR="00BC60A1">
        <w:t>and the labels, chart titles and interactive buttons (radio, slider) were discussed and chosen</w:t>
      </w:r>
      <w:r w:rsidR="00393070">
        <w:t xml:space="preserve">.  </w:t>
      </w:r>
      <w:r w:rsidR="00BC60A1">
        <w:t xml:space="preserve">  </w:t>
      </w:r>
      <w:r w:rsidR="00874580">
        <w:t xml:space="preserve">  </w:t>
      </w:r>
    </w:p>
    <w:p w:rsidR="00C97E68" w:rsidRDefault="008535B8">
      <w:pPr>
        <w:spacing w:after="200" w:line="276" w:lineRule="auto"/>
      </w:pPr>
      <w:r>
        <w:t>Task 3 lists the requirements to install R on a laptop.  This task may actually be done later since R is already installed on our computers but not necessarily on the users</w:t>
      </w:r>
      <w:r w:rsidR="00C97E68">
        <w:t xml:space="preserve">’ computer.  </w:t>
      </w:r>
    </w:p>
    <w:p w:rsidR="00C97E68" w:rsidRDefault="00C97E68">
      <w:pPr>
        <w:spacing w:after="200" w:line="276" w:lineRule="auto"/>
      </w:pPr>
      <w:r>
        <w:lastRenderedPageBreak/>
        <w:t xml:space="preserve">For the second subtask in task 4, Mary provided screenshots that describe </w:t>
      </w:r>
      <w:r w:rsidR="00C01551">
        <w:t xml:space="preserve">the organization of the R application folders and </w:t>
      </w:r>
      <w:r w:rsidR="00221D00">
        <w:t>components.</w:t>
      </w:r>
    </w:p>
    <w:p w:rsidR="00487CDE" w:rsidRDefault="00C01551" w:rsidP="00487CDE">
      <w:pPr>
        <w:rPr>
          <w:i/>
          <w:iCs/>
        </w:rPr>
      </w:pPr>
      <w:r>
        <w:t xml:space="preserve">The code file, </w:t>
      </w:r>
      <w:proofErr w:type="spellStart"/>
      <w:r>
        <w:t>app.R</w:t>
      </w:r>
      <w:proofErr w:type="spellEnd"/>
      <w:r>
        <w:t>, is stored in the main folder for our shiny app, Retention</w:t>
      </w:r>
    </w:p>
    <w:p w:rsidR="00487CDE" w:rsidRDefault="00C01551" w:rsidP="00E226F0">
      <w:pPr>
        <w:ind w:left="720"/>
      </w:pPr>
      <w:r>
        <w:rPr>
          <w:noProof/>
        </w:rPr>
        <w:drawing>
          <wp:inline distT="0" distB="0" distL="0" distR="0" wp14:anchorId="0329CF14" wp14:editId="19FEDB25">
            <wp:extent cx="3638550" cy="190099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5986" cy="1904877"/>
                    </a:xfrm>
                    <a:prstGeom prst="rect">
                      <a:avLst/>
                    </a:prstGeom>
                  </pic:spPr>
                </pic:pic>
              </a:graphicData>
            </a:graphic>
          </wp:inline>
        </w:drawing>
      </w:r>
    </w:p>
    <w:p w:rsidR="00C01551" w:rsidRDefault="00C01551" w:rsidP="00487CDE"/>
    <w:p w:rsidR="00C01551" w:rsidRDefault="00C01551" w:rsidP="00487CDE">
      <w:r>
        <w:t>Data files are located in the data folder …</w:t>
      </w:r>
    </w:p>
    <w:p w:rsidR="00C01551" w:rsidRDefault="00C01551" w:rsidP="00E226F0">
      <w:pPr>
        <w:ind w:left="720"/>
      </w:pPr>
      <w:r>
        <w:rPr>
          <w:noProof/>
        </w:rPr>
        <w:drawing>
          <wp:inline distT="0" distB="0" distL="0" distR="0" wp14:anchorId="1F82F8CE" wp14:editId="648BE029">
            <wp:extent cx="3752850" cy="1160954"/>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2491" cy="1170123"/>
                    </a:xfrm>
                    <a:prstGeom prst="rect">
                      <a:avLst/>
                    </a:prstGeom>
                  </pic:spPr>
                </pic:pic>
              </a:graphicData>
            </a:graphic>
          </wp:inline>
        </w:drawing>
      </w:r>
    </w:p>
    <w:p w:rsidR="00C01551" w:rsidRDefault="00C01551" w:rsidP="00487CDE"/>
    <w:p w:rsidR="00C01551" w:rsidRDefault="00C01551" w:rsidP="00487CDE">
      <w:r>
        <w:t>Images and PDF are located in the www folder …</w:t>
      </w:r>
    </w:p>
    <w:p w:rsidR="00221D00" w:rsidRDefault="00221D00" w:rsidP="00E226F0">
      <w:pPr>
        <w:ind w:left="720"/>
      </w:pPr>
      <w:r>
        <w:rPr>
          <w:noProof/>
        </w:rPr>
        <w:drawing>
          <wp:inline distT="0" distB="0" distL="0" distR="0" wp14:anchorId="6842CF71" wp14:editId="5A837014">
            <wp:extent cx="4010025" cy="1019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1019175"/>
                    </a:xfrm>
                    <a:prstGeom prst="rect">
                      <a:avLst/>
                    </a:prstGeom>
                  </pic:spPr>
                </pic:pic>
              </a:graphicData>
            </a:graphic>
          </wp:inline>
        </w:drawing>
      </w:r>
    </w:p>
    <w:p w:rsidR="00221D00" w:rsidRDefault="00221D00" w:rsidP="00487CDE"/>
    <w:p w:rsidR="00C01551" w:rsidRDefault="00221D00" w:rsidP="00487CDE">
      <w:r>
        <w:t>The following code (lines 18 -22) show the commands that were used to import the data…</w:t>
      </w:r>
    </w:p>
    <w:p w:rsidR="00C01551" w:rsidRDefault="00221D00" w:rsidP="00E226F0">
      <w:pPr>
        <w:ind w:left="720"/>
      </w:pPr>
      <w:r>
        <w:rPr>
          <w:noProof/>
        </w:rPr>
        <w:drawing>
          <wp:inline distT="0" distB="0" distL="0" distR="0" wp14:anchorId="76F12BED" wp14:editId="79E73B4E">
            <wp:extent cx="5124450" cy="21532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2187" cy="2156505"/>
                    </a:xfrm>
                    <a:prstGeom prst="rect">
                      <a:avLst/>
                    </a:prstGeom>
                  </pic:spPr>
                </pic:pic>
              </a:graphicData>
            </a:graphic>
          </wp:inline>
        </w:drawing>
      </w:r>
    </w:p>
    <w:p w:rsidR="00487CDE" w:rsidRDefault="00487CDE" w:rsidP="00487CDE"/>
    <w:p w:rsidR="009553C0" w:rsidRDefault="00487CDE">
      <w:pPr>
        <w:spacing w:after="200" w:line="276" w:lineRule="auto"/>
      </w:pPr>
      <w:r>
        <w:lastRenderedPageBreak/>
        <w:t xml:space="preserve">Mary is working within R and the </w:t>
      </w:r>
      <w:proofErr w:type="spellStart"/>
      <w:r>
        <w:t>shiny</w:t>
      </w:r>
      <w:r w:rsidR="00E676F0">
        <w:t>dashboard</w:t>
      </w:r>
      <w:proofErr w:type="spellEnd"/>
      <w:r>
        <w:t xml:space="preserve"> app </w:t>
      </w:r>
      <w:r w:rsidR="00E676F0">
        <w:t xml:space="preserve">while I’m </w:t>
      </w:r>
      <w:r w:rsidR="001F1F08">
        <w:t xml:space="preserve">more involved with writing the documentation and </w:t>
      </w:r>
      <w:r>
        <w:t>guides for the user</w:t>
      </w:r>
      <w:r w:rsidR="001F1F08">
        <w:t xml:space="preserve">s.  As stated earlier, the project provides a toolkit to help support the student retention.  One of the key </w:t>
      </w:r>
      <w:r w:rsidR="00C26702">
        <w:t>points of the project is that it</w:t>
      </w:r>
      <w:r w:rsidR="001F1F08">
        <w:t xml:space="preserve"> needs to be flexible so </w:t>
      </w:r>
      <w:r w:rsidR="00E676F0">
        <w:t>that</w:t>
      </w:r>
      <w:r w:rsidR="001F1F08">
        <w:t xml:space="preserve"> users can manage their own requirements </w:t>
      </w:r>
      <w:r w:rsidR="009553C0">
        <w:t xml:space="preserve">either by expanding the dataset with additional variables or adding external data and creating new visualizations either through programming or changing the filters within the shiny application.  </w:t>
      </w:r>
    </w:p>
    <w:p w:rsidR="00221D00" w:rsidRDefault="00DA1058">
      <w:pPr>
        <w:spacing w:after="200" w:line="276" w:lineRule="auto"/>
      </w:pPr>
      <w:r>
        <w:t xml:space="preserve">In order to be able publish shiny applications, you will need to create an account on </w:t>
      </w:r>
      <w:proofErr w:type="spellStart"/>
      <w:r>
        <w:t>shinyapps</w:t>
      </w:r>
      <w:proofErr w:type="spellEnd"/>
      <w:r w:rsidR="00E226F0">
        <w:t xml:space="preserve"> website, </w:t>
      </w:r>
      <w:hyperlink r:id="rId11" w:history="1">
        <w:r w:rsidR="00E226F0">
          <w:rPr>
            <w:rStyle w:val="Hyperlink"/>
          </w:rPr>
          <w:t>https://www.shinyapps.io/</w:t>
        </w:r>
      </w:hyperlink>
      <w:r w:rsidR="00E226F0">
        <w:t>,</w:t>
      </w:r>
      <w:r>
        <w:t xml:space="preserve"> and then authorize your account using a token and secret.  The shinyapps.io website will guide you through the process of authorizing your account.  This process involves installing the </w:t>
      </w:r>
      <w:proofErr w:type="spellStart"/>
      <w:r>
        <w:t>rsconnect</w:t>
      </w:r>
      <w:proofErr w:type="spellEnd"/>
      <w:r>
        <w:t xml:space="preserve"> package in your </w:t>
      </w:r>
      <w:proofErr w:type="spellStart"/>
      <w:r>
        <w:t>RStudio</w:t>
      </w:r>
      <w:proofErr w:type="spellEnd"/>
      <w:r w:rsidR="00E226F0">
        <w:t xml:space="preserve"> console</w:t>
      </w:r>
      <w:r>
        <w:t>, generating your token (with secret) on the website, then</w:t>
      </w:r>
      <w:r w:rsidR="00E226F0">
        <w:t xml:space="preserve"> applying the token command in your </w:t>
      </w:r>
      <w:proofErr w:type="spellStart"/>
      <w:r w:rsidR="00E226F0">
        <w:t>RStudio</w:t>
      </w:r>
      <w:proofErr w:type="spellEnd"/>
      <w:r w:rsidR="00E226F0">
        <w:t xml:space="preserve"> console.  If you’ve previously created a token, you can find in </w:t>
      </w:r>
    </w:p>
    <w:p w:rsidR="00E226F0" w:rsidRDefault="00E226F0">
      <w:pPr>
        <w:spacing w:after="200" w:line="276" w:lineRule="auto"/>
      </w:pPr>
      <w:r>
        <w:t xml:space="preserve">In your </w:t>
      </w:r>
      <w:proofErr w:type="spellStart"/>
      <w:r>
        <w:t>RStudio</w:t>
      </w:r>
      <w:proofErr w:type="spellEnd"/>
      <w:r>
        <w:t xml:space="preserve"> console…</w:t>
      </w:r>
    </w:p>
    <w:p w:rsidR="00E226F0" w:rsidRDefault="00E226F0" w:rsidP="00E226F0">
      <w:pPr>
        <w:spacing w:after="200" w:line="276" w:lineRule="auto"/>
        <w:ind w:left="720"/>
      </w:pPr>
      <w:r>
        <w:rPr>
          <w:noProof/>
        </w:rPr>
        <w:drawing>
          <wp:inline distT="0" distB="0" distL="0" distR="0" wp14:anchorId="1592B95C" wp14:editId="38DDC010">
            <wp:extent cx="25908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952500"/>
                    </a:xfrm>
                    <a:prstGeom prst="rect">
                      <a:avLst/>
                    </a:prstGeom>
                  </pic:spPr>
                </pic:pic>
              </a:graphicData>
            </a:graphic>
          </wp:inline>
        </w:drawing>
      </w:r>
    </w:p>
    <w:p w:rsidR="00E226F0" w:rsidRDefault="00E226F0" w:rsidP="00E226F0">
      <w:pPr>
        <w:spacing w:after="200" w:line="276" w:lineRule="auto"/>
      </w:pPr>
      <w:r>
        <w:t>To generate your token command, on the website find the Tokens page in the dropdown menu under your name</w:t>
      </w:r>
    </w:p>
    <w:p w:rsidR="00E226F0" w:rsidRDefault="00E226F0" w:rsidP="00E226F0">
      <w:pPr>
        <w:spacing w:after="200" w:line="276" w:lineRule="auto"/>
        <w:ind w:left="720"/>
      </w:pPr>
      <w:r>
        <w:rPr>
          <w:noProof/>
        </w:rPr>
        <w:drawing>
          <wp:inline distT="0" distB="0" distL="0" distR="0" wp14:anchorId="024DF603" wp14:editId="03E370B7">
            <wp:extent cx="2752725" cy="1553405"/>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9609" cy="1568576"/>
                    </a:xfrm>
                    <a:prstGeom prst="rect">
                      <a:avLst/>
                    </a:prstGeom>
                  </pic:spPr>
                </pic:pic>
              </a:graphicData>
            </a:graphic>
          </wp:inline>
        </w:drawing>
      </w:r>
    </w:p>
    <w:p w:rsidR="00E226F0" w:rsidRDefault="00E226F0" w:rsidP="00F709B9">
      <w:pPr>
        <w:spacing w:after="200" w:line="276" w:lineRule="auto"/>
        <w:ind w:left="720"/>
      </w:pPr>
      <w:r>
        <w:t xml:space="preserve">Next, </w:t>
      </w:r>
      <w:r>
        <w:t>click Add Token</w:t>
      </w:r>
      <w:r>
        <w:t xml:space="preserve"> button, click the Show Secret button, then click the Copy to clipboard button.  Finally, run the copied command to your </w:t>
      </w:r>
      <w:proofErr w:type="spellStart"/>
      <w:r>
        <w:t>R</w:t>
      </w:r>
      <w:r w:rsidR="00F709B9">
        <w:t>Studio</w:t>
      </w:r>
      <w:proofErr w:type="spellEnd"/>
      <w:r w:rsidR="00F709B9">
        <w:t xml:space="preserve"> console</w:t>
      </w:r>
      <w:r>
        <w:rPr>
          <w:noProof/>
        </w:rPr>
        <w:drawing>
          <wp:inline distT="0" distB="0" distL="0" distR="0" wp14:anchorId="1B7D8070" wp14:editId="38B5012F">
            <wp:extent cx="4886325" cy="136357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5238" cy="1371645"/>
                    </a:xfrm>
                    <a:prstGeom prst="rect">
                      <a:avLst/>
                    </a:prstGeom>
                  </pic:spPr>
                </pic:pic>
              </a:graphicData>
            </a:graphic>
          </wp:inline>
        </w:drawing>
      </w:r>
    </w:p>
    <w:p w:rsidR="00F709B9" w:rsidRDefault="00F709B9" w:rsidP="00F709B9">
      <w:pPr>
        <w:spacing w:after="200" w:line="276" w:lineRule="auto"/>
      </w:pPr>
      <w:r>
        <w:lastRenderedPageBreak/>
        <w:t>The shiny app is still under construction.  Below is a link to the current version of the app as well and some screen snippets.</w:t>
      </w:r>
    </w:p>
    <w:p w:rsidR="00E226F0" w:rsidRDefault="00F709B9" w:rsidP="00F709B9">
      <w:pPr>
        <w:spacing w:after="200" w:line="276" w:lineRule="auto"/>
      </w:pPr>
      <w:hyperlink r:id="rId15" w:history="1">
        <w:r>
          <w:rPr>
            <w:rStyle w:val="Hyperlink"/>
          </w:rPr>
          <w:t>https://mary-donahoo.shinyapps.io/Retention/</w:t>
        </w:r>
      </w:hyperlink>
    </w:p>
    <w:p w:rsidR="00F709B9" w:rsidRDefault="00F709B9" w:rsidP="00F709B9">
      <w:pPr>
        <w:spacing w:after="200" w:line="276" w:lineRule="auto"/>
      </w:pPr>
      <w:r>
        <w:rPr>
          <w:noProof/>
        </w:rPr>
        <w:drawing>
          <wp:inline distT="0" distB="0" distL="0" distR="0" wp14:anchorId="7DE02EAD" wp14:editId="04039B52">
            <wp:extent cx="5943600" cy="1988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88185"/>
                    </a:xfrm>
                    <a:prstGeom prst="rect">
                      <a:avLst/>
                    </a:prstGeom>
                  </pic:spPr>
                </pic:pic>
              </a:graphicData>
            </a:graphic>
          </wp:inline>
        </w:drawing>
      </w:r>
    </w:p>
    <w:p w:rsidR="00221D00" w:rsidRDefault="00F709B9">
      <w:pPr>
        <w:spacing w:after="200" w:line="276" w:lineRule="auto"/>
      </w:pPr>
      <w:r>
        <w:rPr>
          <w:noProof/>
        </w:rPr>
        <w:drawing>
          <wp:inline distT="0" distB="0" distL="0" distR="0" wp14:anchorId="30D7A1A8" wp14:editId="7D4F938B">
            <wp:extent cx="5943600" cy="2859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59405"/>
                    </a:xfrm>
                    <a:prstGeom prst="rect">
                      <a:avLst/>
                    </a:prstGeom>
                  </pic:spPr>
                </pic:pic>
              </a:graphicData>
            </a:graphic>
          </wp:inline>
        </w:drawing>
      </w:r>
    </w:p>
    <w:p w:rsidR="00FC7D67" w:rsidRDefault="00F709B9">
      <w:pPr>
        <w:spacing w:after="200" w:line="276" w:lineRule="auto"/>
      </w:pPr>
      <w:r>
        <w:rPr>
          <w:noProof/>
        </w:rPr>
        <w:drawing>
          <wp:inline distT="0" distB="0" distL="0" distR="0" wp14:anchorId="70F999B3" wp14:editId="4A0702F8">
            <wp:extent cx="5943600" cy="19665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66595"/>
                    </a:xfrm>
                    <a:prstGeom prst="rect">
                      <a:avLst/>
                    </a:prstGeom>
                  </pic:spPr>
                </pic:pic>
              </a:graphicData>
            </a:graphic>
          </wp:inline>
        </w:drawing>
      </w:r>
      <w:r>
        <w:t xml:space="preserve"> </w:t>
      </w:r>
      <w:r w:rsidR="00FC7D67">
        <w:br w:type="page"/>
      </w:r>
    </w:p>
    <w:p w:rsidR="00FA5DE5" w:rsidRDefault="00FC7D67" w:rsidP="00FC7D67">
      <w:pPr>
        <w:jc w:val="center"/>
      </w:pPr>
      <w:r>
        <w:lastRenderedPageBreak/>
        <w:t>Appendix 1 – SQL Query</w:t>
      </w:r>
    </w:p>
    <w:p w:rsidR="00FC7D67" w:rsidRDefault="00FC7D67" w:rsidP="00FC7D67">
      <w:pPr>
        <w:jc w:val="center"/>
      </w:pPr>
    </w:p>
    <w:p w:rsidR="00FC7D67" w:rsidRDefault="00FC7D67" w:rsidP="00FC7D67"/>
    <w:p w:rsidR="00FC7D67" w:rsidRDefault="00FC7D67" w:rsidP="00FC7D67">
      <w:r>
        <w:t>DECLARE @</w:t>
      </w:r>
      <w:proofErr w:type="spellStart"/>
      <w:r>
        <w:t>StartingYear</w:t>
      </w:r>
      <w:proofErr w:type="spellEnd"/>
      <w:r>
        <w:t xml:space="preserve"> </w:t>
      </w:r>
      <w:proofErr w:type="gramStart"/>
      <w:r>
        <w:t>varchar(</w:t>
      </w:r>
      <w:proofErr w:type="gramEnd"/>
      <w:r>
        <w:t>4), @</w:t>
      </w:r>
      <w:proofErr w:type="spellStart"/>
      <w:r>
        <w:t>EndingYear</w:t>
      </w:r>
      <w:proofErr w:type="spellEnd"/>
      <w:r>
        <w:t xml:space="preserve"> varchar(4)</w:t>
      </w:r>
    </w:p>
    <w:p w:rsidR="00FC7D67" w:rsidRDefault="00FC7D67" w:rsidP="00FC7D67">
      <w:r>
        <w:t>SET @</w:t>
      </w:r>
      <w:proofErr w:type="spellStart"/>
      <w:r>
        <w:t>StartingYear</w:t>
      </w:r>
      <w:proofErr w:type="spellEnd"/>
      <w:r>
        <w:t xml:space="preserve"> = 2004      -- no earlier than 2004 (messy data)</w:t>
      </w:r>
    </w:p>
    <w:p w:rsidR="00FC7D67" w:rsidRDefault="00FC7D67" w:rsidP="00FC7D67">
      <w:r>
        <w:t>SET @</w:t>
      </w:r>
      <w:proofErr w:type="spellStart"/>
      <w:r>
        <w:t>EndingYear</w:t>
      </w:r>
      <w:proofErr w:type="spellEnd"/>
      <w:r>
        <w:t xml:space="preserve"> = 2018       -- no later than 2018 since retention for 2019 cohort will be determined in </w:t>
      </w:r>
      <w:proofErr w:type="gramStart"/>
      <w:r>
        <w:t>Fall</w:t>
      </w:r>
      <w:proofErr w:type="gramEnd"/>
      <w:r>
        <w:t xml:space="preserve"> 2020</w:t>
      </w:r>
    </w:p>
    <w:p w:rsidR="00FC7D67" w:rsidRDefault="00FC7D67" w:rsidP="00FC7D67"/>
    <w:p w:rsidR="00FC7D67" w:rsidRDefault="00FC7D67" w:rsidP="00FC7D67">
      <w:r>
        <w:t xml:space="preserve">SELECT </w:t>
      </w:r>
      <w:proofErr w:type="spellStart"/>
      <w:r>
        <w:t>A.People_code_id</w:t>
      </w:r>
      <w:proofErr w:type="spellEnd"/>
      <w:r>
        <w:t xml:space="preserve"> as [PCID] </w:t>
      </w:r>
    </w:p>
    <w:p w:rsidR="00FC7D67" w:rsidRDefault="00FC7D67" w:rsidP="00FC7D67">
      <w:proofErr w:type="gramStart"/>
      <w:r>
        <w:t>,</w:t>
      </w:r>
      <w:proofErr w:type="spellStart"/>
      <w:r>
        <w:t>P.Last</w:t>
      </w:r>
      <w:proofErr w:type="gramEnd"/>
      <w:r>
        <w:t>_name</w:t>
      </w:r>
      <w:proofErr w:type="spellEnd"/>
      <w:r>
        <w:t xml:space="preserve"> AS [LNAME]</w:t>
      </w:r>
    </w:p>
    <w:p w:rsidR="00FC7D67" w:rsidRDefault="00FC7D67" w:rsidP="00FC7D67">
      <w:proofErr w:type="gramStart"/>
      <w:r>
        <w:t>,</w:t>
      </w:r>
      <w:proofErr w:type="spellStart"/>
      <w:r>
        <w:t>P.First</w:t>
      </w:r>
      <w:proofErr w:type="gramEnd"/>
      <w:r>
        <w:t>_name</w:t>
      </w:r>
      <w:proofErr w:type="spellEnd"/>
      <w:r>
        <w:t xml:space="preserve"> AS [FNAME]</w:t>
      </w:r>
    </w:p>
    <w:p w:rsidR="00FC7D67" w:rsidRDefault="00FC7D67" w:rsidP="00FC7D67">
      <w:proofErr w:type="gramStart"/>
      <w:r>
        <w:t>,</w:t>
      </w:r>
      <w:proofErr w:type="spellStart"/>
      <w:r>
        <w:t>A.Academic</w:t>
      </w:r>
      <w:proofErr w:type="gramEnd"/>
      <w:r>
        <w:t>_year</w:t>
      </w:r>
      <w:proofErr w:type="spellEnd"/>
      <w:r>
        <w:t xml:space="preserve"> as [YEAR]</w:t>
      </w:r>
    </w:p>
    <w:p w:rsidR="00FC7D67" w:rsidRDefault="00FC7D67" w:rsidP="00FC7D67">
      <w:proofErr w:type="gramStart"/>
      <w:r>
        <w:t>,</w:t>
      </w:r>
      <w:proofErr w:type="spellStart"/>
      <w:r>
        <w:t>A.Academic</w:t>
      </w:r>
      <w:proofErr w:type="gramEnd"/>
      <w:r>
        <w:t>_term</w:t>
      </w:r>
      <w:proofErr w:type="spellEnd"/>
      <w:r>
        <w:t xml:space="preserve"> AS [TERM]</w:t>
      </w:r>
    </w:p>
    <w:p w:rsidR="00FC7D67" w:rsidRDefault="00FC7D67" w:rsidP="00FC7D67">
      <w:proofErr w:type="gramStart"/>
      <w:r>
        <w:t>,</w:t>
      </w:r>
      <w:proofErr w:type="spellStart"/>
      <w:r>
        <w:t>SC.Cohort</w:t>
      </w:r>
      <w:proofErr w:type="gramEnd"/>
      <w:r>
        <w:t>_id</w:t>
      </w:r>
      <w:proofErr w:type="spellEnd"/>
      <w:r>
        <w:t xml:space="preserve"> AS [COHORT]</w:t>
      </w:r>
    </w:p>
    <w:p w:rsidR="00FC7D67" w:rsidRDefault="00FC7D67" w:rsidP="00FC7D67">
      <w:proofErr w:type="gramStart"/>
      <w:r>
        <w:t>,CASE</w:t>
      </w:r>
      <w:proofErr w:type="gramEnd"/>
      <w:r>
        <w:t xml:space="preserve"> WHEN </w:t>
      </w:r>
      <w:proofErr w:type="spellStart"/>
      <w:r>
        <w:t>SC.Sub_Cohort_id</w:t>
      </w:r>
      <w:proofErr w:type="spellEnd"/>
      <w:r>
        <w:t xml:space="preserve"> = 'FULLTIME' THEN 'Fulltime'</w:t>
      </w:r>
    </w:p>
    <w:p w:rsidR="00FC7D67" w:rsidRDefault="00FC7D67" w:rsidP="00FC7D67">
      <w:r>
        <w:tab/>
        <w:t xml:space="preserve">WHEN </w:t>
      </w:r>
      <w:proofErr w:type="spellStart"/>
      <w:r>
        <w:t>SC.Sub_Cohort_id</w:t>
      </w:r>
      <w:proofErr w:type="spellEnd"/>
      <w:r>
        <w:t xml:space="preserve"> = 'PARTTIME' THEN '</w:t>
      </w:r>
      <w:proofErr w:type="spellStart"/>
      <w:r>
        <w:t>Parttime</w:t>
      </w:r>
      <w:proofErr w:type="spellEnd"/>
      <w:r>
        <w:t>'</w:t>
      </w:r>
    </w:p>
    <w:p w:rsidR="00FC7D67" w:rsidRDefault="00FC7D67" w:rsidP="00FC7D67">
      <w:r>
        <w:t xml:space="preserve"> </w:t>
      </w:r>
      <w:r>
        <w:tab/>
        <w:t>ELSE 'n/a' END AS [COHORTSTATUS]</w:t>
      </w:r>
    </w:p>
    <w:p w:rsidR="00FC7D67" w:rsidRDefault="00FC7D67" w:rsidP="00FC7D67"/>
    <w:p w:rsidR="00FC7D67" w:rsidRDefault="00FC7D67" w:rsidP="00FC7D67">
      <w:r>
        <w:t>-- Gender:  All binary now but it may not be the case in the future</w:t>
      </w:r>
    </w:p>
    <w:p w:rsidR="00FC7D67" w:rsidRDefault="00FC7D67" w:rsidP="00FC7D67">
      <w:proofErr w:type="gramStart"/>
      <w:r>
        <w:t>,CASE</w:t>
      </w:r>
      <w:proofErr w:type="gramEnd"/>
      <w:r>
        <w:t xml:space="preserve"> WHEN </w:t>
      </w:r>
      <w:proofErr w:type="spellStart"/>
      <w:r>
        <w:t>D.Gender</w:t>
      </w:r>
      <w:proofErr w:type="spellEnd"/>
      <w:r>
        <w:t xml:space="preserve"> = 'F' THEN 'Female'</w:t>
      </w:r>
    </w:p>
    <w:p w:rsidR="00FC7D67" w:rsidRDefault="00FC7D67" w:rsidP="00FC7D67">
      <w:r>
        <w:tab/>
        <w:t xml:space="preserve">WHEN </w:t>
      </w:r>
      <w:proofErr w:type="spellStart"/>
      <w:r>
        <w:t>D.Gender</w:t>
      </w:r>
      <w:proofErr w:type="spellEnd"/>
      <w:r>
        <w:t xml:space="preserve"> = 'M' THEN 'Male'</w:t>
      </w:r>
    </w:p>
    <w:p w:rsidR="00FC7D67" w:rsidRDefault="00FC7D67" w:rsidP="00FC7D67">
      <w:r>
        <w:tab/>
        <w:t xml:space="preserve">ELSE </w:t>
      </w:r>
      <w:proofErr w:type="gramStart"/>
      <w:r>
        <w:t>COALESCE(</w:t>
      </w:r>
      <w:proofErr w:type="spellStart"/>
      <w:proofErr w:type="gramEnd"/>
      <w:r>
        <w:t>D.Gender</w:t>
      </w:r>
      <w:proofErr w:type="spellEnd"/>
      <w:r>
        <w:t>, 'n/a') END AS [GENDER]</w:t>
      </w:r>
    </w:p>
    <w:p w:rsidR="00FC7D67" w:rsidRDefault="00FC7D67" w:rsidP="00FC7D67"/>
    <w:p w:rsidR="00FC7D67" w:rsidRDefault="00FC7D67" w:rsidP="00FC7D67">
      <w:r>
        <w:t>-- Old race/ethnicity categories</w:t>
      </w:r>
    </w:p>
    <w:p w:rsidR="00FC7D67" w:rsidRDefault="00FC7D67" w:rsidP="00FC7D67">
      <w:proofErr w:type="gramStart"/>
      <w:r>
        <w:t>,COALESCE</w:t>
      </w:r>
      <w:proofErr w:type="gramEnd"/>
      <w:r>
        <w:t>(</w:t>
      </w:r>
      <w:proofErr w:type="spellStart"/>
      <w:r>
        <w:t>CE.Long_desc</w:t>
      </w:r>
      <w:proofErr w:type="spellEnd"/>
      <w:r>
        <w:t>, 'n/a') AS [RE_FORMER]</w:t>
      </w:r>
    </w:p>
    <w:p w:rsidR="00FC7D67" w:rsidRDefault="00FC7D67" w:rsidP="00FC7D67"/>
    <w:p w:rsidR="00FC7D67" w:rsidRDefault="00FC7D67" w:rsidP="00FC7D67">
      <w:r>
        <w:t>-- New race/ethnicity categories</w:t>
      </w:r>
    </w:p>
    <w:p w:rsidR="00FC7D67" w:rsidRDefault="00FC7D67" w:rsidP="00FC7D67">
      <w:proofErr w:type="gramStart"/>
      <w:r>
        <w:t>,CASE</w:t>
      </w:r>
      <w:proofErr w:type="gramEnd"/>
      <w:r>
        <w:t xml:space="preserve"> WHEN </w:t>
      </w:r>
      <w:proofErr w:type="spellStart"/>
      <w:r>
        <w:t>IE.Ethnicity</w:t>
      </w:r>
      <w:proofErr w:type="spellEnd"/>
      <w:r>
        <w:t xml:space="preserve"> = '</w:t>
      </w:r>
      <w:proofErr w:type="spellStart"/>
      <w:r>
        <w:t>AmericanIndianorAlaskaNative</w:t>
      </w:r>
      <w:proofErr w:type="spellEnd"/>
      <w:r>
        <w:t>' THEN 'Am. Indian/Alaska Native'</w:t>
      </w:r>
    </w:p>
    <w:p w:rsidR="00FC7D67" w:rsidRDefault="00FC7D67" w:rsidP="00FC7D67">
      <w:r>
        <w:tab/>
        <w:t xml:space="preserve">WHEN </w:t>
      </w:r>
      <w:proofErr w:type="spellStart"/>
      <w:r>
        <w:t>IE.Ethnicity</w:t>
      </w:r>
      <w:proofErr w:type="spellEnd"/>
      <w:r>
        <w:t xml:space="preserve"> = '</w:t>
      </w:r>
      <w:proofErr w:type="spellStart"/>
      <w:r>
        <w:t>BlackorAfricanAmerican</w:t>
      </w:r>
      <w:proofErr w:type="spellEnd"/>
      <w:r>
        <w:t xml:space="preserve">' THEN 'Black/African </w:t>
      </w:r>
      <w:proofErr w:type="spellStart"/>
      <w:r>
        <w:t>Amer</w:t>
      </w:r>
      <w:proofErr w:type="spellEnd"/>
      <w:r>
        <w:t>'</w:t>
      </w:r>
    </w:p>
    <w:p w:rsidR="00FC7D67" w:rsidRDefault="00FC7D67" w:rsidP="00FC7D67">
      <w:r>
        <w:tab/>
        <w:t xml:space="preserve">WHEN </w:t>
      </w:r>
      <w:proofErr w:type="spellStart"/>
      <w:r>
        <w:t>IE.Ethnicity</w:t>
      </w:r>
      <w:proofErr w:type="spellEnd"/>
      <w:r>
        <w:t xml:space="preserve"> = 'Hispanic' THEN 'Hispanic/Latino'</w:t>
      </w:r>
    </w:p>
    <w:p w:rsidR="00FC7D67" w:rsidRDefault="00FC7D67" w:rsidP="00FC7D67">
      <w:r>
        <w:tab/>
        <w:t xml:space="preserve">WHEN </w:t>
      </w:r>
      <w:proofErr w:type="spellStart"/>
      <w:r>
        <w:t>IE.Ethnicity</w:t>
      </w:r>
      <w:proofErr w:type="spellEnd"/>
      <w:r>
        <w:t xml:space="preserve"> = 'Asian' THEN 'Asian'</w:t>
      </w:r>
    </w:p>
    <w:p w:rsidR="00FC7D67" w:rsidRDefault="00FC7D67" w:rsidP="00FC7D67">
      <w:r>
        <w:tab/>
        <w:t xml:space="preserve">WHEN </w:t>
      </w:r>
      <w:proofErr w:type="spellStart"/>
      <w:r>
        <w:t>IE.Ethnicity</w:t>
      </w:r>
      <w:proofErr w:type="spellEnd"/>
      <w:r>
        <w:t xml:space="preserve"> = '</w:t>
      </w:r>
      <w:proofErr w:type="spellStart"/>
      <w:r>
        <w:t>MultiEthnic</w:t>
      </w:r>
      <w:proofErr w:type="spellEnd"/>
      <w:r>
        <w:t>' THEN 'Two or more races'</w:t>
      </w:r>
    </w:p>
    <w:p w:rsidR="00FC7D67" w:rsidRDefault="00FC7D67" w:rsidP="00FC7D67">
      <w:r>
        <w:tab/>
        <w:t xml:space="preserve">WHEN </w:t>
      </w:r>
      <w:proofErr w:type="spellStart"/>
      <w:r>
        <w:t>IE.Ethnicity</w:t>
      </w:r>
      <w:proofErr w:type="spellEnd"/>
      <w:r>
        <w:t xml:space="preserve"> = '</w:t>
      </w:r>
      <w:proofErr w:type="spellStart"/>
      <w:r>
        <w:t>NativeHawaiianorOtherPacificIslander</w:t>
      </w:r>
      <w:proofErr w:type="spellEnd"/>
      <w:r>
        <w:t>' THEN 'Hawaiian/Pac Islands'</w:t>
      </w:r>
    </w:p>
    <w:p w:rsidR="00FC7D67" w:rsidRDefault="00FC7D67" w:rsidP="00FC7D67">
      <w:r>
        <w:tab/>
        <w:t xml:space="preserve">WHEN </w:t>
      </w:r>
      <w:proofErr w:type="spellStart"/>
      <w:r>
        <w:t>IE.Ethnicity</w:t>
      </w:r>
      <w:proofErr w:type="spellEnd"/>
      <w:r>
        <w:t xml:space="preserve"> = '</w:t>
      </w:r>
      <w:proofErr w:type="spellStart"/>
      <w:r>
        <w:t>NonResidentAlien</w:t>
      </w:r>
      <w:proofErr w:type="spellEnd"/>
      <w:r>
        <w:t>' THEN 'Nonresident alien'</w:t>
      </w:r>
    </w:p>
    <w:p w:rsidR="00FC7D67" w:rsidRDefault="00FC7D67" w:rsidP="00FC7D67">
      <w:r>
        <w:tab/>
        <w:t xml:space="preserve">WHEN </w:t>
      </w:r>
      <w:proofErr w:type="spellStart"/>
      <w:r>
        <w:t>IE.Ethnicity</w:t>
      </w:r>
      <w:proofErr w:type="spellEnd"/>
      <w:r>
        <w:t xml:space="preserve"> = 'White' THEN 'White'</w:t>
      </w:r>
    </w:p>
    <w:p w:rsidR="00FC7D67" w:rsidRDefault="00FC7D67" w:rsidP="00FC7D67">
      <w:r>
        <w:tab/>
        <w:t xml:space="preserve">WHEN </w:t>
      </w:r>
      <w:proofErr w:type="spellStart"/>
      <w:r>
        <w:t>IE.Ethnicity</w:t>
      </w:r>
      <w:proofErr w:type="spellEnd"/>
      <w:r>
        <w:t xml:space="preserve"> IS NULL THEN 'Unknown' END AS [RE_CURRENT]</w:t>
      </w:r>
    </w:p>
    <w:p w:rsidR="00FC7D67" w:rsidRDefault="00FC7D67" w:rsidP="00FC7D67"/>
    <w:p w:rsidR="00FC7D67" w:rsidRDefault="00FC7D67" w:rsidP="00FC7D67">
      <w:r>
        <w:t>-- First generation; can be "Y" or "y" or NULL (data not entered) or 'Blank' (data entered but then deleted)</w:t>
      </w:r>
    </w:p>
    <w:p w:rsidR="00FC7D67" w:rsidRDefault="00FC7D67" w:rsidP="00FC7D67">
      <w:proofErr w:type="gramStart"/>
      <w:r>
        <w:t>,CASE</w:t>
      </w:r>
      <w:proofErr w:type="gramEnd"/>
      <w:r>
        <w:t xml:space="preserve"> WHEN </w:t>
      </w:r>
      <w:proofErr w:type="spellStart"/>
      <w:r>
        <w:t>UD.First_generation</w:t>
      </w:r>
      <w:proofErr w:type="spellEnd"/>
      <w:r>
        <w:t xml:space="preserve"> IN ('</w:t>
      </w:r>
      <w:proofErr w:type="spellStart"/>
      <w:r>
        <w:t>Y','y</w:t>
      </w:r>
      <w:proofErr w:type="spellEnd"/>
      <w:r>
        <w:t>') THEN 'Y'</w:t>
      </w:r>
    </w:p>
    <w:p w:rsidR="00FC7D67" w:rsidRDefault="00FC7D67" w:rsidP="00FC7D67">
      <w:r>
        <w:t>-- International Office doesn't ask for first generation so incorrectly default to "no" instead of "n/a"</w:t>
      </w:r>
    </w:p>
    <w:p w:rsidR="00FC7D67" w:rsidRDefault="00FC7D67" w:rsidP="00FC7D67">
      <w:r>
        <w:tab/>
        <w:t xml:space="preserve">WHEN </w:t>
      </w:r>
      <w:proofErr w:type="spellStart"/>
      <w:r>
        <w:t>IE.Ethnicity</w:t>
      </w:r>
      <w:proofErr w:type="spellEnd"/>
      <w:r>
        <w:t xml:space="preserve"> = '</w:t>
      </w:r>
      <w:proofErr w:type="spellStart"/>
      <w:r>
        <w:t>NonResidentAlien</w:t>
      </w:r>
      <w:proofErr w:type="spellEnd"/>
      <w:r>
        <w:t xml:space="preserve">' AND </w:t>
      </w:r>
      <w:proofErr w:type="spellStart"/>
      <w:r>
        <w:t>D.Visa</w:t>
      </w:r>
      <w:proofErr w:type="spellEnd"/>
      <w:r>
        <w:t xml:space="preserve"> IS NOT NULL THEN 'n/a'  </w:t>
      </w:r>
    </w:p>
    <w:p w:rsidR="00FC7D67" w:rsidRDefault="00FC7D67" w:rsidP="00FC7D67">
      <w:r>
        <w:tab/>
        <w:t xml:space="preserve">WHEN </w:t>
      </w:r>
      <w:proofErr w:type="spellStart"/>
      <w:r>
        <w:t>UD.First_generation</w:t>
      </w:r>
      <w:proofErr w:type="spellEnd"/>
      <w:r>
        <w:t xml:space="preserve"> = 'N' THEN 'N' </w:t>
      </w:r>
    </w:p>
    <w:p w:rsidR="00FC7D67" w:rsidRDefault="00FC7D67" w:rsidP="00FC7D67">
      <w:r>
        <w:lastRenderedPageBreak/>
        <w:tab/>
        <w:t>ELSE 'N' END AS [FIRSTGEN]</w:t>
      </w:r>
    </w:p>
    <w:p w:rsidR="00FC7D67" w:rsidRDefault="00FC7D67" w:rsidP="00FC7D67"/>
    <w:p w:rsidR="00FC7D67" w:rsidRDefault="00FC7D67" w:rsidP="00FC7D67">
      <w:proofErr w:type="gramStart"/>
      <w:r>
        <w:t>,</w:t>
      </w:r>
      <w:proofErr w:type="spellStart"/>
      <w:r>
        <w:t>A.Degree</w:t>
      </w:r>
      <w:proofErr w:type="spellEnd"/>
      <w:proofErr w:type="gramEnd"/>
      <w:r>
        <w:t xml:space="preserve"> AS [DEGREE]   -- at end of first fall term</w:t>
      </w:r>
    </w:p>
    <w:p w:rsidR="00FC7D67" w:rsidRDefault="00FC7D67" w:rsidP="00FC7D67"/>
    <w:p w:rsidR="00FC7D67" w:rsidRDefault="00FC7D67" w:rsidP="00FC7D67">
      <w:proofErr w:type="gramStart"/>
      <w:r>
        <w:t>,</w:t>
      </w:r>
      <w:proofErr w:type="spellStart"/>
      <w:r>
        <w:t>CC.Long</w:t>
      </w:r>
      <w:proofErr w:type="gramEnd"/>
      <w:r>
        <w:t>_Desc</w:t>
      </w:r>
      <w:proofErr w:type="spellEnd"/>
      <w:r>
        <w:t xml:space="preserve"> AS [MAJOR] -- at end of first fall term</w:t>
      </w:r>
    </w:p>
    <w:p w:rsidR="00FC7D67" w:rsidRDefault="00FC7D67" w:rsidP="00FC7D67"/>
    <w:p w:rsidR="00FC7D67" w:rsidRDefault="00FC7D67" w:rsidP="00FC7D67">
      <w:r>
        <w:t>-- STEM program</w:t>
      </w:r>
    </w:p>
    <w:p w:rsidR="00FC7D67" w:rsidRDefault="00FC7D67" w:rsidP="00FC7D67">
      <w:proofErr w:type="gramStart"/>
      <w:r>
        <w:t>,CASE</w:t>
      </w:r>
      <w:proofErr w:type="gramEnd"/>
      <w:r>
        <w:t xml:space="preserve"> WHEN </w:t>
      </w:r>
      <w:proofErr w:type="spellStart"/>
      <w:r>
        <w:t>A.Degree</w:t>
      </w:r>
      <w:proofErr w:type="spellEnd"/>
      <w:r>
        <w:t xml:space="preserve"> = 'BS' OR </w:t>
      </w:r>
      <w:proofErr w:type="spellStart"/>
      <w:r>
        <w:t>A.curriculum</w:t>
      </w:r>
      <w:proofErr w:type="spellEnd"/>
      <w:r>
        <w:t xml:space="preserve"> IN (</w:t>
      </w:r>
    </w:p>
    <w:p w:rsidR="00FC7D67" w:rsidRDefault="00FC7D67" w:rsidP="00FC7D67">
      <w:r>
        <w:tab/>
        <w:t>'110701'</w:t>
      </w:r>
      <w:proofErr w:type="gramStart"/>
      <w:r>
        <w:t>,  --</w:t>
      </w:r>
      <w:proofErr w:type="gramEnd"/>
      <w:r>
        <w:t xml:space="preserve"> CSC</w:t>
      </w:r>
    </w:p>
    <w:p w:rsidR="00FC7D67" w:rsidRDefault="00FC7D67" w:rsidP="00FC7D67">
      <w:r>
        <w:tab/>
        <w:t>'110103'</w:t>
      </w:r>
      <w:proofErr w:type="gramStart"/>
      <w:r>
        <w:t>,  --</w:t>
      </w:r>
      <w:proofErr w:type="gramEnd"/>
      <w:r>
        <w:t xml:space="preserve"> BSIT</w:t>
      </w:r>
    </w:p>
    <w:p w:rsidR="00FC7D67" w:rsidRDefault="00FC7D67" w:rsidP="00FC7D67">
      <w:r>
        <w:tab/>
        <w:t>'140801'</w:t>
      </w:r>
      <w:proofErr w:type="gramStart"/>
      <w:r>
        <w:t>,  --</w:t>
      </w:r>
      <w:proofErr w:type="gramEnd"/>
      <w:r>
        <w:t xml:space="preserve"> BSCE</w:t>
      </w:r>
    </w:p>
    <w:p w:rsidR="00FC7D67" w:rsidRDefault="00FC7D67" w:rsidP="00FC7D67">
      <w:r>
        <w:tab/>
        <w:t>'141901'</w:t>
      </w:r>
      <w:proofErr w:type="gramStart"/>
      <w:r>
        <w:t>,  --</w:t>
      </w:r>
      <w:proofErr w:type="gramEnd"/>
      <w:r>
        <w:t xml:space="preserve"> BSME</w:t>
      </w:r>
    </w:p>
    <w:p w:rsidR="00FC7D67" w:rsidRDefault="00FC7D67" w:rsidP="00FC7D67">
      <w:r>
        <w:tab/>
        <w:t>'143501'</w:t>
      </w:r>
      <w:proofErr w:type="gramStart"/>
      <w:r>
        <w:t>,  --</w:t>
      </w:r>
      <w:proofErr w:type="gramEnd"/>
      <w:r>
        <w:t xml:space="preserve"> BSIE (Proposed)</w:t>
      </w:r>
    </w:p>
    <w:p w:rsidR="00FC7D67" w:rsidRDefault="00FC7D67" w:rsidP="00FC7D67">
      <w:r>
        <w:tab/>
        <w:t>'260101'</w:t>
      </w:r>
      <w:proofErr w:type="gramStart"/>
      <w:r>
        <w:t>,  --</w:t>
      </w:r>
      <w:proofErr w:type="gramEnd"/>
      <w:r>
        <w:t xml:space="preserve"> BIO</w:t>
      </w:r>
    </w:p>
    <w:p w:rsidR="00FC7D67" w:rsidRDefault="00FC7D67" w:rsidP="00FC7D67">
      <w:r>
        <w:tab/>
        <w:t>'270101'</w:t>
      </w:r>
      <w:proofErr w:type="gramStart"/>
      <w:r>
        <w:t>,  --</w:t>
      </w:r>
      <w:proofErr w:type="gramEnd"/>
      <w:r>
        <w:t xml:space="preserve"> MTH</w:t>
      </w:r>
    </w:p>
    <w:p w:rsidR="00FC7D67" w:rsidRDefault="00FC7D67" w:rsidP="00FC7D67">
      <w:r>
        <w:tab/>
        <w:t>'400501')   -- CHM</w:t>
      </w:r>
    </w:p>
    <w:p w:rsidR="00FC7D67" w:rsidRDefault="00FC7D67" w:rsidP="00FC7D67">
      <w:r>
        <w:tab/>
      </w:r>
      <w:r>
        <w:tab/>
        <w:t>THEN 'Y' ELSE 'N' END AS [STEM]</w:t>
      </w:r>
    </w:p>
    <w:p w:rsidR="00FC7D67" w:rsidRDefault="00FC7D67" w:rsidP="00FC7D67">
      <w:proofErr w:type="gramStart"/>
      <w:r>
        <w:t>,</w:t>
      </w:r>
      <w:proofErr w:type="spellStart"/>
      <w:r>
        <w:t>CV.Long</w:t>
      </w:r>
      <w:proofErr w:type="gramEnd"/>
      <w:r>
        <w:t>_Desc</w:t>
      </w:r>
      <w:proofErr w:type="spellEnd"/>
      <w:r>
        <w:t xml:space="preserve"> AS [MILSTATUS]</w:t>
      </w:r>
    </w:p>
    <w:p w:rsidR="00FC7D67" w:rsidRDefault="00FC7D67" w:rsidP="00FC7D67">
      <w:proofErr w:type="gramStart"/>
      <w:r>
        <w:t>,</w:t>
      </w:r>
      <w:proofErr w:type="spellStart"/>
      <w:r>
        <w:t>A.Credits</w:t>
      </w:r>
      <w:proofErr w:type="spellEnd"/>
      <w:proofErr w:type="gramEnd"/>
      <w:r>
        <w:t xml:space="preserve"> AS [INITIALCREDITS]</w:t>
      </w:r>
    </w:p>
    <w:p w:rsidR="00FC7D67" w:rsidRDefault="00FC7D67" w:rsidP="00FC7D67"/>
    <w:p w:rsidR="00FC7D67" w:rsidRDefault="00FC7D67" w:rsidP="00FC7D67">
      <w:r>
        <w:t>-- Location at accept</w:t>
      </w:r>
    </w:p>
    <w:p w:rsidR="00FC7D67" w:rsidRDefault="00FC7D67" w:rsidP="00FC7D67">
      <w:proofErr w:type="gramStart"/>
      <w:r>
        <w:t>,COALESCE</w:t>
      </w:r>
      <w:proofErr w:type="gramEnd"/>
      <w:r>
        <w:t>(</w:t>
      </w:r>
      <w:proofErr w:type="spellStart"/>
      <w:r>
        <w:t>LAA.County</w:t>
      </w:r>
      <w:proofErr w:type="spellEnd"/>
      <w:r>
        <w:t>, 'n/a') AS [COUNTY]</w:t>
      </w:r>
    </w:p>
    <w:p w:rsidR="00FC7D67" w:rsidRDefault="00FC7D67" w:rsidP="00FC7D67">
      <w:proofErr w:type="gramStart"/>
      <w:r>
        <w:t>,COALESCE</w:t>
      </w:r>
      <w:proofErr w:type="gramEnd"/>
      <w:r>
        <w:t>(LAA.[State], 'n/a') AS [STATE]</w:t>
      </w:r>
    </w:p>
    <w:p w:rsidR="00FC7D67" w:rsidRDefault="00FC7D67" w:rsidP="00FC7D67">
      <w:proofErr w:type="gramStart"/>
      <w:r>
        <w:t>,COALESCE</w:t>
      </w:r>
      <w:proofErr w:type="gramEnd"/>
      <w:r>
        <w:t>(</w:t>
      </w:r>
      <w:proofErr w:type="spellStart"/>
      <w:r>
        <w:t>LAA.Country</w:t>
      </w:r>
      <w:proofErr w:type="spellEnd"/>
      <w:r>
        <w:t xml:space="preserve">, 'n/a') AS [COUNTRY] </w:t>
      </w:r>
    </w:p>
    <w:p w:rsidR="00FC7D67" w:rsidRDefault="00FC7D67" w:rsidP="00FC7D67"/>
    <w:p w:rsidR="00FC7D67" w:rsidRDefault="00FC7D67" w:rsidP="00FC7D67">
      <w:r>
        <w:t>-- HS GPA</w:t>
      </w:r>
    </w:p>
    <w:p w:rsidR="00FC7D67" w:rsidRDefault="00FC7D67" w:rsidP="00FC7D67">
      <w:proofErr w:type="gramStart"/>
      <w:r>
        <w:t>,CASE</w:t>
      </w:r>
      <w:proofErr w:type="gramEnd"/>
      <w:r>
        <w:t xml:space="preserve"> WHEN </w:t>
      </w:r>
      <w:proofErr w:type="spellStart"/>
      <w:r>
        <w:t>HS.Gradepoint_average</w:t>
      </w:r>
      <w:proofErr w:type="spellEnd"/>
      <w:r>
        <w:t xml:space="preserve"> IS NULL THEN 'n/a'</w:t>
      </w:r>
    </w:p>
    <w:p w:rsidR="00FC7D67" w:rsidRDefault="00FC7D67" w:rsidP="00FC7D67">
      <w:r>
        <w:tab/>
        <w:t xml:space="preserve">WHEN </w:t>
      </w:r>
      <w:proofErr w:type="spellStart"/>
      <w:r>
        <w:t>HS.Gradepoint_average</w:t>
      </w:r>
      <w:proofErr w:type="spellEnd"/>
      <w:r>
        <w:t xml:space="preserve"> = 0 THEN 'n/a'</w:t>
      </w:r>
    </w:p>
    <w:p w:rsidR="00FC7D67" w:rsidRDefault="00FC7D67" w:rsidP="00FC7D67">
      <w:r>
        <w:tab/>
        <w:t xml:space="preserve">ELSE </w:t>
      </w:r>
      <w:proofErr w:type="gramStart"/>
      <w:r>
        <w:t>CONVERT(</w:t>
      </w:r>
      <w:proofErr w:type="gramEnd"/>
      <w:r>
        <w:t xml:space="preserve">varchar, </w:t>
      </w:r>
      <w:proofErr w:type="spellStart"/>
      <w:r>
        <w:t>HS.Gradepoint_Average</w:t>
      </w:r>
      <w:proofErr w:type="spellEnd"/>
      <w:r>
        <w:t>) END AS [HSGPA]</w:t>
      </w:r>
    </w:p>
    <w:p w:rsidR="00FC7D67" w:rsidRDefault="00FC7D67" w:rsidP="00FC7D67"/>
    <w:p w:rsidR="00FC7D67" w:rsidRDefault="00FC7D67" w:rsidP="00FC7D67">
      <w:r>
        <w:t>-- ACT Scores</w:t>
      </w:r>
    </w:p>
    <w:p w:rsidR="00FC7D67" w:rsidRDefault="00FC7D67" w:rsidP="00FC7D67">
      <w:proofErr w:type="gramStart"/>
      <w:r>
        <w:t>,COALESCE</w:t>
      </w:r>
      <w:proofErr w:type="gramEnd"/>
      <w:r>
        <w:t>(CONVERT(varchar, T1.ACT_composite), 'n/a') AS [ACT]</w:t>
      </w:r>
    </w:p>
    <w:p w:rsidR="00FC7D67" w:rsidRDefault="00FC7D67" w:rsidP="00FC7D67">
      <w:proofErr w:type="gramStart"/>
      <w:r>
        <w:t>,COALESCE</w:t>
      </w:r>
      <w:proofErr w:type="gramEnd"/>
      <w:r>
        <w:t xml:space="preserve">(CONVERT(varchar, T1.SAT_Math), 'n/a') AS [FORMERSATMATH] </w:t>
      </w:r>
    </w:p>
    <w:p w:rsidR="00FC7D67" w:rsidRDefault="00FC7D67" w:rsidP="00FC7D67">
      <w:proofErr w:type="gramStart"/>
      <w:r>
        <w:t>,COALESCE</w:t>
      </w:r>
      <w:proofErr w:type="gramEnd"/>
      <w:r>
        <w:t>(CONVERT(varchar, T1.SAT_Reading), 'n/a') AS [FORMERSATREAD]</w:t>
      </w:r>
    </w:p>
    <w:p w:rsidR="00FC7D67" w:rsidRDefault="00FC7D67" w:rsidP="00FC7D67">
      <w:proofErr w:type="gramStart"/>
      <w:r>
        <w:t>,COALESCE</w:t>
      </w:r>
      <w:proofErr w:type="gramEnd"/>
      <w:r>
        <w:t>(CONVERT(varchar, T1.SAT_Writing), 'n/a') AS [FORMERSATWRIT]</w:t>
      </w:r>
    </w:p>
    <w:p w:rsidR="00FC7D67" w:rsidRDefault="00FC7D67" w:rsidP="00FC7D67"/>
    <w:p w:rsidR="00FC7D67" w:rsidRDefault="00FC7D67" w:rsidP="00FC7D67">
      <w:r>
        <w:t>-- New SAT</w:t>
      </w:r>
    </w:p>
    <w:p w:rsidR="00FC7D67" w:rsidRDefault="00FC7D67" w:rsidP="00FC7D67">
      <w:proofErr w:type="gramStart"/>
      <w:r>
        <w:t>,COALESCE</w:t>
      </w:r>
      <w:proofErr w:type="gramEnd"/>
      <w:r>
        <w:t xml:space="preserve">(CONVERT(varchar, SAT3.Math), 'n/a') AS [CURRENTSATMATH] </w:t>
      </w:r>
    </w:p>
    <w:p w:rsidR="00FC7D67" w:rsidRDefault="00FC7D67" w:rsidP="00FC7D67">
      <w:proofErr w:type="gramStart"/>
      <w:r>
        <w:t>,COALESCE</w:t>
      </w:r>
      <w:proofErr w:type="gramEnd"/>
      <w:r>
        <w:t>(CONVERT(varchar, SAT3.Readw), 'n/a') AS [CURRENTSATEBRW]</w:t>
      </w:r>
    </w:p>
    <w:p w:rsidR="00FC7D67" w:rsidRDefault="00FC7D67" w:rsidP="00FC7D67"/>
    <w:p w:rsidR="00FC7D67" w:rsidRDefault="00FC7D67" w:rsidP="00FC7D67">
      <w:r>
        <w:t>-- Academic Index</w:t>
      </w:r>
    </w:p>
    <w:p w:rsidR="00FC7D67" w:rsidRDefault="00FC7D67" w:rsidP="00FC7D67">
      <w:proofErr w:type="gramStart"/>
      <w:r>
        <w:t>,CASE</w:t>
      </w:r>
      <w:proofErr w:type="gramEnd"/>
      <w:r>
        <w:t xml:space="preserve"> WHEN </w:t>
      </w:r>
      <w:proofErr w:type="spellStart"/>
      <w:r>
        <w:t>SC.Cohort_id</w:t>
      </w:r>
      <w:proofErr w:type="spellEnd"/>
      <w:r>
        <w:t xml:space="preserve"> LIKE 'F0%1xFR' THEN 'n/a' </w:t>
      </w:r>
    </w:p>
    <w:p w:rsidR="00FC7D67" w:rsidRDefault="00FC7D67" w:rsidP="00FC7D67">
      <w:r>
        <w:tab/>
        <w:t xml:space="preserve">ELSE </w:t>
      </w:r>
      <w:proofErr w:type="gramStart"/>
      <w:r>
        <w:t>COALESCE(</w:t>
      </w:r>
      <w:proofErr w:type="spellStart"/>
      <w:proofErr w:type="gramEnd"/>
      <w:r>
        <w:t>UD.Aca_index</w:t>
      </w:r>
      <w:proofErr w:type="spellEnd"/>
      <w:r>
        <w:t>, 'n/a') END AS [ACAINDEX]</w:t>
      </w:r>
    </w:p>
    <w:p w:rsidR="00FC7D67" w:rsidRDefault="00FC7D67" w:rsidP="00FC7D67"/>
    <w:p w:rsidR="00FC7D67" w:rsidRDefault="00FC7D67" w:rsidP="00FC7D67"/>
    <w:p w:rsidR="00FC7D67" w:rsidRDefault="00FC7D67" w:rsidP="00FC7D67">
      <w:r>
        <w:t>-- Pell</w:t>
      </w:r>
    </w:p>
    <w:p w:rsidR="00FC7D67" w:rsidRDefault="00FC7D67" w:rsidP="00FC7D67">
      <w:proofErr w:type="gramStart"/>
      <w:r>
        <w:lastRenderedPageBreak/>
        <w:t>,CASE</w:t>
      </w:r>
      <w:proofErr w:type="gramEnd"/>
      <w:r>
        <w:t xml:space="preserve"> WHEN [PELL Amount] &gt; 0 THEN 'Y'</w:t>
      </w:r>
    </w:p>
    <w:p w:rsidR="00FC7D67" w:rsidRDefault="00FC7D67" w:rsidP="00FC7D67">
      <w:r>
        <w:tab/>
        <w:t>ELSE 'N' END AS [PELL]</w:t>
      </w:r>
    </w:p>
    <w:p w:rsidR="00FC7D67" w:rsidRDefault="00FC7D67" w:rsidP="00FC7D67"/>
    <w:p w:rsidR="00FC7D67" w:rsidRDefault="00FC7D67" w:rsidP="00FC7D67">
      <w:r>
        <w:t>-- WSNG</w:t>
      </w:r>
    </w:p>
    <w:p w:rsidR="00FC7D67" w:rsidRDefault="00FC7D67" w:rsidP="00FC7D67">
      <w:proofErr w:type="gramStart"/>
      <w:r>
        <w:t>,CASE</w:t>
      </w:r>
      <w:proofErr w:type="gramEnd"/>
      <w:r>
        <w:t xml:space="preserve"> WHEN [WSNG Amount] &gt; 0 THEN 'Y'</w:t>
      </w:r>
      <w:r>
        <w:tab/>
      </w:r>
    </w:p>
    <w:p w:rsidR="00FC7D67" w:rsidRDefault="00FC7D67" w:rsidP="00FC7D67">
      <w:r>
        <w:tab/>
        <w:t>ELSE 'N' END AS [WSNG]</w:t>
      </w:r>
    </w:p>
    <w:p w:rsidR="00FC7D67" w:rsidRDefault="00FC7D67" w:rsidP="00FC7D67"/>
    <w:p w:rsidR="00FC7D67" w:rsidRDefault="00FC7D67" w:rsidP="00FC7D67">
      <w:r>
        <w:t>-- Resident/Commuter</w:t>
      </w:r>
    </w:p>
    <w:p w:rsidR="00FC7D67" w:rsidRDefault="00FC7D67" w:rsidP="00FC7D67">
      <w:proofErr w:type="gramStart"/>
      <w:r>
        <w:t>,CASE</w:t>
      </w:r>
      <w:proofErr w:type="gramEnd"/>
      <w:r>
        <w:t xml:space="preserve"> WHEN </w:t>
      </w:r>
      <w:proofErr w:type="spellStart"/>
      <w:r>
        <w:t>R.Resident_commuter</w:t>
      </w:r>
      <w:proofErr w:type="spellEnd"/>
      <w:r>
        <w:t xml:space="preserve"> = 'R' THEN 'Resident'</w:t>
      </w:r>
    </w:p>
    <w:p w:rsidR="00FC7D67" w:rsidRDefault="00FC7D67" w:rsidP="00FC7D67">
      <w:r>
        <w:tab/>
        <w:t xml:space="preserve">WHEN </w:t>
      </w:r>
      <w:proofErr w:type="spellStart"/>
      <w:r>
        <w:t>R.Resident_commuter</w:t>
      </w:r>
      <w:proofErr w:type="spellEnd"/>
      <w:r>
        <w:t xml:space="preserve"> = 'C' THEN 'Commuter'</w:t>
      </w:r>
    </w:p>
    <w:p w:rsidR="00FC7D67" w:rsidRDefault="00FC7D67" w:rsidP="00FC7D67">
      <w:r>
        <w:tab/>
        <w:t xml:space="preserve">WHEN </w:t>
      </w:r>
      <w:proofErr w:type="spellStart"/>
      <w:r>
        <w:t>R.Resident_Commuter</w:t>
      </w:r>
      <w:proofErr w:type="spellEnd"/>
      <w:r>
        <w:t xml:space="preserve"> = 'O' THEN 'Other' </w:t>
      </w:r>
    </w:p>
    <w:p w:rsidR="00FC7D67" w:rsidRDefault="00FC7D67" w:rsidP="00FC7D67">
      <w:r>
        <w:tab/>
        <w:t>ELSE 'n/a' END AS [RESCOM]</w:t>
      </w:r>
    </w:p>
    <w:p w:rsidR="00FC7D67" w:rsidRDefault="00FC7D67" w:rsidP="00FC7D67"/>
    <w:p w:rsidR="00FC7D67" w:rsidRDefault="00FC7D67" w:rsidP="00FC7D67"/>
    <w:p w:rsidR="00FC7D67" w:rsidRDefault="00FC7D67" w:rsidP="00FC7D67">
      <w:r>
        <w:t xml:space="preserve">, CASE WHEN TG.GPA &lt; 0.001 AND EXISTS </w:t>
      </w:r>
    </w:p>
    <w:p w:rsidR="00FC7D67" w:rsidRDefault="00FC7D67" w:rsidP="00FC7D67">
      <w:r>
        <w:t xml:space="preserve">         (SELECT * FROM TRANSCRIPTDETAIL TD</w:t>
      </w:r>
    </w:p>
    <w:p w:rsidR="00FC7D67" w:rsidRDefault="00FC7D67" w:rsidP="00FC7D67">
      <w:r>
        <w:t xml:space="preserve">          WHERE TD.PEOPLE_CODE_ID = TG.PEOPLE_CODE_ID</w:t>
      </w:r>
    </w:p>
    <w:p w:rsidR="00FC7D67" w:rsidRDefault="00FC7D67" w:rsidP="00FC7D67">
      <w:r>
        <w:t xml:space="preserve">            AND TD.ACADEMIC_YEAR = TG.ACADEMIC_YEAR</w:t>
      </w:r>
    </w:p>
    <w:p w:rsidR="00FC7D67" w:rsidRDefault="00FC7D67" w:rsidP="00FC7D67">
      <w:r>
        <w:t xml:space="preserve">            AND TD.ACADEMIC_TERM = TG.ACADEMIC_TERM</w:t>
      </w:r>
    </w:p>
    <w:p w:rsidR="00FC7D67" w:rsidRDefault="00FC7D67" w:rsidP="00FC7D67">
      <w:r>
        <w:t xml:space="preserve">            AND TD.ADD_DROP_WAIT = 'A'</w:t>
      </w:r>
    </w:p>
    <w:p w:rsidR="00FC7D67" w:rsidRDefault="00FC7D67" w:rsidP="00FC7D67">
      <w:r>
        <w:t xml:space="preserve">            AND TD.FINAL_GRADE IN ('F','XF')) </w:t>
      </w:r>
    </w:p>
    <w:p w:rsidR="00FC7D67" w:rsidRDefault="00FC7D67" w:rsidP="00FC7D67">
      <w:r>
        <w:t xml:space="preserve">          THEN '0.00' </w:t>
      </w:r>
    </w:p>
    <w:p w:rsidR="00FC7D67" w:rsidRDefault="00FC7D67" w:rsidP="00FC7D67">
      <w:r>
        <w:t xml:space="preserve">        WHEN TG.GPA &lt; </w:t>
      </w:r>
      <w:proofErr w:type="gramStart"/>
      <w:r>
        <w:t>0.001  --</w:t>
      </w:r>
      <w:proofErr w:type="gramEnd"/>
      <w:r>
        <w:t xml:space="preserve"> F/XF not exists is implied</w:t>
      </w:r>
    </w:p>
    <w:p w:rsidR="00FC7D67" w:rsidRDefault="00FC7D67" w:rsidP="00FC7D67">
      <w:r>
        <w:t xml:space="preserve">          THEN 'WD'</w:t>
      </w:r>
    </w:p>
    <w:p w:rsidR="00FC7D67" w:rsidRDefault="00FC7D67" w:rsidP="00FC7D67">
      <w:r>
        <w:t xml:space="preserve">        ELSE </w:t>
      </w:r>
      <w:proofErr w:type="gramStart"/>
      <w:r>
        <w:t>CONVERT(</w:t>
      </w:r>
      <w:proofErr w:type="spellStart"/>
      <w:proofErr w:type="gramEnd"/>
      <w:r>
        <w:t>varchar,TG.GPA</w:t>
      </w:r>
      <w:proofErr w:type="spellEnd"/>
      <w:r>
        <w:t>) END AS [Term GPA]</w:t>
      </w:r>
    </w:p>
    <w:p w:rsidR="00FC7D67" w:rsidRDefault="00FC7D67" w:rsidP="00FC7D67"/>
    <w:p w:rsidR="00FC7D67" w:rsidRDefault="00FC7D67" w:rsidP="00FC7D67">
      <w:r>
        <w:t>-- Looks for academic record in following year for retained students</w:t>
      </w:r>
    </w:p>
    <w:p w:rsidR="00FC7D67" w:rsidRDefault="00FC7D67" w:rsidP="00FC7D67">
      <w:proofErr w:type="gramStart"/>
      <w:r>
        <w:t>,CASE</w:t>
      </w:r>
      <w:proofErr w:type="gramEnd"/>
      <w:r>
        <w:t xml:space="preserve"> WHEN A2.[NEXT_YEAR_CREDITS] &gt; 0.00 THEN 'Y'</w:t>
      </w:r>
    </w:p>
    <w:p w:rsidR="00FC7D67" w:rsidRDefault="00FC7D67" w:rsidP="00FC7D67">
      <w:r>
        <w:tab/>
        <w:t>ELSE 'N' END AS [RETAINED]</w:t>
      </w:r>
    </w:p>
    <w:p w:rsidR="00FC7D67" w:rsidRDefault="00FC7D67" w:rsidP="00FC7D67"/>
    <w:p w:rsidR="00FC7D67" w:rsidRDefault="00FC7D67" w:rsidP="00FC7D67">
      <w:r>
        <w:t>-- If student has an exclusion date by the end of the fall term in the following year</w:t>
      </w:r>
    </w:p>
    <w:p w:rsidR="00FC7D67" w:rsidRDefault="00FC7D67" w:rsidP="00FC7D67">
      <w:proofErr w:type="gramStart"/>
      <w:r>
        <w:t>,CASE</w:t>
      </w:r>
      <w:proofErr w:type="gramEnd"/>
      <w:r>
        <w:t xml:space="preserve"> WHEN </w:t>
      </w:r>
      <w:proofErr w:type="spellStart"/>
      <w:r>
        <w:t>SC.Exclusion_Date</w:t>
      </w:r>
      <w:proofErr w:type="spellEnd"/>
      <w:r>
        <w:t xml:space="preserve"> &lt; </w:t>
      </w:r>
      <w:proofErr w:type="spellStart"/>
      <w:r>
        <w:t>AC.End_date</w:t>
      </w:r>
      <w:proofErr w:type="spellEnd"/>
      <w:r>
        <w:t xml:space="preserve"> THEN 'Y'</w:t>
      </w:r>
    </w:p>
    <w:p w:rsidR="00FC7D67" w:rsidRDefault="00FC7D67" w:rsidP="00FC7D67">
      <w:r>
        <w:tab/>
        <w:t>ELSE 'N' END AS [RETEXCLUSION]</w:t>
      </w:r>
    </w:p>
    <w:p w:rsidR="00FC7D67" w:rsidRDefault="00FC7D67" w:rsidP="00FC7D67"/>
    <w:p w:rsidR="00FC7D67" w:rsidRDefault="00FC7D67" w:rsidP="00FC7D67">
      <w:r>
        <w:t>FROM Academic    A</w:t>
      </w:r>
    </w:p>
    <w:p w:rsidR="00FC7D67" w:rsidRDefault="00FC7D67" w:rsidP="00FC7D67"/>
    <w:p w:rsidR="00FC7D67" w:rsidRDefault="00FC7D67" w:rsidP="00FC7D67">
      <w:r>
        <w:t>JOIN People   P</w:t>
      </w:r>
    </w:p>
    <w:p w:rsidR="00FC7D67" w:rsidRDefault="00FC7D67" w:rsidP="00FC7D67">
      <w:r>
        <w:t>ON</w:t>
      </w:r>
      <w:r>
        <w:tab/>
      </w:r>
      <w:r>
        <w:tab/>
      </w:r>
      <w:proofErr w:type="spellStart"/>
      <w:r>
        <w:t>A.People_code_id</w:t>
      </w:r>
      <w:proofErr w:type="spellEnd"/>
      <w:r>
        <w:t xml:space="preserve"> = </w:t>
      </w:r>
      <w:proofErr w:type="spellStart"/>
      <w:r>
        <w:t>P.People_code_id</w:t>
      </w:r>
      <w:proofErr w:type="spellEnd"/>
    </w:p>
    <w:p w:rsidR="00FC7D67" w:rsidRDefault="00FC7D67" w:rsidP="00FC7D67"/>
    <w:p w:rsidR="00FC7D67" w:rsidRDefault="00FC7D67" w:rsidP="00FC7D67">
      <w:r>
        <w:t xml:space="preserve">JOIN </w:t>
      </w:r>
      <w:proofErr w:type="spellStart"/>
      <w:proofErr w:type="gramStart"/>
      <w:r>
        <w:t>StudentCohort</w:t>
      </w:r>
      <w:proofErr w:type="spellEnd"/>
      <w:r>
        <w:t xml:space="preserve">  SC</w:t>
      </w:r>
      <w:proofErr w:type="gramEnd"/>
    </w:p>
    <w:p w:rsidR="00FC7D67" w:rsidRDefault="00FC7D67" w:rsidP="00FC7D67">
      <w:r>
        <w:t>ON</w:t>
      </w:r>
      <w:r>
        <w:tab/>
      </w:r>
      <w:r>
        <w:tab/>
      </w:r>
      <w:proofErr w:type="spellStart"/>
      <w:r>
        <w:t>A.People_code_id</w:t>
      </w:r>
      <w:proofErr w:type="spellEnd"/>
      <w:r>
        <w:t xml:space="preserve"> = </w:t>
      </w:r>
      <w:proofErr w:type="spellStart"/>
      <w:r>
        <w:t>SC.People_code_id</w:t>
      </w:r>
      <w:proofErr w:type="spellEnd"/>
    </w:p>
    <w:p w:rsidR="00FC7D67" w:rsidRDefault="00FC7D67" w:rsidP="00FC7D67"/>
    <w:p w:rsidR="00FC7D67" w:rsidRDefault="00FC7D67" w:rsidP="00FC7D67">
      <w:r>
        <w:t xml:space="preserve">LEFT JOIN </w:t>
      </w:r>
      <w:proofErr w:type="gramStart"/>
      <w:r>
        <w:t>Demographics  D</w:t>
      </w:r>
      <w:proofErr w:type="gramEnd"/>
    </w:p>
    <w:p w:rsidR="00FC7D67" w:rsidRDefault="00FC7D67" w:rsidP="00FC7D67">
      <w:r>
        <w:t>ON</w:t>
      </w:r>
      <w:r>
        <w:tab/>
      </w:r>
      <w:r>
        <w:tab/>
      </w:r>
      <w:proofErr w:type="spellStart"/>
      <w:r>
        <w:t>A.People_code_id</w:t>
      </w:r>
      <w:proofErr w:type="spellEnd"/>
      <w:r>
        <w:t xml:space="preserve"> = </w:t>
      </w:r>
      <w:proofErr w:type="spellStart"/>
      <w:r>
        <w:t>D.People_code_id</w:t>
      </w:r>
      <w:proofErr w:type="spellEnd"/>
    </w:p>
    <w:p w:rsidR="00FC7D67" w:rsidRDefault="00FC7D67" w:rsidP="00FC7D67">
      <w:r>
        <w:t>AND</w:t>
      </w:r>
      <w:r>
        <w:tab/>
      </w:r>
      <w:r>
        <w:tab/>
      </w:r>
      <w:proofErr w:type="spellStart"/>
      <w:r>
        <w:t>A.Academic_year</w:t>
      </w:r>
      <w:proofErr w:type="spellEnd"/>
      <w:r>
        <w:t xml:space="preserve"> = </w:t>
      </w:r>
      <w:proofErr w:type="spellStart"/>
      <w:r>
        <w:t>D.Academic_year</w:t>
      </w:r>
      <w:proofErr w:type="spellEnd"/>
    </w:p>
    <w:p w:rsidR="00FC7D67" w:rsidRDefault="00FC7D67" w:rsidP="00FC7D67">
      <w:r>
        <w:t>AND</w:t>
      </w:r>
      <w:r>
        <w:tab/>
      </w:r>
      <w:r>
        <w:tab/>
      </w:r>
      <w:proofErr w:type="spellStart"/>
      <w:r>
        <w:t>A.Academic_term</w:t>
      </w:r>
      <w:proofErr w:type="spellEnd"/>
      <w:r>
        <w:t xml:space="preserve"> = </w:t>
      </w:r>
      <w:proofErr w:type="spellStart"/>
      <w:r>
        <w:t>D.Academic_term</w:t>
      </w:r>
      <w:proofErr w:type="spellEnd"/>
    </w:p>
    <w:p w:rsidR="00FC7D67" w:rsidRDefault="00FC7D67" w:rsidP="00FC7D67">
      <w:r>
        <w:lastRenderedPageBreak/>
        <w:t>AND</w:t>
      </w:r>
      <w:r>
        <w:tab/>
      </w:r>
      <w:r>
        <w:tab/>
      </w:r>
      <w:proofErr w:type="spellStart"/>
      <w:r>
        <w:t>D.Academic_Session</w:t>
      </w:r>
      <w:proofErr w:type="spellEnd"/>
      <w:r>
        <w:t xml:space="preserve"> = ''</w:t>
      </w:r>
    </w:p>
    <w:p w:rsidR="00FC7D67" w:rsidRDefault="00FC7D67" w:rsidP="00FC7D67"/>
    <w:p w:rsidR="00FC7D67" w:rsidRDefault="00FC7D67" w:rsidP="00FC7D67">
      <w:r>
        <w:t xml:space="preserve">LEFT JOIN </w:t>
      </w:r>
      <w:proofErr w:type="spellStart"/>
      <w:r>
        <w:t>Code_ethnicity</w:t>
      </w:r>
      <w:proofErr w:type="spellEnd"/>
      <w:r>
        <w:t xml:space="preserve">    CE</w:t>
      </w:r>
    </w:p>
    <w:p w:rsidR="00FC7D67" w:rsidRDefault="00FC7D67" w:rsidP="00FC7D67">
      <w:r>
        <w:t>ON</w:t>
      </w:r>
      <w:r>
        <w:tab/>
      </w:r>
      <w:r>
        <w:tab/>
      </w:r>
      <w:proofErr w:type="spellStart"/>
      <w:r>
        <w:t>D.Ethnicity</w:t>
      </w:r>
      <w:proofErr w:type="spellEnd"/>
      <w:r>
        <w:t xml:space="preserve"> = </w:t>
      </w:r>
      <w:proofErr w:type="spellStart"/>
      <w:r>
        <w:t>CE.Code_value</w:t>
      </w:r>
      <w:proofErr w:type="spellEnd"/>
    </w:p>
    <w:p w:rsidR="00FC7D67" w:rsidRDefault="00FC7D67" w:rsidP="00FC7D67"/>
    <w:p w:rsidR="00FC7D67" w:rsidRDefault="00FC7D67" w:rsidP="00FC7D67">
      <w:r>
        <w:t xml:space="preserve">LEFT JOIN </w:t>
      </w:r>
      <w:proofErr w:type="spellStart"/>
      <w:r>
        <w:t>smu.vw_IPEDSReportingEthnicity</w:t>
      </w:r>
      <w:proofErr w:type="spellEnd"/>
      <w:r>
        <w:t xml:space="preserve">    IE</w:t>
      </w:r>
    </w:p>
    <w:p w:rsidR="00FC7D67" w:rsidRDefault="00FC7D67" w:rsidP="00FC7D67">
      <w:r>
        <w:t>ON</w:t>
      </w:r>
      <w:r>
        <w:tab/>
      </w:r>
      <w:r>
        <w:tab/>
      </w:r>
      <w:proofErr w:type="spellStart"/>
      <w:r>
        <w:t>A.People_code_id</w:t>
      </w:r>
      <w:proofErr w:type="spellEnd"/>
      <w:r>
        <w:t xml:space="preserve"> = </w:t>
      </w:r>
      <w:proofErr w:type="spellStart"/>
      <w:r>
        <w:t>IE.People_code_id</w:t>
      </w:r>
      <w:proofErr w:type="spellEnd"/>
    </w:p>
    <w:p w:rsidR="00FC7D67" w:rsidRDefault="00FC7D67" w:rsidP="00FC7D67"/>
    <w:p w:rsidR="00FC7D67" w:rsidRDefault="00FC7D67" w:rsidP="00FC7D67">
      <w:r>
        <w:t xml:space="preserve">LEFT JOIN </w:t>
      </w:r>
      <w:proofErr w:type="spellStart"/>
      <w:r>
        <w:t>Code_</w:t>
      </w:r>
      <w:proofErr w:type="gramStart"/>
      <w:r>
        <w:t>curriculum</w:t>
      </w:r>
      <w:proofErr w:type="spellEnd"/>
      <w:r>
        <w:t xml:space="preserve">  CC</w:t>
      </w:r>
      <w:proofErr w:type="gramEnd"/>
    </w:p>
    <w:p w:rsidR="00FC7D67" w:rsidRDefault="00FC7D67" w:rsidP="00FC7D67">
      <w:r>
        <w:t>ON</w:t>
      </w:r>
      <w:r>
        <w:tab/>
      </w:r>
      <w:r>
        <w:tab/>
      </w:r>
      <w:proofErr w:type="spellStart"/>
      <w:r>
        <w:t>A.curriculum</w:t>
      </w:r>
      <w:proofErr w:type="spellEnd"/>
      <w:r>
        <w:t xml:space="preserve"> = </w:t>
      </w:r>
      <w:proofErr w:type="spellStart"/>
      <w:r>
        <w:t>CC.Code_value</w:t>
      </w:r>
      <w:proofErr w:type="spellEnd"/>
    </w:p>
    <w:p w:rsidR="00FC7D67" w:rsidRDefault="00FC7D67" w:rsidP="00FC7D67"/>
    <w:p w:rsidR="00FC7D67" w:rsidRDefault="00FC7D67" w:rsidP="00FC7D67">
      <w:r>
        <w:t xml:space="preserve">LEFT JOIN </w:t>
      </w:r>
      <w:proofErr w:type="spellStart"/>
      <w:r>
        <w:t>Code_veteran</w:t>
      </w:r>
      <w:proofErr w:type="spellEnd"/>
      <w:r>
        <w:t xml:space="preserve">    CV</w:t>
      </w:r>
    </w:p>
    <w:p w:rsidR="00FC7D67" w:rsidRDefault="00FC7D67" w:rsidP="00FC7D67">
      <w:r>
        <w:t>ON</w:t>
      </w:r>
      <w:r>
        <w:tab/>
      </w:r>
      <w:r>
        <w:tab/>
      </w:r>
      <w:proofErr w:type="spellStart"/>
      <w:r>
        <w:t>D.Veteran</w:t>
      </w:r>
      <w:proofErr w:type="spellEnd"/>
      <w:r>
        <w:t xml:space="preserve"> = </w:t>
      </w:r>
      <w:proofErr w:type="spellStart"/>
      <w:r>
        <w:t>CV.Code_value</w:t>
      </w:r>
      <w:proofErr w:type="spellEnd"/>
    </w:p>
    <w:p w:rsidR="00FC7D67" w:rsidRDefault="00FC7D67" w:rsidP="00FC7D67"/>
    <w:p w:rsidR="00FC7D67" w:rsidRDefault="00FC7D67" w:rsidP="00FC7D67">
      <w:r>
        <w:t xml:space="preserve">LEFT JOIN </w:t>
      </w:r>
      <w:proofErr w:type="spellStart"/>
      <w:r>
        <w:t>UserDefinedInd</w:t>
      </w:r>
      <w:proofErr w:type="spellEnd"/>
      <w:r>
        <w:t xml:space="preserve">   UD</w:t>
      </w:r>
    </w:p>
    <w:p w:rsidR="00FC7D67" w:rsidRDefault="00FC7D67" w:rsidP="00FC7D67">
      <w:r>
        <w:t>ON</w:t>
      </w:r>
      <w:r>
        <w:tab/>
      </w:r>
      <w:r>
        <w:tab/>
      </w:r>
      <w:proofErr w:type="spellStart"/>
      <w:r>
        <w:t>A.People_code_id</w:t>
      </w:r>
      <w:proofErr w:type="spellEnd"/>
      <w:r>
        <w:t xml:space="preserve"> = </w:t>
      </w:r>
      <w:proofErr w:type="spellStart"/>
      <w:r>
        <w:t>UD.People_code_id</w:t>
      </w:r>
      <w:proofErr w:type="spellEnd"/>
    </w:p>
    <w:p w:rsidR="00FC7D67" w:rsidRDefault="00FC7D67" w:rsidP="00FC7D67"/>
    <w:p w:rsidR="00FC7D67" w:rsidRDefault="00FC7D67" w:rsidP="00FC7D67">
      <w:r>
        <w:t xml:space="preserve">LEFT JOIN </w:t>
      </w:r>
      <w:proofErr w:type="spellStart"/>
      <w:r>
        <w:t>smu.vw_IR_LocationAtAccept</w:t>
      </w:r>
      <w:proofErr w:type="spellEnd"/>
      <w:r>
        <w:t xml:space="preserve">   LAA</w:t>
      </w:r>
    </w:p>
    <w:p w:rsidR="00FC7D67" w:rsidRDefault="00FC7D67" w:rsidP="00FC7D67">
      <w:r>
        <w:t>ON</w:t>
      </w:r>
      <w:r>
        <w:tab/>
      </w:r>
      <w:r>
        <w:tab/>
      </w:r>
      <w:proofErr w:type="spellStart"/>
      <w:r>
        <w:t>A.People_code_id</w:t>
      </w:r>
      <w:proofErr w:type="spellEnd"/>
      <w:r>
        <w:t xml:space="preserve"> = </w:t>
      </w:r>
      <w:proofErr w:type="spellStart"/>
      <w:r>
        <w:t>LAA.People_code_id</w:t>
      </w:r>
      <w:proofErr w:type="spellEnd"/>
    </w:p>
    <w:p w:rsidR="00FC7D67" w:rsidRDefault="00FC7D67" w:rsidP="00FC7D67"/>
    <w:p w:rsidR="00FC7D67" w:rsidRDefault="00FC7D67" w:rsidP="00FC7D67">
      <w:r>
        <w:t xml:space="preserve">LEFT JOIN </w:t>
      </w:r>
      <w:proofErr w:type="spellStart"/>
      <w:r>
        <w:t>smu.vw_ADM_HighSchoolInfo</w:t>
      </w:r>
      <w:proofErr w:type="spellEnd"/>
      <w:r>
        <w:t xml:space="preserve"> HS</w:t>
      </w:r>
    </w:p>
    <w:p w:rsidR="00FC7D67" w:rsidRDefault="00FC7D67" w:rsidP="00FC7D67">
      <w:r>
        <w:t xml:space="preserve">ON      </w:t>
      </w:r>
      <w:proofErr w:type="spellStart"/>
      <w:r>
        <w:t>A.people_code_id</w:t>
      </w:r>
      <w:proofErr w:type="spellEnd"/>
      <w:r>
        <w:t xml:space="preserve"> = </w:t>
      </w:r>
      <w:proofErr w:type="spellStart"/>
      <w:r>
        <w:t>HS.people_code_id</w:t>
      </w:r>
      <w:proofErr w:type="spellEnd"/>
      <w:r>
        <w:t xml:space="preserve"> </w:t>
      </w:r>
    </w:p>
    <w:p w:rsidR="00FC7D67" w:rsidRDefault="00FC7D67" w:rsidP="00FC7D67"/>
    <w:p w:rsidR="00FC7D67" w:rsidRDefault="00FC7D67" w:rsidP="00FC7D67">
      <w:r>
        <w:t xml:space="preserve">LEFT JOIN </w:t>
      </w:r>
      <w:proofErr w:type="spellStart"/>
      <w:r>
        <w:t>smu.vw_ADM_TestScores</w:t>
      </w:r>
      <w:proofErr w:type="spellEnd"/>
      <w:r>
        <w:t xml:space="preserve">   T1</w:t>
      </w:r>
    </w:p>
    <w:p w:rsidR="00FC7D67" w:rsidRDefault="00FC7D67" w:rsidP="00FC7D67">
      <w:r>
        <w:t>ON</w:t>
      </w:r>
      <w:r>
        <w:tab/>
      </w:r>
      <w:r>
        <w:tab/>
      </w:r>
      <w:proofErr w:type="spellStart"/>
      <w:r>
        <w:t>A.People_code_id</w:t>
      </w:r>
      <w:proofErr w:type="spellEnd"/>
      <w:r>
        <w:t xml:space="preserve"> = T1. </w:t>
      </w:r>
      <w:proofErr w:type="spellStart"/>
      <w:r>
        <w:t>People_code_ID</w:t>
      </w:r>
      <w:proofErr w:type="spellEnd"/>
    </w:p>
    <w:p w:rsidR="00FC7D67" w:rsidRDefault="00FC7D67" w:rsidP="00FC7D67"/>
    <w:p w:rsidR="00FC7D67" w:rsidRDefault="00FC7D67" w:rsidP="00FC7D67">
      <w:r>
        <w:t>LEFT JOIN</w:t>
      </w:r>
    </w:p>
    <w:p w:rsidR="00FC7D67" w:rsidRDefault="00FC7D67" w:rsidP="00FC7D67">
      <w:r>
        <w:tab/>
      </w:r>
      <w:r>
        <w:tab/>
        <w:t xml:space="preserve">(SELECT </w:t>
      </w:r>
      <w:proofErr w:type="spellStart"/>
      <w:r>
        <w:t>A.people_code_id</w:t>
      </w:r>
      <w:proofErr w:type="gramStart"/>
      <w:r>
        <w:t>,MAX</w:t>
      </w:r>
      <w:proofErr w:type="spellEnd"/>
      <w:proofErr w:type="gramEnd"/>
      <w:r>
        <w:t>(</w:t>
      </w:r>
      <w:proofErr w:type="spellStart"/>
      <w:r>
        <w:t>M.raw_score</w:t>
      </w:r>
      <w:proofErr w:type="spellEnd"/>
      <w:r>
        <w:t>) AS [Math], -- removed DISTINCT</w:t>
      </w:r>
    </w:p>
    <w:p w:rsidR="00FC7D67" w:rsidRDefault="00FC7D67" w:rsidP="00FC7D67">
      <w:r>
        <w:tab/>
      </w:r>
      <w:r>
        <w:tab/>
      </w:r>
      <w:r>
        <w:tab/>
      </w:r>
      <w:r>
        <w:tab/>
      </w:r>
      <w:proofErr w:type="gramStart"/>
      <w:r>
        <w:t>MAX(</w:t>
      </w:r>
      <w:proofErr w:type="spellStart"/>
      <w:proofErr w:type="gramEnd"/>
      <w:r>
        <w:t>R.raw_score</w:t>
      </w:r>
      <w:proofErr w:type="spellEnd"/>
      <w:r>
        <w:t>) AS [</w:t>
      </w:r>
      <w:proofErr w:type="spellStart"/>
      <w:r>
        <w:t>Readw</w:t>
      </w:r>
      <w:proofErr w:type="spellEnd"/>
      <w:r>
        <w:t>]</w:t>
      </w:r>
    </w:p>
    <w:p w:rsidR="00FC7D67" w:rsidRDefault="00FC7D67" w:rsidP="00FC7D67">
      <w:r>
        <w:tab/>
      </w:r>
      <w:r>
        <w:tab/>
        <w:t>FROM</w:t>
      </w:r>
      <w:r>
        <w:tab/>
      </w:r>
      <w:proofErr w:type="gramStart"/>
      <w:r>
        <w:t>Academic  A</w:t>
      </w:r>
      <w:proofErr w:type="gramEnd"/>
    </w:p>
    <w:p w:rsidR="00FC7D67" w:rsidRDefault="00FC7D67" w:rsidP="00FC7D67">
      <w:r>
        <w:tab/>
      </w:r>
      <w:r>
        <w:tab/>
        <w:t>LEFT JOIN</w:t>
      </w:r>
      <w:r>
        <w:tab/>
      </w:r>
      <w:proofErr w:type="spellStart"/>
      <w:r>
        <w:t>dbo.TestScores</w:t>
      </w:r>
      <w:proofErr w:type="spellEnd"/>
      <w:r>
        <w:t xml:space="preserve"> M</w:t>
      </w:r>
    </w:p>
    <w:p w:rsidR="00FC7D67" w:rsidRDefault="00FC7D67" w:rsidP="00FC7D67">
      <w:r>
        <w:tab/>
      </w:r>
      <w:r>
        <w:tab/>
        <w:t xml:space="preserve">   ON</w:t>
      </w:r>
      <w:r>
        <w:tab/>
      </w:r>
      <w:proofErr w:type="spellStart"/>
      <w:r>
        <w:t>A.people_code_id</w:t>
      </w:r>
      <w:proofErr w:type="spellEnd"/>
      <w:r>
        <w:t xml:space="preserve"> = </w:t>
      </w:r>
      <w:proofErr w:type="spellStart"/>
      <w:r>
        <w:t>M.people_code_id</w:t>
      </w:r>
      <w:proofErr w:type="spellEnd"/>
    </w:p>
    <w:p w:rsidR="00FC7D67" w:rsidRDefault="00FC7D67" w:rsidP="00FC7D67">
      <w:r>
        <w:tab/>
      </w:r>
      <w:r>
        <w:tab/>
        <w:t xml:space="preserve">   AND</w:t>
      </w:r>
      <w:r>
        <w:tab/>
      </w:r>
      <w:proofErr w:type="spellStart"/>
      <w:r>
        <w:t>M.test_id</w:t>
      </w:r>
      <w:proofErr w:type="spellEnd"/>
      <w:r>
        <w:t xml:space="preserve"> = 'SAT3'</w:t>
      </w:r>
    </w:p>
    <w:p w:rsidR="00FC7D67" w:rsidRDefault="00FC7D67" w:rsidP="00FC7D67">
      <w:r>
        <w:tab/>
      </w:r>
      <w:r>
        <w:tab/>
        <w:t xml:space="preserve">   AND</w:t>
      </w:r>
      <w:r>
        <w:tab/>
      </w:r>
      <w:proofErr w:type="spellStart"/>
      <w:r>
        <w:t>M.test_type</w:t>
      </w:r>
      <w:proofErr w:type="spellEnd"/>
      <w:r>
        <w:t xml:space="preserve"> = 'MATH'</w:t>
      </w:r>
    </w:p>
    <w:p w:rsidR="00FC7D67" w:rsidRDefault="00FC7D67" w:rsidP="00FC7D67">
      <w:r>
        <w:tab/>
      </w:r>
      <w:r>
        <w:tab/>
        <w:t xml:space="preserve">   AND </w:t>
      </w:r>
      <w:proofErr w:type="spellStart"/>
      <w:r>
        <w:t>M.Raw_score</w:t>
      </w:r>
      <w:proofErr w:type="spellEnd"/>
      <w:r>
        <w:t xml:space="preserve"> between 200 AND 800</w:t>
      </w:r>
    </w:p>
    <w:p w:rsidR="00FC7D67" w:rsidRDefault="00FC7D67" w:rsidP="00FC7D67">
      <w:r>
        <w:tab/>
      </w:r>
      <w:r>
        <w:tab/>
        <w:t>LEFT JOIN</w:t>
      </w:r>
      <w:r>
        <w:tab/>
      </w:r>
      <w:proofErr w:type="spellStart"/>
      <w:r>
        <w:t>dbo.TestScores</w:t>
      </w:r>
      <w:proofErr w:type="spellEnd"/>
      <w:r>
        <w:t xml:space="preserve"> R</w:t>
      </w:r>
    </w:p>
    <w:p w:rsidR="00FC7D67" w:rsidRDefault="00FC7D67" w:rsidP="00FC7D67">
      <w:r>
        <w:tab/>
      </w:r>
      <w:r>
        <w:tab/>
        <w:t xml:space="preserve">   ON</w:t>
      </w:r>
      <w:r>
        <w:tab/>
      </w:r>
      <w:proofErr w:type="spellStart"/>
      <w:r>
        <w:t>A.people_code_id</w:t>
      </w:r>
      <w:proofErr w:type="spellEnd"/>
      <w:r>
        <w:t xml:space="preserve"> = </w:t>
      </w:r>
      <w:proofErr w:type="spellStart"/>
      <w:r>
        <w:t>R.people_code_id</w:t>
      </w:r>
      <w:proofErr w:type="spellEnd"/>
    </w:p>
    <w:p w:rsidR="00FC7D67" w:rsidRDefault="00FC7D67" w:rsidP="00FC7D67">
      <w:r>
        <w:tab/>
      </w:r>
      <w:r>
        <w:tab/>
        <w:t xml:space="preserve">   AND</w:t>
      </w:r>
      <w:r>
        <w:tab/>
      </w:r>
      <w:proofErr w:type="spellStart"/>
      <w:r>
        <w:t>R.test_id</w:t>
      </w:r>
      <w:proofErr w:type="spellEnd"/>
      <w:r>
        <w:t xml:space="preserve"> = 'SAT3'</w:t>
      </w:r>
    </w:p>
    <w:p w:rsidR="00FC7D67" w:rsidRDefault="00FC7D67" w:rsidP="00FC7D67">
      <w:r>
        <w:tab/>
      </w:r>
      <w:r>
        <w:tab/>
        <w:t xml:space="preserve">   AND</w:t>
      </w:r>
      <w:r>
        <w:tab/>
      </w:r>
      <w:proofErr w:type="spellStart"/>
      <w:r>
        <w:t>R.test_type</w:t>
      </w:r>
      <w:proofErr w:type="spellEnd"/>
      <w:r>
        <w:t xml:space="preserve"> = 'READWRIT'</w:t>
      </w:r>
    </w:p>
    <w:p w:rsidR="00FC7D67" w:rsidRDefault="00FC7D67" w:rsidP="00FC7D67">
      <w:r>
        <w:tab/>
      </w:r>
      <w:r>
        <w:tab/>
        <w:t xml:space="preserve">   AND </w:t>
      </w:r>
      <w:proofErr w:type="spellStart"/>
      <w:r>
        <w:t>R.Raw_score</w:t>
      </w:r>
      <w:proofErr w:type="spellEnd"/>
      <w:r>
        <w:t xml:space="preserve"> between 200 AND 800</w:t>
      </w:r>
    </w:p>
    <w:p w:rsidR="00FC7D67" w:rsidRDefault="00FC7D67" w:rsidP="00FC7D67">
      <w:r>
        <w:tab/>
      </w:r>
      <w:r>
        <w:tab/>
        <w:t xml:space="preserve">WHERE </w:t>
      </w:r>
      <w:proofErr w:type="spellStart"/>
      <w:r>
        <w:t>M.people_code_id</w:t>
      </w:r>
      <w:proofErr w:type="spellEnd"/>
      <w:r>
        <w:t xml:space="preserve"> IS NOT NULL --LIKE '%'</w:t>
      </w:r>
    </w:p>
    <w:p w:rsidR="00FC7D67" w:rsidRDefault="00FC7D67" w:rsidP="00FC7D67">
      <w:r>
        <w:tab/>
      </w:r>
      <w:r>
        <w:tab/>
        <w:t xml:space="preserve">   OR </w:t>
      </w:r>
      <w:proofErr w:type="spellStart"/>
      <w:r>
        <w:t>R.people_code_id</w:t>
      </w:r>
      <w:proofErr w:type="spellEnd"/>
      <w:r>
        <w:t xml:space="preserve"> IS NOT NULL -- LIKE '%'</w:t>
      </w:r>
    </w:p>
    <w:p w:rsidR="00FC7D67" w:rsidRDefault="00FC7D67" w:rsidP="00FC7D67">
      <w:r>
        <w:tab/>
      </w:r>
      <w:r>
        <w:tab/>
        <w:t xml:space="preserve">GROUP BY </w:t>
      </w:r>
      <w:proofErr w:type="spellStart"/>
      <w:r>
        <w:t>A.people_code_id</w:t>
      </w:r>
      <w:proofErr w:type="spellEnd"/>
    </w:p>
    <w:p w:rsidR="00FC7D67" w:rsidRDefault="00FC7D67" w:rsidP="00FC7D67">
      <w:r>
        <w:tab/>
      </w:r>
      <w:r>
        <w:tab/>
        <w:t>) SAT3</w:t>
      </w:r>
    </w:p>
    <w:p w:rsidR="00FC7D67" w:rsidRDefault="00FC7D67" w:rsidP="00FC7D67">
      <w:r>
        <w:tab/>
      </w:r>
      <w:r>
        <w:tab/>
        <w:t>ON</w:t>
      </w:r>
      <w:r>
        <w:tab/>
      </w:r>
      <w:proofErr w:type="spellStart"/>
      <w:r>
        <w:t>A.people_code_id</w:t>
      </w:r>
      <w:proofErr w:type="spellEnd"/>
      <w:r>
        <w:t xml:space="preserve"> = SAT3.people_code_id</w:t>
      </w:r>
    </w:p>
    <w:p w:rsidR="00FC7D67" w:rsidRDefault="00FC7D67" w:rsidP="00FC7D67"/>
    <w:p w:rsidR="00FC7D67" w:rsidRDefault="00FC7D67" w:rsidP="00FC7D67">
      <w:r>
        <w:t>-- Pell Grant</w:t>
      </w:r>
    </w:p>
    <w:p w:rsidR="00FC7D67" w:rsidRDefault="00FC7D67" w:rsidP="00FC7D67">
      <w:r>
        <w:t xml:space="preserve">LEFT JOIN </w:t>
      </w:r>
    </w:p>
    <w:p w:rsidR="00FC7D67" w:rsidRDefault="00FC7D67" w:rsidP="00FC7D67">
      <w:r>
        <w:tab/>
        <w:t xml:space="preserve">(SELECT </w:t>
      </w:r>
      <w:proofErr w:type="spellStart"/>
      <w:r>
        <w:t>People_org_code_id</w:t>
      </w:r>
      <w:proofErr w:type="spellEnd"/>
      <w:r>
        <w:t xml:space="preserve">, </w:t>
      </w:r>
      <w:proofErr w:type="spellStart"/>
      <w:r>
        <w:t>Academic_</w:t>
      </w:r>
      <w:proofErr w:type="gramStart"/>
      <w:r>
        <w:t>year</w:t>
      </w:r>
      <w:proofErr w:type="spellEnd"/>
      <w:r>
        <w:t xml:space="preserve">  --</w:t>
      </w:r>
      <w:proofErr w:type="gramEnd"/>
      <w:r>
        <w:t xml:space="preserve">, </w:t>
      </w:r>
      <w:proofErr w:type="spellStart"/>
      <w:r>
        <w:t>Academic_term</w:t>
      </w:r>
      <w:proofErr w:type="spellEnd"/>
      <w:r>
        <w:t xml:space="preserve"> --not joining on term so why include?</w:t>
      </w:r>
    </w:p>
    <w:p w:rsidR="00FC7D67" w:rsidRDefault="00FC7D67" w:rsidP="00FC7D67">
      <w:r>
        <w:tab/>
      </w:r>
      <w:proofErr w:type="gramStart"/>
      <w:r>
        <w:t>,SUM</w:t>
      </w:r>
      <w:proofErr w:type="gramEnd"/>
      <w:r>
        <w:t>(Amount) AS [Pell Amount]</w:t>
      </w:r>
    </w:p>
    <w:p w:rsidR="00FC7D67" w:rsidRDefault="00FC7D67" w:rsidP="00FC7D67">
      <w:r>
        <w:tab/>
        <w:t xml:space="preserve">FROM </w:t>
      </w:r>
      <w:proofErr w:type="spellStart"/>
      <w:r>
        <w:t>ChargeCredit</w:t>
      </w:r>
      <w:proofErr w:type="spellEnd"/>
    </w:p>
    <w:p w:rsidR="00FC7D67" w:rsidRDefault="00FC7D67" w:rsidP="00FC7D67">
      <w:r>
        <w:tab/>
        <w:t xml:space="preserve">WHERE </w:t>
      </w:r>
      <w:proofErr w:type="spellStart"/>
      <w:r>
        <w:t>Charge_credit_code</w:t>
      </w:r>
      <w:proofErr w:type="spellEnd"/>
      <w:r>
        <w:t xml:space="preserve"> = 'AGRTAPELL'</w:t>
      </w:r>
    </w:p>
    <w:p w:rsidR="00FC7D67" w:rsidRDefault="00FC7D67" w:rsidP="00FC7D67">
      <w:r>
        <w:tab/>
        <w:t xml:space="preserve">GROUP BY </w:t>
      </w:r>
      <w:proofErr w:type="spellStart"/>
      <w:r>
        <w:t>People_org_code_id</w:t>
      </w:r>
      <w:proofErr w:type="spellEnd"/>
      <w:r>
        <w:t xml:space="preserve">, </w:t>
      </w:r>
      <w:proofErr w:type="spellStart"/>
      <w:r>
        <w:t>academic_</w:t>
      </w:r>
      <w:proofErr w:type="gramStart"/>
      <w:r>
        <w:t>year</w:t>
      </w:r>
      <w:proofErr w:type="spellEnd"/>
      <w:r>
        <w:t xml:space="preserve">  --</w:t>
      </w:r>
      <w:proofErr w:type="gramEnd"/>
      <w:r>
        <w:t xml:space="preserve">, </w:t>
      </w:r>
      <w:proofErr w:type="spellStart"/>
      <w:r>
        <w:t>academic_term</w:t>
      </w:r>
      <w:proofErr w:type="spellEnd"/>
    </w:p>
    <w:p w:rsidR="00FC7D67" w:rsidRDefault="00FC7D67" w:rsidP="00FC7D67">
      <w:r>
        <w:tab/>
        <w:t>) PELL</w:t>
      </w:r>
    </w:p>
    <w:p w:rsidR="00FC7D67" w:rsidRDefault="00FC7D67" w:rsidP="00FC7D67">
      <w:r>
        <w:tab/>
        <w:t xml:space="preserve">ON </w:t>
      </w:r>
      <w:proofErr w:type="spellStart"/>
      <w:r>
        <w:t>A.People_code_id</w:t>
      </w:r>
      <w:proofErr w:type="spellEnd"/>
      <w:r>
        <w:t xml:space="preserve"> = </w:t>
      </w:r>
      <w:proofErr w:type="spellStart"/>
      <w:r>
        <w:t>PELL.People_org_code_id</w:t>
      </w:r>
      <w:proofErr w:type="spellEnd"/>
    </w:p>
    <w:p w:rsidR="00FC7D67" w:rsidRDefault="00FC7D67" w:rsidP="00FC7D67">
      <w:r>
        <w:tab/>
        <w:t>AND</w:t>
      </w:r>
      <w:r>
        <w:tab/>
      </w:r>
      <w:proofErr w:type="gramStart"/>
      <w:r>
        <w:t>SUBSTRING(</w:t>
      </w:r>
      <w:proofErr w:type="spellStart"/>
      <w:proofErr w:type="gramEnd"/>
      <w:r>
        <w:t>SC.Cohort_id</w:t>
      </w:r>
      <w:proofErr w:type="spellEnd"/>
      <w:r>
        <w:t>, 1, 1) = 'F'</w:t>
      </w:r>
    </w:p>
    <w:p w:rsidR="00FC7D67" w:rsidRDefault="00FC7D67" w:rsidP="00FC7D67">
      <w:r>
        <w:tab/>
        <w:t xml:space="preserve">AND </w:t>
      </w:r>
      <w:proofErr w:type="gramStart"/>
      <w:r>
        <w:t>SUBSTRING(</w:t>
      </w:r>
      <w:proofErr w:type="spellStart"/>
      <w:proofErr w:type="gramEnd"/>
      <w:r>
        <w:t>SC.Cohort_id</w:t>
      </w:r>
      <w:proofErr w:type="spellEnd"/>
      <w:r>
        <w:t>, 2, 2) = SUBSTRING(</w:t>
      </w:r>
      <w:proofErr w:type="spellStart"/>
      <w:r>
        <w:t>PELL.Academic_year</w:t>
      </w:r>
      <w:proofErr w:type="spellEnd"/>
      <w:r>
        <w:t>, 3, 2)</w:t>
      </w:r>
    </w:p>
    <w:p w:rsidR="00FC7D67" w:rsidRDefault="00FC7D67" w:rsidP="00FC7D67"/>
    <w:p w:rsidR="00FC7D67" w:rsidRDefault="00FC7D67" w:rsidP="00FC7D67">
      <w:r>
        <w:t xml:space="preserve">-- Washington State Need Grant (changed to Washington College Grant in </w:t>
      </w:r>
      <w:proofErr w:type="gramStart"/>
      <w:r>
        <w:t>Fall</w:t>
      </w:r>
      <w:proofErr w:type="gramEnd"/>
      <w:r>
        <w:t xml:space="preserve"> 2019)</w:t>
      </w:r>
    </w:p>
    <w:p w:rsidR="00FC7D67" w:rsidRDefault="00FC7D67" w:rsidP="00FC7D67">
      <w:r>
        <w:t xml:space="preserve">LEFT JOIN </w:t>
      </w:r>
    </w:p>
    <w:p w:rsidR="00FC7D67" w:rsidRDefault="00FC7D67" w:rsidP="00FC7D67">
      <w:r>
        <w:tab/>
        <w:t xml:space="preserve">(SELECT </w:t>
      </w:r>
      <w:proofErr w:type="spellStart"/>
      <w:r>
        <w:t>People_org_code_id</w:t>
      </w:r>
      <w:proofErr w:type="spellEnd"/>
      <w:r>
        <w:t xml:space="preserve">, </w:t>
      </w:r>
      <w:proofErr w:type="spellStart"/>
      <w:r>
        <w:t>Academic_year</w:t>
      </w:r>
      <w:proofErr w:type="spellEnd"/>
      <w:r>
        <w:t xml:space="preserve"> --, </w:t>
      </w:r>
      <w:proofErr w:type="spellStart"/>
      <w:proofErr w:type="gramStart"/>
      <w:r>
        <w:t>Academic</w:t>
      </w:r>
      <w:proofErr w:type="gramEnd"/>
      <w:r>
        <w:t>_term</w:t>
      </w:r>
      <w:proofErr w:type="spellEnd"/>
      <w:r>
        <w:t xml:space="preserve"> -- not joining on term</w:t>
      </w:r>
    </w:p>
    <w:p w:rsidR="00FC7D67" w:rsidRDefault="00FC7D67" w:rsidP="00FC7D67">
      <w:r>
        <w:tab/>
      </w:r>
      <w:proofErr w:type="gramStart"/>
      <w:r>
        <w:t>,SUM</w:t>
      </w:r>
      <w:proofErr w:type="gramEnd"/>
      <w:r>
        <w:t>(Amount) AS [WSNG Amount]</w:t>
      </w:r>
    </w:p>
    <w:p w:rsidR="00FC7D67" w:rsidRDefault="00FC7D67" w:rsidP="00FC7D67">
      <w:r>
        <w:tab/>
        <w:t xml:space="preserve">FROM </w:t>
      </w:r>
      <w:proofErr w:type="spellStart"/>
      <w:r>
        <w:t>ChargeCredit</w:t>
      </w:r>
      <w:proofErr w:type="spellEnd"/>
    </w:p>
    <w:p w:rsidR="00FC7D67" w:rsidRDefault="00FC7D67" w:rsidP="00FC7D67">
      <w:r>
        <w:tab/>
        <w:t xml:space="preserve">WHERE </w:t>
      </w:r>
      <w:proofErr w:type="spellStart"/>
      <w:r>
        <w:t>Charge_credit_code</w:t>
      </w:r>
      <w:proofErr w:type="spellEnd"/>
      <w:r>
        <w:t xml:space="preserve"> IN ('AGRTAWSNG','PCHKKWSNG','AGRTAWACOL','PCHKAWSNG')</w:t>
      </w:r>
    </w:p>
    <w:p w:rsidR="00FC7D67" w:rsidRDefault="00FC7D67" w:rsidP="00FC7D67">
      <w:r>
        <w:tab/>
        <w:t xml:space="preserve">GROUP BY </w:t>
      </w:r>
      <w:proofErr w:type="spellStart"/>
      <w:r>
        <w:t>People_org_code_id</w:t>
      </w:r>
      <w:proofErr w:type="spellEnd"/>
      <w:r>
        <w:t xml:space="preserve">, </w:t>
      </w:r>
      <w:proofErr w:type="spellStart"/>
      <w:r>
        <w:t>academic_</w:t>
      </w:r>
      <w:proofErr w:type="gramStart"/>
      <w:r>
        <w:t>year</w:t>
      </w:r>
      <w:proofErr w:type="spellEnd"/>
      <w:r>
        <w:t xml:space="preserve">  --</w:t>
      </w:r>
      <w:proofErr w:type="gramEnd"/>
      <w:r>
        <w:t xml:space="preserve">, </w:t>
      </w:r>
      <w:proofErr w:type="spellStart"/>
      <w:r>
        <w:t>academic_term</w:t>
      </w:r>
      <w:proofErr w:type="spellEnd"/>
    </w:p>
    <w:p w:rsidR="00FC7D67" w:rsidRDefault="00FC7D67" w:rsidP="00FC7D67">
      <w:r>
        <w:tab/>
        <w:t>) WSNG</w:t>
      </w:r>
    </w:p>
    <w:p w:rsidR="00FC7D67" w:rsidRDefault="00FC7D67" w:rsidP="00FC7D67">
      <w:r>
        <w:tab/>
        <w:t xml:space="preserve">ON </w:t>
      </w:r>
      <w:proofErr w:type="spellStart"/>
      <w:r>
        <w:t>A.People_code_id</w:t>
      </w:r>
      <w:proofErr w:type="spellEnd"/>
      <w:r>
        <w:t xml:space="preserve"> = </w:t>
      </w:r>
      <w:proofErr w:type="spellStart"/>
      <w:r>
        <w:t>WSNG.People_org_code_id</w:t>
      </w:r>
      <w:proofErr w:type="spellEnd"/>
    </w:p>
    <w:p w:rsidR="00FC7D67" w:rsidRDefault="00FC7D67" w:rsidP="00FC7D67">
      <w:r>
        <w:tab/>
        <w:t>AND</w:t>
      </w:r>
      <w:r>
        <w:tab/>
      </w:r>
      <w:proofErr w:type="gramStart"/>
      <w:r>
        <w:t>SUBSTRING(</w:t>
      </w:r>
      <w:proofErr w:type="spellStart"/>
      <w:proofErr w:type="gramEnd"/>
      <w:r>
        <w:t>SC.Cohort_id</w:t>
      </w:r>
      <w:proofErr w:type="spellEnd"/>
      <w:r>
        <w:t>, 1, 1) = 'F'</w:t>
      </w:r>
    </w:p>
    <w:p w:rsidR="00FC7D67" w:rsidRDefault="00FC7D67" w:rsidP="00FC7D67">
      <w:r>
        <w:tab/>
        <w:t xml:space="preserve">AND </w:t>
      </w:r>
      <w:proofErr w:type="gramStart"/>
      <w:r>
        <w:t>SUBSTRING(</w:t>
      </w:r>
      <w:proofErr w:type="spellStart"/>
      <w:proofErr w:type="gramEnd"/>
      <w:r>
        <w:t>SC.Cohort_id</w:t>
      </w:r>
      <w:proofErr w:type="spellEnd"/>
      <w:r>
        <w:t>, 2, 2) = SUBSTRING(</w:t>
      </w:r>
      <w:proofErr w:type="spellStart"/>
      <w:r>
        <w:t>WSNG.Academic_year</w:t>
      </w:r>
      <w:proofErr w:type="spellEnd"/>
      <w:r>
        <w:t>, 3, 2)</w:t>
      </w:r>
    </w:p>
    <w:p w:rsidR="00FC7D67" w:rsidRDefault="00FC7D67" w:rsidP="00FC7D67"/>
    <w:p w:rsidR="00FC7D67" w:rsidRDefault="00FC7D67" w:rsidP="00FC7D67">
      <w:r>
        <w:t xml:space="preserve">LEFT </w:t>
      </w:r>
      <w:proofErr w:type="gramStart"/>
      <w:r>
        <w:t>JOIN  Residency</w:t>
      </w:r>
      <w:proofErr w:type="gramEnd"/>
      <w:r>
        <w:t xml:space="preserve">   R</w:t>
      </w:r>
    </w:p>
    <w:p w:rsidR="00FC7D67" w:rsidRDefault="00FC7D67" w:rsidP="00FC7D67">
      <w:r>
        <w:t xml:space="preserve">    ON</w:t>
      </w:r>
      <w:r>
        <w:tab/>
      </w:r>
      <w:proofErr w:type="spellStart"/>
      <w:r>
        <w:t>A.People_code_id</w:t>
      </w:r>
      <w:proofErr w:type="spellEnd"/>
      <w:r>
        <w:t xml:space="preserve"> = </w:t>
      </w:r>
      <w:proofErr w:type="spellStart"/>
      <w:r>
        <w:t>R.People_code_id</w:t>
      </w:r>
      <w:proofErr w:type="spellEnd"/>
    </w:p>
    <w:p w:rsidR="00FC7D67" w:rsidRDefault="00FC7D67" w:rsidP="00FC7D67">
      <w:r>
        <w:t xml:space="preserve">    AND</w:t>
      </w:r>
      <w:r>
        <w:tab/>
      </w:r>
      <w:proofErr w:type="spellStart"/>
      <w:r>
        <w:t>A.Academic_year</w:t>
      </w:r>
      <w:proofErr w:type="spellEnd"/>
      <w:r>
        <w:t xml:space="preserve"> = </w:t>
      </w:r>
      <w:proofErr w:type="spellStart"/>
      <w:r>
        <w:t>R.Academic_year</w:t>
      </w:r>
      <w:proofErr w:type="spellEnd"/>
    </w:p>
    <w:p w:rsidR="00FC7D67" w:rsidRDefault="00FC7D67" w:rsidP="00FC7D67">
      <w:r>
        <w:t xml:space="preserve">    AND</w:t>
      </w:r>
      <w:r>
        <w:tab/>
      </w:r>
      <w:proofErr w:type="spellStart"/>
      <w:r>
        <w:t>A.Academic_term</w:t>
      </w:r>
      <w:proofErr w:type="spellEnd"/>
      <w:r>
        <w:t xml:space="preserve"> = </w:t>
      </w:r>
      <w:proofErr w:type="spellStart"/>
      <w:r>
        <w:t>R.Academic_term</w:t>
      </w:r>
      <w:proofErr w:type="spellEnd"/>
    </w:p>
    <w:p w:rsidR="00FC7D67" w:rsidRDefault="00FC7D67" w:rsidP="00FC7D67">
      <w:r>
        <w:t xml:space="preserve">    AND</w:t>
      </w:r>
      <w:r>
        <w:tab/>
      </w:r>
      <w:proofErr w:type="spellStart"/>
      <w:r>
        <w:t>A.Academic_session</w:t>
      </w:r>
      <w:proofErr w:type="spellEnd"/>
      <w:r>
        <w:t xml:space="preserve"> = </w:t>
      </w:r>
      <w:proofErr w:type="spellStart"/>
      <w:r>
        <w:t>R.Academic_session</w:t>
      </w:r>
      <w:proofErr w:type="spellEnd"/>
    </w:p>
    <w:p w:rsidR="00FC7D67" w:rsidRDefault="00FC7D67" w:rsidP="00FC7D67"/>
    <w:p w:rsidR="00FC7D67" w:rsidRDefault="00FC7D67" w:rsidP="00FC7D67">
      <w:r>
        <w:t xml:space="preserve">LEFT JOIN </w:t>
      </w:r>
      <w:proofErr w:type="spellStart"/>
      <w:r>
        <w:t>TranscriptGPA</w:t>
      </w:r>
      <w:proofErr w:type="spellEnd"/>
      <w:r>
        <w:t xml:space="preserve"> TG </w:t>
      </w:r>
    </w:p>
    <w:p w:rsidR="00FC7D67" w:rsidRDefault="00FC7D67" w:rsidP="00FC7D67">
      <w:r>
        <w:tab/>
        <w:t>ON TG.PEOPLE_CODE_ID = A.PEOPLE_CODE_ID</w:t>
      </w:r>
    </w:p>
    <w:p w:rsidR="00FC7D67" w:rsidRDefault="00FC7D67" w:rsidP="00FC7D67">
      <w:r>
        <w:tab/>
        <w:t>AND TG.ACADEMIC_YEAR = A.ACADEMIC_YEAR</w:t>
      </w:r>
    </w:p>
    <w:p w:rsidR="00FC7D67" w:rsidRDefault="00FC7D67" w:rsidP="00FC7D67">
      <w:r>
        <w:tab/>
        <w:t>AND TG.ACADEMIC_TERM = A.ACADEMIC_TERM</w:t>
      </w:r>
    </w:p>
    <w:p w:rsidR="00FC7D67" w:rsidRDefault="00FC7D67" w:rsidP="00FC7D67">
      <w:r>
        <w:tab/>
        <w:t>AND TG.ACADEMIC_SESSION = A.ACADEMIC_SESSION</w:t>
      </w:r>
    </w:p>
    <w:p w:rsidR="00FC7D67" w:rsidRDefault="00FC7D67" w:rsidP="00FC7D67">
      <w:r>
        <w:tab/>
        <w:t>AND TG.RECORD_TYPE = 'O'</w:t>
      </w:r>
    </w:p>
    <w:p w:rsidR="00FC7D67" w:rsidRDefault="00FC7D67" w:rsidP="00FC7D67">
      <w:r>
        <w:tab/>
        <w:t xml:space="preserve">AND TG.PROGRAM = '' -- some people have multiple rows in </w:t>
      </w:r>
      <w:proofErr w:type="spellStart"/>
      <w:r>
        <w:t>TranscriptGPA</w:t>
      </w:r>
      <w:proofErr w:type="spellEnd"/>
    </w:p>
    <w:p w:rsidR="00FC7D67" w:rsidRDefault="00FC7D67" w:rsidP="00FC7D67"/>
    <w:p w:rsidR="00FC7D67" w:rsidRDefault="00FC7D67" w:rsidP="00FC7D67">
      <w:r>
        <w:t xml:space="preserve">LEFT JOIN </w:t>
      </w:r>
    </w:p>
    <w:p w:rsidR="00FC7D67" w:rsidRDefault="00FC7D67" w:rsidP="00FC7D67">
      <w:r>
        <w:tab/>
        <w:t xml:space="preserve">(SELECT </w:t>
      </w:r>
      <w:proofErr w:type="spellStart"/>
      <w:r>
        <w:t>PEOPLE_CODE_id</w:t>
      </w:r>
      <w:proofErr w:type="spellEnd"/>
      <w:r>
        <w:t>, ACADEMIC_YEAR, ACADEMIC_TERM, ACADEMIC_SESSION</w:t>
      </w:r>
    </w:p>
    <w:p w:rsidR="00FC7D67" w:rsidRDefault="00FC7D67" w:rsidP="00FC7D67">
      <w:r>
        <w:tab/>
        <w:t xml:space="preserve">, </w:t>
      </w:r>
      <w:proofErr w:type="gramStart"/>
      <w:r>
        <w:t>SUM(</w:t>
      </w:r>
      <w:proofErr w:type="gramEnd"/>
      <w:r>
        <w:t>CREDITS) AS [NEXT_YEAR_CREDITS]</w:t>
      </w:r>
    </w:p>
    <w:p w:rsidR="00FC7D67" w:rsidRDefault="00FC7D67" w:rsidP="00FC7D67">
      <w:r>
        <w:tab/>
        <w:t xml:space="preserve"> FROM ACADEMIC </w:t>
      </w:r>
    </w:p>
    <w:p w:rsidR="00FC7D67" w:rsidRDefault="00FC7D67" w:rsidP="00FC7D67">
      <w:r>
        <w:lastRenderedPageBreak/>
        <w:tab/>
        <w:t xml:space="preserve"> GROUP BY </w:t>
      </w:r>
      <w:proofErr w:type="spellStart"/>
      <w:r>
        <w:t>PEOPLE_CODE_id</w:t>
      </w:r>
      <w:proofErr w:type="spellEnd"/>
      <w:r>
        <w:t>, ACADEMIC_YEAR, ACADEMIC_TERM, ACADEMIC_SESSION</w:t>
      </w:r>
    </w:p>
    <w:p w:rsidR="00FC7D67" w:rsidRDefault="00FC7D67" w:rsidP="00FC7D67">
      <w:r>
        <w:tab/>
        <w:t xml:space="preserve"> ) A2</w:t>
      </w:r>
    </w:p>
    <w:p w:rsidR="00FC7D67" w:rsidRDefault="00FC7D67" w:rsidP="00FC7D67">
      <w:r>
        <w:tab/>
        <w:t xml:space="preserve">    ON A2.PEOPLE_CODE_ID = A.PEOPLE_CODE_ID</w:t>
      </w:r>
    </w:p>
    <w:p w:rsidR="00FC7D67" w:rsidRDefault="00FC7D67" w:rsidP="00FC7D67">
      <w:r>
        <w:tab/>
      </w:r>
      <w:r>
        <w:tab/>
        <w:t xml:space="preserve">AND </w:t>
      </w:r>
      <w:proofErr w:type="gramStart"/>
      <w:r>
        <w:t>CONVERT(</w:t>
      </w:r>
      <w:proofErr w:type="gramEnd"/>
      <w:r>
        <w:t>int,A2.Academic_year) = CONVERT(</w:t>
      </w:r>
      <w:proofErr w:type="spellStart"/>
      <w:r>
        <w:t>int,A.Academic_year</w:t>
      </w:r>
      <w:proofErr w:type="spellEnd"/>
      <w:r>
        <w:t xml:space="preserve">) + 1 </w:t>
      </w:r>
    </w:p>
    <w:p w:rsidR="00FC7D67" w:rsidRDefault="00FC7D67" w:rsidP="00FC7D67">
      <w:r>
        <w:tab/>
      </w:r>
      <w:r>
        <w:tab/>
        <w:t>AND A2.ACADEMIC_TERM = A.ACADEMIC_TERM</w:t>
      </w:r>
    </w:p>
    <w:p w:rsidR="00FC7D67" w:rsidRDefault="00FC7D67" w:rsidP="00FC7D67">
      <w:r>
        <w:tab/>
      </w:r>
      <w:r>
        <w:tab/>
        <w:t>AND A2.ACADEMIC_SESSION = A.ACADEMIC_SESSION</w:t>
      </w:r>
    </w:p>
    <w:p w:rsidR="00FC7D67" w:rsidRDefault="00FC7D67" w:rsidP="00FC7D67"/>
    <w:p w:rsidR="00FC7D67" w:rsidRDefault="00FC7D67" w:rsidP="00FC7D67">
      <w:r>
        <w:t xml:space="preserve">LEFT JOIN </w:t>
      </w:r>
      <w:proofErr w:type="spellStart"/>
      <w:r>
        <w:t>AcademicCalendar</w:t>
      </w:r>
      <w:proofErr w:type="spellEnd"/>
      <w:r>
        <w:t xml:space="preserve">    AC</w:t>
      </w:r>
    </w:p>
    <w:p w:rsidR="00FC7D67" w:rsidRDefault="00FC7D67" w:rsidP="00FC7D67">
      <w:r>
        <w:t xml:space="preserve">  ON</w:t>
      </w:r>
      <w:r>
        <w:tab/>
      </w:r>
      <w:r>
        <w:tab/>
      </w:r>
      <w:proofErr w:type="spellStart"/>
      <w:r>
        <w:t>A.Academic_year</w:t>
      </w:r>
      <w:proofErr w:type="spellEnd"/>
      <w:r>
        <w:t xml:space="preserve"> + 1 = </w:t>
      </w:r>
      <w:proofErr w:type="spellStart"/>
      <w:r>
        <w:t>AC.Academic_year</w:t>
      </w:r>
      <w:proofErr w:type="spellEnd"/>
    </w:p>
    <w:p w:rsidR="00FC7D67" w:rsidRDefault="00FC7D67" w:rsidP="00FC7D67">
      <w:r>
        <w:t xml:space="preserve">  AND</w:t>
      </w:r>
      <w:r>
        <w:tab/>
      </w:r>
      <w:r>
        <w:tab/>
      </w:r>
      <w:proofErr w:type="spellStart"/>
      <w:r>
        <w:t>A.Academic_term</w:t>
      </w:r>
      <w:proofErr w:type="spellEnd"/>
      <w:r>
        <w:t xml:space="preserve"> = </w:t>
      </w:r>
      <w:proofErr w:type="spellStart"/>
      <w:r>
        <w:t>AC.Academic_term</w:t>
      </w:r>
      <w:proofErr w:type="spellEnd"/>
    </w:p>
    <w:p w:rsidR="00FC7D67" w:rsidRDefault="00FC7D67" w:rsidP="00FC7D67">
      <w:r>
        <w:t xml:space="preserve">  AND</w:t>
      </w:r>
      <w:r>
        <w:tab/>
      </w:r>
      <w:r>
        <w:tab/>
      </w:r>
      <w:proofErr w:type="spellStart"/>
      <w:r>
        <w:t>AC.Academic_Session</w:t>
      </w:r>
      <w:proofErr w:type="spellEnd"/>
      <w:r>
        <w:t xml:space="preserve"> = '00'</w:t>
      </w:r>
    </w:p>
    <w:p w:rsidR="00FC7D67" w:rsidRDefault="00FC7D67" w:rsidP="00FC7D67"/>
    <w:p w:rsidR="00FC7D67" w:rsidRDefault="00FC7D67" w:rsidP="00FC7D67">
      <w:r>
        <w:t xml:space="preserve">WHERE </w:t>
      </w:r>
      <w:proofErr w:type="spellStart"/>
      <w:r>
        <w:t>A.Program</w:t>
      </w:r>
      <w:proofErr w:type="spellEnd"/>
      <w:r>
        <w:t xml:space="preserve"> = 'UG'</w:t>
      </w:r>
    </w:p>
    <w:p w:rsidR="00FC7D67" w:rsidRDefault="00FC7D67" w:rsidP="00FC7D67">
      <w:r>
        <w:t xml:space="preserve">-- look for the last two years from the </w:t>
      </w:r>
      <w:proofErr w:type="spellStart"/>
      <w:r>
        <w:t>cohort_ID</w:t>
      </w:r>
      <w:proofErr w:type="spellEnd"/>
    </w:p>
    <w:p w:rsidR="00FC7D67" w:rsidRDefault="00FC7D67" w:rsidP="00FC7D67">
      <w:r>
        <w:t>AND</w:t>
      </w:r>
      <w:r>
        <w:tab/>
      </w:r>
      <w:r>
        <w:tab/>
      </w:r>
      <w:proofErr w:type="spellStart"/>
      <w:r>
        <w:t>A.Academic_year</w:t>
      </w:r>
      <w:proofErr w:type="spellEnd"/>
      <w:r>
        <w:t xml:space="preserve"> = </w:t>
      </w:r>
      <w:proofErr w:type="gramStart"/>
      <w:r>
        <w:t>CONCAT(</w:t>
      </w:r>
      <w:proofErr w:type="gramEnd"/>
      <w:r>
        <w:t>'20',SUBSTRING(</w:t>
      </w:r>
      <w:proofErr w:type="spellStart"/>
      <w:r>
        <w:t>SC.Cohort_id</w:t>
      </w:r>
      <w:proofErr w:type="spellEnd"/>
      <w:r>
        <w:t>, 2, 2))</w:t>
      </w:r>
    </w:p>
    <w:p w:rsidR="00FC7D67" w:rsidRDefault="00FC7D67" w:rsidP="00FC7D67">
      <w:r>
        <w:t>AND</w:t>
      </w:r>
      <w:r>
        <w:tab/>
      </w:r>
      <w:r>
        <w:tab/>
      </w:r>
      <w:proofErr w:type="spellStart"/>
      <w:r>
        <w:t>A.Academic_Term</w:t>
      </w:r>
      <w:proofErr w:type="spellEnd"/>
      <w:r>
        <w:t xml:space="preserve"> = '</w:t>
      </w:r>
      <w:proofErr w:type="gramStart"/>
      <w:r>
        <w:t>Fall</w:t>
      </w:r>
      <w:proofErr w:type="gramEnd"/>
      <w:r>
        <w:t>'</w:t>
      </w:r>
    </w:p>
    <w:p w:rsidR="00FC7D67" w:rsidRDefault="00FC7D67" w:rsidP="00FC7D67">
      <w:r>
        <w:t>AND</w:t>
      </w:r>
      <w:r>
        <w:tab/>
      </w:r>
      <w:r>
        <w:tab/>
      </w:r>
      <w:proofErr w:type="spellStart"/>
      <w:r>
        <w:t>A.Academic_Session</w:t>
      </w:r>
      <w:proofErr w:type="spellEnd"/>
      <w:r>
        <w:t xml:space="preserve"> = ''</w:t>
      </w:r>
    </w:p>
    <w:p w:rsidR="00FC7D67" w:rsidRDefault="00FC7D67" w:rsidP="00FC7D67">
      <w:r>
        <w:t>AND</w:t>
      </w:r>
      <w:r>
        <w:tab/>
      </w:r>
      <w:r>
        <w:tab/>
        <w:t>A</w:t>
      </w:r>
      <w:proofErr w:type="gramStart"/>
      <w:r>
        <w:t>.[</w:t>
      </w:r>
      <w:proofErr w:type="gramEnd"/>
      <w:r>
        <w:t>status] = 'A'</w:t>
      </w:r>
    </w:p>
    <w:p w:rsidR="00FC7D67" w:rsidRDefault="00FC7D67" w:rsidP="00FC7D67">
      <w:r>
        <w:t>AND</w:t>
      </w:r>
      <w:r>
        <w:tab/>
      </w:r>
      <w:r>
        <w:tab/>
      </w:r>
      <w:proofErr w:type="spellStart"/>
      <w:r>
        <w:t>A.Primary_Flag</w:t>
      </w:r>
      <w:proofErr w:type="spellEnd"/>
      <w:r>
        <w:t xml:space="preserve"> = 'Y'</w:t>
      </w:r>
    </w:p>
    <w:p w:rsidR="00FC7D67" w:rsidRDefault="00FC7D67" w:rsidP="00FC7D67">
      <w:r>
        <w:t>AND</w:t>
      </w:r>
      <w:r>
        <w:tab/>
      </w:r>
      <w:r>
        <w:tab/>
      </w:r>
      <w:proofErr w:type="spellStart"/>
      <w:r>
        <w:t>A.Academic_flag</w:t>
      </w:r>
      <w:proofErr w:type="spellEnd"/>
      <w:r>
        <w:t xml:space="preserve"> = 'Y'</w:t>
      </w:r>
    </w:p>
    <w:p w:rsidR="00FC7D67" w:rsidRDefault="00FC7D67" w:rsidP="00FC7D67">
      <w:r>
        <w:t>-- use only cohorts starting in 2004; flagging of all students in 2000 to 2003 cohorts has not been done completely</w:t>
      </w:r>
    </w:p>
    <w:p w:rsidR="00FC7D67" w:rsidRDefault="00FC7D67" w:rsidP="00FC7D67">
      <w:r>
        <w:t>AND</w:t>
      </w:r>
      <w:r>
        <w:tab/>
      </w:r>
      <w:r>
        <w:tab/>
        <w:t>(</w:t>
      </w:r>
      <w:proofErr w:type="spellStart"/>
      <w:r>
        <w:t>SC.Cohort_id</w:t>
      </w:r>
      <w:proofErr w:type="spellEnd"/>
      <w:r>
        <w:t xml:space="preserve"> IN ('F041xFR','F051xFR','F061xFR','F071xFR','F081xFR','F091xFR')</w:t>
      </w:r>
    </w:p>
    <w:p w:rsidR="00FC7D67" w:rsidRDefault="00FC7D67" w:rsidP="00FC7D67">
      <w:r>
        <w:t>OR</w:t>
      </w:r>
      <w:r>
        <w:tab/>
      </w:r>
      <w:r>
        <w:tab/>
      </w:r>
      <w:proofErr w:type="spellStart"/>
      <w:r>
        <w:t>SC.Cohort_id</w:t>
      </w:r>
      <w:proofErr w:type="spellEnd"/>
      <w:r>
        <w:t xml:space="preserve"> LIKE 'F1%1xFR'</w:t>
      </w:r>
    </w:p>
    <w:p w:rsidR="00FC7D67" w:rsidRDefault="00FC7D67" w:rsidP="00FC7D67">
      <w:r>
        <w:t>OR</w:t>
      </w:r>
      <w:r>
        <w:tab/>
      </w:r>
      <w:r>
        <w:tab/>
      </w:r>
      <w:proofErr w:type="spellStart"/>
      <w:r>
        <w:t>SC.Cohort_id</w:t>
      </w:r>
      <w:proofErr w:type="spellEnd"/>
      <w:r>
        <w:t xml:space="preserve"> LIKE 'F2%1xFR'</w:t>
      </w:r>
      <w:proofErr w:type="gramStart"/>
      <w:r>
        <w:t>)  --</w:t>
      </w:r>
      <w:proofErr w:type="gramEnd"/>
      <w:r>
        <w:t xml:space="preserve"> ready for Fall 2020 cohorts and beyond</w:t>
      </w:r>
    </w:p>
    <w:p w:rsidR="00FC7D67" w:rsidRDefault="00FC7D67" w:rsidP="00FC7D67">
      <w:r>
        <w:t>AND</w:t>
      </w:r>
      <w:r>
        <w:tab/>
      </w:r>
      <w:r>
        <w:tab/>
      </w:r>
      <w:proofErr w:type="spellStart"/>
      <w:r>
        <w:t>A.Academic_year</w:t>
      </w:r>
      <w:proofErr w:type="spellEnd"/>
      <w:r>
        <w:t xml:space="preserve"> BETWEEN @</w:t>
      </w:r>
      <w:proofErr w:type="spellStart"/>
      <w:r>
        <w:t>StartingYear</w:t>
      </w:r>
      <w:proofErr w:type="spellEnd"/>
      <w:r>
        <w:t xml:space="preserve"> AND @</w:t>
      </w:r>
      <w:proofErr w:type="spellStart"/>
      <w:r>
        <w:t>EndingYear</w:t>
      </w:r>
      <w:proofErr w:type="spellEnd"/>
    </w:p>
    <w:p w:rsidR="00FC7D67" w:rsidRDefault="00FC7D67" w:rsidP="00B85752"/>
    <w:p w:rsidR="00FC7D67" w:rsidRDefault="00FC7D67" w:rsidP="00B85752"/>
    <w:p w:rsidR="00FA5DE5" w:rsidRDefault="00FA5DE5" w:rsidP="00B85752"/>
    <w:p w:rsidR="00FA5DE5" w:rsidRDefault="009412D3" w:rsidP="00B85752">
      <w:r>
        <w:t xml:space="preserve">   </w:t>
      </w:r>
    </w:p>
    <w:p w:rsidR="00FA5DE5" w:rsidRDefault="00FA5DE5">
      <w:pPr>
        <w:spacing w:after="200" w:line="276" w:lineRule="auto"/>
      </w:pPr>
      <w:r>
        <w:br w:type="page"/>
      </w:r>
    </w:p>
    <w:p w:rsidR="00FA5DE5" w:rsidRDefault="00FC7D67" w:rsidP="00FA5DE5">
      <w:pPr>
        <w:jc w:val="center"/>
      </w:pPr>
      <w:r>
        <w:lastRenderedPageBreak/>
        <w:t>Appendix 2</w:t>
      </w:r>
      <w:r w:rsidR="00FA5DE5">
        <w:t xml:space="preserve"> – Data Dictionary</w:t>
      </w:r>
    </w:p>
    <w:p w:rsidR="00B85752" w:rsidRDefault="00434A18" w:rsidP="00B85752">
      <w:r>
        <w:t xml:space="preserve">    </w:t>
      </w:r>
      <w:r w:rsidR="00FA5DE5" w:rsidRPr="00FA5DE5">
        <w:rPr>
          <w:noProof/>
        </w:rPr>
        <w:drawing>
          <wp:inline distT="0" distB="0" distL="0" distR="0" wp14:anchorId="3F229BA0" wp14:editId="2DB92B35">
            <wp:extent cx="5943600" cy="5337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337825"/>
                    </a:xfrm>
                    <a:prstGeom prst="rect">
                      <a:avLst/>
                    </a:prstGeom>
                    <a:noFill/>
                    <a:ln>
                      <a:noFill/>
                    </a:ln>
                  </pic:spPr>
                </pic:pic>
              </a:graphicData>
            </a:graphic>
          </wp:inline>
        </w:drawing>
      </w:r>
      <w:r>
        <w:t xml:space="preserve">   </w:t>
      </w:r>
    </w:p>
    <w:p w:rsidR="00FC7D67" w:rsidRDefault="00FC7D67">
      <w:pPr>
        <w:spacing w:after="200" w:line="276" w:lineRule="auto"/>
      </w:pPr>
      <w:r>
        <w:br w:type="page"/>
      </w:r>
    </w:p>
    <w:p w:rsidR="00FC7D67" w:rsidRDefault="00FC7D67" w:rsidP="00FC7D67">
      <w:pPr>
        <w:jc w:val="center"/>
      </w:pPr>
      <w:r>
        <w:lastRenderedPageBreak/>
        <w:t>Appendix 3</w:t>
      </w:r>
      <w:r w:rsidRPr="00FC7D67">
        <w:t xml:space="preserve"> – Data </w:t>
      </w:r>
      <w:r w:rsidR="009479C5">
        <w:t>Descriptions</w:t>
      </w:r>
    </w:p>
    <w:p w:rsidR="009479C5" w:rsidRDefault="009479C5" w:rsidP="00FC7D67">
      <w:pPr>
        <w:jc w:val="center"/>
      </w:pPr>
    </w:p>
    <w:tbl>
      <w:tblPr>
        <w:tblStyle w:val="TableGrid"/>
        <w:tblW w:w="0" w:type="auto"/>
        <w:tblLook w:val="04A0" w:firstRow="1" w:lastRow="0" w:firstColumn="1" w:lastColumn="0" w:noHBand="0" w:noVBand="1"/>
      </w:tblPr>
      <w:tblGrid>
        <w:gridCol w:w="2497"/>
        <w:gridCol w:w="2885"/>
        <w:gridCol w:w="4194"/>
      </w:tblGrid>
      <w:tr w:rsidR="009479C5" w:rsidRPr="009479C5" w:rsidTr="009479C5">
        <w:trPr>
          <w:trHeight w:val="300"/>
        </w:trPr>
        <w:tc>
          <w:tcPr>
            <w:tcW w:w="1900" w:type="dxa"/>
            <w:hideMark/>
          </w:tcPr>
          <w:p w:rsidR="009479C5" w:rsidRPr="009479C5" w:rsidRDefault="009479C5">
            <w:pPr>
              <w:jc w:val="center"/>
              <w:rPr>
                <w:b/>
                <w:bCs/>
              </w:rPr>
            </w:pPr>
            <w:bookmarkStart w:id="1" w:name="RANGE!A1:C109"/>
            <w:r w:rsidRPr="009479C5">
              <w:rPr>
                <w:b/>
                <w:bCs/>
              </w:rPr>
              <w:t>Variable</w:t>
            </w:r>
            <w:bookmarkEnd w:id="1"/>
          </w:p>
        </w:tc>
        <w:tc>
          <w:tcPr>
            <w:tcW w:w="4760" w:type="dxa"/>
            <w:hideMark/>
          </w:tcPr>
          <w:p w:rsidR="009479C5" w:rsidRPr="009479C5" w:rsidRDefault="009479C5">
            <w:pPr>
              <w:jc w:val="center"/>
              <w:rPr>
                <w:b/>
                <w:bCs/>
              </w:rPr>
            </w:pPr>
            <w:r w:rsidRPr="009479C5">
              <w:rPr>
                <w:b/>
                <w:bCs/>
              </w:rPr>
              <w:t>Represents</w:t>
            </w:r>
          </w:p>
        </w:tc>
        <w:tc>
          <w:tcPr>
            <w:tcW w:w="6920" w:type="dxa"/>
            <w:hideMark/>
          </w:tcPr>
          <w:p w:rsidR="009479C5" w:rsidRPr="009479C5" w:rsidRDefault="009479C5">
            <w:pPr>
              <w:jc w:val="center"/>
              <w:rPr>
                <w:b/>
                <w:bCs/>
              </w:rPr>
            </w:pPr>
            <w:r w:rsidRPr="009479C5">
              <w:rPr>
                <w:b/>
                <w:bCs/>
              </w:rPr>
              <w:t>Background</w:t>
            </w:r>
          </w:p>
        </w:tc>
      </w:tr>
      <w:tr w:rsidR="009479C5" w:rsidRPr="009479C5" w:rsidTr="009479C5">
        <w:trPr>
          <w:trHeight w:val="300"/>
        </w:trPr>
        <w:tc>
          <w:tcPr>
            <w:tcW w:w="1900" w:type="dxa"/>
            <w:hideMark/>
          </w:tcPr>
          <w:p w:rsidR="009479C5" w:rsidRPr="009479C5" w:rsidRDefault="009479C5" w:rsidP="009479C5">
            <w:pPr>
              <w:jc w:val="center"/>
            </w:pPr>
            <w:r w:rsidRPr="009479C5">
              <w:t>PCID</w:t>
            </w:r>
          </w:p>
        </w:tc>
        <w:tc>
          <w:tcPr>
            <w:tcW w:w="4760" w:type="dxa"/>
            <w:hideMark/>
          </w:tcPr>
          <w:p w:rsidR="009479C5" w:rsidRPr="009479C5" w:rsidRDefault="009479C5" w:rsidP="009479C5">
            <w:pPr>
              <w:jc w:val="center"/>
            </w:pPr>
            <w:r w:rsidRPr="009479C5">
              <w:t>Unique student id</w:t>
            </w:r>
          </w:p>
        </w:tc>
        <w:tc>
          <w:tcPr>
            <w:tcW w:w="6920" w:type="dxa"/>
            <w:hideMark/>
          </w:tcPr>
          <w:p w:rsidR="009479C5" w:rsidRPr="009479C5" w:rsidRDefault="009479C5" w:rsidP="009479C5">
            <w:pPr>
              <w:jc w:val="center"/>
            </w:pPr>
          </w:p>
        </w:tc>
      </w:tr>
      <w:tr w:rsidR="009479C5" w:rsidRPr="009479C5" w:rsidTr="009479C5">
        <w:trPr>
          <w:trHeight w:val="300"/>
        </w:trPr>
        <w:tc>
          <w:tcPr>
            <w:tcW w:w="1900" w:type="dxa"/>
            <w:hideMark/>
          </w:tcPr>
          <w:p w:rsidR="009479C5" w:rsidRPr="009479C5" w:rsidRDefault="009479C5" w:rsidP="009479C5">
            <w:pPr>
              <w:jc w:val="center"/>
            </w:pPr>
            <w:r w:rsidRPr="009479C5">
              <w:t>LNAME</w:t>
            </w:r>
          </w:p>
        </w:tc>
        <w:tc>
          <w:tcPr>
            <w:tcW w:w="4760" w:type="dxa"/>
            <w:hideMark/>
          </w:tcPr>
          <w:p w:rsidR="009479C5" w:rsidRPr="009479C5" w:rsidRDefault="009479C5" w:rsidP="009479C5">
            <w:pPr>
              <w:jc w:val="center"/>
            </w:pPr>
            <w:r w:rsidRPr="009479C5">
              <w:t>Student's last name</w:t>
            </w:r>
          </w:p>
        </w:tc>
        <w:tc>
          <w:tcPr>
            <w:tcW w:w="6920" w:type="dxa"/>
            <w:hideMark/>
          </w:tcPr>
          <w:p w:rsidR="009479C5" w:rsidRPr="009479C5" w:rsidRDefault="009479C5" w:rsidP="009479C5">
            <w:pPr>
              <w:jc w:val="center"/>
            </w:pPr>
          </w:p>
        </w:tc>
      </w:tr>
      <w:tr w:rsidR="009479C5" w:rsidRPr="009479C5" w:rsidTr="009479C5">
        <w:trPr>
          <w:trHeight w:val="300"/>
        </w:trPr>
        <w:tc>
          <w:tcPr>
            <w:tcW w:w="1900" w:type="dxa"/>
            <w:hideMark/>
          </w:tcPr>
          <w:p w:rsidR="009479C5" w:rsidRPr="009479C5" w:rsidRDefault="009479C5" w:rsidP="009479C5">
            <w:pPr>
              <w:jc w:val="center"/>
            </w:pPr>
            <w:r w:rsidRPr="009479C5">
              <w:t>FNAME</w:t>
            </w:r>
          </w:p>
        </w:tc>
        <w:tc>
          <w:tcPr>
            <w:tcW w:w="4760" w:type="dxa"/>
            <w:hideMark/>
          </w:tcPr>
          <w:p w:rsidR="009479C5" w:rsidRPr="009479C5" w:rsidRDefault="009479C5" w:rsidP="009479C5">
            <w:pPr>
              <w:jc w:val="center"/>
            </w:pPr>
            <w:r w:rsidRPr="009479C5">
              <w:t>Student's first name</w:t>
            </w:r>
          </w:p>
        </w:tc>
        <w:tc>
          <w:tcPr>
            <w:tcW w:w="6920" w:type="dxa"/>
            <w:hideMark/>
          </w:tcPr>
          <w:p w:rsidR="009479C5" w:rsidRPr="009479C5" w:rsidRDefault="009479C5" w:rsidP="009479C5">
            <w:pPr>
              <w:jc w:val="center"/>
            </w:pPr>
          </w:p>
        </w:tc>
      </w:tr>
      <w:tr w:rsidR="009479C5" w:rsidRPr="009479C5" w:rsidTr="009479C5">
        <w:trPr>
          <w:trHeight w:val="300"/>
        </w:trPr>
        <w:tc>
          <w:tcPr>
            <w:tcW w:w="1900" w:type="dxa"/>
            <w:hideMark/>
          </w:tcPr>
          <w:p w:rsidR="009479C5" w:rsidRPr="009479C5" w:rsidRDefault="009479C5" w:rsidP="009479C5">
            <w:pPr>
              <w:jc w:val="center"/>
            </w:pPr>
            <w:r w:rsidRPr="009479C5">
              <w:t>YEAR</w:t>
            </w:r>
          </w:p>
        </w:tc>
        <w:tc>
          <w:tcPr>
            <w:tcW w:w="4760" w:type="dxa"/>
            <w:hideMark/>
          </w:tcPr>
          <w:p w:rsidR="009479C5" w:rsidRPr="009479C5" w:rsidRDefault="009479C5" w:rsidP="009479C5">
            <w:pPr>
              <w:jc w:val="center"/>
            </w:pPr>
            <w:r w:rsidRPr="009479C5">
              <w:t>The matriculation year</w:t>
            </w:r>
          </w:p>
        </w:tc>
        <w:tc>
          <w:tcPr>
            <w:tcW w:w="6920" w:type="dxa"/>
            <w:hideMark/>
          </w:tcPr>
          <w:p w:rsidR="009479C5" w:rsidRPr="009479C5" w:rsidRDefault="009479C5" w:rsidP="009479C5">
            <w:pPr>
              <w:jc w:val="center"/>
            </w:pPr>
            <w:r w:rsidRPr="009479C5">
              <w:t>Earliest year is 2004 and will automatically include later cohorts</w:t>
            </w:r>
          </w:p>
        </w:tc>
      </w:tr>
      <w:tr w:rsidR="009479C5" w:rsidRPr="009479C5" w:rsidTr="009479C5">
        <w:trPr>
          <w:trHeight w:val="300"/>
        </w:trPr>
        <w:tc>
          <w:tcPr>
            <w:tcW w:w="1900" w:type="dxa"/>
            <w:hideMark/>
          </w:tcPr>
          <w:p w:rsidR="009479C5" w:rsidRPr="009479C5" w:rsidRDefault="009479C5" w:rsidP="009479C5">
            <w:pPr>
              <w:jc w:val="center"/>
            </w:pPr>
            <w:r w:rsidRPr="009479C5">
              <w:t>TERM</w:t>
            </w:r>
          </w:p>
        </w:tc>
        <w:tc>
          <w:tcPr>
            <w:tcW w:w="4760" w:type="dxa"/>
            <w:hideMark/>
          </w:tcPr>
          <w:p w:rsidR="009479C5" w:rsidRPr="009479C5" w:rsidRDefault="009479C5" w:rsidP="009479C5">
            <w:pPr>
              <w:jc w:val="center"/>
            </w:pPr>
            <w:r w:rsidRPr="009479C5">
              <w:t>The matriculation term</w:t>
            </w:r>
          </w:p>
        </w:tc>
        <w:tc>
          <w:tcPr>
            <w:tcW w:w="6920" w:type="dxa"/>
            <w:hideMark/>
          </w:tcPr>
          <w:p w:rsidR="009479C5" w:rsidRPr="009479C5" w:rsidRDefault="009479C5" w:rsidP="009479C5">
            <w:pPr>
              <w:jc w:val="center"/>
            </w:pPr>
            <w:r w:rsidRPr="009479C5">
              <w:t>Fall only</w:t>
            </w:r>
          </w:p>
        </w:tc>
      </w:tr>
      <w:tr w:rsidR="009479C5" w:rsidRPr="009479C5" w:rsidTr="009479C5">
        <w:trPr>
          <w:trHeight w:val="1200"/>
        </w:trPr>
        <w:tc>
          <w:tcPr>
            <w:tcW w:w="1900" w:type="dxa"/>
            <w:hideMark/>
          </w:tcPr>
          <w:p w:rsidR="009479C5" w:rsidRPr="009479C5" w:rsidRDefault="009479C5" w:rsidP="009479C5">
            <w:pPr>
              <w:jc w:val="center"/>
            </w:pPr>
            <w:r w:rsidRPr="009479C5">
              <w:t>COHORT</w:t>
            </w:r>
          </w:p>
        </w:tc>
        <w:tc>
          <w:tcPr>
            <w:tcW w:w="4760" w:type="dxa"/>
            <w:hideMark/>
          </w:tcPr>
          <w:p w:rsidR="009479C5" w:rsidRPr="009479C5" w:rsidRDefault="009479C5" w:rsidP="009479C5">
            <w:pPr>
              <w:jc w:val="center"/>
            </w:pPr>
            <w:r w:rsidRPr="009479C5">
              <w:t>The code value that identifies the student cohort:</w:t>
            </w:r>
          </w:p>
        </w:tc>
        <w:tc>
          <w:tcPr>
            <w:tcW w:w="6920" w:type="dxa"/>
            <w:hideMark/>
          </w:tcPr>
          <w:p w:rsidR="009479C5" w:rsidRPr="009479C5" w:rsidRDefault="009479C5" w:rsidP="009479C5">
            <w:pPr>
              <w:jc w:val="center"/>
            </w:pPr>
            <w:r w:rsidRPr="009479C5">
              <w:t>First digit is the student's cohort term (F = "Fall"); second and third digits identifies the last two digits of the student's cohort year ("11" = "2011"; last four values indicate the student's college attend status in initial term (1xFR = "First time")</w:t>
            </w:r>
          </w:p>
        </w:tc>
      </w:tr>
      <w:tr w:rsidR="009479C5" w:rsidRPr="009479C5" w:rsidTr="009479C5">
        <w:trPr>
          <w:trHeight w:val="300"/>
        </w:trPr>
        <w:tc>
          <w:tcPr>
            <w:tcW w:w="1900" w:type="dxa"/>
            <w:hideMark/>
          </w:tcPr>
          <w:p w:rsidR="009479C5" w:rsidRPr="009479C5" w:rsidRDefault="009479C5" w:rsidP="009479C5">
            <w:pPr>
              <w:jc w:val="center"/>
            </w:pPr>
            <w:r w:rsidRPr="009479C5">
              <w:t>COHORTSTATUS</w:t>
            </w: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proofErr w:type="spellStart"/>
            <w:r w:rsidRPr="009479C5">
              <w:t>Parttime</w:t>
            </w:r>
            <w:proofErr w:type="spellEnd"/>
            <w:r w:rsidRPr="009479C5">
              <w:t xml:space="preserve"> (1 to 11 credits), Fulltime (12 or more credits)</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proofErr w:type="spellStart"/>
            <w:r w:rsidRPr="009479C5">
              <w:t>Parttime</w:t>
            </w:r>
            <w:proofErr w:type="spellEnd"/>
            <w:r w:rsidRPr="009479C5">
              <w:t xml:space="preserve"> (1 to 11 semester credits)</w:t>
            </w:r>
          </w:p>
        </w:tc>
      </w:tr>
      <w:tr w:rsidR="009479C5" w:rsidRPr="009479C5" w:rsidTr="009479C5">
        <w:trPr>
          <w:trHeight w:val="300"/>
        </w:trPr>
        <w:tc>
          <w:tcPr>
            <w:tcW w:w="1900" w:type="dxa"/>
            <w:hideMark/>
          </w:tcPr>
          <w:p w:rsidR="009479C5" w:rsidRPr="009479C5" w:rsidRDefault="009479C5" w:rsidP="009479C5">
            <w:pPr>
              <w:jc w:val="center"/>
            </w:pPr>
            <w:r w:rsidRPr="009479C5">
              <w:t>GENDER</w:t>
            </w: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Female, Male, n/a (for unknown/undisclosed)</w:t>
            </w:r>
          </w:p>
        </w:tc>
      </w:tr>
      <w:tr w:rsidR="009479C5" w:rsidRPr="009479C5" w:rsidTr="009479C5">
        <w:trPr>
          <w:trHeight w:val="300"/>
        </w:trPr>
        <w:tc>
          <w:tcPr>
            <w:tcW w:w="1900" w:type="dxa"/>
            <w:hideMark/>
          </w:tcPr>
          <w:p w:rsidR="009479C5" w:rsidRPr="009479C5" w:rsidRDefault="009479C5" w:rsidP="009479C5">
            <w:pPr>
              <w:jc w:val="center"/>
            </w:pPr>
            <w:r w:rsidRPr="009479C5">
              <w:t>RE_FORMER</w:t>
            </w:r>
          </w:p>
        </w:tc>
        <w:tc>
          <w:tcPr>
            <w:tcW w:w="4760" w:type="dxa"/>
            <w:hideMark/>
          </w:tcPr>
          <w:p w:rsidR="009479C5" w:rsidRPr="009479C5" w:rsidRDefault="009479C5" w:rsidP="009479C5">
            <w:pPr>
              <w:jc w:val="center"/>
            </w:pPr>
            <w:r w:rsidRPr="009479C5">
              <w:t>Race/Ethnicity categories prior to Fall 2010</w:t>
            </w:r>
          </w:p>
        </w:tc>
        <w:tc>
          <w:tcPr>
            <w:tcW w:w="6920" w:type="dxa"/>
            <w:hideMark/>
          </w:tcPr>
          <w:p w:rsidR="009479C5" w:rsidRPr="009479C5" w:rsidRDefault="009479C5" w:rsidP="009479C5">
            <w:pPr>
              <w:jc w:val="center"/>
            </w:pPr>
            <w:r w:rsidRPr="009479C5">
              <w:t>Black</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Alaska Native</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Arabian American</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Asian</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Asian or Pacific Islander</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Caucasian</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Hawaiian Pacific Islander</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Latino</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Multi Ethnic</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Native American</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Non US Resident</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n/a (for unknown/undisclosed)</w:t>
            </w:r>
          </w:p>
        </w:tc>
      </w:tr>
      <w:tr w:rsidR="009479C5" w:rsidRPr="009479C5" w:rsidTr="009479C5">
        <w:trPr>
          <w:trHeight w:val="2100"/>
        </w:trPr>
        <w:tc>
          <w:tcPr>
            <w:tcW w:w="1900" w:type="dxa"/>
            <w:hideMark/>
          </w:tcPr>
          <w:p w:rsidR="009479C5" w:rsidRPr="009479C5" w:rsidRDefault="009479C5" w:rsidP="009479C5">
            <w:pPr>
              <w:jc w:val="center"/>
            </w:pPr>
            <w:r w:rsidRPr="009479C5">
              <w:t>RE_CURRENT</w:t>
            </w:r>
          </w:p>
        </w:tc>
        <w:tc>
          <w:tcPr>
            <w:tcW w:w="4760" w:type="dxa"/>
            <w:hideMark/>
          </w:tcPr>
          <w:p w:rsidR="009479C5" w:rsidRPr="009479C5" w:rsidRDefault="009479C5" w:rsidP="009479C5">
            <w:pPr>
              <w:jc w:val="center"/>
            </w:pPr>
            <w:r w:rsidRPr="009479C5">
              <w:t>Race/Ethnicity categories prior starting Fall 2010</w:t>
            </w:r>
          </w:p>
        </w:tc>
        <w:tc>
          <w:tcPr>
            <w:tcW w:w="6920" w:type="dxa"/>
            <w:hideMark/>
          </w:tcPr>
          <w:p w:rsidR="009479C5" w:rsidRPr="009479C5" w:rsidRDefault="009479C5" w:rsidP="009479C5">
            <w:pPr>
              <w:jc w:val="center"/>
              <w:rPr>
                <w:i/>
                <w:iCs/>
              </w:rPr>
            </w:pPr>
            <w:r w:rsidRPr="009479C5">
              <w:rPr>
                <w:i/>
                <w:iCs/>
              </w:rPr>
              <w:t>The Federal categories for race/ethnicity were revised in the fall of 2010.  Since the new categories asked the leading Hispanic question, older categories couldn't be updated with the new categories.  However, returning students were asked to select their race/</w:t>
            </w:r>
            <w:proofErr w:type="spellStart"/>
            <w:r w:rsidRPr="009479C5">
              <w:rPr>
                <w:i/>
                <w:iCs/>
              </w:rPr>
              <w:t>ethnciity</w:t>
            </w:r>
            <w:proofErr w:type="spellEnd"/>
            <w:r w:rsidRPr="009479C5">
              <w:rPr>
                <w:i/>
                <w:iCs/>
              </w:rPr>
              <w:t xml:space="preserve"> in </w:t>
            </w:r>
            <w:proofErr w:type="spellStart"/>
            <w:r w:rsidRPr="009479C5">
              <w:rPr>
                <w:i/>
                <w:iCs/>
              </w:rPr>
              <w:t>SelfService</w:t>
            </w:r>
            <w:proofErr w:type="spellEnd"/>
            <w:r w:rsidRPr="009479C5">
              <w:rPr>
                <w:i/>
                <w:iCs/>
              </w:rPr>
              <w:t xml:space="preserve"> using the new categories which kept the percentage of students with unknown race/ethnicities under 8% </w:t>
            </w:r>
            <w:r w:rsidRPr="009479C5">
              <w:rPr>
                <w:i/>
                <w:iCs/>
              </w:rPr>
              <w:lastRenderedPageBreak/>
              <w:t xml:space="preserve">although the former and current categories are stored in two different tables in the database.   </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American Indian or Alaska Native</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Asian</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American Indian or Alaska Native</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Asian</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Black or African American</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Hispanic or Latino</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Native Hawaiian or other Pacific Islander</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Nonresident alien</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Two or more races</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n/a (for unknown/undisclosed)</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White</w:t>
            </w:r>
          </w:p>
        </w:tc>
      </w:tr>
      <w:tr w:rsidR="009479C5" w:rsidRPr="009479C5" w:rsidTr="009479C5">
        <w:trPr>
          <w:trHeight w:val="2100"/>
        </w:trPr>
        <w:tc>
          <w:tcPr>
            <w:tcW w:w="1900" w:type="dxa"/>
            <w:hideMark/>
          </w:tcPr>
          <w:p w:rsidR="009479C5" w:rsidRPr="009479C5" w:rsidRDefault="009479C5" w:rsidP="009479C5">
            <w:pPr>
              <w:jc w:val="center"/>
            </w:pPr>
            <w:r w:rsidRPr="009479C5">
              <w:t>FIRSTGEN</w:t>
            </w:r>
          </w:p>
        </w:tc>
        <w:tc>
          <w:tcPr>
            <w:tcW w:w="4760" w:type="dxa"/>
            <w:hideMark/>
          </w:tcPr>
          <w:p w:rsidR="009479C5" w:rsidRPr="009479C5" w:rsidRDefault="009479C5" w:rsidP="009479C5">
            <w:pPr>
              <w:jc w:val="center"/>
            </w:pPr>
            <w:r w:rsidRPr="009479C5">
              <w:t>First Generation</w:t>
            </w:r>
          </w:p>
        </w:tc>
        <w:tc>
          <w:tcPr>
            <w:tcW w:w="6920" w:type="dxa"/>
            <w:hideMark/>
          </w:tcPr>
          <w:p w:rsidR="009479C5" w:rsidRPr="009479C5" w:rsidRDefault="009479C5" w:rsidP="009479C5">
            <w:pPr>
              <w:jc w:val="center"/>
              <w:rPr>
                <w:i/>
                <w:iCs/>
              </w:rPr>
            </w:pPr>
            <w:r w:rsidRPr="009479C5">
              <w:rPr>
                <w:i/>
                <w:iCs/>
              </w:rPr>
              <w:t>Domestic students are asked the first generation question on their application.  However, students on visas are not asked the first generation question.  The First Generation field in the student management system has only a "Y" for students that are first generation which assumes that all of the other students are not First Generation, Since the students on a Visa aren't asked a first generation question, "n/a" is used for these students.</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Y, N, n/a</w:t>
            </w:r>
          </w:p>
        </w:tc>
      </w:tr>
      <w:tr w:rsidR="009479C5" w:rsidRPr="009479C5" w:rsidTr="009479C5">
        <w:trPr>
          <w:trHeight w:val="300"/>
        </w:trPr>
        <w:tc>
          <w:tcPr>
            <w:tcW w:w="1900" w:type="dxa"/>
            <w:hideMark/>
          </w:tcPr>
          <w:p w:rsidR="009479C5" w:rsidRPr="009479C5" w:rsidRDefault="009479C5" w:rsidP="009479C5">
            <w:pPr>
              <w:jc w:val="center"/>
            </w:pPr>
            <w:r w:rsidRPr="009479C5">
              <w:t>DEGREE</w:t>
            </w: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BA (Bachelor of Arts)</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BS (Bachelor of Science)</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BSCE (Bachelor of Science in Civil Engineering)</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BSIT (Bachelor of Science in Information Technology)</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BSME (Bachelor of Science in Mechanical Engineering)</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BSN (Bachelor of Nursing)</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BSW (Bachelor of Social Work)</w:t>
            </w:r>
          </w:p>
        </w:tc>
      </w:tr>
      <w:tr w:rsidR="009479C5" w:rsidRPr="009479C5" w:rsidTr="009479C5">
        <w:trPr>
          <w:trHeight w:val="1800"/>
        </w:trPr>
        <w:tc>
          <w:tcPr>
            <w:tcW w:w="1900" w:type="dxa"/>
            <w:hideMark/>
          </w:tcPr>
          <w:p w:rsidR="009479C5" w:rsidRPr="009479C5" w:rsidRDefault="009479C5" w:rsidP="009479C5">
            <w:pPr>
              <w:jc w:val="center"/>
            </w:pPr>
            <w:r w:rsidRPr="009479C5">
              <w:lastRenderedPageBreak/>
              <w:t>MAJOR</w:t>
            </w: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rPr>
                <w:i/>
                <w:iCs/>
              </w:rPr>
            </w:pPr>
            <w:r w:rsidRPr="009479C5">
              <w:rPr>
                <w:i/>
                <w:iCs/>
              </w:rPr>
              <w:t>The students' major and associated degrees are determined at the end of first term and may not reflect that major (and degree) at admittance or at the start of the first term.  Only the first major is included in the query and resulting dataset.  Some majors have ended since 2004 and other have started.  Those are annotated as such.  Majors without an annotation existed since 2004.</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Accounting</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Biology</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Business Administration</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Chemistry</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Civil Engineering</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Communication Studies (started in the Fall of 2014)</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Community Services (taught out Fall 2015)</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Computer Science</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Criminology and Criminal Justice</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Education</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Educational Studies (started in the Fall of 2015)</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Elementary Education</w:t>
            </w:r>
          </w:p>
        </w:tc>
      </w:tr>
      <w:tr w:rsidR="009479C5" w:rsidRPr="009479C5" w:rsidTr="009479C5">
        <w:trPr>
          <w:trHeight w:val="6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 xml:space="preserve">English (replaced by Literary Studies in the Fall of 2019; currently in </w:t>
            </w:r>
            <w:proofErr w:type="spellStart"/>
            <w:r w:rsidRPr="009479C5">
              <w:t>teachout</w:t>
            </w:r>
            <w:proofErr w:type="spellEnd"/>
            <w:r w:rsidRPr="009479C5">
              <w:t xml:space="preserve"> status)</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Environmental Studies (</w:t>
            </w:r>
            <w:proofErr w:type="spellStart"/>
            <w:r w:rsidRPr="009479C5">
              <w:t>srarted</w:t>
            </w:r>
            <w:proofErr w:type="spellEnd"/>
            <w:r w:rsidRPr="009479C5">
              <w:t xml:space="preserve"> in the Fall of 2017)</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Exercise Science (started in the Fall of 2019)</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History</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Humanities (taught out Spring 2010)</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Information Technology (started in the Fall of 2017)</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Interdisciplinary Studies (started in the Fall of 2009)</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Literary Studies (started in the Fall of 2019)</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Mathematics</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Mechanical Engineering</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Music</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Nursing (taught out Fall of 2000; re-</w:t>
            </w:r>
            <w:r w:rsidRPr="009479C5">
              <w:lastRenderedPageBreak/>
              <w:t>started in the Spring of 2016)</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Physical Education</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Political Science</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Pre-Nursing (started in the Fall of 2019)</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Psychology</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Religious Studies</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Secondary Education (started in the Fall of 2019)</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Social Studies (taught out Spring 2010)</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Social Work (started in the Fall of 2012)</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Sociology and Cultural Anthropology</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Special Education</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Theatre Arts</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Undeclared</w:t>
            </w:r>
          </w:p>
        </w:tc>
      </w:tr>
      <w:tr w:rsidR="009479C5" w:rsidRPr="009479C5" w:rsidTr="009479C5">
        <w:trPr>
          <w:trHeight w:val="1200"/>
        </w:trPr>
        <w:tc>
          <w:tcPr>
            <w:tcW w:w="1900" w:type="dxa"/>
            <w:hideMark/>
          </w:tcPr>
          <w:p w:rsidR="009479C5" w:rsidRPr="009479C5" w:rsidRDefault="009479C5" w:rsidP="009479C5">
            <w:pPr>
              <w:jc w:val="center"/>
            </w:pPr>
            <w:r w:rsidRPr="009479C5">
              <w:t>STEM</w:t>
            </w:r>
          </w:p>
        </w:tc>
        <w:tc>
          <w:tcPr>
            <w:tcW w:w="4760" w:type="dxa"/>
            <w:hideMark/>
          </w:tcPr>
          <w:p w:rsidR="009479C5" w:rsidRPr="009479C5" w:rsidRDefault="009479C5" w:rsidP="009479C5">
            <w:pPr>
              <w:jc w:val="center"/>
            </w:pPr>
            <w:r w:rsidRPr="009479C5">
              <w:t>STEM major</w:t>
            </w:r>
          </w:p>
        </w:tc>
        <w:tc>
          <w:tcPr>
            <w:tcW w:w="6920" w:type="dxa"/>
            <w:hideMark/>
          </w:tcPr>
          <w:p w:rsidR="009479C5" w:rsidRPr="009479C5" w:rsidRDefault="009479C5" w:rsidP="009479C5">
            <w:pPr>
              <w:jc w:val="center"/>
              <w:rPr>
                <w:i/>
                <w:iCs/>
              </w:rPr>
            </w:pPr>
            <w:r w:rsidRPr="009479C5">
              <w:rPr>
                <w:i/>
                <w:iCs/>
              </w:rPr>
              <w:t>Y/N.    STEM (Science, Technology, Engineering, and Mathematics) majors are Computer Science, Information Technology, Civil Engineering, Mechanical Engineering, Biology, Mathematics, and Chemistry.</w:t>
            </w:r>
          </w:p>
        </w:tc>
      </w:tr>
      <w:tr w:rsidR="009479C5" w:rsidRPr="009479C5" w:rsidTr="009479C5">
        <w:trPr>
          <w:trHeight w:val="600"/>
        </w:trPr>
        <w:tc>
          <w:tcPr>
            <w:tcW w:w="1900" w:type="dxa"/>
            <w:hideMark/>
          </w:tcPr>
          <w:p w:rsidR="009479C5" w:rsidRPr="009479C5" w:rsidRDefault="009479C5" w:rsidP="009479C5">
            <w:pPr>
              <w:jc w:val="center"/>
            </w:pPr>
            <w:r w:rsidRPr="009479C5">
              <w:t>MILSTATUS</w:t>
            </w:r>
          </w:p>
        </w:tc>
        <w:tc>
          <w:tcPr>
            <w:tcW w:w="4760" w:type="dxa"/>
            <w:hideMark/>
          </w:tcPr>
          <w:p w:rsidR="009479C5" w:rsidRPr="009479C5" w:rsidRDefault="009479C5" w:rsidP="009479C5">
            <w:pPr>
              <w:jc w:val="center"/>
            </w:pPr>
            <w:r w:rsidRPr="009479C5">
              <w:t>Military, veteran status</w:t>
            </w:r>
          </w:p>
        </w:tc>
        <w:tc>
          <w:tcPr>
            <w:tcW w:w="6920" w:type="dxa"/>
            <w:hideMark/>
          </w:tcPr>
          <w:p w:rsidR="009479C5" w:rsidRPr="009479C5" w:rsidRDefault="009479C5" w:rsidP="009479C5">
            <w:pPr>
              <w:jc w:val="center"/>
            </w:pPr>
            <w:r w:rsidRPr="009479C5">
              <w:t xml:space="preserve">This variable denotes the students' military or veteran status or associated with the </w:t>
            </w:r>
            <w:proofErr w:type="spellStart"/>
            <w:r w:rsidRPr="009479C5">
              <w:t>miltary</w:t>
            </w:r>
            <w:proofErr w:type="spellEnd"/>
            <w:r w:rsidRPr="009479C5">
              <w:t xml:space="preserve"> at the end of the students' initial term</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Active Duty</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Civilian</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Disabled Veteran</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Disabled Veteran Spouse</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Family Member</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National Guard</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Reservist</w:t>
            </w:r>
          </w:p>
        </w:tc>
      </w:tr>
      <w:tr w:rsidR="009479C5" w:rsidRPr="009479C5" w:rsidTr="009479C5">
        <w:trPr>
          <w:trHeight w:val="300"/>
        </w:trPr>
        <w:tc>
          <w:tcPr>
            <w:tcW w:w="1900" w:type="dxa"/>
            <w:hideMark/>
          </w:tcPr>
          <w:p w:rsidR="009479C5" w:rsidRPr="009479C5" w:rsidRDefault="009479C5" w:rsidP="009479C5">
            <w:pPr>
              <w:jc w:val="center"/>
            </w:pP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Veteran</w:t>
            </w:r>
          </w:p>
        </w:tc>
      </w:tr>
      <w:tr w:rsidR="009479C5" w:rsidRPr="009479C5" w:rsidTr="009479C5">
        <w:trPr>
          <w:trHeight w:val="300"/>
        </w:trPr>
        <w:tc>
          <w:tcPr>
            <w:tcW w:w="1900" w:type="dxa"/>
            <w:hideMark/>
          </w:tcPr>
          <w:p w:rsidR="009479C5" w:rsidRPr="009479C5" w:rsidRDefault="009479C5" w:rsidP="009479C5">
            <w:pPr>
              <w:jc w:val="center"/>
            </w:pPr>
            <w:r w:rsidRPr="009479C5">
              <w:t>INITIALCREDITS</w:t>
            </w:r>
          </w:p>
        </w:tc>
        <w:tc>
          <w:tcPr>
            <w:tcW w:w="4760" w:type="dxa"/>
            <w:hideMark/>
          </w:tcPr>
          <w:p w:rsidR="009479C5" w:rsidRPr="009479C5" w:rsidRDefault="009479C5" w:rsidP="009479C5">
            <w:pPr>
              <w:jc w:val="center"/>
            </w:pPr>
            <w:r w:rsidRPr="009479C5">
              <w:t>Enrolled credits in initial term</w:t>
            </w:r>
          </w:p>
        </w:tc>
        <w:tc>
          <w:tcPr>
            <w:tcW w:w="6920" w:type="dxa"/>
            <w:hideMark/>
          </w:tcPr>
          <w:p w:rsidR="009479C5" w:rsidRPr="009479C5" w:rsidRDefault="009479C5" w:rsidP="009479C5">
            <w:pPr>
              <w:jc w:val="center"/>
            </w:pPr>
            <w:r w:rsidRPr="009479C5">
              <w:t>one or more</w:t>
            </w:r>
          </w:p>
        </w:tc>
      </w:tr>
      <w:tr w:rsidR="009479C5" w:rsidRPr="009479C5" w:rsidTr="009479C5">
        <w:trPr>
          <w:trHeight w:val="600"/>
        </w:trPr>
        <w:tc>
          <w:tcPr>
            <w:tcW w:w="1900" w:type="dxa"/>
            <w:hideMark/>
          </w:tcPr>
          <w:p w:rsidR="009479C5" w:rsidRPr="009479C5" w:rsidRDefault="009479C5" w:rsidP="009479C5">
            <w:pPr>
              <w:jc w:val="center"/>
            </w:pPr>
            <w:r w:rsidRPr="009479C5">
              <w:t>COUNTY</w:t>
            </w:r>
          </w:p>
        </w:tc>
        <w:tc>
          <w:tcPr>
            <w:tcW w:w="4760" w:type="dxa"/>
            <w:hideMark/>
          </w:tcPr>
          <w:p w:rsidR="009479C5" w:rsidRPr="009479C5" w:rsidRDefault="009479C5" w:rsidP="009479C5">
            <w:pPr>
              <w:jc w:val="center"/>
            </w:pPr>
            <w:r w:rsidRPr="009479C5">
              <w:t>County at accept</w:t>
            </w:r>
          </w:p>
        </w:tc>
        <w:tc>
          <w:tcPr>
            <w:tcW w:w="6920" w:type="dxa"/>
            <w:hideMark/>
          </w:tcPr>
          <w:p w:rsidR="009479C5" w:rsidRPr="009479C5" w:rsidRDefault="009479C5" w:rsidP="009479C5">
            <w:pPr>
              <w:jc w:val="center"/>
            </w:pPr>
            <w:r w:rsidRPr="009479C5">
              <w:t>Student's county on their permanent address record at the time of admit</w:t>
            </w:r>
          </w:p>
        </w:tc>
      </w:tr>
      <w:tr w:rsidR="009479C5" w:rsidRPr="009479C5" w:rsidTr="009479C5">
        <w:trPr>
          <w:trHeight w:val="300"/>
        </w:trPr>
        <w:tc>
          <w:tcPr>
            <w:tcW w:w="1900" w:type="dxa"/>
            <w:hideMark/>
          </w:tcPr>
          <w:p w:rsidR="009479C5" w:rsidRPr="009479C5" w:rsidRDefault="009479C5" w:rsidP="009479C5">
            <w:pPr>
              <w:jc w:val="center"/>
            </w:pPr>
            <w:r w:rsidRPr="009479C5">
              <w:t>STATE</w:t>
            </w:r>
          </w:p>
        </w:tc>
        <w:tc>
          <w:tcPr>
            <w:tcW w:w="4760" w:type="dxa"/>
            <w:hideMark/>
          </w:tcPr>
          <w:p w:rsidR="009479C5" w:rsidRPr="009479C5" w:rsidRDefault="009479C5" w:rsidP="009479C5">
            <w:pPr>
              <w:jc w:val="center"/>
            </w:pPr>
            <w:r w:rsidRPr="009479C5">
              <w:t>State at accept</w:t>
            </w:r>
          </w:p>
        </w:tc>
        <w:tc>
          <w:tcPr>
            <w:tcW w:w="6920" w:type="dxa"/>
            <w:hideMark/>
          </w:tcPr>
          <w:p w:rsidR="009479C5" w:rsidRPr="009479C5" w:rsidRDefault="009479C5" w:rsidP="009479C5">
            <w:pPr>
              <w:jc w:val="center"/>
            </w:pPr>
            <w:r w:rsidRPr="009479C5">
              <w:t>Student's state on their permanent address record at the time of admit</w:t>
            </w:r>
          </w:p>
        </w:tc>
      </w:tr>
      <w:tr w:rsidR="009479C5" w:rsidRPr="009479C5" w:rsidTr="009479C5">
        <w:trPr>
          <w:trHeight w:val="600"/>
        </w:trPr>
        <w:tc>
          <w:tcPr>
            <w:tcW w:w="1900" w:type="dxa"/>
            <w:hideMark/>
          </w:tcPr>
          <w:p w:rsidR="009479C5" w:rsidRPr="009479C5" w:rsidRDefault="009479C5" w:rsidP="009479C5">
            <w:pPr>
              <w:jc w:val="center"/>
            </w:pPr>
            <w:r w:rsidRPr="009479C5">
              <w:t>COUNTRY</w:t>
            </w:r>
          </w:p>
        </w:tc>
        <w:tc>
          <w:tcPr>
            <w:tcW w:w="4760" w:type="dxa"/>
            <w:hideMark/>
          </w:tcPr>
          <w:p w:rsidR="009479C5" w:rsidRPr="009479C5" w:rsidRDefault="009479C5" w:rsidP="009479C5">
            <w:pPr>
              <w:jc w:val="center"/>
            </w:pPr>
            <w:r w:rsidRPr="009479C5">
              <w:t>Country at accept</w:t>
            </w:r>
          </w:p>
        </w:tc>
        <w:tc>
          <w:tcPr>
            <w:tcW w:w="6920" w:type="dxa"/>
            <w:hideMark/>
          </w:tcPr>
          <w:p w:rsidR="009479C5" w:rsidRPr="009479C5" w:rsidRDefault="009479C5" w:rsidP="009479C5">
            <w:pPr>
              <w:jc w:val="center"/>
            </w:pPr>
            <w:r w:rsidRPr="009479C5">
              <w:t xml:space="preserve">Student's country on their permanent </w:t>
            </w:r>
            <w:proofErr w:type="spellStart"/>
            <w:r w:rsidRPr="009479C5">
              <w:t>addrss</w:t>
            </w:r>
            <w:proofErr w:type="spellEnd"/>
            <w:r w:rsidRPr="009479C5">
              <w:t xml:space="preserve"> record at the time of admit</w:t>
            </w:r>
          </w:p>
        </w:tc>
      </w:tr>
      <w:tr w:rsidR="009479C5" w:rsidRPr="009479C5" w:rsidTr="009479C5">
        <w:trPr>
          <w:trHeight w:val="300"/>
        </w:trPr>
        <w:tc>
          <w:tcPr>
            <w:tcW w:w="1900" w:type="dxa"/>
            <w:hideMark/>
          </w:tcPr>
          <w:p w:rsidR="009479C5" w:rsidRPr="009479C5" w:rsidRDefault="009479C5" w:rsidP="009479C5">
            <w:pPr>
              <w:jc w:val="center"/>
            </w:pPr>
            <w:r w:rsidRPr="009479C5">
              <w:t>HSGPA</w:t>
            </w:r>
          </w:p>
        </w:tc>
        <w:tc>
          <w:tcPr>
            <w:tcW w:w="4760" w:type="dxa"/>
            <w:hideMark/>
          </w:tcPr>
          <w:p w:rsidR="009479C5" w:rsidRPr="009479C5" w:rsidRDefault="009479C5" w:rsidP="009479C5">
            <w:pPr>
              <w:jc w:val="center"/>
            </w:pPr>
            <w:r w:rsidRPr="009479C5">
              <w:t>High School GPA</w:t>
            </w:r>
          </w:p>
        </w:tc>
        <w:tc>
          <w:tcPr>
            <w:tcW w:w="6920" w:type="dxa"/>
            <w:hideMark/>
          </w:tcPr>
          <w:p w:rsidR="009479C5" w:rsidRPr="009479C5" w:rsidRDefault="009479C5" w:rsidP="009479C5">
            <w:pPr>
              <w:jc w:val="center"/>
            </w:pPr>
            <w:r w:rsidRPr="009479C5">
              <w:t>0.01 to 4.00; n/a (high school GPA is not entered for students on a visa)</w:t>
            </w:r>
          </w:p>
        </w:tc>
      </w:tr>
      <w:tr w:rsidR="009479C5" w:rsidRPr="009479C5" w:rsidTr="009479C5">
        <w:trPr>
          <w:trHeight w:val="300"/>
        </w:trPr>
        <w:tc>
          <w:tcPr>
            <w:tcW w:w="1900" w:type="dxa"/>
            <w:hideMark/>
          </w:tcPr>
          <w:p w:rsidR="009479C5" w:rsidRPr="009479C5" w:rsidRDefault="009479C5" w:rsidP="009479C5">
            <w:pPr>
              <w:jc w:val="center"/>
            </w:pPr>
            <w:r w:rsidRPr="009479C5">
              <w:t>ACT</w:t>
            </w:r>
          </w:p>
        </w:tc>
        <w:tc>
          <w:tcPr>
            <w:tcW w:w="4760" w:type="dxa"/>
            <w:hideMark/>
          </w:tcPr>
          <w:p w:rsidR="009479C5" w:rsidRPr="009479C5" w:rsidRDefault="009479C5" w:rsidP="009479C5">
            <w:pPr>
              <w:jc w:val="center"/>
            </w:pPr>
            <w:r w:rsidRPr="009479C5">
              <w:t xml:space="preserve">ACT </w:t>
            </w:r>
            <w:proofErr w:type="spellStart"/>
            <w:r w:rsidRPr="009479C5">
              <w:t>Compsite</w:t>
            </w:r>
            <w:proofErr w:type="spellEnd"/>
            <w:r w:rsidRPr="009479C5">
              <w:t xml:space="preserve"> score</w:t>
            </w:r>
          </w:p>
        </w:tc>
        <w:tc>
          <w:tcPr>
            <w:tcW w:w="6920" w:type="dxa"/>
            <w:hideMark/>
          </w:tcPr>
          <w:p w:rsidR="009479C5" w:rsidRPr="009479C5" w:rsidRDefault="009479C5" w:rsidP="009479C5">
            <w:pPr>
              <w:jc w:val="center"/>
            </w:pPr>
            <w:r w:rsidRPr="009479C5">
              <w:t>1 to 36; n/a</w:t>
            </w:r>
          </w:p>
        </w:tc>
      </w:tr>
      <w:tr w:rsidR="009479C5" w:rsidRPr="009479C5" w:rsidTr="009479C5">
        <w:trPr>
          <w:trHeight w:val="300"/>
        </w:trPr>
        <w:tc>
          <w:tcPr>
            <w:tcW w:w="1900" w:type="dxa"/>
            <w:hideMark/>
          </w:tcPr>
          <w:p w:rsidR="009479C5" w:rsidRPr="009479C5" w:rsidRDefault="009479C5" w:rsidP="009479C5">
            <w:pPr>
              <w:jc w:val="center"/>
            </w:pPr>
            <w:r w:rsidRPr="009479C5">
              <w:lastRenderedPageBreak/>
              <w:t>FORMERSATMATH</w:t>
            </w:r>
          </w:p>
        </w:tc>
        <w:tc>
          <w:tcPr>
            <w:tcW w:w="4760" w:type="dxa"/>
            <w:hideMark/>
          </w:tcPr>
          <w:p w:rsidR="009479C5" w:rsidRPr="009479C5" w:rsidRDefault="009479C5" w:rsidP="009479C5">
            <w:pPr>
              <w:jc w:val="center"/>
            </w:pPr>
            <w:r w:rsidRPr="009479C5">
              <w:t>SAT math score prior to March 2016</w:t>
            </w:r>
          </w:p>
        </w:tc>
        <w:tc>
          <w:tcPr>
            <w:tcW w:w="6920" w:type="dxa"/>
            <w:hideMark/>
          </w:tcPr>
          <w:p w:rsidR="009479C5" w:rsidRPr="009479C5" w:rsidRDefault="009479C5" w:rsidP="009479C5">
            <w:pPr>
              <w:jc w:val="center"/>
            </w:pPr>
            <w:r w:rsidRPr="009479C5">
              <w:t>200 to 800; n/a</w:t>
            </w:r>
          </w:p>
        </w:tc>
      </w:tr>
      <w:tr w:rsidR="009479C5" w:rsidRPr="009479C5" w:rsidTr="009479C5">
        <w:trPr>
          <w:trHeight w:val="300"/>
        </w:trPr>
        <w:tc>
          <w:tcPr>
            <w:tcW w:w="1900" w:type="dxa"/>
            <w:hideMark/>
          </w:tcPr>
          <w:p w:rsidR="009479C5" w:rsidRPr="009479C5" w:rsidRDefault="009479C5" w:rsidP="009479C5">
            <w:pPr>
              <w:jc w:val="center"/>
            </w:pPr>
            <w:r w:rsidRPr="009479C5">
              <w:t>FORMERSATREAD</w:t>
            </w:r>
          </w:p>
        </w:tc>
        <w:tc>
          <w:tcPr>
            <w:tcW w:w="4760" w:type="dxa"/>
            <w:hideMark/>
          </w:tcPr>
          <w:p w:rsidR="009479C5" w:rsidRPr="009479C5" w:rsidRDefault="009479C5" w:rsidP="009479C5">
            <w:pPr>
              <w:jc w:val="center"/>
            </w:pPr>
            <w:r w:rsidRPr="009479C5">
              <w:t>SAT reading score prior to March of 2016</w:t>
            </w:r>
          </w:p>
        </w:tc>
        <w:tc>
          <w:tcPr>
            <w:tcW w:w="6920" w:type="dxa"/>
            <w:hideMark/>
          </w:tcPr>
          <w:p w:rsidR="009479C5" w:rsidRPr="009479C5" w:rsidRDefault="009479C5" w:rsidP="009479C5">
            <w:pPr>
              <w:jc w:val="center"/>
            </w:pPr>
            <w:r w:rsidRPr="009479C5">
              <w:t>200 to 800; n/a</w:t>
            </w:r>
          </w:p>
        </w:tc>
      </w:tr>
      <w:tr w:rsidR="009479C5" w:rsidRPr="009479C5" w:rsidTr="009479C5">
        <w:trPr>
          <w:trHeight w:val="300"/>
        </w:trPr>
        <w:tc>
          <w:tcPr>
            <w:tcW w:w="1900" w:type="dxa"/>
            <w:hideMark/>
          </w:tcPr>
          <w:p w:rsidR="009479C5" w:rsidRPr="009479C5" w:rsidRDefault="009479C5" w:rsidP="009479C5">
            <w:pPr>
              <w:jc w:val="center"/>
            </w:pPr>
            <w:r w:rsidRPr="009479C5">
              <w:t>FORMERSATWRIT</w:t>
            </w:r>
          </w:p>
        </w:tc>
        <w:tc>
          <w:tcPr>
            <w:tcW w:w="4760" w:type="dxa"/>
            <w:hideMark/>
          </w:tcPr>
          <w:p w:rsidR="009479C5" w:rsidRPr="009479C5" w:rsidRDefault="009479C5" w:rsidP="009479C5">
            <w:pPr>
              <w:jc w:val="center"/>
            </w:pPr>
            <w:r w:rsidRPr="009479C5">
              <w:t>SAT writing score prior to March of 2016</w:t>
            </w:r>
          </w:p>
        </w:tc>
        <w:tc>
          <w:tcPr>
            <w:tcW w:w="6920" w:type="dxa"/>
            <w:hideMark/>
          </w:tcPr>
          <w:p w:rsidR="009479C5" w:rsidRPr="009479C5" w:rsidRDefault="009479C5" w:rsidP="009479C5">
            <w:pPr>
              <w:jc w:val="center"/>
            </w:pPr>
            <w:r w:rsidRPr="009479C5">
              <w:t>200 to 800; n/a</w:t>
            </w:r>
          </w:p>
        </w:tc>
      </w:tr>
      <w:tr w:rsidR="009479C5" w:rsidRPr="009479C5" w:rsidTr="009479C5">
        <w:trPr>
          <w:trHeight w:val="300"/>
        </w:trPr>
        <w:tc>
          <w:tcPr>
            <w:tcW w:w="1900" w:type="dxa"/>
            <w:hideMark/>
          </w:tcPr>
          <w:p w:rsidR="009479C5" w:rsidRPr="009479C5" w:rsidRDefault="009479C5" w:rsidP="009479C5">
            <w:pPr>
              <w:jc w:val="center"/>
            </w:pPr>
            <w:r w:rsidRPr="009479C5">
              <w:t>CURRENTSATMATH</w:t>
            </w:r>
          </w:p>
        </w:tc>
        <w:tc>
          <w:tcPr>
            <w:tcW w:w="4760" w:type="dxa"/>
            <w:hideMark/>
          </w:tcPr>
          <w:p w:rsidR="009479C5" w:rsidRPr="009479C5" w:rsidRDefault="009479C5" w:rsidP="009479C5">
            <w:pPr>
              <w:jc w:val="center"/>
            </w:pPr>
            <w:r w:rsidRPr="009479C5">
              <w:t>SAT math score from March 2016 or later</w:t>
            </w:r>
          </w:p>
        </w:tc>
        <w:tc>
          <w:tcPr>
            <w:tcW w:w="6920" w:type="dxa"/>
            <w:hideMark/>
          </w:tcPr>
          <w:p w:rsidR="009479C5" w:rsidRPr="009479C5" w:rsidRDefault="009479C5" w:rsidP="009479C5">
            <w:pPr>
              <w:jc w:val="center"/>
            </w:pPr>
            <w:r w:rsidRPr="009479C5">
              <w:t>200 to 800; n/a</w:t>
            </w:r>
          </w:p>
        </w:tc>
      </w:tr>
      <w:tr w:rsidR="009479C5" w:rsidRPr="009479C5" w:rsidTr="009479C5">
        <w:trPr>
          <w:trHeight w:val="600"/>
        </w:trPr>
        <w:tc>
          <w:tcPr>
            <w:tcW w:w="1900" w:type="dxa"/>
            <w:hideMark/>
          </w:tcPr>
          <w:p w:rsidR="009479C5" w:rsidRPr="009479C5" w:rsidRDefault="009479C5" w:rsidP="009479C5">
            <w:pPr>
              <w:jc w:val="center"/>
            </w:pPr>
            <w:r w:rsidRPr="009479C5">
              <w:t>CURRENTSATEBRW</w:t>
            </w:r>
          </w:p>
        </w:tc>
        <w:tc>
          <w:tcPr>
            <w:tcW w:w="4760" w:type="dxa"/>
            <w:hideMark/>
          </w:tcPr>
          <w:p w:rsidR="009479C5" w:rsidRPr="009479C5" w:rsidRDefault="009479C5" w:rsidP="009479C5">
            <w:pPr>
              <w:jc w:val="center"/>
            </w:pPr>
            <w:r w:rsidRPr="009479C5">
              <w:t>SAT Evidence-Based Reading Writing score from March 2016 or later</w:t>
            </w:r>
          </w:p>
        </w:tc>
        <w:tc>
          <w:tcPr>
            <w:tcW w:w="6920" w:type="dxa"/>
            <w:hideMark/>
          </w:tcPr>
          <w:p w:rsidR="009479C5" w:rsidRPr="009479C5" w:rsidRDefault="009479C5" w:rsidP="009479C5">
            <w:pPr>
              <w:jc w:val="center"/>
            </w:pPr>
            <w:r w:rsidRPr="009479C5">
              <w:t>200 to 800; n/a</w:t>
            </w:r>
          </w:p>
        </w:tc>
      </w:tr>
      <w:tr w:rsidR="009479C5" w:rsidRPr="009479C5" w:rsidTr="009479C5">
        <w:trPr>
          <w:trHeight w:val="600"/>
        </w:trPr>
        <w:tc>
          <w:tcPr>
            <w:tcW w:w="1900" w:type="dxa"/>
            <w:hideMark/>
          </w:tcPr>
          <w:p w:rsidR="009479C5" w:rsidRPr="009479C5" w:rsidRDefault="009479C5" w:rsidP="009479C5">
            <w:pPr>
              <w:jc w:val="center"/>
            </w:pPr>
            <w:r w:rsidRPr="009479C5">
              <w:t>ACAINDEX</w:t>
            </w:r>
          </w:p>
        </w:tc>
        <w:tc>
          <w:tcPr>
            <w:tcW w:w="4760" w:type="dxa"/>
            <w:hideMark/>
          </w:tcPr>
          <w:p w:rsidR="009479C5" w:rsidRPr="009479C5" w:rsidRDefault="009479C5" w:rsidP="009479C5">
            <w:pPr>
              <w:jc w:val="center"/>
            </w:pPr>
            <w:r w:rsidRPr="009479C5">
              <w:t xml:space="preserve">Academic Index </w:t>
            </w:r>
          </w:p>
        </w:tc>
        <w:tc>
          <w:tcPr>
            <w:tcW w:w="6920" w:type="dxa"/>
            <w:hideMark/>
          </w:tcPr>
          <w:p w:rsidR="009479C5" w:rsidRPr="009479C5" w:rsidRDefault="009479C5" w:rsidP="009479C5">
            <w:pPr>
              <w:jc w:val="center"/>
            </w:pPr>
            <w:r w:rsidRPr="009479C5">
              <w:t>1 - 5, n/a.  The Academic Index is assigned to domestic students for the purpose of awarding scholarships</w:t>
            </w:r>
          </w:p>
        </w:tc>
      </w:tr>
      <w:tr w:rsidR="009479C5" w:rsidRPr="009479C5" w:rsidTr="009479C5">
        <w:trPr>
          <w:trHeight w:val="300"/>
        </w:trPr>
        <w:tc>
          <w:tcPr>
            <w:tcW w:w="1900" w:type="dxa"/>
            <w:hideMark/>
          </w:tcPr>
          <w:p w:rsidR="009479C5" w:rsidRPr="009479C5" w:rsidRDefault="009479C5" w:rsidP="009479C5">
            <w:pPr>
              <w:jc w:val="center"/>
            </w:pPr>
            <w:r w:rsidRPr="009479C5">
              <w:t>PELL</w:t>
            </w:r>
          </w:p>
        </w:tc>
        <w:tc>
          <w:tcPr>
            <w:tcW w:w="4760" w:type="dxa"/>
            <w:hideMark/>
          </w:tcPr>
          <w:p w:rsidR="009479C5" w:rsidRPr="009479C5" w:rsidRDefault="009479C5" w:rsidP="009479C5">
            <w:pPr>
              <w:jc w:val="center"/>
            </w:pPr>
            <w:r w:rsidRPr="009479C5">
              <w:t>Pell Grant</w:t>
            </w:r>
          </w:p>
        </w:tc>
        <w:tc>
          <w:tcPr>
            <w:tcW w:w="6920" w:type="dxa"/>
            <w:hideMark/>
          </w:tcPr>
          <w:p w:rsidR="009479C5" w:rsidRPr="009479C5" w:rsidRDefault="009479C5" w:rsidP="009479C5">
            <w:pPr>
              <w:jc w:val="center"/>
            </w:pPr>
            <w:r w:rsidRPr="009479C5">
              <w:t xml:space="preserve">Y/N; Received any amount in PELL Grant in </w:t>
            </w:r>
            <w:proofErr w:type="spellStart"/>
            <w:r w:rsidRPr="009479C5">
              <w:t>intitial</w:t>
            </w:r>
            <w:proofErr w:type="spellEnd"/>
            <w:r w:rsidRPr="009479C5">
              <w:t xml:space="preserve"> term </w:t>
            </w:r>
          </w:p>
        </w:tc>
      </w:tr>
      <w:tr w:rsidR="009479C5" w:rsidRPr="009479C5" w:rsidTr="009479C5">
        <w:trPr>
          <w:trHeight w:val="600"/>
        </w:trPr>
        <w:tc>
          <w:tcPr>
            <w:tcW w:w="1900" w:type="dxa"/>
            <w:hideMark/>
          </w:tcPr>
          <w:p w:rsidR="009479C5" w:rsidRPr="009479C5" w:rsidRDefault="009479C5" w:rsidP="009479C5">
            <w:pPr>
              <w:jc w:val="center"/>
            </w:pPr>
            <w:r w:rsidRPr="009479C5">
              <w:t>WSNG</w:t>
            </w:r>
          </w:p>
        </w:tc>
        <w:tc>
          <w:tcPr>
            <w:tcW w:w="4760" w:type="dxa"/>
            <w:hideMark/>
          </w:tcPr>
          <w:p w:rsidR="009479C5" w:rsidRPr="009479C5" w:rsidRDefault="009479C5" w:rsidP="009479C5">
            <w:pPr>
              <w:jc w:val="center"/>
            </w:pPr>
            <w:r w:rsidRPr="009479C5">
              <w:t>WA State Need Grant (changed to WA College Grant in the Fall of 2019)</w:t>
            </w:r>
          </w:p>
        </w:tc>
        <w:tc>
          <w:tcPr>
            <w:tcW w:w="6920" w:type="dxa"/>
            <w:hideMark/>
          </w:tcPr>
          <w:p w:rsidR="009479C5" w:rsidRPr="009479C5" w:rsidRDefault="009479C5" w:rsidP="009479C5">
            <w:pPr>
              <w:jc w:val="center"/>
            </w:pPr>
            <w:r w:rsidRPr="009479C5">
              <w:t>Y/N; Received any amount in WA State Need Grant or WA College Grant in initial term)</w:t>
            </w:r>
          </w:p>
        </w:tc>
      </w:tr>
      <w:tr w:rsidR="009479C5" w:rsidRPr="009479C5" w:rsidTr="009479C5">
        <w:trPr>
          <w:trHeight w:val="900"/>
        </w:trPr>
        <w:tc>
          <w:tcPr>
            <w:tcW w:w="1900" w:type="dxa"/>
            <w:hideMark/>
          </w:tcPr>
          <w:p w:rsidR="009479C5" w:rsidRPr="009479C5" w:rsidRDefault="009479C5" w:rsidP="009479C5">
            <w:pPr>
              <w:jc w:val="center"/>
            </w:pPr>
            <w:r w:rsidRPr="009479C5">
              <w:t>RESCOM</w:t>
            </w:r>
          </w:p>
        </w:tc>
        <w:tc>
          <w:tcPr>
            <w:tcW w:w="4760" w:type="dxa"/>
            <w:hideMark/>
          </w:tcPr>
          <w:p w:rsidR="009479C5" w:rsidRPr="009479C5" w:rsidRDefault="009479C5" w:rsidP="009479C5">
            <w:pPr>
              <w:jc w:val="center"/>
            </w:pPr>
            <w:r w:rsidRPr="009479C5">
              <w:t>Resident, Commuter</w:t>
            </w:r>
          </w:p>
        </w:tc>
        <w:tc>
          <w:tcPr>
            <w:tcW w:w="6920" w:type="dxa"/>
            <w:hideMark/>
          </w:tcPr>
          <w:p w:rsidR="009479C5" w:rsidRPr="009479C5" w:rsidRDefault="009479C5" w:rsidP="009479C5">
            <w:pPr>
              <w:jc w:val="center"/>
            </w:pPr>
            <w:r w:rsidRPr="009479C5">
              <w:t>[Resident, Commuter, Other].  This is the student's resident in their initial term.  Other is usually used when a student starts the term living in the resident hall but changes to commuter during the semester.</w:t>
            </w:r>
          </w:p>
        </w:tc>
      </w:tr>
      <w:tr w:rsidR="009479C5" w:rsidRPr="009479C5" w:rsidTr="009479C5">
        <w:trPr>
          <w:trHeight w:val="900"/>
        </w:trPr>
        <w:tc>
          <w:tcPr>
            <w:tcW w:w="1900" w:type="dxa"/>
            <w:hideMark/>
          </w:tcPr>
          <w:p w:rsidR="009479C5" w:rsidRPr="009479C5" w:rsidRDefault="009479C5" w:rsidP="009479C5">
            <w:pPr>
              <w:jc w:val="center"/>
            </w:pPr>
            <w:r w:rsidRPr="009479C5">
              <w:t>TERM GPA</w:t>
            </w:r>
          </w:p>
        </w:tc>
        <w:tc>
          <w:tcPr>
            <w:tcW w:w="4760" w:type="dxa"/>
            <w:hideMark/>
          </w:tcPr>
          <w:p w:rsidR="009479C5" w:rsidRPr="009479C5" w:rsidRDefault="009479C5" w:rsidP="009479C5">
            <w:pPr>
              <w:jc w:val="center"/>
            </w:pPr>
            <w:r w:rsidRPr="009479C5">
              <w:t>Student's initial term GPA</w:t>
            </w:r>
          </w:p>
        </w:tc>
        <w:tc>
          <w:tcPr>
            <w:tcW w:w="6920" w:type="dxa"/>
            <w:hideMark/>
          </w:tcPr>
          <w:p w:rsidR="009479C5" w:rsidRPr="009479C5" w:rsidRDefault="009479C5" w:rsidP="009479C5">
            <w:pPr>
              <w:jc w:val="center"/>
            </w:pPr>
            <w:r w:rsidRPr="009479C5">
              <w:t xml:space="preserve">0.00 to 4.00, n/a.   Students who withdraw from all classes are assigned a term GPA of "n/a" to differentiate from students who </w:t>
            </w:r>
            <w:proofErr w:type="spellStart"/>
            <w:r w:rsidRPr="009479C5">
              <w:t>actualy</w:t>
            </w:r>
            <w:proofErr w:type="spellEnd"/>
            <w:r w:rsidRPr="009479C5">
              <w:t xml:space="preserve"> received a 0.00 term GPA. </w:t>
            </w:r>
          </w:p>
        </w:tc>
      </w:tr>
      <w:tr w:rsidR="009479C5" w:rsidRPr="009479C5" w:rsidTr="009479C5">
        <w:trPr>
          <w:trHeight w:val="600"/>
        </w:trPr>
        <w:tc>
          <w:tcPr>
            <w:tcW w:w="1900" w:type="dxa"/>
            <w:hideMark/>
          </w:tcPr>
          <w:p w:rsidR="009479C5" w:rsidRPr="009479C5" w:rsidRDefault="009479C5" w:rsidP="009479C5">
            <w:pPr>
              <w:jc w:val="center"/>
            </w:pPr>
            <w:r w:rsidRPr="009479C5">
              <w:t>RETAINED</w:t>
            </w:r>
          </w:p>
        </w:tc>
        <w:tc>
          <w:tcPr>
            <w:tcW w:w="4760" w:type="dxa"/>
            <w:hideMark/>
          </w:tcPr>
          <w:p w:rsidR="009479C5" w:rsidRPr="009479C5" w:rsidRDefault="009479C5" w:rsidP="009479C5">
            <w:pPr>
              <w:jc w:val="center"/>
            </w:pPr>
          </w:p>
        </w:tc>
        <w:tc>
          <w:tcPr>
            <w:tcW w:w="6920" w:type="dxa"/>
            <w:hideMark/>
          </w:tcPr>
          <w:p w:rsidR="009479C5" w:rsidRPr="009479C5" w:rsidRDefault="009479C5" w:rsidP="009479C5">
            <w:pPr>
              <w:jc w:val="center"/>
            </w:pPr>
            <w:r w:rsidRPr="009479C5">
              <w:t>"Y" if the student returned the following year (enrolled in credits), otherwise "N"</w:t>
            </w:r>
          </w:p>
        </w:tc>
      </w:tr>
      <w:tr w:rsidR="009479C5" w:rsidRPr="009479C5" w:rsidTr="009479C5">
        <w:trPr>
          <w:trHeight w:val="600"/>
        </w:trPr>
        <w:tc>
          <w:tcPr>
            <w:tcW w:w="1900" w:type="dxa"/>
            <w:hideMark/>
          </w:tcPr>
          <w:p w:rsidR="009479C5" w:rsidRPr="009479C5" w:rsidRDefault="009479C5" w:rsidP="009479C5">
            <w:pPr>
              <w:jc w:val="center"/>
            </w:pPr>
            <w:r w:rsidRPr="009479C5">
              <w:t>RETEXCLUSION</w:t>
            </w:r>
          </w:p>
        </w:tc>
        <w:tc>
          <w:tcPr>
            <w:tcW w:w="4760" w:type="dxa"/>
            <w:hideMark/>
          </w:tcPr>
          <w:p w:rsidR="009479C5" w:rsidRPr="009479C5" w:rsidRDefault="009479C5" w:rsidP="009479C5">
            <w:pPr>
              <w:jc w:val="center"/>
            </w:pPr>
            <w:r w:rsidRPr="009479C5">
              <w:t>Retention exclusion</w:t>
            </w:r>
          </w:p>
        </w:tc>
        <w:tc>
          <w:tcPr>
            <w:tcW w:w="6920" w:type="dxa"/>
            <w:hideMark/>
          </w:tcPr>
          <w:p w:rsidR="009479C5" w:rsidRPr="009479C5" w:rsidRDefault="009479C5" w:rsidP="009479C5">
            <w:pPr>
              <w:jc w:val="center"/>
            </w:pPr>
            <w:r w:rsidRPr="009479C5">
              <w:t>"Y" if student is flagged as an retention exclusion prior to the end of fall term in the following year</w:t>
            </w:r>
          </w:p>
        </w:tc>
      </w:tr>
    </w:tbl>
    <w:p w:rsidR="00FC7D67" w:rsidRDefault="00FC7D67" w:rsidP="00FC7D67">
      <w:pPr>
        <w:jc w:val="center"/>
      </w:pPr>
    </w:p>
    <w:p w:rsidR="00FC7D67" w:rsidRDefault="00FC7D67" w:rsidP="00FC7D67">
      <w:pPr>
        <w:jc w:val="center"/>
      </w:pPr>
    </w:p>
    <w:sectPr w:rsidR="00FC7D67">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9DA" w:rsidRDefault="001E09DA" w:rsidP="00F709B9">
      <w:r>
        <w:separator/>
      </w:r>
    </w:p>
  </w:endnote>
  <w:endnote w:type="continuationSeparator" w:id="0">
    <w:p w:rsidR="001E09DA" w:rsidRDefault="001E09DA" w:rsidP="00F70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9DA" w:rsidRDefault="001E09DA" w:rsidP="00F709B9">
      <w:r>
        <w:separator/>
      </w:r>
    </w:p>
  </w:footnote>
  <w:footnote w:type="continuationSeparator" w:id="0">
    <w:p w:rsidR="001E09DA" w:rsidRDefault="001E09DA" w:rsidP="00F70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9B9" w:rsidRDefault="008929F7">
    <w:pPr>
      <w:pStyle w:val="Header"/>
    </w:pPr>
    <w:r>
      <w:t xml:space="preserve">CSC480/Fall 2019 Mid-term Report:  </w:t>
    </w:r>
    <w:r w:rsidR="00F709B9">
      <w:t xml:space="preserve">Kim Van </w:t>
    </w:r>
    <w:proofErr w:type="spellStart"/>
    <w:r w:rsidR="00F709B9">
      <w:t>Vleet</w:t>
    </w:r>
    <w:proofErr w:type="spellEnd"/>
    <w:r w:rsidR="00F709B9">
      <w:t xml:space="preserve"> and Mary Donahoo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F19"/>
    <w:multiLevelType w:val="multilevel"/>
    <w:tmpl w:val="E7009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115B5"/>
    <w:multiLevelType w:val="hybridMultilevel"/>
    <w:tmpl w:val="D06E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20E55"/>
    <w:multiLevelType w:val="hybridMultilevel"/>
    <w:tmpl w:val="251CF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877E0"/>
    <w:multiLevelType w:val="multilevel"/>
    <w:tmpl w:val="63008E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39C7173"/>
    <w:multiLevelType w:val="hybridMultilevel"/>
    <w:tmpl w:val="698CBD26"/>
    <w:lvl w:ilvl="0" w:tplc="E9341D4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30D59"/>
    <w:multiLevelType w:val="multilevel"/>
    <w:tmpl w:val="A830B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F3784"/>
    <w:multiLevelType w:val="multilevel"/>
    <w:tmpl w:val="0F744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17754"/>
    <w:multiLevelType w:val="multilevel"/>
    <w:tmpl w:val="57EED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4F34E9"/>
    <w:multiLevelType w:val="hybridMultilevel"/>
    <w:tmpl w:val="00A0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5"/>
  </w:num>
  <w:num w:numId="6">
    <w:abstractNumId w:val="8"/>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13"/>
    <w:rsid w:val="0009327D"/>
    <w:rsid w:val="000F3213"/>
    <w:rsid w:val="001E09DA"/>
    <w:rsid w:val="001F1F08"/>
    <w:rsid w:val="00221D00"/>
    <w:rsid w:val="00343A12"/>
    <w:rsid w:val="00393070"/>
    <w:rsid w:val="00434A18"/>
    <w:rsid w:val="00487CDE"/>
    <w:rsid w:val="004B3213"/>
    <w:rsid w:val="005F4AE3"/>
    <w:rsid w:val="00614D20"/>
    <w:rsid w:val="0072023B"/>
    <w:rsid w:val="00723F29"/>
    <w:rsid w:val="007D62FF"/>
    <w:rsid w:val="008535B8"/>
    <w:rsid w:val="00874580"/>
    <w:rsid w:val="008929F7"/>
    <w:rsid w:val="009412D3"/>
    <w:rsid w:val="009479C5"/>
    <w:rsid w:val="009553C0"/>
    <w:rsid w:val="009D0F33"/>
    <w:rsid w:val="00AC57BD"/>
    <w:rsid w:val="00AF4655"/>
    <w:rsid w:val="00B85752"/>
    <w:rsid w:val="00BC60A1"/>
    <w:rsid w:val="00C01551"/>
    <w:rsid w:val="00C26702"/>
    <w:rsid w:val="00C867D9"/>
    <w:rsid w:val="00C97E68"/>
    <w:rsid w:val="00D604EE"/>
    <w:rsid w:val="00DA1058"/>
    <w:rsid w:val="00DB7B57"/>
    <w:rsid w:val="00E226F0"/>
    <w:rsid w:val="00E676F0"/>
    <w:rsid w:val="00EE17F7"/>
    <w:rsid w:val="00F709B9"/>
    <w:rsid w:val="00FA5DE5"/>
    <w:rsid w:val="00FC7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AF18"/>
  <w15:docId w15:val="{D5E0E5C2-3B33-4C25-B277-DD8E03C7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21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213"/>
  </w:style>
  <w:style w:type="paragraph" w:styleId="BalloonText">
    <w:name w:val="Balloon Text"/>
    <w:basedOn w:val="Normal"/>
    <w:link w:val="BalloonTextChar"/>
    <w:uiPriority w:val="99"/>
    <w:semiHidden/>
    <w:unhideWhenUsed/>
    <w:rsid w:val="00FA5DE5"/>
    <w:rPr>
      <w:rFonts w:ascii="Tahoma" w:hAnsi="Tahoma" w:cs="Tahoma"/>
      <w:sz w:val="16"/>
      <w:szCs w:val="16"/>
    </w:rPr>
  </w:style>
  <w:style w:type="character" w:customStyle="1" w:styleId="BalloonTextChar">
    <w:name w:val="Balloon Text Char"/>
    <w:basedOn w:val="DefaultParagraphFont"/>
    <w:link w:val="BalloonText"/>
    <w:uiPriority w:val="99"/>
    <w:semiHidden/>
    <w:rsid w:val="00FA5DE5"/>
    <w:rPr>
      <w:rFonts w:ascii="Tahoma" w:hAnsi="Tahoma" w:cs="Tahoma"/>
      <w:sz w:val="16"/>
      <w:szCs w:val="16"/>
    </w:rPr>
  </w:style>
  <w:style w:type="table" w:styleId="TableGrid">
    <w:name w:val="Table Grid"/>
    <w:basedOn w:val="TableNormal"/>
    <w:uiPriority w:val="59"/>
    <w:rsid w:val="0094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226F0"/>
    <w:rPr>
      <w:color w:val="0000FF"/>
      <w:u w:val="single"/>
    </w:rPr>
  </w:style>
  <w:style w:type="paragraph" w:styleId="Header">
    <w:name w:val="header"/>
    <w:basedOn w:val="Normal"/>
    <w:link w:val="HeaderChar"/>
    <w:uiPriority w:val="99"/>
    <w:unhideWhenUsed/>
    <w:rsid w:val="00F709B9"/>
    <w:pPr>
      <w:tabs>
        <w:tab w:val="center" w:pos="4680"/>
        <w:tab w:val="right" w:pos="9360"/>
      </w:tabs>
    </w:pPr>
  </w:style>
  <w:style w:type="character" w:customStyle="1" w:styleId="HeaderChar">
    <w:name w:val="Header Char"/>
    <w:basedOn w:val="DefaultParagraphFont"/>
    <w:link w:val="Header"/>
    <w:uiPriority w:val="99"/>
    <w:rsid w:val="00F709B9"/>
    <w:rPr>
      <w:rFonts w:ascii="Times New Roman" w:hAnsi="Times New Roman" w:cs="Times New Roman"/>
      <w:sz w:val="24"/>
      <w:szCs w:val="24"/>
    </w:rPr>
  </w:style>
  <w:style w:type="paragraph" w:styleId="Footer">
    <w:name w:val="footer"/>
    <w:basedOn w:val="Normal"/>
    <w:link w:val="FooterChar"/>
    <w:uiPriority w:val="99"/>
    <w:unhideWhenUsed/>
    <w:rsid w:val="00F709B9"/>
    <w:pPr>
      <w:tabs>
        <w:tab w:val="center" w:pos="4680"/>
        <w:tab w:val="right" w:pos="9360"/>
      </w:tabs>
    </w:pPr>
  </w:style>
  <w:style w:type="character" w:customStyle="1" w:styleId="FooterChar">
    <w:name w:val="Footer Char"/>
    <w:basedOn w:val="DefaultParagraphFont"/>
    <w:link w:val="Footer"/>
    <w:uiPriority w:val="99"/>
    <w:rsid w:val="00F709B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447519">
      <w:bodyDiv w:val="1"/>
      <w:marLeft w:val="0"/>
      <w:marRight w:val="0"/>
      <w:marTop w:val="0"/>
      <w:marBottom w:val="0"/>
      <w:divBdr>
        <w:top w:val="none" w:sz="0" w:space="0" w:color="auto"/>
        <w:left w:val="none" w:sz="0" w:space="0" w:color="auto"/>
        <w:bottom w:val="none" w:sz="0" w:space="0" w:color="auto"/>
        <w:right w:val="none" w:sz="0" w:space="0" w:color="auto"/>
      </w:divBdr>
    </w:div>
    <w:div w:id="1369599900">
      <w:bodyDiv w:val="1"/>
      <w:marLeft w:val="0"/>
      <w:marRight w:val="0"/>
      <w:marTop w:val="0"/>
      <w:marBottom w:val="0"/>
      <w:divBdr>
        <w:top w:val="none" w:sz="0" w:space="0" w:color="auto"/>
        <w:left w:val="none" w:sz="0" w:space="0" w:color="auto"/>
        <w:bottom w:val="none" w:sz="0" w:space="0" w:color="auto"/>
        <w:right w:val="none" w:sz="0" w:space="0" w:color="auto"/>
      </w:divBdr>
    </w:div>
    <w:div w:id="20161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hinyapps.io/" TargetMode="External"/><Relationship Id="rId5" Type="http://schemas.openxmlformats.org/officeDocument/2006/relationships/footnotes" Target="footnotes.xml"/><Relationship Id="rId15" Type="http://schemas.openxmlformats.org/officeDocument/2006/relationships/hyperlink" Target="https://mary-donahoo.shinyapps.io/Retention/" TargetMode="External"/><Relationship Id="rId10" Type="http://schemas.openxmlformats.org/officeDocument/2006/relationships/image" Target="media/image4.png"/><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3872</Words>
  <Characters>22074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MEDIA</dc:creator>
  <cp:lastModifiedBy>Mary Donahoo</cp:lastModifiedBy>
  <cp:revision>2</cp:revision>
  <dcterms:created xsi:type="dcterms:W3CDTF">2019-10-28T02:54:00Z</dcterms:created>
  <dcterms:modified xsi:type="dcterms:W3CDTF">2019-10-28T02:54:00Z</dcterms:modified>
</cp:coreProperties>
</file>