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BB60" w14:textId="0076DD94" w:rsidR="00534094" w:rsidRDefault="0090616F">
      <w:r>
        <w:t>Dung beetle paper – change in microbiome when using drenches</w:t>
      </w:r>
    </w:p>
    <w:p w14:paraId="310AFD8D" w14:textId="77777777" w:rsidR="0090616F" w:rsidRDefault="0090616F"/>
    <w:p w14:paraId="56B3BDA8" w14:textId="77777777" w:rsidR="0090616F" w:rsidRDefault="0090616F"/>
    <w:p w14:paraId="66A48302" w14:textId="5A0F0850" w:rsidR="0090616F" w:rsidRDefault="0090616F">
      <w:r>
        <w:t xml:space="preserve">Hypotheses: </w:t>
      </w:r>
    </w:p>
    <w:p w14:paraId="7A9CD0F3" w14:textId="494681B3" w:rsidR="0090616F" w:rsidRDefault="0090616F" w:rsidP="0090616F">
      <w:pPr>
        <w:pStyle w:val="ListParagraph"/>
        <w:numPr>
          <w:ilvl w:val="0"/>
          <w:numId w:val="1"/>
        </w:numPr>
      </w:pPr>
      <w:r>
        <w:t xml:space="preserve">The use of drenches changes the dung beetle’s microbiome </w:t>
      </w:r>
      <w:r w:rsidR="00554EC2">
        <w:t>composition</w:t>
      </w:r>
    </w:p>
    <w:p w14:paraId="31CC230B" w14:textId="73A70271" w:rsidR="0090616F" w:rsidRDefault="0090616F" w:rsidP="0090616F">
      <w:pPr>
        <w:pStyle w:val="ListParagraph"/>
        <w:numPr>
          <w:ilvl w:val="0"/>
          <w:numId w:val="1"/>
        </w:numPr>
      </w:pPr>
      <w:r>
        <w:t>Dung beetle’s microbiome changes with diet and it’s more “volatile” than other insects</w:t>
      </w:r>
    </w:p>
    <w:p w14:paraId="7B4DBF7F" w14:textId="349750B9" w:rsidR="0090616F" w:rsidRDefault="0090616F" w:rsidP="0090616F">
      <w:pPr>
        <w:pStyle w:val="ListParagraph"/>
        <w:numPr>
          <w:ilvl w:val="0"/>
          <w:numId w:val="1"/>
        </w:numPr>
      </w:pPr>
      <w:r>
        <w:t>Species richness of gut microbiome is lower than species richness from the rest of the dung beetle (</w:t>
      </w:r>
      <w:proofErr w:type="spellStart"/>
      <w:r>
        <w:t>gus</w:t>
      </w:r>
      <w:proofErr w:type="spellEnd"/>
      <w:r>
        <w:t xml:space="preserve"> vs. whole)</w:t>
      </w:r>
    </w:p>
    <w:p w14:paraId="2CEF5264" w14:textId="18FC8783" w:rsidR="0090616F" w:rsidRDefault="0090616F" w:rsidP="0090616F">
      <w:r>
        <w:t xml:space="preserve">Treatments: </w:t>
      </w:r>
    </w:p>
    <w:p w14:paraId="0DC40B28" w14:textId="457AC72B" w:rsidR="0090616F" w:rsidRDefault="0090616F" w:rsidP="0090616F">
      <w:pPr>
        <w:pStyle w:val="ListParagraph"/>
        <w:numPr>
          <w:ilvl w:val="0"/>
          <w:numId w:val="2"/>
        </w:numPr>
      </w:pPr>
      <w:r>
        <w:t>Before: Dung beetles directly from the rearing facility – from North Island, had different dung in their diet than in our study</w:t>
      </w:r>
    </w:p>
    <w:p w14:paraId="7C2920CA" w14:textId="22125A1E" w:rsidR="0090616F" w:rsidRDefault="0090616F" w:rsidP="0090616F">
      <w:pPr>
        <w:pStyle w:val="ListParagraph"/>
        <w:numPr>
          <w:ilvl w:val="0"/>
          <w:numId w:val="2"/>
        </w:numPr>
      </w:pPr>
      <w:r>
        <w:t>Control: Dung beetles that were not subjected to any drench in their diet during the experiment</w:t>
      </w:r>
    </w:p>
    <w:p w14:paraId="75D09738" w14:textId="77777777" w:rsidR="00554EC2" w:rsidRDefault="0090616F" w:rsidP="00554EC2">
      <w:pPr>
        <w:pStyle w:val="ListParagraph"/>
        <w:numPr>
          <w:ilvl w:val="0"/>
          <w:numId w:val="2"/>
        </w:numPr>
      </w:pPr>
      <w:r>
        <w:t>Drenches Low: A known concentration of the drenches was applied to the non-drenched dung</w:t>
      </w:r>
      <w:r w:rsidR="00554EC2">
        <w:t xml:space="preserve"> and then fed to the beetles</w:t>
      </w:r>
    </w:p>
    <w:p w14:paraId="2B0693D2" w14:textId="28D10599" w:rsidR="00554EC2" w:rsidRDefault="00554EC2" w:rsidP="00554EC2">
      <w:pPr>
        <w:pStyle w:val="ListParagraph"/>
        <w:numPr>
          <w:ilvl w:val="0"/>
          <w:numId w:val="2"/>
        </w:numPr>
      </w:pPr>
      <w:r>
        <w:t xml:space="preserve">Drenches High: 10x concentration of the drench than the Drenches Low was applied to the dung. </w:t>
      </w:r>
    </w:p>
    <w:p w14:paraId="212B4B1C" w14:textId="45FA366B" w:rsidR="00554EC2" w:rsidRDefault="00554EC2" w:rsidP="00554EC2">
      <w:r>
        <w:t xml:space="preserve">Drenches used: </w:t>
      </w:r>
    </w:p>
    <w:p w14:paraId="14ED37AF" w14:textId="77777777" w:rsidR="00554EC2" w:rsidRDefault="00554EC2" w:rsidP="00554EC2">
      <w:r>
        <w:t>Silver: 5 g/l Moxidectin</w:t>
      </w:r>
    </w:p>
    <w:p w14:paraId="6B7DE520" w14:textId="77777777" w:rsidR="00554EC2" w:rsidRDefault="00554EC2" w:rsidP="00554EC2">
      <w:r>
        <w:t>Blue: 2g/l abamectin, 80g/l levamisole and 45.3g/l oxfendazole</w:t>
      </w:r>
    </w:p>
    <w:p w14:paraId="59DE3D9B" w14:textId="57CBF170" w:rsidR="00554EC2" w:rsidRDefault="00554EC2" w:rsidP="00554EC2">
      <w:pPr>
        <w:pStyle w:val="ListParagraph"/>
        <w:numPr>
          <w:ilvl w:val="0"/>
          <w:numId w:val="2"/>
        </w:numPr>
      </w:pPr>
      <w:r>
        <w:t xml:space="preserve">Red: </w:t>
      </w:r>
      <w:r w:rsidRPr="0090616F">
        <w:t>80g/</w:t>
      </w:r>
      <w:r>
        <w:t>l</w:t>
      </w:r>
      <w:r w:rsidRPr="0090616F">
        <w:t xml:space="preserve"> </w:t>
      </w:r>
      <w:r>
        <w:t>l</w:t>
      </w:r>
      <w:r w:rsidRPr="0090616F">
        <w:t>evamisole</w:t>
      </w:r>
      <w:r>
        <w:t xml:space="preserve"> and</w:t>
      </w:r>
      <w:r w:rsidRPr="0090616F">
        <w:t xml:space="preserve"> 45.3g/</w:t>
      </w:r>
      <w:r>
        <w:t>l</w:t>
      </w:r>
      <w:r w:rsidRPr="0090616F">
        <w:t xml:space="preserve"> </w:t>
      </w:r>
      <w:r>
        <w:t>o</w:t>
      </w:r>
      <w:r w:rsidRPr="0090616F">
        <w:t>xfendazole</w:t>
      </w:r>
    </w:p>
    <w:p w14:paraId="47515792" w14:textId="77777777" w:rsidR="00554EC2" w:rsidRDefault="00554EC2" w:rsidP="00554EC2"/>
    <w:p w14:paraId="517F73A6" w14:textId="784B2B56" w:rsidR="00554EC2" w:rsidRDefault="00554EC2" w:rsidP="00554EC2">
      <w:r>
        <w:t xml:space="preserve">Key messages from the paper: </w:t>
      </w:r>
    </w:p>
    <w:p w14:paraId="506E7302" w14:textId="69A16081" w:rsidR="00554EC2" w:rsidRDefault="00554EC2" w:rsidP="00554EC2">
      <w:pPr>
        <w:pStyle w:val="ListParagraph"/>
        <w:numPr>
          <w:ilvl w:val="0"/>
          <w:numId w:val="2"/>
        </w:numPr>
      </w:pPr>
      <w:r>
        <w:t>Diet is the main factor in their microbiome composition</w:t>
      </w:r>
    </w:p>
    <w:p w14:paraId="636A98B9" w14:textId="68BD8FB7" w:rsidR="006F4526" w:rsidRDefault="00554EC2" w:rsidP="006F4526">
      <w:pPr>
        <w:pStyle w:val="ListParagraph"/>
        <w:numPr>
          <w:ilvl w:val="0"/>
          <w:numId w:val="2"/>
        </w:numPr>
      </w:pPr>
      <w:r>
        <w:t>Due to their changing microbiome nature, they are perfect candidate for microbiome engineering studies</w:t>
      </w:r>
    </w:p>
    <w:p w14:paraId="5649F0A5" w14:textId="77777777" w:rsidR="006F4526" w:rsidRDefault="006F4526" w:rsidP="006F4526"/>
    <w:p w14:paraId="6E7FD233" w14:textId="3B1C6B58" w:rsidR="006F4526" w:rsidRDefault="006F4526" w:rsidP="006F4526">
      <w:r>
        <w:t xml:space="preserve">Known drench degraders: </w:t>
      </w:r>
    </w:p>
    <w:p w14:paraId="0BD88CC5" w14:textId="3BFFC5D0" w:rsidR="006F4526" w:rsidRDefault="006F4526" w:rsidP="006F4526">
      <w:pPr>
        <w:pStyle w:val="ListParagraph"/>
        <w:numPr>
          <w:ilvl w:val="0"/>
          <w:numId w:val="2"/>
        </w:numPr>
      </w:pPr>
      <w:r w:rsidRPr="006F4526">
        <w:t>Stenotrophomonas</w:t>
      </w:r>
      <w:r>
        <w:t xml:space="preserve"> </w:t>
      </w:r>
      <w:r w:rsidR="00933136">
        <w:t>–</w:t>
      </w:r>
      <w:r>
        <w:t xml:space="preserve"> </w:t>
      </w:r>
      <w:r w:rsidR="00933136">
        <w:t xml:space="preserve">Family </w:t>
      </w:r>
      <w:proofErr w:type="spellStart"/>
      <w:r w:rsidR="00933136" w:rsidRPr="00933136">
        <w:t>Xanthomonadaceae</w:t>
      </w:r>
      <w:proofErr w:type="spellEnd"/>
      <w:r w:rsidR="00FD63C8">
        <w:t xml:space="preserve"> </w:t>
      </w:r>
      <w:r w:rsidR="00FD63C8">
        <w:t>–</w:t>
      </w:r>
      <w:r w:rsidR="00FD63C8">
        <w:t xml:space="preserve"> </w:t>
      </w:r>
      <w:r w:rsidR="00FD63C8">
        <w:t>Class Gammaproteobacteria</w:t>
      </w:r>
    </w:p>
    <w:p w14:paraId="1E87455A" w14:textId="6068238F" w:rsidR="00933136" w:rsidRDefault="00E13B52" w:rsidP="006F4526">
      <w:pPr>
        <w:pStyle w:val="ListParagraph"/>
        <w:numPr>
          <w:ilvl w:val="0"/>
          <w:numId w:val="2"/>
        </w:numPr>
      </w:pPr>
      <w:r w:rsidRPr="00E13B52">
        <w:t>Aeromonas</w:t>
      </w:r>
      <w:r>
        <w:t xml:space="preserve"> – Family </w:t>
      </w:r>
      <w:proofErr w:type="spellStart"/>
      <w:r w:rsidRPr="00E13B52">
        <w:t>Aeromonadaceae</w:t>
      </w:r>
      <w:proofErr w:type="spellEnd"/>
      <w:r>
        <w:t xml:space="preserve"> – Class Gammaproteobacteria</w:t>
      </w:r>
    </w:p>
    <w:p w14:paraId="6A5F22A0" w14:textId="77777777" w:rsidR="00933136" w:rsidRDefault="00933136" w:rsidP="00933136">
      <w:r>
        <w:t xml:space="preserve">Presumed drench degraders: </w:t>
      </w:r>
    </w:p>
    <w:p w14:paraId="2682318E" w14:textId="39DAD0E9" w:rsidR="00933136" w:rsidRDefault="00933136" w:rsidP="00933136">
      <w:pPr>
        <w:pStyle w:val="ListParagraph"/>
        <w:numPr>
          <w:ilvl w:val="0"/>
          <w:numId w:val="2"/>
        </w:numPr>
      </w:pPr>
      <w:r>
        <w:t xml:space="preserve">Pseudomonas – Family </w:t>
      </w:r>
      <w:r w:rsidR="004A3529" w:rsidRPr="004A3529">
        <w:t>Pseudomonadaceae</w:t>
      </w:r>
      <w:r w:rsidR="00E13B52">
        <w:t xml:space="preserve"> </w:t>
      </w:r>
      <w:r w:rsidR="00E13B52">
        <w:t>–</w:t>
      </w:r>
      <w:r w:rsidR="00E13B52">
        <w:t xml:space="preserve"> </w:t>
      </w:r>
      <w:r w:rsidR="00E13B52">
        <w:t>Class Gammaproteobacteri</w:t>
      </w:r>
      <w:r w:rsidR="00E13B52">
        <w:t xml:space="preserve">a </w:t>
      </w:r>
    </w:p>
    <w:p w14:paraId="26477D71" w14:textId="77777777" w:rsidR="007A570B" w:rsidRDefault="007A570B" w:rsidP="007A570B">
      <w:pPr>
        <w:pStyle w:val="ListParagraph"/>
        <w:rPr>
          <w:b/>
          <w:bCs/>
        </w:rPr>
      </w:pPr>
    </w:p>
    <w:p w14:paraId="58C02FB7" w14:textId="37F400BD" w:rsidR="000E638A" w:rsidRPr="000E638A" w:rsidRDefault="007A570B" w:rsidP="000E638A">
      <w:pPr>
        <w:pStyle w:val="ListParagraph"/>
        <w:rPr>
          <w:b/>
          <w:bCs/>
        </w:rPr>
      </w:pPr>
      <w:r>
        <w:rPr>
          <w:b/>
          <w:bCs/>
        </w:rPr>
        <w:t xml:space="preserve">Additional question: Gammaproteobacteria are known drench degraders </w:t>
      </w:r>
      <w:r w:rsidR="000E638A">
        <w:rPr>
          <w:b/>
          <w:bCs/>
        </w:rPr>
        <w:t xml:space="preserve">- are they more prevalent in the gut of the dung beetle when exposed to drenches? </w:t>
      </w:r>
    </w:p>
    <w:sectPr w:rsidR="000E638A" w:rsidRPr="000E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527"/>
    <w:multiLevelType w:val="hybridMultilevel"/>
    <w:tmpl w:val="C51445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66916"/>
    <w:multiLevelType w:val="hybridMultilevel"/>
    <w:tmpl w:val="1F5085C8"/>
    <w:lvl w:ilvl="0" w:tplc="B80671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48818">
    <w:abstractNumId w:val="0"/>
  </w:num>
  <w:num w:numId="2" w16cid:durableId="91397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6F"/>
    <w:rsid w:val="000E638A"/>
    <w:rsid w:val="004A3529"/>
    <w:rsid w:val="00534094"/>
    <w:rsid w:val="00554EC2"/>
    <w:rsid w:val="005F25CF"/>
    <w:rsid w:val="006F4526"/>
    <w:rsid w:val="007A570B"/>
    <w:rsid w:val="0090616F"/>
    <w:rsid w:val="00933136"/>
    <w:rsid w:val="00E13B52"/>
    <w:rsid w:val="00F469A8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7163"/>
  <w15:chartTrackingRefBased/>
  <w15:docId w15:val="{4695EBE2-111B-4EC3-AA76-B01A1D75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Biggs</dc:creator>
  <cp:keywords/>
  <dc:description/>
  <cp:lastModifiedBy>Eva Biggs</cp:lastModifiedBy>
  <cp:revision>8</cp:revision>
  <dcterms:created xsi:type="dcterms:W3CDTF">2023-04-20T03:25:00Z</dcterms:created>
  <dcterms:modified xsi:type="dcterms:W3CDTF">2023-04-20T03:45:00Z</dcterms:modified>
</cp:coreProperties>
</file>