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EDD7" w14:textId="085931ED" w:rsidR="00C21166" w:rsidRPr="003063E2" w:rsidRDefault="00A00FD9" w:rsidP="00C21166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ME </w:t>
      </w:r>
      <w:r w:rsidR="005E05A9">
        <w:rPr>
          <w:rFonts w:ascii="Cambria" w:hAnsi="Cambria"/>
          <w:sz w:val="20"/>
          <w:szCs w:val="20"/>
        </w:rPr>
        <w:t>202</w:t>
      </w:r>
      <w:r w:rsidR="009A33E9">
        <w:rPr>
          <w:rFonts w:ascii="Cambria" w:hAnsi="Cambria"/>
          <w:sz w:val="20"/>
          <w:szCs w:val="20"/>
        </w:rPr>
        <w:t xml:space="preserve"> </w:t>
      </w:r>
      <w:r w:rsidR="005E05A9">
        <w:rPr>
          <w:rFonts w:ascii="Cambria" w:hAnsi="Cambria"/>
          <w:sz w:val="20"/>
          <w:szCs w:val="20"/>
        </w:rPr>
        <w:t xml:space="preserve">S3 </w:t>
      </w:r>
      <w:r w:rsidR="00C21166" w:rsidRPr="003063E2">
        <w:rPr>
          <w:rFonts w:ascii="Cambria" w:hAnsi="Cambria"/>
          <w:sz w:val="20"/>
          <w:szCs w:val="20"/>
        </w:rPr>
        <w:t>Re-evaluation</w:t>
      </w:r>
      <w:r w:rsidR="00291755">
        <w:rPr>
          <w:rFonts w:ascii="Cambria" w:hAnsi="Cambria"/>
          <w:sz w:val="20"/>
          <w:szCs w:val="20"/>
        </w:rPr>
        <w:t xml:space="preserve"> Application</w:t>
      </w:r>
      <w:r w:rsidR="00A7185B" w:rsidRPr="003063E2">
        <w:rPr>
          <w:rFonts w:ascii="Cambria" w:hAnsi="Cambria"/>
          <w:sz w:val="20"/>
          <w:szCs w:val="20"/>
        </w:rPr>
        <w:t xml:space="preserve"> Form</w:t>
      </w:r>
    </w:p>
    <w:p w14:paraId="18A64663" w14:textId="77777777" w:rsidR="00394ADD" w:rsidRPr="003063E2" w:rsidRDefault="00394ADD" w:rsidP="00C21166">
      <w:pPr>
        <w:rPr>
          <w:rFonts w:ascii="Cambria" w:hAnsi="Cambria"/>
          <w:sz w:val="20"/>
          <w:szCs w:val="20"/>
          <w:u w:val="single"/>
        </w:rPr>
      </w:pPr>
    </w:p>
    <w:p w14:paraId="60BE2D1C" w14:textId="5D19509E" w:rsidR="00C21166" w:rsidRDefault="00C21166" w:rsidP="00C21166">
      <w:pPr>
        <w:rPr>
          <w:rFonts w:ascii="Cambria" w:hAnsi="Cambria"/>
          <w:sz w:val="20"/>
          <w:szCs w:val="20"/>
          <w:u w:val="thick"/>
        </w:rPr>
      </w:pPr>
      <w:r w:rsidRPr="003063E2">
        <w:rPr>
          <w:rFonts w:ascii="Cambria" w:hAnsi="Cambria"/>
          <w:sz w:val="20"/>
          <w:szCs w:val="20"/>
        </w:rPr>
        <w:t xml:space="preserve">Student Name &amp; Roll Number: </w:t>
      </w:r>
      <w:r w:rsidRPr="003063E2">
        <w:rPr>
          <w:rFonts w:ascii="Cambria" w:hAnsi="Cambria"/>
          <w:sz w:val="20"/>
          <w:szCs w:val="20"/>
          <w:u w:val="thick"/>
        </w:rPr>
        <w:t>_____________________________________________________</w:t>
      </w:r>
    </w:p>
    <w:p w14:paraId="29BE8A7A" w14:textId="77777777" w:rsidR="005E05A9" w:rsidRDefault="005E05A9" w:rsidP="00C21166">
      <w:pPr>
        <w:rPr>
          <w:rFonts w:ascii="Cambria" w:hAnsi="Cambria"/>
          <w:sz w:val="20"/>
          <w:szCs w:val="20"/>
          <w:u w:val="thick"/>
        </w:rPr>
      </w:pPr>
    </w:p>
    <w:p w14:paraId="7DC49936" w14:textId="5D9C8567" w:rsidR="005E05A9" w:rsidRPr="003063E2" w:rsidRDefault="005E05A9" w:rsidP="00C21166">
      <w:pPr>
        <w:rPr>
          <w:rFonts w:ascii="Cambria" w:hAnsi="Cambria"/>
          <w:sz w:val="20"/>
          <w:szCs w:val="20"/>
          <w:u w:val="thick"/>
        </w:rPr>
      </w:pPr>
      <w:r w:rsidRPr="005E05A9">
        <w:rPr>
          <w:rFonts w:ascii="Cambria" w:hAnsi="Cambria"/>
          <w:sz w:val="20"/>
          <w:szCs w:val="20"/>
          <w:u w:val="single"/>
        </w:rPr>
        <w:t>Exam (Quiz 1/ Quiz 2 / Mid-</w:t>
      </w:r>
      <w:proofErr w:type="spellStart"/>
      <w:r w:rsidRPr="005E05A9">
        <w:rPr>
          <w:rFonts w:ascii="Cambria" w:hAnsi="Cambria"/>
          <w:sz w:val="20"/>
          <w:szCs w:val="20"/>
          <w:u w:val="single"/>
        </w:rPr>
        <w:t>sem</w:t>
      </w:r>
      <w:proofErr w:type="spellEnd"/>
      <w:r w:rsidRPr="005E05A9">
        <w:rPr>
          <w:rFonts w:ascii="Cambria" w:hAnsi="Cambria"/>
          <w:sz w:val="20"/>
          <w:szCs w:val="20"/>
          <w:u w:val="single"/>
        </w:rPr>
        <w:t xml:space="preserve"> / End-</w:t>
      </w:r>
      <w:proofErr w:type="spellStart"/>
      <w:r w:rsidRPr="005E05A9">
        <w:rPr>
          <w:rFonts w:ascii="Cambria" w:hAnsi="Cambria"/>
          <w:sz w:val="20"/>
          <w:szCs w:val="20"/>
          <w:u w:val="single"/>
        </w:rPr>
        <w:t>sem</w:t>
      </w:r>
      <w:proofErr w:type="spellEnd"/>
      <w:r w:rsidRPr="005E05A9">
        <w:rPr>
          <w:rFonts w:ascii="Cambria" w:hAnsi="Cambria"/>
          <w:sz w:val="20"/>
          <w:szCs w:val="20"/>
          <w:u w:val="single"/>
        </w:rPr>
        <w:t>):</w:t>
      </w:r>
      <w:r>
        <w:rPr>
          <w:rFonts w:ascii="Cambria" w:hAnsi="Cambria"/>
          <w:sz w:val="20"/>
          <w:szCs w:val="20"/>
          <w:u w:val="thick"/>
        </w:rPr>
        <w:t xml:space="preserve"> ___________________________________</w:t>
      </w:r>
    </w:p>
    <w:p w14:paraId="7AD57006" w14:textId="77777777" w:rsidR="00C21166" w:rsidRPr="003063E2" w:rsidRDefault="00C21166" w:rsidP="00C21166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64"/>
        <w:gridCol w:w="6631"/>
        <w:gridCol w:w="1068"/>
        <w:gridCol w:w="952"/>
        <w:gridCol w:w="886"/>
      </w:tblGrid>
      <w:tr w:rsidR="00253403" w:rsidRPr="003063E2" w14:paraId="6B8B9185" w14:textId="061DCA20" w:rsidTr="16C897A8">
        <w:tc>
          <w:tcPr>
            <w:tcW w:w="664" w:type="dxa"/>
          </w:tcPr>
          <w:p w14:paraId="69379123" w14:textId="77777777" w:rsidR="004C30E4" w:rsidRPr="003063E2" w:rsidRDefault="004C30E4" w:rsidP="003063E2">
            <w:pPr>
              <w:rPr>
                <w:rFonts w:ascii="Cambria" w:hAnsi="Cambria"/>
                <w:sz w:val="20"/>
                <w:szCs w:val="20"/>
              </w:rPr>
            </w:pPr>
            <w:r w:rsidRPr="003063E2">
              <w:rPr>
                <w:rFonts w:ascii="Cambria" w:hAnsi="Cambria"/>
                <w:sz w:val="20"/>
                <w:szCs w:val="20"/>
              </w:rPr>
              <w:t>Q. No</w:t>
            </w:r>
          </w:p>
        </w:tc>
        <w:tc>
          <w:tcPr>
            <w:tcW w:w="6631" w:type="dxa"/>
          </w:tcPr>
          <w:p w14:paraId="13C7C867" w14:textId="2F57F2E9" w:rsidR="004C30E4" w:rsidRPr="003063E2" w:rsidRDefault="004C30E4" w:rsidP="003063E2">
            <w:pPr>
              <w:rPr>
                <w:rFonts w:ascii="Cambria" w:hAnsi="Cambria"/>
                <w:sz w:val="20"/>
                <w:szCs w:val="20"/>
              </w:rPr>
            </w:pPr>
            <w:r w:rsidRPr="16C897A8">
              <w:rPr>
                <w:rFonts w:ascii="Cambria" w:hAnsi="Cambria"/>
                <w:sz w:val="20"/>
                <w:szCs w:val="20"/>
              </w:rPr>
              <w:t xml:space="preserve">Grounds for Appeal. Please articulate your plea 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 xml:space="preserve">clearly and </w:t>
            </w:r>
            <w:r w:rsidRPr="16C897A8">
              <w:rPr>
                <w:rFonts w:ascii="Cambria" w:hAnsi="Cambria"/>
                <w:sz w:val="20"/>
                <w:szCs w:val="20"/>
              </w:rPr>
              <w:t>succinctl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>y</w:t>
            </w:r>
            <w:r w:rsidR="00253403" w:rsidRPr="16C897A8">
              <w:rPr>
                <w:rFonts w:ascii="Cambria" w:hAnsi="Cambria"/>
                <w:sz w:val="20"/>
                <w:szCs w:val="20"/>
              </w:rPr>
              <w:t xml:space="preserve">. 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 xml:space="preserve"> Please be precise and concise. Do not ramble. Vague, </w:t>
            </w:r>
            <w:r w:rsidRPr="16C897A8">
              <w:rPr>
                <w:rFonts w:ascii="Cambria" w:hAnsi="Cambria"/>
                <w:sz w:val="20"/>
                <w:szCs w:val="20"/>
              </w:rPr>
              <w:t xml:space="preserve">unintelligible, </w:t>
            </w:r>
            <w:r w:rsidR="00253403" w:rsidRPr="16C897A8">
              <w:rPr>
                <w:rFonts w:ascii="Cambria" w:hAnsi="Cambria"/>
                <w:sz w:val="20"/>
                <w:szCs w:val="20"/>
              </w:rPr>
              <w:t xml:space="preserve">ambiguous, </w:t>
            </w:r>
            <w:r w:rsidRPr="16C897A8">
              <w:rPr>
                <w:rFonts w:ascii="Cambria" w:hAnsi="Cambria"/>
                <w:sz w:val="20"/>
                <w:szCs w:val="20"/>
              </w:rPr>
              <w:t>and frivolous applications will be rejected. Use only the space provided</w:t>
            </w:r>
            <w:r w:rsidR="007B59B4" w:rsidRPr="16C897A8">
              <w:rPr>
                <w:rFonts w:ascii="Cambria" w:hAnsi="Cambria"/>
                <w:sz w:val="20"/>
                <w:szCs w:val="20"/>
              </w:rPr>
              <w:t xml:space="preserve"> for 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>that particular</w:t>
            </w:r>
            <w:r w:rsidR="007B59B4" w:rsidRPr="16C897A8">
              <w:rPr>
                <w:rFonts w:ascii="Cambria" w:hAnsi="Cambria"/>
                <w:sz w:val="20"/>
                <w:szCs w:val="20"/>
              </w:rPr>
              <w:t xml:space="preserve"> question</w:t>
            </w:r>
            <w:r w:rsidRPr="16C897A8">
              <w:rPr>
                <w:rFonts w:ascii="Cambria" w:hAnsi="Cambria"/>
                <w:sz w:val="20"/>
                <w:szCs w:val="20"/>
              </w:rPr>
              <w:t xml:space="preserve">. </w:t>
            </w:r>
            <w:r w:rsidR="00A00FD9" w:rsidRPr="16C897A8">
              <w:rPr>
                <w:rFonts w:ascii="Cambria" w:hAnsi="Cambria"/>
                <w:sz w:val="20"/>
                <w:szCs w:val="20"/>
              </w:rPr>
              <w:t xml:space="preserve">Please use only text to fill in the boxes. </w:t>
            </w:r>
            <w:r w:rsidRPr="16C897A8">
              <w:rPr>
                <w:rFonts w:ascii="Cambria" w:hAnsi="Cambria"/>
                <w:sz w:val="20"/>
                <w:szCs w:val="20"/>
              </w:rPr>
              <w:t xml:space="preserve">Any matter written outside the </w:t>
            </w:r>
            <w:r w:rsidR="004A26B6" w:rsidRPr="16C897A8">
              <w:rPr>
                <w:rFonts w:ascii="Cambria" w:hAnsi="Cambria"/>
                <w:sz w:val="20"/>
                <w:szCs w:val="20"/>
              </w:rPr>
              <w:t xml:space="preserve">relevant </w:t>
            </w:r>
            <w:r w:rsidRPr="16C897A8">
              <w:rPr>
                <w:rFonts w:ascii="Cambria" w:hAnsi="Cambria"/>
                <w:sz w:val="20"/>
                <w:szCs w:val="20"/>
              </w:rPr>
              <w:t>box will be ignored.</w:t>
            </w:r>
            <w:r w:rsidR="001C41AA" w:rsidRPr="16C897A8">
              <w:rPr>
                <w:rFonts w:ascii="Cambria" w:hAnsi="Cambria"/>
                <w:sz w:val="20"/>
                <w:szCs w:val="20"/>
              </w:rPr>
              <w:t xml:space="preserve"> Do not add extra pages 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>to this sing</w:t>
            </w:r>
            <w:r w:rsidR="001C41AA" w:rsidRPr="16C897A8">
              <w:rPr>
                <w:rFonts w:ascii="Cambria" w:hAnsi="Cambria"/>
                <w:sz w:val="20"/>
                <w:szCs w:val="20"/>
              </w:rPr>
              <w:t>le page document</w:t>
            </w:r>
            <w:r w:rsidR="003063E2" w:rsidRPr="16C897A8">
              <w:rPr>
                <w:rFonts w:ascii="Cambria" w:hAnsi="Cambria"/>
                <w:sz w:val="20"/>
                <w:szCs w:val="20"/>
              </w:rPr>
              <w:t>. Do not change the font size or any other formatting parameters of this document.</w:t>
            </w:r>
            <w:r w:rsidR="00A00FD9" w:rsidRPr="16C897A8">
              <w:rPr>
                <w:rFonts w:ascii="Cambria" w:hAnsi="Cambria"/>
                <w:sz w:val="20"/>
                <w:szCs w:val="20"/>
              </w:rPr>
              <w:t xml:space="preserve"> Do not add figures/any other media to this file.</w:t>
            </w:r>
            <w:r w:rsidR="1922D256" w:rsidRPr="16C897A8">
              <w:rPr>
                <w:rFonts w:ascii="Cambria" w:hAnsi="Cambria"/>
                <w:sz w:val="20"/>
                <w:szCs w:val="20"/>
              </w:rPr>
              <w:t xml:space="preserve"> Use only the </w:t>
            </w:r>
            <w:r w:rsidR="005E05A9">
              <w:rPr>
                <w:rFonts w:ascii="Cambria" w:hAnsi="Cambria"/>
                <w:sz w:val="20"/>
                <w:szCs w:val="20"/>
              </w:rPr>
              <w:t xml:space="preserve">Q1, Q2 </w:t>
            </w:r>
            <w:r w:rsidR="1922D256" w:rsidRPr="16C897A8">
              <w:rPr>
                <w:rFonts w:ascii="Cambria" w:hAnsi="Cambria"/>
                <w:sz w:val="20"/>
                <w:szCs w:val="20"/>
              </w:rPr>
              <w:t>row</w:t>
            </w:r>
            <w:r w:rsidR="005E05A9">
              <w:rPr>
                <w:rFonts w:ascii="Cambria" w:hAnsi="Cambria"/>
                <w:sz w:val="20"/>
                <w:szCs w:val="20"/>
              </w:rPr>
              <w:t>s</w:t>
            </w:r>
            <w:r w:rsidR="1922D256" w:rsidRPr="16C897A8">
              <w:rPr>
                <w:rFonts w:ascii="Cambria" w:hAnsi="Cambria"/>
                <w:sz w:val="20"/>
                <w:szCs w:val="20"/>
              </w:rPr>
              <w:t xml:space="preserve"> for quizzes.</w:t>
            </w:r>
          </w:p>
          <w:p w14:paraId="725FE557" w14:textId="77777777" w:rsidR="004C30E4" w:rsidRPr="003063E2" w:rsidRDefault="004C30E4" w:rsidP="003063E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68" w:type="dxa"/>
          </w:tcPr>
          <w:p w14:paraId="63EE3736" w14:textId="75D5FE2A" w:rsidR="004C30E4" w:rsidRPr="003063E2" w:rsidRDefault="00253403" w:rsidP="003063E2">
            <w:pPr>
              <w:rPr>
                <w:rFonts w:ascii="Cambria" w:hAnsi="Cambria"/>
                <w:sz w:val="20"/>
                <w:szCs w:val="20"/>
              </w:rPr>
            </w:pPr>
            <w:r w:rsidRPr="003063E2">
              <w:rPr>
                <w:rFonts w:ascii="Cambria" w:hAnsi="Cambria"/>
                <w:sz w:val="20"/>
                <w:szCs w:val="20"/>
              </w:rPr>
              <w:t>Obtained</w:t>
            </w:r>
            <w:r w:rsidR="004C30E4" w:rsidRPr="003063E2">
              <w:rPr>
                <w:rFonts w:ascii="Cambria" w:hAnsi="Cambria"/>
                <w:sz w:val="20"/>
                <w:szCs w:val="20"/>
              </w:rPr>
              <w:t xml:space="preserve"> Marks</w:t>
            </w:r>
          </w:p>
        </w:tc>
        <w:tc>
          <w:tcPr>
            <w:tcW w:w="952" w:type="dxa"/>
          </w:tcPr>
          <w:p w14:paraId="44C8EF27" w14:textId="77777777" w:rsidR="004C30E4" w:rsidRPr="003063E2" w:rsidRDefault="004C30E4" w:rsidP="003063E2">
            <w:pPr>
              <w:rPr>
                <w:rFonts w:ascii="Cambria" w:hAnsi="Cambria"/>
                <w:sz w:val="20"/>
                <w:szCs w:val="20"/>
              </w:rPr>
            </w:pPr>
            <w:r w:rsidRPr="003063E2">
              <w:rPr>
                <w:rFonts w:ascii="Cambria" w:hAnsi="Cambria"/>
                <w:sz w:val="20"/>
                <w:szCs w:val="20"/>
              </w:rPr>
              <w:t>Desired Marks</w:t>
            </w:r>
          </w:p>
        </w:tc>
        <w:tc>
          <w:tcPr>
            <w:tcW w:w="886" w:type="dxa"/>
          </w:tcPr>
          <w:p w14:paraId="3FDFED9D" w14:textId="1ADA9BB5" w:rsidR="004C30E4" w:rsidRPr="003063E2" w:rsidRDefault="004C30E4" w:rsidP="003063E2">
            <w:pPr>
              <w:rPr>
                <w:rFonts w:ascii="Cambria" w:hAnsi="Cambria"/>
                <w:sz w:val="20"/>
                <w:szCs w:val="20"/>
              </w:rPr>
            </w:pPr>
            <w:r w:rsidRPr="003063E2">
              <w:rPr>
                <w:rFonts w:ascii="Cambria" w:hAnsi="Cambria"/>
                <w:sz w:val="20"/>
                <w:szCs w:val="20"/>
              </w:rPr>
              <w:t>For Official Use Only</w:t>
            </w:r>
          </w:p>
        </w:tc>
      </w:tr>
      <w:tr w:rsidR="00253403" w:rsidRPr="003063E2" w14:paraId="2CFDAB1A" w14:textId="0CAB7E86" w:rsidTr="16C897A8">
        <w:tc>
          <w:tcPr>
            <w:tcW w:w="664" w:type="dxa"/>
          </w:tcPr>
          <w:p w14:paraId="645A79CD" w14:textId="0218F036" w:rsidR="004C30E4" w:rsidRPr="003063E2" w:rsidRDefault="00BE4F6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</w:t>
            </w:r>
            <w:r w:rsidR="004C30E4" w:rsidRPr="785BF288">
              <w:rPr>
                <w:rFonts w:ascii="Cambria" w:hAnsi="Cambria"/>
                <w:sz w:val="20"/>
                <w:szCs w:val="20"/>
              </w:rPr>
              <w:t>1</w:t>
            </w:r>
          </w:p>
          <w:p w14:paraId="7DFF8942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4F41965F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22329BD9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0A918570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0BB8D69C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4D0DC5A2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631" w:type="dxa"/>
          </w:tcPr>
          <w:p w14:paraId="4D898D3B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30FBF703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4D3FFB1E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2A917D40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2A7EC170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5BCFC093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0C2D2179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4C1BADE7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1E513AF4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26B182FF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2463C313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68" w:type="dxa"/>
          </w:tcPr>
          <w:p w14:paraId="223F86F9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dxa"/>
          </w:tcPr>
          <w:p w14:paraId="7A29B47A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6" w:type="dxa"/>
          </w:tcPr>
          <w:p w14:paraId="2A219008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53403" w:rsidRPr="003063E2" w14:paraId="5F7745C8" w14:textId="649F42F8" w:rsidTr="16C897A8">
        <w:tc>
          <w:tcPr>
            <w:tcW w:w="664" w:type="dxa"/>
          </w:tcPr>
          <w:p w14:paraId="65E756A2" w14:textId="27539015" w:rsidR="591530D1" w:rsidRDefault="00BE4F64" w:rsidP="785BF28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</w:t>
            </w:r>
            <w:r w:rsidR="591530D1" w:rsidRPr="785BF288">
              <w:rPr>
                <w:rFonts w:ascii="Cambria" w:hAnsi="Cambria"/>
                <w:sz w:val="20"/>
                <w:szCs w:val="20"/>
              </w:rPr>
              <w:t>2</w:t>
            </w:r>
          </w:p>
          <w:p w14:paraId="1820142A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21B2565E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51A81616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38641DD6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73D97E65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79D2D8DB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631" w:type="dxa"/>
          </w:tcPr>
          <w:p w14:paraId="4B913364" w14:textId="77777777" w:rsidR="003063E2" w:rsidRDefault="003063E2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C4B38E5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1241A3DC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92BFDC8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62586966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75B929FB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3719F13B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63E2F117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72FB920" w14:textId="77777777" w:rsidR="008178A7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8D6469E" w14:textId="1447F286" w:rsidR="008178A7" w:rsidRPr="003063E2" w:rsidRDefault="008178A7" w:rsidP="008178A7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68" w:type="dxa"/>
          </w:tcPr>
          <w:p w14:paraId="3F5FD505" w14:textId="604F80FC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dxa"/>
          </w:tcPr>
          <w:p w14:paraId="5A7BEE71" w14:textId="65143762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6" w:type="dxa"/>
          </w:tcPr>
          <w:p w14:paraId="4CD9098C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53403" w:rsidRPr="003063E2" w14:paraId="2D8B6F63" w14:textId="3D501773" w:rsidTr="16C897A8">
        <w:tc>
          <w:tcPr>
            <w:tcW w:w="664" w:type="dxa"/>
          </w:tcPr>
          <w:p w14:paraId="08940596" w14:textId="4608844B" w:rsidR="1E60DC0D" w:rsidRDefault="00BE4F64" w:rsidP="785BF28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Q3</w:t>
            </w:r>
          </w:p>
          <w:p w14:paraId="554D4FD4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11FC68C9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1B4CA8A9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66EF135D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7CC6CAEC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7163AE67" w14:textId="77777777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631" w:type="dxa"/>
          </w:tcPr>
          <w:p w14:paraId="19A070B5" w14:textId="77777777" w:rsidR="004C30E4" w:rsidRDefault="004C30E4">
            <w:pPr>
              <w:rPr>
                <w:rFonts w:ascii="Cambria" w:hAnsi="Cambria"/>
                <w:sz w:val="20"/>
                <w:szCs w:val="20"/>
              </w:rPr>
            </w:pPr>
          </w:p>
          <w:p w14:paraId="3B107D29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029E6A96" w14:textId="172D60D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126BA40F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10F1B52A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46818355" w14:textId="2F111ED3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3ED85C18" w14:textId="77777777" w:rsidR="0022792F" w:rsidRDefault="0022792F">
            <w:pPr>
              <w:rPr>
                <w:rFonts w:ascii="Cambria" w:hAnsi="Cambria"/>
                <w:sz w:val="20"/>
                <w:szCs w:val="20"/>
              </w:rPr>
            </w:pPr>
          </w:p>
          <w:p w14:paraId="719820FA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74361380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18268A33" w14:textId="32AB6165" w:rsidR="003063E2" w:rsidRP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68" w:type="dxa"/>
          </w:tcPr>
          <w:p w14:paraId="199085D8" w14:textId="08C96EC6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dxa"/>
          </w:tcPr>
          <w:p w14:paraId="586B759A" w14:textId="544C28E3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6" w:type="dxa"/>
          </w:tcPr>
          <w:p w14:paraId="44A07D94" w14:textId="5E53EA30" w:rsidR="004C30E4" w:rsidRPr="003063E2" w:rsidRDefault="004C30E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53403" w:rsidRPr="003063E2" w14:paraId="28443630" w14:textId="5BFE78B2" w:rsidTr="16C897A8">
        <w:tc>
          <w:tcPr>
            <w:tcW w:w="664" w:type="dxa"/>
          </w:tcPr>
          <w:p w14:paraId="2CF005D1" w14:textId="1C8B0D1E" w:rsidR="5FBCA3B8" w:rsidRDefault="00BE4F64" w:rsidP="785BF28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Q4</w:t>
            </w:r>
          </w:p>
          <w:p w14:paraId="10433CD2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7E80EF25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33635AC0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059D386B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7B8A0AFA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  <w:p w14:paraId="79D41C2B" w14:textId="77777777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631" w:type="dxa"/>
          </w:tcPr>
          <w:p w14:paraId="705CBFFF" w14:textId="5B90DCE4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5F770E90" w14:textId="75768E30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6039CC82" w14:textId="246787D9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32D34389" w14:textId="6DD29EFB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4429F693" w14:textId="18E534C1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C25914D" w14:textId="384411DD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66E0B6D" w14:textId="66B91AA7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66407280" w14:textId="51757FAD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23AFEE42" w14:textId="77777777" w:rsidR="008178A7" w:rsidRDefault="008178A7">
            <w:pPr>
              <w:rPr>
                <w:rFonts w:ascii="Cambria" w:hAnsi="Cambria"/>
                <w:sz w:val="20"/>
                <w:szCs w:val="20"/>
              </w:rPr>
            </w:pPr>
          </w:p>
          <w:p w14:paraId="313E9951" w14:textId="7A69272F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042A8510" w14:textId="77777777" w:rsid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  <w:p w14:paraId="5949877E" w14:textId="331B5B84" w:rsidR="003063E2" w:rsidRPr="003063E2" w:rsidRDefault="003063E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68" w:type="dxa"/>
          </w:tcPr>
          <w:p w14:paraId="74DFDFEF" w14:textId="539DA3C2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dxa"/>
          </w:tcPr>
          <w:p w14:paraId="4B9EDAFF" w14:textId="61A03EAA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6" w:type="dxa"/>
          </w:tcPr>
          <w:p w14:paraId="4C692E03" w14:textId="73C433C2" w:rsidR="00253403" w:rsidRPr="003063E2" w:rsidRDefault="00253403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64A8E4D" w14:textId="77777777" w:rsidR="00C21166" w:rsidRPr="003063E2" w:rsidRDefault="00C21166">
      <w:pPr>
        <w:rPr>
          <w:rFonts w:ascii="Cambria" w:hAnsi="Cambria"/>
          <w:sz w:val="20"/>
          <w:szCs w:val="20"/>
        </w:rPr>
      </w:pPr>
    </w:p>
    <w:p w14:paraId="7541C25D" w14:textId="1F996372" w:rsidR="00C21166" w:rsidRPr="003063E2" w:rsidRDefault="00C21166" w:rsidP="00C21166">
      <w:pPr>
        <w:rPr>
          <w:rFonts w:ascii="Cambria" w:hAnsi="Cambria"/>
          <w:sz w:val="20"/>
          <w:szCs w:val="20"/>
        </w:rPr>
      </w:pPr>
      <w:r w:rsidRPr="005E05A9">
        <w:rPr>
          <w:rFonts w:ascii="Cambria" w:hAnsi="Cambria"/>
          <w:i/>
          <w:iCs/>
          <w:strike/>
          <w:sz w:val="20"/>
          <w:szCs w:val="20"/>
          <w:u w:val="single"/>
        </w:rPr>
        <w:t>I certify that no changes have been made to the graded answer book after it was returned and that any misconduct or dishonesty in this regard will attract a penalty including but not limited to failure in the course.</w:t>
      </w:r>
      <w:r w:rsidRPr="003063E2">
        <w:rPr>
          <w:rFonts w:ascii="Cambria" w:hAnsi="Cambria"/>
          <w:sz w:val="20"/>
          <w:szCs w:val="20"/>
        </w:rPr>
        <w:t xml:space="preserve"> I understand that my score in this </w:t>
      </w:r>
      <w:r w:rsidR="004F4158" w:rsidRPr="003063E2">
        <w:rPr>
          <w:rFonts w:ascii="Cambria" w:hAnsi="Cambria"/>
          <w:sz w:val="20"/>
          <w:szCs w:val="20"/>
        </w:rPr>
        <w:t xml:space="preserve">exam after processing the </w:t>
      </w:r>
      <w:r w:rsidRPr="003063E2">
        <w:rPr>
          <w:rFonts w:ascii="Cambria" w:hAnsi="Cambria"/>
          <w:sz w:val="20"/>
          <w:szCs w:val="20"/>
        </w:rPr>
        <w:t xml:space="preserve">re-evaluation request will be final. </w:t>
      </w:r>
    </w:p>
    <w:p w14:paraId="4AB62A3F" w14:textId="50A92CE1" w:rsidR="00C21166" w:rsidRPr="003063E2" w:rsidRDefault="7FDD2A72" w:rsidP="7FDD2A72">
      <w:pPr>
        <w:rPr>
          <w:rFonts w:ascii="Cambria" w:hAnsi="Cambria"/>
          <w:b/>
          <w:bCs/>
          <w:sz w:val="20"/>
          <w:szCs w:val="20"/>
        </w:rPr>
      </w:pPr>
      <w:r w:rsidRPr="7FDD2A72">
        <w:rPr>
          <w:rFonts w:ascii="Cambria" w:hAnsi="Cambria"/>
          <w:b/>
          <w:bCs/>
          <w:sz w:val="20"/>
          <w:szCs w:val="20"/>
        </w:rPr>
        <w:t>SUBMISSIONS MADE THROUGH THE ASSIGNMENTS INTERFACE ONLY WILL BE CONSIDERED.</w:t>
      </w:r>
    </w:p>
    <w:p w14:paraId="0BDFFA34" w14:textId="3006F848" w:rsidR="00C21166" w:rsidRPr="003063E2" w:rsidRDefault="00D661B2">
      <w:pPr>
        <w:rPr>
          <w:rFonts w:ascii="Cambria" w:hAnsi="Cambria"/>
          <w:sz w:val="20"/>
          <w:szCs w:val="20"/>
          <w:u w:val="thick"/>
        </w:rPr>
      </w:pPr>
      <w:r w:rsidRPr="222C49BC">
        <w:rPr>
          <w:rFonts w:ascii="Cambria" w:hAnsi="Cambria"/>
          <w:sz w:val="20"/>
          <w:szCs w:val="20"/>
          <w:u w:val="thick"/>
        </w:rPr>
        <w:t>LATE/INCOMPLETE</w:t>
      </w:r>
      <w:r w:rsidR="00230DA9">
        <w:rPr>
          <w:rFonts w:ascii="Cambria" w:hAnsi="Cambria"/>
          <w:sz w:val="20"/>
          <w:szCs w:val="20"/>
          <w:u w:val="thick"/>
        </w:rPr>
        <w:t>/</w:t>
      </w:r>
      <w:r w:rsidRPr="222C49BC">
        <w:rPr>
          <w:rFonts w:ascii="Cambria" w:hAnsi="Cambria"/>
          <w:sz w:val="20"/>
          <w:szCs w:val="20"/>
          <w:u w:val="thick"/>
        </w:rPr>
        <w:t>PHYSICAL/EMAIL/CHAT</w:t>
      </w:r>
      <w:r w:rsidR="00C21166" w:rsidRPr="222C49BC">
        <w:rPr>
          <w:rFonts w:ascii="Cambria" w:hAnsi="Cambria"/>
          <w:sz w:val="20"/>
          <w:szCs w:val="20"/>
          <w:u w:val="thick"/>
        </w:rPr>
        <w:t xml:space="preserve"> APPLICATIONS WILL NOT BE ACCEPTED</w:t>
      </w:r>
      <w:r w:rsidR="004A26B6" w:rsidRPr="222C49BC">
        <w:rPr>
          <w:rFonts w:ascii="Cambria" w:hAnsi="Cambria"/>
          <w:sz w:val="20"/>
          <w:szCs w:val="20"/>
          <w:u w:val="thick"/>
        </w:rPr>
        <w:t>/PROCESSED.</w:t>
      </w:r>
    </w:p>
    <w:sectPr w:rsidR="00C21166" w:rsidRPr="003063E2" w:rsidSect="004A26B6">
      <w:pgSz w:w="11901" w:h="16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66"/>
    <w:rsid w:val="001C41AA"/>
    <w:rsid w:val="0022792F"/>
    <w:rsid w:val="00230DA9"/>
    <w:rsid w:val="00253403"/>
    <w:rsid w:val="00256BE5"/>
    <w:rsid w:val="00291755"/>
    <w:rsid w:val="003063E2"/>
    <w:rsid w:val="00376FBD"/>
    <w:rsid w:val="00394ADD"/>
    <w:rsid w:val="004A26B6"/>
    <w:rsid w:val="004B094B"/>
    <w:rsid w:val="004C30E4"/>
    <w:rsid w:val="004F4158"/>
    <w:rsid w:val="005B4AD9"/>
    <w:rsid w:val="005E05A9"/>
    <w:rsid w:val="007730A1"/>
    <w:rsid w:val="007B59B4"/>
    <w:rsid w:val="008178A7"/>
    <w:rsid w:val="00822506"/>
    <w:rsid w:val="00982EA0"/>
    <w:rsid w:val="00987155"/>
    <w:rsid w:val="0099324C"/>
    <w:rsid w:val="009936DA"/>
    <w:rsid w:val="009A33E9"/>
    <w:rsid w:val="00A00FD9"/>
    <w:rsid w:val="00A13047"/>
    <w:rsid w:val="00A7185B"/>
    <w:rsid w:val="00BE4F64"/>
    <w:rsid w:val="00C1267F"/>
    <w:rsid w:val="00C21166"/>
    <w:rsid w:val="00C73B41"/>
    <w:rsid w:val="00D4073A"/>
    <w:rsid w:val="00D661B2"/>
    <w:rsid w:val="00E17646"/>
    <w:rsid w:val="00FB6855"/>
    <w:rsid w:val="16C897A8"/>
    <w:rsid w:val="1922D256"/>
    <w:rsid w:val="1E60DC0D"/>
    <w:rsid w:val="222C49BC"/>
    <w:rsid w:val="22E75F86"/>
    <w:rsid w:val="591530D1"/>
    <w:rsid w:val="5FBCA3B8"/>
    <w:rsid w:val="785BF288"/>
    <w:rsid w:val="7A16C0A5"/>
    <w:rsid w:val="7FD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C9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6B281EEDBD48A64AE937E514A884" ma:contentTypeVersion="9" ma:contentTypeDescription="Create a new document." ma:contentTypeScope="" ma:versionID="a0adfc5ad9d4c077a7f8799ea66adee2">
  <xsd:schema xmlns:xsd="http://www.w3.org/2001/XMLSchema" xmlns:xs="http://www.w3.org/2001/XMLSchema" xmlns:p="http://schemas.microsoft.com/office/2006/metadata/properties" xmlns:ns2="70dd6af3-e013-442c-8530-b97dfd77838e" xmlns:ns3="d2bca0db-d3c7-41fe-96f6-ea35a1843a5d" targetNamespace="http://schemas.microsoft.com/office/2006/metadata/properties" ma:root="true" ma:fieldsID="b5b6f1e332ae2a671df2dede8ed8f7c4" ns2:_="" ns3:_="">
    <xsd:import namespace="70dd6af3-e013-442c-8530-b97dfd77838e"/>
    <xsd:import namespace="d2bca0db-d3c7-41fe-96f6-ea35a1843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d6af3-e013-442c-8530-b97dfd778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ca0db-d3c7-41fe-96f6-ea35a1843a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ED4BF-FA23-4915-95C2-05849213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d6af3-e013-442c-8530-b97dfd77838e"/>
    <ds:schemaRef ds:uri="d2bca0db-d3c7-41fe-96f6-ea35a1843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B73534-1D1C-43A5-91DE-737A1928E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21D52-C4AA-4320-B02C-1E91F81FA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Dhruvkumar Jagan Patil</cp:lastModifiedBy>
  <cp:revision>8</cp:revision>
  <cp:lastPrinted>2020-03-04T11:41:00Z</cp:lastPrinted>
  <dcterms:created xsi:type="dcterms:W3CDTF">2022-03-07T09:52:00Z</dcterms:created>
  <dcterms:modified xsi:type="dcterms:W3CDTF">2022-03-24T12:23:00Z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0x010100EB576B281EEDBD48A64AE937E514A884</vt:lpwstr>
  </property>
</Properties>
</file>