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0AEE" w14:textId="77777777" w:rsidR="005972DB" w:rsidRDefault="005972DB" w:rsidP="005972DB">
      <w:pPr>
        <w:spacing w:before="59" w:line="276" w:lineRule="auto"/>
        <w:ind w:left="352" w:right="422"/>
        <w:jc w:val="center"/>
        <w:rPr>
          <w:b/>
          <w:sz w:val="32"/>
        </w:rPr>
      </w:pPr>
      <w:r w:rsidRPr="00AC74E8">
        <w:rPr>
          <w:b/>
          <w:sz w:val="28"/>
          <w:szCs w:val="20"/>
        </w:rPr>
        <w:t>“</w:t>
      </w:r>
      <w:r w:rsidRPr="00306FE5">
        <w:rPr>
          <w:b/>
          <w:sz w:val="28"/>
          <w:szCs w:val="20"/>
        </w:rPr>
        <w:t xml:space="preserve">FINANCIAL FORECASTING </w:t>
      </w:r>
      <w:r>
        <w:rPr>
          <w:b/>
          <w:sz w:val="28"/>
          <w:szCs w:val="20"/>
        </w:rPr>
        <w:t xml:space="preserve">DASHBOARD </w:t>
      </w:r>
      <w:r w:rsidRPr="00306FE5">
        <w:rPr>
          <w:b/>
          <w:sz w:val="28"/>
          <w:szCs w:val="20"/>
        </w:rPr>
        <w:t>USING POWER BI</w:t>
      </w:r>
      <w:r w:rsidRPr="00AC74E8">
        <w:rPr>
          <w:b/>
          <w:sz w:val="28"/>
          <w:szCs w:val="20"/>
        </w:rPr>
        <w:t>”</w:t>
      </w:r>
    </w:p>
    <w:p w14:paraId="374E3D14" w14:textId="77777777" w:rsidR="005972DB" w:rsidRDefault="005972DB" w:rsidP="005972DB">
      <w:pPr>
        <w:ind w:right="48"/>
        <w:jc w:val="center"/>
        <w:rPr>
          <w:b/>
          <w:i/>
          <w:sz w:val="26"/>
        </w:rPr>
      </w:pPr>
    </w:p>
    <w:p w14:paraId="4F8A0254" w14:textId="77777777" w:rsidR="005972DB" w:rsidRPr="00AC74E8" w:rsidRDefault="005972DB" w:rsidP="005972DB">
      <w:pPr>
        <w:spacing w:before="45"/>
        <w:ind w:left="352" w:right="412"/>
        <w:jc w:val="center"/>
        <w:rPr>
          <w:b/>
          <w:iCs/>
          <w:sz w:val="28"/>
          <w:szCs w:val="28"/>
        </w:rPr>
      </w:pPr>
      <w:r w:rsidRPr="00AC74E8">
        <w:rPr>
          <w:b/>
          <w:iCs/>
          <w:sz w:val="28"/>
          <w:szCs w:val="28"/>
        </w:rPr>
        <w:t>PROJECT REPORT</w:t>
      </w:r>
    </w:p>
    <w:p w14:paraId="7C883717" w14:textId="1465A239" w:rsidR="005972DB" w:rsidRPr="00AC74E8" w:rsidRDefault="005972DB" w:rsidP="005972DB">
      <w:pPr>
        <w:spacing w:before="46" w:line="276" w:lineRule="auto"/>
        <w:ind w:left="2197" w:right="2261"/>
        <w:jc w:val="center"/>
        <w:rPr>
          <w:sz w:val="24"/>
          <w:szCs w:val="20"/>
        </w:rPr>
      </w:pPr>
      <w:r w:rsidRPr="00AC74E8">
        <w:rPr>
          <w:sz w:val="24"/>
          <w:szCs w:val="20"/>
        </w:rPr>
        <w:t>Submitted</w:t>
      </w:r>
      <w:r w:rsidRPr="00AC74E8">
        <w:rPr>
          <w:spacing w:val="-9"/>
          <w:sz w:val="24"/>
          <w:szCs w:val="20"/>
        </w:rPr>
        <w:t xml:space="preserve"> </w:t>
      </w:r>
      <w:r w:rsidRPr="00AC74E8">
        <w:rPr>
          <w:sz w:val="24"/>
          <w:szCs w:val="20"/>
        </w:rPr>
        <w:t>in</w:t>
      </w:r>
      <w:r w:rsidRPr="00AC74E8">
        <w:rPr>
          <w:spacing w:val="-9"/>
          <w:sz w:val="24"/>
          <w:szCs w:val="20"/>
        </w:rPr>
        <w:t xml:space="preserve"> </w:t>
      </w:r>
      <w:r w:rsidRPr="00AC74E8">
        <w:rPr>
          <w:sz w:val="24"/>
          <w:szCs w:val="20"/>
        </w:rPr>
        <w:t>partial</w:t>
      </w:r>
      <w:r w:rsidRPr="00AC74E8">
        <w:rPr>
          <w:spacing w:val="-12"/>
          <w:sz w:val="24"/>
          <w:szCs w:val="20"/>
        </w:rPr>
        <w:t xml:space="preserve"> </w:t>
      </w:r>
      <w:r w:rsidRPr="00AC74E8">
        <w:rPr>
          <w:sz w:val="24"/>
          <w:szCs w:val="20"/>
        </w:rPr>
        <w:t>fulfillment</w:t>
      </w:r>
      <w:r w:rsidRPr="00AC74E8">
        <w:rPr>
          <w:spacing w:val="-11"/>
          <w:sz w:val="24"/>
          <w:szCs w:val="20"/>
        </w:rPr>
        <w:t xml:space="preserve"> </w:t>
      </w:r>
      <w:r w:rsidRPr="00AC74E8">
        <w:rPr>
          <w:sz w:val="24"/>
          <w:szCs w:val="20"/>
        </w:rPr>
        <w:t>of</w:t>
      </w:r>
      <w:r w:rsidRPr="00AC74E8">
        <w:rPr>
          <w:spacing w:val="-10"/>
          <w:sz w:val="24"/>
          <w:szCs w:val="20"/>
        </w:rPr>
        <w:t xml:space="preserve"> </w:t>
      </w:r>
      <w:r w:rsidRPr="00AC74E8">
        <w:rPr>
          <w:sz w:val="24"/>
          <w:szCs w:val="20"/>
        </w:rPr>
        <w:t>the</w:t>
      </w:r>
      <w:r w:rsidRPr="00AC74E8">
        <w:rPr>
          <w:spacing w:val="-9"/>
          <w:sz w:val="24"/>
          <w:szCs w:val="20"/>
        </w:rPr>
        <w:t xml:space="preserve"> </w:t>
      </w:r>
      <w:r w:rsidRPr="00AC74E8">
        <w:rPr>
          <w:sz w:val="24"/>
          <w:szCs w:val="20"/>
        </w:rPr>
        <w:t>requirements</w:t>
      </w:r>
      <w:r w:rsidR="002C7BBC">
        <w:rPr>
          <w:sz w:val="24"/>
          <w:szCs w:val="20"/>
        </w:rPr>
        <w:t xml:space="preserve"> </w:t>
      </w:r>
      <w:r w:rsidRPr="00AC74E8">
        <w:rPr>
          <w:spacing w:val="-62"/>
          <w:sz w:val="24"/>
          <w:szCs w:val="20"/>
        </w:rPr>
        <w:t xml:space="preserve"> </w:t>
      </w:r>
      <w:r w:rsidRPr="00AC74E8">
        <w:rPr>
          <w:sz w:val="24"/>
          <w:szCs w:val="20"/>
        </w:rPr>
        <w:t>for</w:t>
      </w:r>
      <w:r w:rsidRPr="00AC74E8">
        <w:rPr>
          <w:spacing w:val="-2"/>
          <w:sz w:val="24"/>
          <w:szCs w:val="20"/>
        </w:rPr>
        <w:t xml:space="preserve"> </w:t>
      </w:r>
      <w:r w:rsidRPr="00AC74E8">
        <w:rPr>
          <w:sz w:val="24"/>
          <w:szCs w:val="20"/>
        </w:rPr>
        <w:t>the</w:t>
      </w:r>
      <w:r w:rsidRPr="00AC74E8">
        <w:rPr>
          <w:spacing w:val="1"/>
          <w:sz w:val="24"/>
          <w:szCs w:val="20"/>
        </w:rPr>
        <w:t xml:space="preserve"> </w:t>
      </w:r>
      <w:r w:rsidRPr="00AC74E8">
        <w:rPr>
          <w:sz w:val="24"/>
          <w:szCs w:val="20"/>
        </w:rPr>
        <w:t>award</w:t>
      </w:r>
      <w:r w:rsidRPr="00AC74E8">
        <w:rPr>
          <w:spacing w:val="-1"/>
          <w:sz w:val="24"/>
          <w:szCs w:val="20"/>
        </w:rPr>
        <w:t xml:space="preserve"> </w:t>
      </w:r>
      <w:r w:rsidRPr="00AC74E8">
        <w:rPr>
          <w:sz w:val="24"/>
          <w:szCs w:val="20"/>
        </w:rPr>
        <w:t>of</w:t>
      </w:r>
      <w:r w:rsidRPr="00AC74E8">
        <w:rPr>
          <w:spacing w:val="-2"/>
          <w:sz w:val="24"/>
          <w:szCs w:val="20"/>
        </w:rPr>
        <w:t xml:space="preserve"> </w:t>
      </w:r>
      <w:r w:rsidRPr="00AC74E8">
        <w:rPr>
          <w:sz w:val="24"/>
          <w:szCs w:val="20"/>
        </w:rPr>
        <w:t>the</w:t>
      </w:r>
      <w:r w:rsidRPr="00AC74E8">
        <w:rPr>
          <w:spacing w:val="3"/>
          <w:sz w:val="24"/>
          <w:szCs w:val="20"/>
        </w:rPr>
        <w:t xml:space="preserve"> </w:t>
      </w:r>
      <w:r>
        <w:rPr>
          <w:sz w:val="24"/>
          <w:szCs w:val="20"/>
        </w:rPr>
        <w:t>Internship</w:t>
      </w:r>
      <w:r w:rsidRPr="00AC74E8">
        <w:rPr>
          <w:spacing w:val="-1"/>
          <w:sz w:val="24"/>
          <w:szCs w:val="20"/>
        </w:rPr>
        <w:t xml:space="preserve"> </w:t>
      </w:r>
      <w:r w:rsidRPr="00AC74E8">
        <w:rPr>
          <w:sz w:val="24"/>
          <w:szCs w:val="20"/>
        </w:rPr>
        <w:t>of</w:t>
      </w:r>
    </w:p>
    <w:p w14:paraId="10B660C0" w14:textId="77777777" w:rsidR="005972DB" w:rsidRDefault="005972DB" w:rsidP="005972DB">
      <w:pPr>
        <w:pStyle w:val="BodyText"/>
        <w:rPr>
          <w:sz w:val="32"/>
        </w:rPr>
      </w:pPr>
    </w:p>
    <w:p w14:paraId="3FAA4EBC" w14:textId="77777777" w:rsidR="005972DB" w:rsidRPr="00AC74E8" w:rsidRDefault="005972DB" w:rsidP="005972DB">
      <w:pPr>
        <w:ind w:left="352" w:right="413"/>
        <w:jc w:val="center"/>
        <w:rPr>
          <w:b/>
          <w:sz w:val="28"/>
          <w:szCs w:val="20"/>
        </w:rPr>
      </w:pPr>
      <w:r>
        <w:rPr>
          <w:b/>
          <w:sz w:val="28"/>
          <w:szCs w:val="20"/>
        </w:rPr>
        <w:t>DATA VISUALIGATION</w:t>
      </w:r>
    </w:p>
    <w:p w14:paraId="039B69DA" w14:textId="77777777" w:rsidR="005972DB" w:rsidRPr="00AC74E8" w:rsidRDefault="005972DB" w:rsidP="005972DB">
      <w:pPr>
        <w:spacing w:before="54"/>
        <w:ind w:left="352" w:right="404"/>
        <w:jc w:val="center"/>
        <w:rPr>
          <w:b/>
          <w:sz w:val="28"/>
          <w:szCs w:val="20"/>
        </w:rPr>
      </w:pPr>
      <w:r w:rsidRPr="00AC74E8">
        <w:rPr>
          <w:b/>
          <w:sz w:val="28"/>
          <w:szCs w:val="20"/>
        </w:rPr>
        <w:t>IN</w:t>
      </w:r>
    </w:p>
    <w:p w14:paraId="7C3884B7" w14:textId="77777777" w:rsidR="005972DB" w:rsidRPr="00AC74E8" w:rsidRDefault="005972DB" w:rsidP="005972DB">
      <w:pPr>
        <w:spacing w:before="57"/>
        <w:ind w:left="352" w:right="415"/>
        <w:jc w:val="center"/>
        <w:rPr>
          <w:b/>
          <w:sz w:val="28"/>
          <w:szCs w:val="20"/>
        </w:rPr>
      </w:pPr>
      <w:r>
        <w:rPr>
          <w:b/>
          <w:sz w:val="28"/>
          <w:szCs w:val="20"/>
        </w:rPr>
        <w:t>INFOSYS SPRINGBOARD</w:t>
      </w:r>
    </w:p>
    <w:p w14:paraId="1F486D59" w14:textId="77777777" w:rsidR="005972DB" w:rsidRPr="00AC74E8" w:rsidRDefault="005972DB" w:rsidP="005972DB">
      <w:pPr>
        <w:spacing w:before="54"/>
        <w:ind w:left="352" w:right="415"/>
        <w:jc w:val="center"/>
        <w:rPr>
          <w:b/>
          <w:sz w:val="28"/>
          <w:szCs w:val="20"/>
        </w:rPr>
      </w:pPr>
    </w:p>
    <w:p w14:paraId="3897B564" w14:textId="77777777" w:rsidR="005972DB" w:rsidRPr="00AC74E8" w:rsidRDefault="005972DB" w:rsidP="005972DB">
      <w:pPr>
        <w:jc w:val="center"/>
        <w:rPr>
          <w:b/>
          <w:bCs/>
          <w:sz w:val="28"/>
          <w:szCs w:val="28"/>
        </w:rPr>
      </w:pPr>
    </w:p>
    <w:p w14:paraId="0FBDC94A" w14:textId="77777777" w:rsidR="005972DB" w:rsidRPr="00AC74E8" w:rsidRDefault="005972DB" w:rsidP="002C7BBC">
      <w:pPr>
        <w:spacing w:after="240"/>
        <w:ind w:left="3600" w:firstLine="720"/>
        <w:rPr>
          <w:b/>
          <w:bCs/>
          <w:sz w:val="28"/>
          <w:szCs w:val="28"/>
        </w:rPr>
      </w:pPr>
      <w:r w:rsidRPr="00AC74E8">
        <w:rPr>
          <w:b/>
          <w:bCs/>
          <w:sz w:val="28"/>
          <w:szCs w:val="28"/>
        </w:rPr>
        <w:t>BY</w:t>
      </w:r>
    </w:p>
    <w:p w14:paraId="3D52914E" w14:textId="77777777" w:rsidR="00223291" w:rsidRDefault="005972DB" w:rsidP="005972DB">
      <w:pPr>
        <w:spacing w:before="51" w:line="276" w:lineRule="auto"/>
        <w:ind w:left="352" w:right="410"/>
        <w:jc w:val="center"/>
        <w:rPr>
          <w:spacing w:val="-9"/>
          <w:sz w:val="28"/>
          <w:szCs w:val="28"/>
        </w:rPr>
      </w:pPr>
      <w:r w:rsidRPr="00907CA2">
        <w:rPr>
          <w:sz w:val="28"/>
          <w:szCs w:val="28"/>
        </w:rPr>
        <w:t>K</w:t>
      </w:r>
      <w:r w:rsidR="00223291">
        <w:rPr>
          <w:sz w:val="28"/>
          <w:szCs w:val="28"/>
        </w:rPr>
        <w:t>eshav</w:t>
      </w:r>
      <w:r w:rsidR="00223291">
        <w:rPr>
          <w:spacing w:val="-9"/>
          <w:sz w:val="28"/>
          <w:szCs w:val="28"/>
        </w:rPr>
        <w:br/>
      </w:r>
      <w:r w:rsidR="00223291" w:rsidRPr="00223291">
        <w:rPr>
          <w:spacing w:val="-9"/>
          <w:sz w:val="28"/>
          <w:szCs w:val="28"/>
        </w:rPr>
        <w:t>Keerthi Sureka</w:t>
      </w:r>
    </w:p>
    <w:p w14:paraId="7EDFD3ED" w14:textId="53F21D1B" w:rsidR="005972DB" w:rsidRPr="00907CA2" w:rsidRDefault="00223291" w:rsidP="005972DB">
      <w:pPr>
        <w:spacing w:before="51" w:line="276" w:lineRule="auto"/>
        <w:ind w:left="352" w:right="410"/>
        <w:jc w:val="center"/>
        <w:rPr>
          <w:sz w:val="28"/>
          <w:szCs w:val="28"/>
        </w:rPr>
      </w:pPr>
      <w:r w:rsidRPr="00223291">
        <w:rPr>
          <w:spacing w:val="-9"/>
          <w:sz w:val="28"/>
          <w:szCs w:val="28"/>
        </w:rPr>
        <w:t>Pratham Shenoy</w:t>
      </w:r>
      <w:r>
        <w:rPr>
          <w:spacing w:val="-9"/>
          <w:sz w:val="28"/>
          <w:szCs w:val="28"/>
        </w:rPr>
        <w:br/>
        <w:t>Durga Prasad</w:t>
      </w:r>
      <w:r>
        <w:rPr>
          <w:spacing w:val="-9"/>
          <w:sz w:val="28"/>
          <w:szCs w:val="28"/>
        </w:rPr>
        <w:br/>
        <w:t>S</w:t>
      </w:r>
      <w:r w:rsidRPr="00223291">
        <w:rPr>
          <w:spacing w:val="-9"/>
          <w:sz w:val="28"/>
          <w:szCs w:val="28"/>
        </w:rPr>
        <w:t>hanmukha Srinivas</w:t>
      </w:r>
      <w:r w:rsidR="002C7BBC">
        <w:rPr>
          <w:spacing w:val="-9"/>
          <w:sz w:val="28"/>
          <w:szCs w:val="28"/>
        </w:rPr>
        <w:br/>
      </w:r>
    </w:p>
    <w:p w14:paraId="78108383" w14:textId="294FB713" w:rsidR="005972DB" w:rsidRDefault="00223291" w:rsidP="00223291">
      <w:pPr>
        <w:pStyle w:val="Heading2"/>
        <w:spacing w:line="480" w:lineRule="auto"/>
        <w:ind w:left="2880"/>
      </w:pPr>
      <w:r>
        <w:t xml:space="preserve">       </w:t>
      </w:r>
      <w:r w:rsidR="005972DB">
        <w:t>Under</w:t>
      </w:r>
      <w:r w:rsidR="005972DB">
        <w:rPr>
          <w:spacing w:val="-16"/>
        </w:rPr>
        <w:t xml:space="preserve"> </w:t>
      </w:r>
      <w:r w:rsidR="005972DB">
        <w:t>the</w:t>
      </w:r>
      <w:r w:rsidR="005972DB">
        <w:rPr>
          <w:spacing w:val="-15"/>
        </w:rPr>
        <w:t xml:space="preserve"> </w:t>
      </w:r>
      <w:r w:rsidR="005972DB">
        <w:t>guidance</w:t>
      </w:r>
      <w:r w:rsidR="005972DB">
        <w:rPr>
          <w:spacing w:val="-13"/>
        </w:rPr>
        <w:t xml:space="preserve"> o</w:t>
      </w:r>
      <w:r w:rsidR="005972DB">
        <w:t>f</w:t>
      </w:r>
    </w:p>
    <w:p w14:paraId="2C9224B6" w14:textId="77777777" w:rsidR="005972DB" w:rsidRDefault="005972DB" w:rsidP="005972DB">
      <w:pPr>
        <w:pStyle w:val="BodyText"/>
        <w:spacing w:before="8"/>
        <w:rPr>
          <w:sz w:val="23"/>
        </w:rPr>
      </w:pPr>
    </w:p>
    <w:p w14:paraId="7D973826" w14:textId="77777777" w:rsidR="005972DB" w:rsidRDefault="005972DB" w:rsidP="005972DB">
      <w:pPr>
        <w:pStyle w:val="BodyText"/>
        <w:spacing w:before="8"/>
        <w:rPr>
          <w:sz w:val="23"/>
        </w:rPr>
      </w:pPr>
    </w:p>
    <w:p w14:paraId="2D52086F" w14:textId="77777777" w:rsidR="005972DB" w:rsidRDefault="005972DB" w:rsidP="00443197">
      <w:pPr>
        <w:pStyle w:val="BodyText"/>
        <w:spacing w:before="8"/>
        <w:jc w:val="both"/>
        <w:rPr>
          <w:sz w:val="23"/>
        </w:rPr>
      </w:pPr>
    </w:p>
    <w:p w14:paraId="3F1A6344" w14:textId="77777777" w:rsidR="005972DB" w:rsidRDefault="005972DB" w:rsidP="005972DB">
      <w:pPr>
        <w:pStyle w:val="BodyText"/>
        <w:spacing w:before="8"/>
        <w:rPr>
          <w:sz w:val="23"/>
        </w:rPr>
      </w:pPr>
    </w:p>
    <w:p w14:paraId="725EF27B" w14:textId="77777777" w:rsidR="005972DB" w:rsidRDefault="005972DB" w:rsidP="005972DB">
      <w:pPr>
        <w:pStyle w:val="BodyText"/>
        <w:spacing w:before="8"/>
        <w:rPr>
          <w:sz w:val="23"/>
        </w:rPr>
      </w:pPr>
    </w:p>
    <w:p w14:paraId="3F893D2A" w14:textId="4A79CC83" w:rsidR="005972DB" w:rsidRDefault="00443197" w:rsidP="005972DB">
      <w:pPr>
        <w:pStyle w:val="BodyText"/>
        <w:spacing w:before="8"/>
        <w:rPr>
          <w:sz w:val="23"/>
        </w:rPr>
      </w:pPr>
      <w:r>
        <w:rPr>
          <w:noProof/>
          <w:sz w:val="23"/>
          <w14:ligatures w14:val="standardContextual"/>
        </w:rPr>
        <w:drawing>
          <wp:anchor distT="0" distB="0" distL="114300" distR="114300" simplePos="0" relativeHeight="251660288" behindDoc="0" locked="0" layoutInCell="1" allowOverlap="1" wp14:anchorId="3DA7A1D8" wp14:editId="05818D13">
            <wp:simplePos x="0" y="0"/>
            <wp:positionH relativeFrom="column">
              <wp:posOffset>2125980</wp:posOffset>
            </wp:positionH>
            <wp:positionV relativeFrom="paragraph">
              <wp:posOffset>50800</wp:posOffset>
            </wp:positionV>
            <wp:extent cx="1512570" cy="1442720"/>
            <wp:effectExtent l="0" t="0" r="0" b="5080"/>
            <wp:wrapThrough wrapText="bothSides">
              <wp:wrapPolygon edited="0">
                <wp:start x="0" y="0"/>
                <wp:lineTo x="0" y="21391"/>
                <wp:lineTo x="21219" y="21391"/>
                <wp:lineTo x="21219" y="0"/>
                <wp:lineTo x="0" y="0"/>
              </wp:wrapPolygon>
            </wp:wrapThrough>
            <wp:docPr id="8909813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81322" name="Picture 29"/>
                    <pic:cNvPicPr>
                      <a:picLocks noChangeAspect="1"/>
                    </pic:cNvPicPr>
                  </pic:nvPicPr>
                  <pic:blipFill rotWithShape="1">
                    <a:blip r:embed="rId8">
                      <a:extLst>
                        <a:ext uri="{28A0092B-C50C-407E-A947-70E740481C1C}">
                          <a14:useLocalDpi xmlns:a14="http://schemas.microsoft.com/office/drawing/2010/main" val="0"/>
                        </a:ext>
                      </a:extLst>
                    </a:blip>
                    <a:srcRect l="32393" t="16398" r="30152" b="17204"/>
                    <a:stretch/>
                  </pic:blipFill>
                  <pic:spPr bwMode="auto">
                    <a:xfrm>
                      <a:off x="0" y="0"/>
                      <a:ext cx="1512570" cy="144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60CEE6" w14:textId="028C8002" w:rsidR="005972DB" w:rsidRDefault="005972DB" w:rsidP="005972DB">
      <w:pPr>
        <w:pStyle w:val="BodyText"/>
        <w:spacing w:before="8"/>
        <w:rPr>
          <w:sz w:val="23"/>
        </w:rPr>
      </w:pPr>
    </w:p>
    <w:p w14:paraId="06EE3EC6" w14:textId="7EA67808" w:rsidR="005972DB" w:rsidRDefault="005972DB" w:rsidP="005972DB">
      <w:pPr>
        <w:pStyle w:val="BodyText"/>
        <w:spacing w:before="8"/>
        <w:rPr>
          <w:sz w:val="23"/>
        </w:rPr>
      </w:pPr>
    </w:p>
    <w:p w14:paraId="7CEAF716" w14:textId="77777777" w:rsidR="005972DB" w:rsidRDefault="005972DB" w:rsidP="005972DB">
      <w:pPr>
        <w:pStyle w:val="BodyText"/>
        <w:spacing w:before="8"/>
        <w:rPr>
          <w:sz w:val="23"/>
        </w:rPr>
      </w:pPr>
    </w:p>
    <w:p w14:paraId="5D15F9EE" w14:textId="77777777" w:rsidR="005972DB" w:rsidRDefault="005972DB" w:rsidP="005972DB">
      <w:pPr>
        <w:pStyle w:val="BodyText"/>
        <w:spacing w:before="8"/>
        <w:rPr>
          <w:sz w:val="23"/>
        </w:rPr>
      </w:pPr>
    </w:p>
    <w:p w14:paraId="2F2211E1" w14:textId="77777777" w:rsidR="005972DB" w:rsidRDefault="005972DB" w:rsidP="005972DB">
      <w:pPr>
        <w:pStyle w:val="BodyText"/>
        <w:spacing w:before="8"/>
        <w:rPr>
          <w:sz w:val="23"/>
        </w:rPr>
      </w:pPr>
    </w:p>
    <w:p w14:paraId="4914A63A" w14:textId="3DBE957C" w:rsidR="005972DB" w:rsidRDefault="00443197" w:rsidP="005972DB">
      <w:pPr>
        <w:pStyle w:val="BodyText"/>
        <w:spacing w:before="8"/>
        <w:rPr>
          <w:sz w:val="23"/>
        </w:rPr>
      </w:pPr>
      <w:r>
        <w:rPr>
          <w:sz w:val="23"/>
        </w:rPr>
        <w:t xml:space="preserve">  </w:t>
      </w:r>
    </w:p>
    <w:p w14:paraId="167E9D11" w14:textId="5637D2C0" w:rsidR="00443197" w:rsidRDefault="00443197" w:rsidP="005972DB">
      <w:pPr>
        <w:pStyle w:val="BodyText"/>
        <w:spacing w:before="8"/>
        <w:rPr>
          <w:sz w:val="23"/>
        </w:rPr>
      </w:pPr>
    </w:p>
    <w:p w14:paraId="3F9156CF" w14:textId="77777777" w:rsidR="00443197" w:rsidRDefault="00443197" w:rsidP="005972DB">
      <w:pPr>
        <w:pStyle w:val="BodyText"/>
        <w:spacing w:before="8"/>
        <w:rPr>
          <w:sz w:val="23"/>
        </w:rPr>
      </w:pPr>
    </w:p>
    <w:p w14:paraId="3839CF78" w14:textId="57EF8BF9" w:rsidR="005972DB" w:rsidRDefault="00443197" w:rsidP="005972DB">
      <w:pPr>
        <w:pStyle w:val="BodyText"/>
        <w:spacing w:before="8"/>
        <w:rPr>
          <w:sz w:val="23"/>
        </w:rPr>
      </w:pPr>
      <w:r>
        <w:rPr>
          <w:sz w:val="23"/>
        </w:rPr>
        <w:t xml:space="preserve">                                                         </w:t>
      </w:r>
      <w:r>
        <w:rPr>
          <w:noProof/>
          <w:sz w:val="23"/>
        </w:rPr>
        <w:drawing>
          <wp:inline distT="0" distB="0" distL="0" distR="0" wp14:anchorId="678E57E3" wp14:editId="22DEB148">
            <wp:extent cx="1556656" cy="957942"/>
            <wp:effectExtent l="0" t="0" r="5715" b="0"/>
            <wp:docPr id="675333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6771" cy="964166"/>
                    </a:xfrm>
                    <a:prstGeom prst="rect">
                      <a:avLst/>
                    </a:prstGeom>
                    <a:noFill/>
                  </pic:spPr>
                </pic:pic>
              </a:graphicData>
            </a:graphic>
          </wp:inline>
        </w:drawing>
      </w:r>
    </w:p>
    <w:p w14:paraId="68006928" w14:textId="77777777" w:rsidR="00443197" w:rsidRDefault="00443197" w:rsidP="005972DB">
      <w:pPr>
        <w:pStyle w:val="BodyText"/>
        <w:spacing w:before="8"/>
        <w:rPr>
          <w:sz w:val="23"/>
        </w:rPr>
      </w:pPr>
    </w:p>
    <w:p w14:paraId="5B3DF280" w14:textId="77777777" w:rsidR="005972DB" w:rsidRDefault="005972DB" w:rsidP="00443197">
      <w:pPr>
        <w:spacing w:before="57"/>
        <w:ind w:right="415"/>
        <w:rPr>
          <w:b/>
          <w:sz w:val="28"/>
          <w:szCs w:val="20"/>
        </w:rPr>
      </w:pPr>
    </w:p>
    <w:p w14:paraId="728CF389" w14:textId="77777777" w:rsidR="005972DB" w:rsidRDefault="005972DB" w:rsidP="005972DB">
      <w:pPr>
        <w:spacing w:before="57"/>
        <w:ind w:left="352" w:right="415"/>
        <w:jc w:val="center"/>
        <w:rPr>
          <w:b/>
          <w:sz w:val="28"/>
          <w:szCs w:val="20"/>
        </w:rPr>
      </w:pPr>
    </w:p>
    <w:p w14:paraId="2467C336" w14:textId="77777777" w:rsidR="005972DB" w:rsidRPr="00AC74E8" w:rsidRDefault="005972DB" w:rsidP="005972DB">
      <w:pPr>
        <w:spacing w:before="57"/>
        <w:ind w:left="352" w:right="415"/>
        <w:jc w:val="center"/>
        <w:rPr>
          <w:b/>
          <w:sz w:val="28"/>
          <w:szCs w:val="20"/>
        </w:rPr>
      </w:pPr>
      <w:r>
        <w:rPr>
          <w:b/>
          <w:sz w:val="28"/>
          <w:szCs w:val="20"/>
        </w:rPr>
        <w:t>INFOSYS SPRINGBOARD 2024 - 2025</w:t>
      </w:r>
    </w:p>
    <w:p w14:paraId="3BB8AC95" w14:textId="77777777" w:rsidR="005972DB" w:rsidRDefault="005972DB" w:rsidP="005972DB"/>
    <w:p w14:paraId="36C1B249" w14:textId="77777777" w:rsidR="005972DB" w:rsidRDefault="005972DB" w:rsidP="005972DB">
      <w:pPr>
        <w:jc w:val="center"/>
        <w:sectPr w:rsidR="005972DB" w:rsidSect="005972DB">
          <w:footerReference w:type="default" r:id="rId10"/>
          <w:pgSz w:w="11910" w:h="16840"/>
          <w:pgMar w:top="1120" w:right="1320" w:bottom="1200" w:left="1280" w:header="0" w:footer="1002" w:gutter="0"/>
          <w:cols w:space="720"/>
        </w:sectPr>
      </w:pPr>
    </w:p>
    <w:p w14:paraId="3FE17269" w14:textId="77777777" w:rsidR="005972DB" w:rsidRDefault="005972DB" w:rsidP="005972DB">
      <w:pPr>
        <w:pStyle w:val="Heading1"/>
        <w:ind w:left="39"/>
      </w:pPr>
      <w:r>
        <w:rPr>
          <w:spacing w:val="-2"/>
        </w:rPr>
        <w:lastRenderedPageBreak/>
        <w:t>ACKNOWLEDGMENT</w:t>
      </w:r>
    </w:p>
    <w:p w14:paraId="46EF0275" w14:textId="77777777" w:rsidR="005972DB" w:rsidRDefault="005972DB" w:rsidP="005972DB">
      <w:pPr>
        <w:pStyle w:val="BodyText"/>
        <w:spacing w:before="212"/>
        <w:rPr>
          <w:b/>
          <w:sz w:val="28"/>
        </w:rPr>
      </w:pPr>
    </w:p>
    <w:p w14:paraId="5A3E13F3" w14:textId="77777777" w:rsidR="005972DB" w:rsidRDefault="005972DB" w:rsidP="005972DB">
      <w:pPr>
        <w:pStyle w:val="BodyText"/>
        <w:jc w:val="both"/>
      </w:pPr>
      <w:r>
        <w:t>I would like to express my sincere gratitude to Infosys Springboard for providing me with the opportunity to undertake this internship and explore the fascinating domain of financial forecasting using Power BI Desktop.</w:t>
      </w:r>
    </w:p>
    <w:p w14:paraId="1A903C21" w14:textId="77777777" w:rsidR="005972DB" w:rsidRDefault="005972DB" w:rsidP="005972DB">
      <w:pPr>
        <w:pStyle w:val="BodyText"/>
        <w:jc w:val="both"/>
      </w:pPr>
    </w:p>
    <w:p w14:paraId="2A5F7237" w14:textId="77777777" w:rsidR="005972DB" w:rsidRDefault="005972DB" w:rsidP="005972DB">
      <w:pPr>
        <w:pStyle w:val="BodyText"/>
        <w:jc w:val="both"/>
      </w:pPr>
      <w:r>
        <w:t>I am immensely grateful to my mentor, for their invaluable guidance, encouragement, and support throughout this journey. Their insights and constructive feedback have played a significant role in shaping this project.</w:t>
      </w:r>
    </w:p>
    <w:p w14:paraId="2AAD729C" w14:textId="77777777" w:rsidR="005972DB" w:rsidRDefault="005972DB" w:rsidP="005972DB">
      <w:pPr>
        <w:pStyle w:val="BodyText"/>
        <w:jc w:val="both"/>
      </w:pPr>
    </w:p>
    <w:p w14:paraId="5B12A136" w14:textId="77777777" w:rsidR="005972DB" w:rsidRDefault="005972DB" w:rsidP="005972DB">
      <w:pPr>
        <w:pStyle w:val="BodyText"/>
        <w:jc w:val="both"/>
      </w:pPr>
      <w:r>
        <w:t>I also extend my thanks to the entire Infosys Springboard team for designing an internship program that fosters learning and practical application of knowledge. This experience has allowed me to develop essential technical and analytical skills, which will undoubtedly benefit my future endeavors.</w:t>
      </w:r>
    </w:p>
    <w:p w14:paraId="74BF8CF3" w14:textId="77777777" w:rsidR="005972DB" w:rsidRDefault="005972DB" w:rsidP="005972DB">
      <w:pPr>
        <w:pStyle w:val="BodyText"/>
        <w:jc w:val="both"/>
      </w:pPr>
    </w:p>
    <w:p w14:paraId="738F3B8A" w14:textId="77777777" w:rsidR="005972DB" w:rsidRDefault="005972DB" w:rsidP="005972DB">
      <w:pPr>
        <w:pStyle w:val="BodyText"/>
        <w:jc w:val="both"/>
      </w:pPr>
      <w:r>
        <w:t>Lastly, I would like to thank my family, friends, and peers for their unwavering support and motivation during this internship. Their encouragement has been a constant source of strength.</w:t>
      </w:r>
    </w:p>
    <w:p w14:paraId="58EC0150" w14:textId="77777777" w:rsidR="005972DB" w:rsidRDefault="005972DB" w:rsidP="005972DB">
      <w:pPr>
        <w:pStyle w:val="BodyText"/>
        <w:jc w:val="both"/>
      </w:pPr>
    </w:p>
    <w:p w14:paraId="70FB2E5B" w14:textId="77777777" w:rsidR="005972DB" w:rsidRPr="00185C38" w:rsidRDefault="005972DB" w:rsidP="005972DB">
      <w:pPr>
        <w:pStyle w:val="BodyText"/>
        <w:jc w:val="both"/>
      </w:pPr>
      <w:r>
        <w:t>This report is the culmination of collaborative efforts, and I am deeply thankful to everyone who contributed to its successful completion.</w:t>
      </w:r>
    </w:p>
    <w:p w14:paraId="6F2E4028" w14:textId="77777777" w:rsidR="005972DB" w:rsidRPr="00185C38" w:rsidRDefault="005972DB" w:rsidP="005972DB">
      <w:pPr>
        <w:pStyle w:val="BodyText"/>
      </w:pPr>
    </w:p>
    <w:p w14:paraId="5C603C56" w14:textId="77777777" w:rsidR="005972DB" w:rsidRPr="00185C38" w:rsidRDefault="005972DB" w:rsidP="005972DB">
      <w:pPr>
        <w:pStyle w:val="BodyText"/>
      </w:pPr>
    </w:p>
    <w:p w14:paraId="72F7882E" w14:textId="77777777" w:rsidR="005972DB" w:rsidRDefault="005972DB" w:rsidP="005972DB">
      <w:pPr>
        <w:spacing w:line="256" w:lineRule="exact"/>
        <w:jc w:val="right"/>
        <w:rPr>
          <w:sz w:val="24"/>
        </w:rPr>
      </w:pPr>
    </w:p>
    <w:p w14:paraId="1D303DDB" w14:textId="77777777" w:rsidR="005972DB" w:rsidRDefault="005972DB" w:rsidP="005972DB">
      <w:pPr>
        <w:spacing w:line="256" w:lineRule="exact"/>
        <w:jc w:val="right"/>
        <w:rPr>
          <w:sz w:val="24"/>
        </w:rPr>
      </w:pPr>
    </w:p>
    <w:p w14:paraId="5EC1B8D3" w14:textId="77777777" w:rsidR="005972DB" w:rsidRDefault="005972DB" w:rsidP="00443197">
      <w:pPr>
        <w:spacing w:line="256" w:lineRule="exact"/>
        <w:jc w:val="both"/>
        <w:rPr>
          <w:sz w:val="24"/>
        </w:rPr>
      </w:pPr>
    </w:p>
    <w:p w14:paraId="46B56732" w14:textId="3EBB2D22" w:rsidR="005972DB" w:rsidRPr="002C7BBC" w:rsidRDefault="005972DB" w:rsidP="002C7BBC">
      <w:pPr>
        <w:spacing w:line="256" w:lineRule="exact"/>
        <w:jc w:val="right"/>
        <w:rPr>
          <w:b/>
          <w:bCs/>
          <w:sz w:val="24"/>
        </w:rPr>
        <w:sectPr w:rsidR="005972DB" w:rsidRPr="002C7BBC" w:rsidSect="005972DB">
          <w:pgSz w:w="11910" w:h="16840" w:code="9"/>
          <w:pgMar w:top="1440" w:right="1440" w:bottom="1440" w:left="1440" w:header="0" w:footer="1004" w:gutter="0"/>
          <w:cols w:space="720"/>
        </w:sectPr>
      </w:pPr>
    </w:p>
    <w:p w14:paraId="3844C6FA" w14:textId="77777777" w:rsidR="005972DB" w:rsidRDefault="005972DB" w:rsidP="005972DB">
      <w:pPr>
        <w:pStyle w:val="Heading1"/>
        <w:ind w:left="39"/>
      </w:pPr>
      <w:r>
        <w:rPr>
          <w:spacing w:val="-2"/>
        </w:rPr>
        <w:lastRenderedPageBreak/>
        <w:t>ABSTRACT</w:t>
      </w:r>
    </w:p>
    <w:p w14:paraId="4192282E" w14:textId="77777777" w:rsidR="005972DB" w:rsidRDefault="005972DB" w:rsidP="005972DB">
      <w:pPr>
        <w:pStyle w:val="NormalWeb"/>
        <w:jc w:val="both"/>
      </w:pPr>
    </w:p>
    <w:p w14:paraId="1F1C51DE" w14:textId="77777777" w:rsidR="005972DB" w:rsidRPr="008B5673" w:rsidRDefault="005972DB" w:rsidP="005972DB">
      <w:pPr>
        <w:pStyle w:val="NormalWeb"/>
        <w:spacing w:line="276" w:lineRule="auto"/>
      </w:pPr>
      <w:r w:rsidRPr="008B5673">
        <w:t>Financial forecasting is a critical component in the decision-making process for businesses, enabling them to predict future financial trends, allocate resources effectively, and mitigate potential risks. This project focuses on utilizing Power BI Desktop, a robust data visualization and analytics tool, to create interactive dashboards for financial forecasting.</w:t>
      </w:r>
    </w:p>
    <w:p w14:paraId="1C7D6D5E" w14:textId="77777777" w:rsidR="005972DB" w:rsidRPr="008B5673" w:rsidRDefault="005972DB" w:rsidP="005972DB">
      <w:pPr>
        <w:pStyle w:val="NormalWeb"/>
        <w:spacing w:line="276" w:lineRule="auto"/>
      </w:pPr>
      <w:r w:rsidRPr="008B5673">
        <w:t>The internship involved collecting and preparing historical financial data, applying forecasting techniques, and building visual representations to provide actionable insights. Key features of the project include the implementation of predictive models, such as exponential smoothing, and the use of DAX formulas for dynamic calculations.</w:t>
      </w:r>
    </w:p>
    <w:p w14:paraId="12D98013" w14:textId="77777777" w:rsidR="005972DB" w:rsidRPr="008B5673" w:rsidRDefault="005972DB" w:rsidP="005972DB">
      <w:pPr>
        <w:pStyle w:val="NormalWeb"/>
        <w:spacing w:line="276" w:lineRule="auto"/>
      </w:pPr>
      <w:r w:rsidRPr="008B5673">
        <w:t>The resulting dashboards provide a user-friendly interface for stakeholders to explore financial data trends, understand key metrics, and make informed decisions. This project highlights the significance of leveraging advanced tools like Power BI for enhancing business intelligence and improving strategic planning.</w:t>
      </w:r>
    </w:p>
    <w:p w14:paraId="3D1312F9" w14:textId="77777777" w:rsidR="005972DB" w:rsidRPr="008B5673" w:rsidRDefault="005972DB" w:rsidP="005972DB">
      <w:pPr>
        <w:pStyle w:val="NormalWeb"/>
        <w:spacing w:line="276" w:lineRule="auto"/>
      </w:pPr>
      <w:r w:rsidRPr="008B5673">
        <w:t>The report outlines the methodologies, challenges faced, and the outcomes achieved, providing a comprehensive understanding of how data visualization can transform financial forecasting into an efficient, data-driven process.</w:t>
      </w:r>
    </w:p>
    <w:p w14:paraId="1FCBAB88" w14:textId="77777777" w:rsidR="005972DB" w:rsidRDefault="005972DB" w:rsidP="005972DB">
      <w:pPr>
        <w:pStyle w:val="NormalWeb"/>
      </w:pPr>
    </w:p>
    <w:p w14:paraId="63804869" w14:textId="77777777" w:rsidR="005972DB" w:rsidRDefault="005972DB" w:rsidP="005972DB">
      <w:pPr>
        <w:pStyle w:val="NormalWeb"/>
      </w:pPr>
    </w:p>
    <w:p w14:paraId="4B66D356" w14:textId="77777777" w:rsidR="005972DB" w:rsidRDefault="005972DB" w:rsidP="005972DB">
      <w:pPr>
        <w:pStyle w:val="NormalWeb"/>
      </w:pPr>
    </w:p>
    <w:p w14:paraId="42C6795C" w14:textId="77777777" w:rsidR="005972DB" w:rsidRDefault="005972DB" w:rsidP="005972DB">
      <w:pPr>
        <w:pStyle w:val="NormalWeb"/>
      </w:pPr>
    </w:p>
    <w:p w14:paraId="532AA692" w14:textId="77777777" w:rsidR="005972DB" w:rsidRDefault="005972DB" w:rsidP="005972DB">
      <w:pPr>
        <w:pStyle w:val="NormalWeb"/>
      </w:pPr>
    </w:p>
    <w:p w14:paraId="26451B50" w14:textId="77777777" w:rsidR="005972DB" w:rsidRDefault="005972DB" w:rsidP="00443197">
      <w:pPr>
        <w:pStyle w:val="NormalWeb"/>
        <w:jc w:val="both"/>
      </w:pPr>
    </w:p>
    <w:p w14:paraId="44359199" w14:textId="77777777" w:rsidR="005972DB" w:rsidRDefault="005972DB" w:rsidP="005972DB">
      <w:pPr>
        <w:pStyle w:val="NormalWeb"/>
      </w:pPr>
    </w:p>
    <w:p w14:paraId="561F63A3" w14:textId="77777777" w:rsidR="005972DB" w:rsidRDefault="005972DB" w:rsidP="005972DB">
      <w:pPr>
        <w:pStyle w:val="NormalWeb"/>
      </w:pPr>
    </w:p>
    <w:p w14:paraId="0D3E41E1" w14:textId="77777777" w:rsidR="005972DB" w:rsidRDefault="005972DB" w:rsidP="005972DB">
      <w:pPr>
        <w:pStyle w:val="NormalWeb"/>
      </w:pPr>
    </w:p>
    <w:p w14:paraId="28720A2A" w14:textId="77777777" w:rsidR="005972DB" w:rsidRDefault="005972DB" w:rsidP="005972DB">
      <w:pPr>
        <w:pStyle w:val="NormalWeb"/>
      </w:pPr>
    </w:p>
    <w:p w14:paraId="39FCB44A" w14:textId="77777777" w:rsidR="005972DB" w:rsidRDefault="005972DB" w:rsidP="005972DB">
      <w:pPr>
        <w:pStyle w:val="NormalWeb"/>
      </w:pPr>
    </w:p>
    <w:p w14:paraId="2E9D5C37" w14:textId="77777777" w:rsidR="005972DB" w:rsidRDefault="005972DB" w:rsidP="005972DB">
      <w:pPr>
        <w:pStyle w:val="NormalWeb"/>
      </w:pPr>
    </w:p>
    <w:p w14:paraId="65E781F2" w14:textId="77777777" w:rsidR="005972DB" w:rsidRDefault="005972DB" w:rsidP="005972DB">
      <w:pPr>
        <w:pStyle w:val="NormalWeb"/>
      </w:pPr>
    </w:p>
    <w:p w14:paraId="7D710431" w14:textId="77777777" w:rsidR="005972DB" w:rsidRDefault="005972DB" w:rsidP="005972DB">
      <w:pPr>
        <w:spacing w:before="250"/>
        <w:ind w:right="422"/>
        <w:jc w:val="center"/>
        <w:rPr>
          <w:b/>
          <w:sz w:val="28"/>
          <w:szCs w:val="18"/>
        </w:rPr>
      </w:pPr>
    </w:p>
    <w:p w14:paraId="73BABF7D" w14:textId="77777777" w:rsidR="005972DB" w:rsidRDefault="005972DB" w:rsidP="005972DB">
      <w:pPr>
        <w:spacing w:before="250"/>
        <w:ind w:right="422"/>
        <w:jc w:val="center"/>
        <w:rPr>
          <w:b/>
          <w:sz w:val="28"/>
          <w:szCs w:val="18"/>
        </w:rPr>
      </w:pPr>
    </w:p>
    <w:p w14:paraId="5E5109A2" w14:textId="77777777" w:rsidR="005972DB" w:rsidRDefault="005972DB" w:rsidP="005972DB">
      <w:pPr>
        <w:spacing w:before="250"/>
        <w:ind w:right="422"/>
        <w:jc w:val="center"/>
        <w:rPr>
          <w:b/>
          <w:sz w:val="28"/>
          <w:szCs w:val="18"/>
        </w:rPr>
      </w:pPr>
    </w:p>
    <w:p w14:paraId="65EB62FE" w14:textId="77777777" w:rsidR="005972DB" w:rsidRPr="00CC5E45" w:rsidRDefault="005972DB" w:rsidP="00443197">
      <w:pPr>
        <w:spacing w:before="250"/>
        <w:ind w:right="422"/>
        <w:jc w:val="both"/>
        <w:rPr>
          <w:b/>
          <w:sz w:val="28"/>
          <w:szCs w:val="18"/>
        </w:rPr>
      </w:pPr>
      <w:r>
        <w:rPr>
          <w:b/>
          <w:sz w:val="28"/>
          <w:szCs w:val="18"/>
        </w:rPr>
        <w:t>T</w:t>
      </w:r>
      <w:r w:rsidRPr="00CC5E45">
        <w:rPr>
          <w:b/>
          <w:sz w:val="28"/>
          <w:szCs w:val="18"/>
        </w:rPr>
        <w:t>ABLE</w:t>
      </w:r>
      <w:r w:rsidRPr="00CC5E45">
        <w:rPr>
          <w:b/>
          <w:spacing w:val="-22"/>
          <w:sz w:val="28"/>
          <w:szCs w:val="18"/>
        </w:rPr>
        <w:t xml:space="preserve"> </w:t>
      </w:r>
      <w:r w:rsidRPr="00CC5E45">
        <w:rPr>
          <w:b/>
          <w:sz w:val="28"/>
          <w:szCs w:val="18"/>
        </w:rPr>
        <w:t>OF</w:t>
      </w:r>
      <w:r w:rsidRPr="00CC5E45">
        <w:rPr>
          <w:b/>
          <w:spacing w:val="-15"/>
          <w:sz w:val="28"/>
          <w:szCs w:val="18"/>
        </w:rPr>
        <w:t xml:space="preserve"> </w:t>
      </w:r>
      <w:r w:rsidRPr="00CC5E45">
        <w:rPr>
          <w:b/>
          <w:sz w:val="28"/>
          <w:szCs w:val="18"/>
        </w:rPr>
        <w:t>CONTENTS</w:t>
      </w:r>
    </w:p>
    <w:p w14:paraId="12418DA2" w14:textId="77777777" w:rsidR="005972DB" w:rsidRPr="00F11F77" w:rsidRDefault="005972DB" w:rsidP="005972DB">
      <w:pPr>
        <w:rPr>
          <w:b/>
          <w:sz w:val="40"/>
          <w:szCs w:val="24"/>
        </w:rPr>
      </w:pPr>
    </w:p>
    <w:p w14:paraId="77E32DC8" w14:textId="77777777" w:rsidR="005972DB" w:rsidRPr="00F11F77" w:rsidRDefault="005972DB" w:rsidP="005972DB">
      <w:pPr>
        <w:spacing w:before="9"/>
        <w:rPr>
          <w:b/>
          <w:sz w:val="58"/>
          <w:szCs w:val="24"/>
        </w:rPr>
      </w:pPr>
    </w:p>
    <w:p w14:paraId="616038C2" w14:textId="20D386D9" w:rsidR="005972DB" w:rsidRPr="00CC5E45" w:rsidRDefault="005972DB" w:rsidP="005972DB">
      <w:pPr>
        <w:tabs>
          <w:tab w:val="left" w:pos="1794"/>
          <w:tab w:val="left" w:pos="8309"/>
        </w:tabs>
        <w:ind w:left="887"/>
        <w:outlineLvl w:val="0"/>
        <w:rPr>
          <w:b/>
          <w:bCs/>
          <w:sz w:val="28"/>
          <w:szCs w:val="28"/>
        </w:rPr>
      </w:pPr>
      <w:r w:rsidRPr="00CC5E45">
        <w:rPr>
          <w:b/>
          <w:bCs/>
          <w:sz w:val="28"/>
          <w:szCs w:val="28"/>
        </w:rPr>
        <w:t>S.No</w:t>
      </w:r>
      <w:r w:rsidRPr="00CC5E45">
        <w:rPr>
          <w:b/>
          <w:bCs/>
          <w:sz w:val="28"/>
          <w:szCs w:val="28"/>
        </w:rPr>
        <w:tab/>
        <w:t>Contents</w:t>
      </w:r>
    </w:p>
    <w:p w14:paraId="436E41EB"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Abstract</w:t>
      </w:r>
    </w:p>
    <w:p w14:paraId="77E3AD3C"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Introduction</w:t>
      </w:r>
    </w:p>
    <w:p w14:paraId="7DECD2C4" w14:textId="3C0732B8"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Objective</w:t>
      </w:r>
    </w:p>
    <w:p w14:paraId="015E9FF8"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Methodology</w:t>
      </w:r>
    </w:p>
    <w:p w14:paraId="262B9CD3"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Data Collection and Preparation</w:t>
      </w:r>
    </w:p>
    <w:p w14:paraId="722C192D"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Implementation (Power BI Dashboard Development)</w:t>
      </w:r>
    </w:p>
    <w:p w14:paraId="20CEC67A"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Results and Analysis</w:t>
      </w:r>
    </w:p>
    <w:p w14:paraId="37A10093"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Challenges Faced</w:t>
      </w:r>
    </w:p>
    <w:p w14:paraId="369FE178"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Conclusion and Future Scope</w:t>
      </w:r>
    </w:p>
    <w:p w14:paraId="2E9978CF" w14:textId="77777777" w:rsidR="005972DB" w:rsidRPr="00F11F77" w:rsidRDefault="005972DB" w:rsidP="00443197">
      <w:pPr>
        <w:numPr>
          <w:ilvl w:val="0"/>
          <w:numId w:val="1"/>
        </w:numPr>
        <w:tabs>
          <w:tab w:val="left" w:pos="1659"/>
          <w:tab w:val="left" w:pos="1660"/>
          <w:tab w:val="right" w:leader="dot" w:pos="9585"/>
        </w:tabs>
        <w:spacing w:before="160"/>
        <w:jc w:val="both"/>
        <w:outlineLvl w:val="1"/>
        <w:rPr>
          <w:b/>
          <w:bCs/>
          <w:sz w:val="28"/>
          <w:szCs w:val="28"/>
        </w:rPr>
      </w:pPr>
      <w:r w:rsidRPr="008B5673">
        <w:rPr>
          <w:b/>
          <w:bCs/>
          <w:sz w:val="28"/>
          <w:szCs w:val="28"/>
        </w:rPr>
        <w:t>References</w:t>
      </w:r>
    </w:p>
    <w:p w14:paraId="50BC6A3A" w14:textId="77777777" w:rsidR="005972DB" w:rsidRPr="003F309D" w:rsidRDefault="005972DB" w:rsidP="005972DB">
      <w:pPr>
        <w:rPr>
          <w:sz w:val="24"/>
        </w:rPr>
        <w:sectPr w:rsidR="005972DB" w:rsidRPr="003F309D" w:rsidSect="005972DB">
          <w:pgSz w:w="11910" w:h="16840"/>
          <w:pgMar w:top="709" w:right="1320" w:bottom="1200" w:left="1280" w:header="0" w:footer="1002" w:gutter="0"/>
          <w:cols w:space="720"/>
        </w:sectPr>
      </w:pPr>
    </w:p>
    <w:p w14:paraId="6744026B" w14:textId="77777777" w:rsidR="005972DB" w:rsidRDefault="005972DB" w:rsidP="005972DB">
      <w:pPr>
        <w:spacing w:before="61"/>
        <w:ind w:left="37"/>
        <w:jc w:val="center"/>
        <w:rPr>
          <w:b/>
          <w:sz w:val="28"/>
        </w:rPr>
      </w:pPr>
      <w:r>
        <w:rPr>
          <w:b/>
          <w:spacing w:val="-2"/>
          <w:sz w:val="28"/>
        </w:rPr>
        <w:lastRenderedPageBreak/>
        <w:t>INTRODUCTION</w:t>
      </w:r>
    </w:p>
    <w:p w14:paraId="371DAA6C" w14:textId="77777777" w:rsidR="005972DB" w:rsidRPr="00185C38" w:rsidRDefault="005972DB" w:rsidP="005972DB">
      <w:pPr>
        <w:pStyle w:val="BodyText"/>
        <w:spacing w:before="212"/>
        <w:rPr>
          <w:b/>
        </w:rPr>
      </w:pPr>
    </w:p>
    <w:p w14:paraId="081FCC20" w14:textId="77777777" w:rsidR="005972DB" w:rsidRPr="008B5673" w:rsidRDefault="005972DB" w:rsidP="00443197">
      <w:pPr>
        <w:widowControl/>
        <w:autoSpaceDE/>
        <w:autoSpaceDN/>
        <w:spacing w:before="100" w:beforeAutospacing="1" w:after="100" w:afterAutospacing="1" w:line="360" w:lineRule="auto"/>
        <w:outlineLvl w:val="3"/>
        <w:rPr>
          <w:b/>
          <w:bCs/>
          <w:sz w:val="24"/>
          <w:szCs w:val="24"/>
          <w:lang w:val="en-IN" w:eastAsia="en-IN" w:bidi="hi-IN"/>
        </w:rPr>
      </w:pPr>
      <w:r w:rsidRPr="008B5673">
        <w:rPr>
          <w:b/>
          <w:bCs/>
          <w:sz w:val="24"/>
          <w:szCs w:val="24"/>
          <w:lang w:val="en-IN" w:eastAsia="en-IN" w:bidi="hi-IN"/>
        </w:rPr>
        <w:t>Overview of Financial Forecasting and Its Importance</w:t>
      </w:r>
    </w:p>
    <w:p w14:paraId="46E6A7C3" w14:textId="77777777" w:rsidR="005972DB" w:rsidRPr="008B5673" w:rsidRDefault="005972DB" w:rsidP="005972DB">
      <w:pPr>
        <w:widowControl/>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Financial forecasting is a vital process that involves predicting a company’s future financial performance based on historical data, industry trends, and market conditions. It plays a crucial role in strategic decision-making, budgeting, and resource allocation, enabling organizations to identify growth opportunities and mitigate risks. Effective financial forecasting provides insights into revenue projections, expense management, and profitability, which are essential for achieving organizational goals and maintaining financial stability.</w:t>
      </w:r>
    </w:p>
    <w:p w14:paraId="19BED044" w14:textId="77777777" w:rsidR="005972DB" w:rsidRPr="008B5673" w:rsidRDefault="005972DB" w:rsidP="00443197">
      <w:pPr>
        <w:widowControl/>
        <w:autoSpaceDE/>
        <w:autoSpaceDN/>
        <w:spacing w:before="100" w:beforeAutospacing="1" w:after="100" w:afterAutospacing="1" w:line="360" w:lineRule="auto"/>
        <w:jc w:val="both"/>
        <w:outlineLvl w:val="3"/>
        <w:rPr>
          <w:b/>
          <w:bCs/>
          <w:sz w:val="24"/>
          <w:szCs w:val="24"/>
          <w:lang w:val="en-IN" w:eastAsia="en-IN" w:bidi="hi-IN"/>
        </w:rPr>
      </w:pPr>
      <w:r w:rsidRPr="008B5673">
        <w:rPr>
          <w:b/>
          <w:bCs/>
          <w:sz w:val="24"/>
          <w:szCs w:val="24"/>
          <w:lang w:val="en-IN" w:eastAsia="en-IN" w:bidi="hi-IN"/>
        </w:rPr>
        <w:t>Scope of the Project</w:t>
      </w:r>
    </w:p>
    <w:p w14:paraId="48486DCF" w14:textId="77777777" w:rsidR="005972DB" w:rsidRPr="008B5673" w:rsidRDefault="005972DB" w:rsidP="005972DB">
      <w:pPr>
        <w:widowControl/>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This project focuses on leveraging Power BI Desktop to create an interactive and dynamic financial forecasting dashboard. The scope includes collecting and preprocessing historical financial data, implementing forecasting techniques, and visualizing trends through graphs and charts. The project aims to provide actionable insights to aid decision-makers in understanding future financial trends and making informed business decisions.</w:t>
      </w:r>
    </w:p>
    <w:p w14:paraId="1DA98561" w14:textId="77777777" w:rsidR="005972DB" w:rsidRPr="008B5673" w:rsidRDefault="005972DB" w:rsidP="005972DB">
      <w:pPr>
        <w:widowControl/>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Key deliverables of the project include:</w:t>
      </w:r>
    </w:p>
    <w:p w14:paraId="0B6E924A" w14:textId="77777777" w:rsidR="005972DB" w:rsidRPr="008B5673" w:rsidRDefault="005972DB" w:rsidP="005972DB">
      <w:pPr>
        <w:widowControl/>
        <w:numPr>
          <w:ilvl w:val="0"/>
          <w:numId w:val="6"/>
        </w:numPr>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Importing and preparing financial data.</w:t>
      </w:r>
    </w:p>
    <w:p w14:paraId="2BEECF44" w14:textId="77777777" w:rsidR="005972DB" w:rsidRPr="008B5673" w:rsidRDefault="005972DB" w:rsidP="005972DB">
      <w:pPr>
        <w:widowControl/>
        <w:numPr>
          <w:ilvl w:val="0"/>
          <w:numId w:val="6"/>
        </w:numPr>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Developing forecasting models to predict revenue and expenses.</w:t>
      </w:r>
    </w:p>
    <w:p w14:paraId="039227E4" w14:textId="77777777" w:rsidR="005972DB" w:rsidRPr="008B5673" w:rsidRDefault="005972DB" w:rsidP="005972DB">
      <w:pPr>
        <w:widowControl/>
        <w:numPr>
          <w:ilvl w:val="0"/>
          <w:numId w:val="6"/>
        </w:numPr>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Creating interactive dashboards to visualize and analyze financial performance.</w:t>
      </w:r>
    </w:p>
    <w:p w14:paraId="1911148C" w14:textId="77777777" w:rsidR="005972DB" w:rsidRPr="008B5673" w:rsidRDefault="005972DB" w:rsidP="005972DB">
      <w:pPr>
        <w:widowControl/>
        <w:numPr>
          <w:ilvl w:val="0"/>
          <w:numId w:val="6"/>
        </w:numPr>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Enabling users to explore and interact with data for enhanced business intelligence.</w:t>
      </w:r>
    </w:p>
    <w:p w14:paraId="3F4DF39C" w14:textId="77777777" w:rsidR="005972DB" w:rsidRPr="008B5673"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B5673">
        <w:rPr>
          <w:b/>
          <w:bCs/>
          <w:sz w:val="24"/>
          <w:szCs w:val="24"/>
          <w:lang w:val="en-IN" w:eastAsia="en-IN" w:bidi="hi-IN"/>
        </w:rPr>
        <w:t>Why Power BI Was Chosen as the Tool</w:t>
      </w:r>
    </w:p>
    <w:p w14:paraId="2C877CB8" w14:textId="77777777" w:rsidR="005972DB" w:rsidRPr="008B5673" w:rsidRDefault="005972DB" w:rsidP="005972DB">
      <w:pPr>
        <w:widowControl/>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Power BI Desktop was selected for this project due to its powerful data visualization capabilities, user-friendly interface, and seamless integration with various data sources. Its advanced features, such as DAX (Data Analysis Expressions) for complex calculations, built-in forecasting tools, and customizable dashboards, make it an ideal choice for financial analysis. Additionally, Power BI allows for real-time updates and collaboration, making it a versatile solution for organizations aiming to derive meaningful insights from their data.</w:t>
      </w:r>
    </w:p>
    <w:p w14:paraId="64C85889" w14:textId="77777777" w:rsidR="005972DB" w:rsidRPr="008B5673" w:rsidRDefault="005972DB" w:rsidP="005972DB">
      <w:pPr>
        <w:widowControl/>
        <w:autoSpaceDE/>
        <w:autoSpaceDN/>
        <w:spacing w:before="100" w:beforeAutospacing="1" w:after="100" w:afterAutospacing="1" w:line="360" w:lineRule="auto"/>
        <w:rPr>
          <w:sz w:val="24"/>
          <w:szCs w:val="24"/>
          <w:lang w:val="en-IN" w:eastAsia="en-IN" w:bidi="hi-IN"/>
        </w:rPr>
      </w:pPr>
      <w:r w:rsidRPr="008B5673">
        <w:rPr>
          <w:sz w:val="24"/>
          <w:szCs w:val="24"/>
          <w:lang w:val="en-IN" w:eastAsia="en-IN" w:bidi="hi-IN"/>
        </w:rPr>
        <w:t>By using Power BI, this project demonstrates how modern tools can transform financial forecasting into an intuitive and accessible process, empowering businesses to stay ahead in a competitive market.</w:t>
      </w:r>
    </w:p>
    <w:p w14:paraId="20A00727" w14:textId="77777777" w:rsidR="005972DB" w:rsidRDefault="005972DB" w:rsidP="005972DB">
      <w:pPr>
        <w:tabs>
          <w:tab w:val="left" w:pos="1546"/>
          <w:tab w:val="center" w:pos="4655"/>
        </w:tabs>
        <w:rPr>
          <w:sz w:val="24"/>
        </w:rPr>
      </w:pPr>
      <w:r>
        <w:rPr>
          <w:sz w:val="24"/>
        </w:rPr>
        <w:lastRenderedPageBreak/>
        <w:tab/>
      </w:r>
      <w:r>
        <w:rPr>
          <w:sz w:val="24"/>
        </w:rPr>
        <w:tab/>
      </w:r>
    </w:p>
    <w:p w14:paraId="7D3A46F2" w14:textId="71F35F68" w:rsidR="005972DB" w:rsidRDefault="005972DB" w:rsidP="005972DB">
      <w:pPr>
        <w:tabs>
          <w:tab w:val="left" w:pos="1546"/>
          <w:tab w:val="center" w:pos="4655"/>
        </w:tabs>
        <w:jc w:val="center"/>
        <w:rPr>
          <w:b/>
          <w:bCs/>
          <w:sz w:val="28"/>
          <w:szCs w:val="28"/>
          <w:lang w:eastAsia="en-IN"/>
        </w:rPr>
      </w:pPr>
      <w:r w:rsidRPr="00F85768">
        <w:rPr>
          <w:b/>
          <w:bCs/>
          <w:sz w:val="28"/>
          <w:szCs w:val="28"/>
          <w:lang w:eastAsia="en-IN"/>
        </w:rPr>
        <w:t>O</w:t>
      </w:r>
      <w:r>
        <w:rPr>
          <w:b/>
          <w:bCs/>
          <w:sz w:val="28"/>
          <w:szCs w:val="28"/>
          <w:lang w:eastAsia="en-IN"/>
        </w:rPr>
        <w:t>BJECTIVES</w:t>
      </w:r>
    </w:p>
    <w:p w14:paraId="3FC0A634" w14:textId="77777777" w:rsidR="005972DB" w:rsidRPr="00A04A70" w:rsidRDefault="005972DB" w:rsidP="005972DB">
      <w:pPr>
        <w:pStyle w:val="NormalWeb"/>
        <w:shd w:val="clear" w:color="auto" w:fill="FFFFFF"/>
        <w:spacing w:line="360" w:lineRule="auto"/>
        <w:jc w:val="both"/>
        <w:rPr>
          <w:color w:val="0D0D0D"/>
        </w:rPr>
      </w:pPr>
      <w:r w:rsidRPr="00A04A70">
        <w:rPr>
          <w:color w:val="0D0D0D"/>
        </w:rPr>
        <w:t>The primary objectives of this project are as follows:</w:t>
      </w:r>
    </w:p>
    <w:p w14:paraId="5CB4EF22"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Understanding Financial Trends</w:t>
      </w:r>
    </w:p>
    <w:p w14:paraId="2446C7D1"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analyze historical financial data and identify key patterns, trends, and anomalies that can impact future performance.</w:t>
      </w:r>
    </w:p>
    <w:p w14:paraId="4A6C55F2"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gain insights into revenue growth, expense management, and profitability over specific timeframes.</w:t>
      </w:r>
    </w:p>
    <w:p w14:paraId="392A0785"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Predicting Future Financial Performance Using Power BI</w:t>
      </w:r>
    </w:p>
    <w:p w14:paraId="1C6F54A8"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implement forecasting models within Power BI Desktop for predicting key financial metrics such as revenue, expenses, and cash flow.</w:t>
      </w:r>
    </w:p>
    <w:p w14:paraId="760F749D"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improve decision-making processes by providing accurate and data-driven forecasts.</w:t>
      </w:r>
    </w:p>
    <w:p w14:paraId="49F9A518"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Building Interactive Dashboards</w:t>
      </w:r>
    </w:p>
    <w:p w14:paraId="093F5F84"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design user-friendly dashboards that enable stakeholders to explore financial data dynamically.</w:t>
      </w:r>
    </w:p>
    <w:p w14:paraId="5F3FFD9A"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present forecasts and trends using visually appealing charts, graphs, and slicers, allowing real-time interaction and in-depth analysis.</w:t>
      </w:r>
    </w:p>
    <w:p w14:paraId="34F0F50E"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Enhancing Business Intelligence</w:t>
      </w:r>
    </w:p>
    <w:p w14:paraId="1AF5FA72"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leverage Power BI's advanced features, such as DAX calculations and built-in forecasting tools, to generate actionable insights.</w:t>
      </w:r>
    </w:p>
    <w:p w14:paraId="6995B184"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empower decision-makers with intuitive data visualization tools that simplify complex financial analysis.</w:t>
      </w:r>
    </w:p>
    <w:p w14:paraId="2EC80772" w14:textId="77777777" w:rsidR="005972DB" w:rsidRDefault="005972DB" w:rsidP="005972DB">
      <w:pPr>
        <w:pStyle w:val="NormalWeb"/>
        <w:shd w:val="clear" w:color="auto" w:fill="FFFFFF"/>
        <w:spacing w:line="360" w:lineRule="auto"/>
        <w:jc w:val="both"/>
        <w:rPr>
          <w:b/>
          <w:bCs/>
          <w:color w:val="0D0D0D"/>
        </w:rPr>
      </w:pPr>
    </w:p>
    <w:p w14:paraId="4AD268DF" w14:textId="77777777" w:rsidR="005972DB" w:rsidRDefault="005972DB" w:rsidP="005972DB">
      <w:pPr>
        <w:pStyle w:val="NormalWeb"/>
        <w:shd w:val="clear" w:color="auto" w:fill="FFFFFF"/>
        <w:spacing w:line="360" w:lineRule="auto"/>
        <w:jc w:val="both"/>
        <w:rPr>
          <w:b/>
          <w:bCs/>
          <w:color w:val="0D0D0D"/>
        </w:rPr>
      </w:pPr>
    </w:p>
    <w:p w14:paraId="050DFF4B" w14:textId="77777777" w:rsidR="005972DB" w:rsidRDefault="005972DB" w:rsidP="005972DB">
      <w:pPr>
        <w:pStyle w:val="Heading1"/>
        <w:ind w:left="38"/>
        <w:rPr>
          <w:spacing w:val="-2"/>
        </w:rPr>
      </w:pPr>
    </w:p>
    <w:p w14:paraId="05079047" w14:textId="77777777" w:rsidR="005972DB" w:rsidRDefault="005972DB" w:rsidP="005972DB">
      <w:pPr>
        <w:pStyle w:val="Heading1"/>
        <w:ind w:left="38"/>
        <w:rPr>
          <w:spacing w:val="-2"/>
        </w:rPr>
      </w:pPr>
    </w:p>
    <w:p w14:paraId="0E36B7D5" w14:textId="77777777" w:rsidR="005972DB" w:rsidRDefault="005972DB" w:rsidP="005972DB">
      <w:pPr>
        <w:pStyle w:val="Heading1"/>
        <w:ind w:left="38"/>
        <w:rPr>
          <w:spacing w:val="-2"/>
        </w:rPr>
      </w:pPr>
    </w:p>
    <w:p w14:paraId="64371728" w14:textId="77777777" w:rsidR="005972DB" w:rsidRDefault="005972DB" w:rsidP="005972DB">
      <w:pPr>
        <w:pStyle w:val="Heading1"/>
        <w:ind w:left="38"/>
        <w:rPr>
          <w:spacing w:val="-2"/>
        </w:rPr>
      </w:pPr>
    </w:p>
    <w:p w14:paraId="30803CE3" w14:textId="77777777" w:rsidR="005972DB" w:rsidRDefault="005972DB" w:rsidP="005972DB">
      <w:pPr>
        <w:pStyle w:val="Heading1"/>
        <w:ind w:left="38"/>
        <w:rPr>
          <w:spacing w:val="-2"/>
        </w:rPr>
      </w:pPr>
    </w:p>
    <w:p w14:paraId="42ACA4C2" w14:textId="77777777" w:rsidR="005972DB" w:rsidRDefault="005972DB" w:rsidP="005972DB">
      <w:pPr>
        <w:pStyle w:val="Heading1"/>
        <w:ind w:left="38"/>
        <w:rPr>
          <w:spacing w:val="-2"/>
        </w:rPr>
      </w:pPr>
    </w:p>
    <w:p w14:paraId="74398D93" w14:textId="77777777" w:rsidR="005972DB" w:rsidRDefault="005972DB" w:rsidP="005972DB">
      <w:pPr>
        <w:pStyle w:val="Heading1"/>
        <w:ind w:left="38"/>
        <w:rPr>
          <w:spacing w:val="-2"/>
        </w:rPr>
      </w:pPr>
    </w:p>
    <w:p w14:paraId="5EF93E35" w14:textId="77777777" w:rsidR="005972DB" w:rsidRDefault="005972DB" w:rsidP="005972DB">
      <w:pPr>
        <w:pStyle w:val="Heading1"/>
        <w:ind w:left="38"/>
        <w:rPr>
          <w:spacing w:val="-2"/>
        </w:rPr>
      </w:pPr>
    </w:p>
    <w:p w14:paraId="7401FA07" w14:textId="77777777" w:rsidR="005972DB" w:rsidRDefault="005972DB" w:rsidP="005972DB">
      <w:pPr>
        <w:pStyle w:val="Heading1"/>
        <w:tabs>
          <w:tab w:val="left" w:pos="1980"/>
          <w:tab w:val="center" w:pos="4770"/>
        </w:tabs>
        <w:ind w:left="0"/>
        <w:jc w:val="left"/>
        <w:rPr>
          <w:b w:val="0"/>
          <w:bCs w:val="0"/>
          <w:spacing w:val="-2"/>
        </w:rPr>
      </w:pPr>
      <w:r>
        <w:rPr>
          <w:spacing w:val="-2"/>
        </w:rPr>
        <w:tab/>
      </w:r>
      <w:r>
        <w:rPr>
          <w:spacing w:val="-2"/>
        </w:rPr>
        <w:tab/>
      </w:r>
    </w:p>
    <w:p w14:paraId="4ADB8CDC" w14:textId="77777777" w:rsidR="005972DB" w:rsidRDefault="005972DB" w:rsidP="00443197">
      <w:pPr>
        <w:pStyle w:val="Heading2"/>
        <w:ind w:left="0"/>
        <w:jc w:val="both"/>
        <w:rPr>
          <w:spacing w:val="-2"/>
        </w:rPr>
      </w:pPr>
    </w:p>
    <w:p w14:paraId="0AE1CEA4" w14:textId="157F2C84" w:rsidR="005972DB" w:rsidRDefault="005972DB" w:rsidP="005972DB">
      <w:pPr>
        <w:pStyle w:val="Heading2"/>
        <w:ind w:left="0"/>
        <w:jc w:val="center"/>
        <w:rPr>
          <w:spacing w:val="-2"/>
        </w:rPr>
      </w:pPr>
      <w:r>
        <w:rPr>
          <w:spacing w:val="-2"/>
        </w:rPr>
        <w:t>METHODOLOGY</w:t>
      </w:r>
    </w:p>
    <w:p w14:paraId="6EF687F8" w14:textId="77777777" w:rsidR="005972DB" w:rsidRDefault="005972DB" w:rsidP="005972DB">
      <w:pPr>
        <w:pStyle w:val="Heading2"/>
        <w:ind w:left="0"/>
        <w:jc w:val="center"/>
        <w:rPr>
          <w:spacing w:val="-2"/>
        </w:rPr>
      </w:pPr>
    </w:p>
    <w:p w14:paraId="48F171BC" w14:textId="77777777" w:rsidR="005972DB" w:rsidRPr="002F14BB" w:rsidRDefault="005972DB" w:rsidP="005972DB">
      <w:pPr>
        <w:widowControl/>
        <w:autoSpaceDE/>
        <w:autoSpaceDN/>
        <w:spacing w:line="360" w:lineRule="auto"/>
        <w:jc w:val="both"/>
        <w:rPr>
          <w:sz w:val="24"/>
          <w:szCs w:val="24"/>
          <w:lang w:val="en-IN" w:eastAsia="en-IN" w:bidi="hi-IN"/>
        </w:rPr>
      </w:pPr>
      <w:r w:rsidRPr="002F14BB">
        <w:rPr>
          <w:sz w:val="24"/>
          <w:szCs w:val="24"/>
          <w:lang w:val="en-IN" w:eastAsia="en-IN" w:bidi="hi-IN"/>
        </w:rPr>
        <w:t>The methodology adopted during this internship for financial forecasting using Power BI Desktop involved a structured approach to ensure accurate results and meaningful insights. The process was divided into several key steps, as outlined below:</w:t>
      </w:r>
    </w:p>
    <w:p w14:paraId="71A5215F" w14:textId="77777777" w:rsidR="005972DB" w:rsidRPr="002F14BB" w:rsidRDefault="00000000" w:rsidP="005972DB">
      <w:pPr>
        <w:widowControl/>
        <w:autoSpaceDE/>
        <w:autoSpaceDN/>
        <w:spacing w:line="360" w:lineRule="auto"/>
        <w:rPr>
          <w:sz w:val="24"/>
          <w:szCs w:val="24"/>
          <w:lang w:val="en-IN" w:eastAsia="en-IN" w:bidi="hi-IN"/>
        </w:rPr>
      </w:pPr>
      <w:r>
        <w:rPr>
          <w:sz w:val="24"/>
          <w:szCs w:val="24"/>
          <w:lang w:val="en-IN" w:eastAsia="en-IN" w:bidi="hi-IN"/>
        </w:rPr>
        <w:pict w14:anchorId="15E3ED14">
          <v:rect id="_x0000_i1025" style="width:0;height:1.5pt" o:hralign="center" o:hrstd="t" o:hr="t" fillcolor="#a0a0a0" stroked="f"/>
        </w:pict>
      </w:r>
    </w:p>
    <w:p w14:paraId="66FE1ED0"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1. Identifying Data Sources</w:t>
      </w:r>
    </w:p>
    <w:p w14:paraId="3DF10195" w14:textId="77777777" w:rsidR="005972DB" w:rsidRPr="002F14BB" w:rsidRDefault="005972DB" w:rsidP="005972DB">
      <w:pPr>
        <w:widowControl/>
        <w:numPr>
          <w:ilvl w:val="0"/>
          <w:numId w:val="8"/>
        </w:numPr>
        <w:autoSpaceDE/>
        <w:autoSpaceDN/>
        <w:spacing w:line="360" w:lineRule="auto"/>
        <w:jc w:val="both"/>
        <w:rPr>
          <w:sz w:val="24"/>
          <w:szCs w:val="24"/>
          <w:lang w:val="en-IN" w:eastAsia="en-IN" w:bidi="hi-IN"/>
        </w:rPr>
      </w:pPr>
      <w:r w:rsidRPr="002F14BB">
        <w:rPr>
          <w:sz w:val="24"/>
          <w:szCs w:val="24"/>
          <w:lang w:val="en-IN" w:eastAsia="en-IN" w:bidi="hi-IN"/>
        </w:rPr>
        <w:t>Collected historical financial data from reliable sources, such as:</w:t>
      </w:r>
    </w:p>
    <w:p w14:paraId="61D679CF"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Internal company databases.</w:t>
      </w:r>
    </w:p>
    <w:p w14:paraId="7C0BDB61"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Public datasets in CSV or Excel formats.</w:t>
      </w:r>
    </w:p>
    <w:p w14:paraId="6DEC08A1"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APIs providing financial or economic data.</w:t>
      </w:r>
    </w:p>
    <w:p w14:paraId="1313F403" w14:textId="77777777" w:rsidR="005972DB" w:rsidRPr="002F14BB" w:rsidRDefault="005972DB" w:rsidP="005972DB">
      <w:pPr>
        <w:widowControl/>
        <w:numPr>
          <w:ilvl w:val="0"/>
          <w:numId w:val="8"/>
        </w:numPr>
        <w:autoSpaceDE/>
        <w:autoSpaceDN/>
        <w:spacing w:line="360" w:lineRule="auto"/>
        <w:jc w:val="both"/>
        <w:rPr>
          <w:sz w:val="24"/>
          <w:szCs w:val="24"/>
          <w:lang w:val="en-IN" w:eastAsia="en-IN" w:bidi="hi-IN"/>
        </w:rPr>
      </w:pPr>
      <w:r w:rsidRPr="002F14BB">
        <w:rPr>
          <w:sz w:val="24"/>
          <w:szCs w:val="24"/>
          <w:lang w:val="en-IN" w:eastAsia="en-IN" w:bidi="hi-IN"/>
        </w:rPr>
        <w:t>Ensured that the data included relevant variables, such as revenue, expenses, and sales volumes, for accurate forecasting.</w:t>
      </w:r>
    </w:p>
    <w:p w14:paraId="7F84E3BD" w14:textId="77777777" w:rsidR="005972DB" w:rsidRPr="002F14BB" w:rsidRDefault="00000000" w:rsidP="005972DB">
      <w:pPr>
        <w:widowControl/>
        <w:autoSpaceDE/>
        <w:autoSpaceDN/>
        <w:spacing w:line="360" w:lineRule="auto"/>
        <w:rPr>
          <w:sz w:val="24"/>
          <w:szCs w:val="24"/>
          <w:lang w:val="en-IN" w:eastAsia="en-IN" w:bidi="hi-IN"/>
        </w:rPr>
      </w:pPr>
      <w:r>
        <w:rPr>
          <w:sz w:val="24"/>
          <w:szCs w:val="24"/>
          <w:lang w:val="en-IN" w:eastAsia="en-IN" w:bidi="hi-IN"/>
        </w:rPr>
        <w:pict w14:anchorId="640AD7E1">
          <v:rect id="_x0000_i1026" style="width:0;height:1.5pt" o:hralign="center" o:hrstd="t" o:hr="t" fillcolor="#a0a0a0" stroked="f"/>
        </w:pict>
      </w:r>
    </w:p>
    <w:p w14:paraId="2821C2E5"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2. Cleaning and Preparing Data</w:t>
      </w:r>
    </w:p>
    <w:p w14:paraId="323EA123"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Imported raw data into Power BI Desktop for preprocessing.</w:t>
      </w:r>
    </w:p>
    <w:p w14:paraId="27B87C4E"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Performed data cleaning tasks, such as:</w:t>
      </w:r>
    </w:p>
    <w:p w14:paraId="6B8585D7"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Handling missing values by applying appropriate imputation techniques or excluding incomplete rows.</w:t>
      </w:r>
    </w:p>
    <w:p w14:paraId="7C6C6A36"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Removing duplicates to ensure data consistency.</w:t>
      </w:r>
    </w:p>
    <w:p w14:paraId="6633830A"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Normalizing and formatting numerical fields for uniformity.</w:t>
      </w:r>
    </w:p>
    <w:p w14:paraId="61370659"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Applied data transformation techniques in Power Query Editor, including:</w:t>
      </w:r>
    </w:p>
    <w:p w14:paraId="16FB7DDE"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Filtering relevant columns.</w:t>
      </w:r>
    </w:p>
    <w:p w14:paraId="491878F3"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Aggregating data based on time periods (e.g., monthly, quarterly).</w:t>
      </w:r>
    </w:p>
    <w:p w14:paraId="4AE4F12C"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Validated the prepared data to ensure accuracy and readiness for analysis.</w:t>
      </w:r>
    </w:p>
    <w:p w14:paraId="4C04F83B" w14:textId="77777777"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pict w14:anchorId="0F08B4BF">
          <v:rect id="_x0000_i1027" style="width:0;height:1.5pt" o:hralign="center" o:hrstd="t" o:hr="t" fillcolor="#a0a0a0" stroked="f"/>
        </w:pict>
      </w:r>
    </w:p>
    <w:p w14:paraId="75B3C1B4"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3. Selecting Forecasting Models</w:t>
      </w:r>
    </w:p>
    <w:p w14:paraId="0C1B012B" w14:textId="77777777"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Used Power BI's built-in forecasting features, such as:</w:t>
      </w:r>
    </w:p>
    <w:p w14:paraId="03087BF5"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rFonts w:eastAsiaTheme="majorEastAsia"/>
          <w:b/>
          <w:bCs/>
          <w:sz w:val="24"/>
          <w:szCs w:val="24"/>
          <w:lang w:val="en-IN" w:eastAsia="en-IN" w:bidi="hi-IN"/>
        </w:rPr>
        <w:t>Exponential Smoothing</w:t>
      </w:r>
      <w:r w:rsidRPr="002F14BB">
        <w:rPr>
          <w:sz w:val="24"/>
          <w:szCs w:val="24"/>
          <w:lang w:val="en-IN" w:eastAsia="en-IN" w:bidi="hi-IN"/>
        </w:rPr>
        <w:t>: To predict trends based on historical patterns.</w:t>
      </w:r>
    </w:p>
    <w:p w14:paraId="7788155B"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Time-series analysis for identifying seasonal variations and growth trends.</w:t>
      </w:r>
    </w:p>
    <w:p w14:paraId="3AA83C79" w14:textId="77777777"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 xml:space="preserve">Created calculated measures using </w:t>
      </w:r>
      <w:r w:rsidRPr="002F14BB">
        <w:rPr>
          <w:rFonts w:eastAsiaTheme="majorEastAsia"/>
          <w:b/>
          <w:bCs/>
          <w:sz w:val="24"/>
          <w:szCs w:val="24"/>
          <w:lang w:val="en-IN" w:eastAsia="en-IN" w:bidi="hi-IN"/>
        </w:rPr>
        <w:t>DAX (Data Analysis Expressions)</w:t>
      </w:r>
      <w:r w:rsidRPr="002F14BB">
        <w:rPr>
          <w:sz w:val="24"/>
          <w:szCs w:val="24"/>
          <w:lang w:val="en-IN" w:eastAsia="en-IN" w:bidi="hi-IN"/>
        </w:rPr>
        <w:t xml:space="preserve"> to enhance the accuracy of the forecasting models. Examples include:</w:t>
      </w:r>
    </w:p>
    <w:p w14:paraId="6324B476"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Year-over-year growth percentages.</w:t>
      </w:r>
    </w:p>
    <w:p w14:paraId="122C1027"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Trend analysis using moving averages.</w:t>
      </w:r>
    </w:p>
    <w:p w14:paraId="3F745041" w14:textId="77777777"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Tested and evaluated different forecasting parameters (e.g., confidence intervals) to refine predictions and ensure reliability.</w:t>
      </w:r>
    </w:p>
    <w:p w14:paraId="6C37AE45" w14:textId="77777777"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lastRenderedPageBreak/>
        <w:pict w14:anchorId="5C0ACD57">
          <v:rect id="_x0000_i1028" style="width:0;height:1.5pt" o:hralign="center" o:hrstd="t" o:hr="t" fillcolor="#a0a0a0" stroked="f"/>
        </w:pict>
      </w:r>
    </w:p>
    <w:p w14:paraId="2F25730C" w14:textId="77777777" w:rsidR="005972DB" w:rsidRDefault="005972DB" w:rsidP="005972DB">
      <w:pPr>
        <w:widowControl/>
        <w:autoSpaceDE/>
        <w:autoSpaceDN/>
        <w:spacing w:line="360" w:lineRule="auto"/>
        <w:jc w:val="both"/>
        <w:outlineLvl w:val="3"/>
        <w:rPr>
          <w:b/>
          <w:bCs/>
          <w:sz w:val="24"/>
          <w:szCs w:val="24"/>
          <w:lang w:val="en-IN" w:eastAsia="en-IN" w:bidi="hi-IN"/>
        </w:rPr>
      </w:pPr>
    </w:p>
    <w:p w14:paraId="4ABB4F14" w14:textId="77777777" w:rsidR="005972DB" w:rsidRDefault="005972DB" w:rsidP="00443197">
      <w:pPr>
        <w:widowControl/>
        <w:autoSpaceDE/>
        <w:autoSpaceDN/>
        <w:spacing w:line="360" w:lineRule="auto"/>
        <w:jc w:val="both"/>
        <w:outlineLvl w:val="3"/>
        <w:rPr>
          <w:b/>
          <w:bCs/>
          <w:sz w:val="24"/>
          <w:szCs w:val="24"/>
          <w:lang w:val="en-IN" w:eastAsia="en-IN" w:bidi="hi-IN"/>
        </w:rPr>
      </w:pPr>
    </w:p>
    <w:p w14:paraId="0ED58331"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4. Building Dashboards and Visualizations</w:t>
      </w:r>
    </w:p>
    <w:p w14:paraId="3016A8DF" w14:textId="77777777" w:rsidR="005972DB" w:rsidRPr="002F14BB" w:rsidRDefault="005972DB" w:rsidP="005972DB">
      <w:pPr>
        <w:widowControl/>
        <w:numPr>
          <w:ilvl w:val="0"/>
          <w:numId w:val="11"/>
        </w:numPr>
        <w:autoSpaceDE/>
        <w:autoSpaceDN/>
        <w:spacing w:line="360" w:lineRule="auto"/>
        <w:jc w:val="both"/>
        <w:rPr>
          <w:sz w:val="24"/>
          <w:szCs w:val="24"/>
          <w:lang w:val="en-IN" w:eastAsia="en-IN" w:bidi="hi-IN"/>
        </w:rPr>
      </w:pPr>
      <w:r w:rsidRPr="002F14BB">
        <w:rPr>
          <w:sz w:val="24"/>
          <w:szCs w:val="24"/>
          <w:lang w:val="en-IN" w:eastAsia="en-IN" w:bidi="hi-IN"/>
        </w:rPr>
        <w:t>Designed interactive dashboards to visualize the forecasts effectively, using:</w:t>
      </w:r>
    </w:p>
    <w:p w14:paraId="70594415" w14:textId="77777777"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Line charts for trend analysis.</w:t>
      </w:r>
    </w:p>
    <w:p w14:paraId="2B95C800" w14:textId="77777777"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Bar and column charts for comparisons.</w:t>
      </w:r>
    </w:p>
    <w:p w14:paraId="2C2670E8" w14:textId="77777777"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Slicers and filters for dynamic data exploration</w:t>
      </w:r>
      <w:r>
        <w:rPr>
          <w:sz w:val="24"/>
          <w:szCs w:val="24"/>
          <w:lang w:val="en-IN" w:eastAsia="en-IN" w:bidi="hi-IN"/>
        </w:rPr>
        <w:t xml:space="preserve"> etc</w:t>
      </w:r>
      <w:r w:rsidRPr="002F14BB">
        <w:rPr>
          <w:sz w:val="24"/>
          <w:szCs w:val="24"/>
          <w:lang w:val="en-IN" w:eastAsia="en-IN" w:bidi="hi-IN"/>
        </w:rPr>
        <w:t>.</w:t>
      </w:r>
    </w:p>
    <w:p w14:paraId="59C64401" w14:textId="77777777" w:rsidR="005972DB" w:rsidRPr="002F14BB" w:rsidRDefault="005972DB" w:rsidP="005972DB">
      <w:pPr>
        <w:widowControl/>
        <w:numPr>
          <w:ilvl w:val="0"/>
          <w:numId w:val="11"/>
        </w:numPr>
        <w:autoSpaceDE/>
        <w:autoSpaceDN/>
        <w:spacing w:line="360" w:lineRule="auto"/>
        <w:jc w:val="both"/>
        <w:rPr>
          <w:sz w:val="24"/>
          <w:szCs w:val="24"/>
          <w:lang w:val="en-IN" w:eastAsia="en-IN" w:bidi="hi-IN"/>
        </w:rPr>
      </w:pPr>
      <w:r w:rsidRPr="002F14BB">
        <w:rPr>
          <w:sz w:val="24"/>
          <w:szCs w:val="24"/>
          <w:lang w:val="en-IN" w:eastAsia="en-IN" w:bidi="hi-IN"/>
        </w:rPr>
        <w:t>Incorporated forecasting outputs to present future financial trends in an intuitive and actionable manner.</w:t>
      </w:r>
    </w:p>
    <w:p w14:paraId="262BBE65" w14:textId="77777777"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pict w14:anchorId="25746729">
          <v:rect id="_x0000_i1029" style="width:0;height:1.5pt" o:hralign="center" o:hrstd="t" o:hr="t" fillcolor="#a0a0a0" stroked="f"/>
        </w:pict>
      </w:r>
    </w:p>
    <w:p w14:paraId="7733EEF9"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5. Validation and Testing</w:t>
      </w:r>
    </w:p>
    <w:p w14:paraId="1E63AED6" w14:textId="77777777" w:rsidR="005972DB" w:rsidRPr="002F14BB" w:rsidRDefault="005972DB" w:rsidP="005972DB">
      <w:pPr>
        <w:widowControl/>
        <w:numPr>
          <w:ilvl w:val="0"/>
          <w:numId w:val="12"/>
        </w:numPr>
        <w:autoSpaceDE/>
        <w:autoSpaceDN/>
        <w:spacing w:line="360" w:lineRule="auto"/>
        <w:jc w:val="both"/>
        <w:rPr>
          <w:sz w:val="24"/>
          <w:szCs w:val="24"/>
          <w:lang w:val="en-IN" w:eastAsia="en-IN" w:bidi="hi-IN"/>
        </w:rPr>
      </w:pPr>
      <w:r w:rsidRPr="002F14BB">
        <w:rPr>
          <w:sz w:val="24"/>
          <w:szCs w:val="24"/>
          <w:lang w:val="en-IN" w:eastAsia="en-IN" w:bidi="hi-IN"/>
        </w:rPr>
        <w:t>Compared the generated forecasts with historical data to validate the model's accuracy.</w:t>
      </w:r>
    </w:p>
    <w:p w14:paraId="7136FC44" w14:textId="77777777" w:rsidR="005972DB" w:rsidRPr="002F14BB" w:rsidRDefault="005972DB" w:rsidP="005972DB">
      <w:pPr>
        <w:widowControl/>
        <w:numPr>
          <w:ilvl w:val="0"/>
          <w:numId w:val="12"/>
        </w:numPr>
        <w:autoSpaceDE/>
        <w:autoSpaceDN/>
        <w:spacing w:line="360" w:lineRule="auto"/>
        <w:jc w:val="both"/>
        <w:rPr>
          <w:sz w:val="24"/>
          <w:szCs w:val="24"/>
          <w:lang w:val="en-IN" w:eastAsia="en-IN" w:bidi="hi-IN"/>
        </w:rPr>
      </w:pPr>
      <w:r w:rsidRPr="002F14BB">
        <w:rPr>
          <w:sz w:val="24"/>
          <w:szCs w:val="24"/>
          <w:lang w:val="en-IN" w:eastAsia="en-IN" w:bidi="hi-IN"/>
        </w:rPr>
        <w:t>Iterated and fine-tuned the model based on feedback and testing results.</w:t>
      </w:r>
    </w:p>
    <w:p w14:paraId="6578A334" w14:textId="77777777" w:rsidR="005972DB" w:rsidRPr="007D036C" w:rsidRDefault="005972DB" w:rsidP="005972DB">
      <w:pPr>
        <w:pStyle w:val="Heading2"/>
        <w:spacing w:line="360" w:lineRule="auto"/>
        <w:jc w:val="both"/>
        <w:rPr>
          <w:b w:val="0"/>
          <w:bCs w:val="0"/>
          <w:sz w:val="24"/>
          <w:szCs w:val="24"/>
          <w:lang w:val="en-IN"/>
        </w:rPr>
      </w:pPr>
    </w:p>
    <w:p w14:paraId="6019EE4F" w14:textId="77777777" w:rsidR="005972DB" w:rsidRPr="007D036C" w:rsidRDefault="005972DB" w:rsidP="005972DB">
      <w:pPr>
        <w:pStyle w:val="Heading2"/>
        <w:spacing w:line="360" w:lineRule="auto"/>
        <w:ind w:left="0"/>
        <w:jc w:val="both"/>
        <w:rPr>
          <w:sz w:val="24"/>
          <w:szCs w:val="24"/>
          <w:lang w:val="en-IN"/>
        </w:rPr>
      </w:pPr>
    </w:p>
    <w:p w14:paraId="5DD84688" w14:textId="77777777" w:rsidR="005972DB" w:rsidRDefault="005972DB" w:rsidP="005972DB">
      <w:pPr>
        <w:pStyle w:val="Heading1"/>
        <w:ind w:left="40"/>
      </w:pPr>
    </w:p>
    <w:p w14:paraId="4D16B695" w14:textId="77777777" w:rsidR="005972DB" w:rsidRDefault="005972DB" w:rsidP="005972DB">
      <w:pPr>
        <w:pStyle w:val="Heading1"/>
        <w:ind w:left="40"/>
      </w:pPr>
    </w:p>
    <w:p w14:paraId="7B675089" w14:textId="77777777" w:rsidR="005972DB" w:rsidRDefault="005972DB" w:rsidP="005972DB">
      <w:pPr>
        <w:pStyle w:val="Heading1"/>
        <w:ind w:left="40"/>
      </w:pPr>
    </w:p>
    <w:p w14:paraId="458992E0" w14:textId="77777777" w:rsidR="005972DB" w:rsidRDefault="005972DB" w:rsidP="005972DB">
      <w:pPr>
        <w:pStyle w:val="Heading1"/>
        <w:ind w:left="40"/>
      </w:pPr>
    </w:p>
    <w:p w14:paraId="49D485FF" w14:textId="77777777" w:rsidR="005972DB" w:rsidRDefault="005972DB" w:rsidP="005972DB">
      <w:pPr>
        <w:pStyle w:val="Heading1"/>
        <w:ind w:left="40"/>
      </w:pPr>
    </w:p>
    <w:p w14:paraId="792573AE" w14:textId="77777777" w:rsidR="005972DB" w:rsidRDefault="005972DB" w:rsidP="005972DB">
      <w:pPr>
        <w:pStyle w:val="Heading1"/>
        <w:ind w:left="40"/>
      </w:pPr>
    </w:p>
    <w:p w14:paraId="2CD3D791" w14:textId="77777777" w:rsidR="005972DB" w:rsidRDefault="005972DB" w:rsidP="005972DB">
      <w:pPr>
        <w:pStyle w:val="Heading1"/>
        <w:ind w:left="40"/>
      </w:pPr>
    </w:p>
    <w:p w14:paraId="5601AB2B" w14:textId="77777777" w:rsidR="005972DB" w:rsidRDefault="005972DB" w:rsidP="005972DB">
      <w:pPr>
        <w:pStyle w:val="Heading1"/>
        <w:ind w:left="40"/>
      </w:pPr>
    </w:p>
    <w:p w14:paraId="19107421" w14:textId="77777777" w:rsidR="005972DB" w:rsidRDefault="005972DB" w:rsidP="005972DB">
      <w:pPr>
        <w:pStyle w:val="Heading1"/>
        <w:ind w:left="40"/>
      </w:pPr>
    </w:p>
    <w:p w14:paraId="2743D1DC" w14:textId="77777777" w:rsidR="005972DB" w:rsidRDefault="005972DB" w:rsidP="005972DB">
      <w:pPr>
        <w:pStyle w:val="Heading1"/>
        <w:ind w:left="40"/>
      </w:pPr>
    </w:p>
    <w:p w14:paraId="6FD69D6A" w14:textId="77777777" w:rsidR="005972DB" w:rsidRDefault="005972DB" w:rsidP="005972DB">
      <w:pPr>
        <w:pStyle w:val="Heading1"/>
        <w:ind w:left="40"/>
      </w:pPr>
    </w:p>
    <w:p w14:paraId="1761EA11" w14:textId="77777777" w:rsidR="005972DB" w:rsidRDefault="005972DB" w:rsidP="005972DB">
      <w:pPr>
        <w:pStyle w:val="Heading1"/>
        <w:ind w:left="40"/>
      </w:pPr>
    </w:p>
    <w:p w14:paraId="225D39B6" w14:textId="77777777" w:rsidR="005972DB" w:rsidRDefault="005972DB" w:rsidP="005972DB">
      <w:pPr>
        <w:pStyle w:val="Heading1"/>
        <w:ind w:left="40"/>
      </w:pPr>
    </w:p>
    <w:p w14:paraId="6D7BC30C" w14:textId="77777777" w:rsidR="005972DB" w:rsidRDefault="005972DB" w:rsidP="005972DB">
      <w:pPr>
        <w:pStyle w:val="Heading1"/>
        <w:ind w:left="40"/>
      </w:pPr>
    </w:p>
    <w:p w14:paraId="3FF68B96" w14:textId="77777777" w:rsidR="005972DB" w:rsidRDefault="005972DB" w:rsidP="005972DB">
      <w:pPr>
        <w:pStyle w:val="Heading1"/>
        <w:ind w:left="40"/>
      </w:pPr>
    </w:p>
    <w:p w14:paraId="7055C671" w14:textId="77777777" w:rsidR="005972DB" w:rsidRDefault="005972DB" w:rsidP="005972DB">
      <w:pPr>
        <w:pStyle w:val="Heading1"/>
        <w:ind w:left="40"/>
      </w:pPr>
    </w:p>
    <w:p w14:paraId="25AACBCC" w14:textId="77777777" w:rsidR="005972DB" w:rsidRDefault="005972DB" w:rsidP="005972DB">
      <w:pPr>
        <w:pStyle w:val="Heading1"/>
        <w:ind w:left="40"/>
      </w:pPr>
    </w:p>
    <w:p w14:paraId="24591692" w14:textId="77777777" w:rsidR="005972DB" w:rsidRDefault="005972DB" w:rsidP="005972DB">
      <w:pPr>
        <w:pStyle w:val="Heading1"/>
        <w:ind w:left="40"/>
      </w:pPr>
    </w:p>
    <w:p w14:paraId="08C3A121" w14:textId="77777777" w:rsidR="005972DB" w:rsidRDefault="005972DB" w:rsidP="005972DB">
      <w:pPr>
        <w:pStyle w:val="Heading1"/>
        <w:ind w:left="40"/>
      </w:pPr>
    </w:p>
    <w:p w14:paraId="54092A68" w14:textId="77777777" w:rsidR="005972DB" w:rsidRDefault="005972DB" w:rsidP="005972DB">
      <w:pPr>
        <w:pStyle w:val="Heading1"/>
        <w:ind w:left="40"/>
      </w:pPr>
    </w:p>
    <w:p w14:paraId="7EACB331" w14:textId="77777777" w:rsidR="005972DB" w:rsidRDefault="005972DB" w:rsidP="005972DB">
      <w:pPr>
        <w:pStyle w:val="Heading1"/>
        <w:ind w:left="40"/>
      </w:pPr>
    </w:p>
    <w:p w14:paraId="47EB2BC7" w14:textId="77777777" w:rsidR="005972DB" w:rsidRDefault="005972DB" w:rsidP="005972DB">
      <w:pPr>
        <w:pStyle w:val="Heading1"/>
        <w:ind w:left="40"/>
      </w:pPr>
    </w:p>
    <w:p w14:paraId="0274B630" w14:textId="02CB2F88" w:rsidR="005972DB" w:rsidRDefault="005972DB" w:rsidP="005972DB">
      <w:pPr>
        <w:pStyle w:val="Heading1"/>
        <w:ind w:left="40"/>
      </w:pPr>
      <w:r w:rsidRPr="00DD557C">
        <w:t>Data Collection and Preparation</w:t>
      </w:r>
    </w:p>
    <w:p w14:paraId="527DFF51" w14:textId="77777777" w:rsidR="005972DB" w:rsidRDefault="005972DB" w:rsidP="005972DB">
      <w:pPr>
        <w:pStyle w:val="Heading4"/>
        <w:rPr>
          <w:rFonts w:ascii="Times New Roman" w:eastAsia="Times New Roman" w:hAnsi="Times New Roman" w:cs="Times New Roman"/>
          <w:b/>
          <w:bCs/>
          <w:i w:val="0"/>
          <w:iCs w:val="0"/>
          <w:color w:val="auto"/>
          <w:sz w:val="24"/>
          <w:szCs w:val="24"/>
          <w:lang w:val="en-IN" w:eastAsia="en-IN" w:bidi="hi-IN"/>
        </w:rPr>
      </w:pPr>
    </w:p>
    <w:p w14:paraId="46B8A2E4" w14:textId="77777777" w:rsidR="005972DB" w:rsidRPr="00DD557C" w:rsidRDefault="005972DB" w:rsidP="005972DB">
      <w:pPr>
        <w:pStyle w:val="Heading4"/>
        <w:spacing w:before="0" w:line="360" w:lineRule="auto"/>
        <w:rPr>
          <w:rFonts w:ascii="Times New Roman" w:eastAsia="Times New Roman" w:hAnsi="Times New Roman" w:cs="Times New Roman"/>
          <w:b/>
          <w:bCs/>
          <w:i w:val="0"/>
          <w:iCs w:val="0"/>
          <w:color w:val="auto"/>
          <w:sz w:val="24"/>
          <w:szCs w:val="24"/>
          <w:lang w:val="en-IN" w:eastAsia="en-IN" w:bidi="hi-IN"/>
        </w:rPr>
      </w:pPr>
      <w:r w:rsidRPr="00DD557C">
        <w:rPr>
          <w:rFonts w:ascii="Times New Roman" w:eastAsia="Times New Roman" w:hAnsi="Times New Roman" w:cs="Times New Roman"/>
          <w:b/>
          <w:bCs/>
          <w:i w:val="0"/>
          <w:iCs w:val="0"/>
          <w:color w:val="auto"/>
          <w:sz w:val="24"/>
          <w:szCs w:val="24"/>
          <w:lang w:val="en-IN" w:eastAsia="en-IN" w:bidi="hi-IN"/>
        </w:rPr>
        <w:t>Data Sources Used</w:t>
      </w:r>
    </w:p>
    <w:p w14:paraId="344DD4DA" w14:textId="77777777" w:rsidR="005972DB" w:rsidRPr="00DD557C" w:rsidRDefault="005972DB" w:rsidP="005972DB">
      <w:pPr>
        <w:widowControl/>
        <w:autoSpaceDE/>
        <w:autoSpaceDN/>
        <w:spacing w:after="100" w:afterAutospacing="1" w:line="360" w:lineRule="auto"/>
        <w:rPr>
          <w:sz w:val="24"/>
          <w:szCs w:val="24"/>
          <w:lang w:val="en-IN" w:eastAsia="en-IN" w:bidi="hi-IN"/>
        </w:rPr>
      </w:pPr>
      <w:r w:rsidRPr="00DD557C">
        <w:rPr>
          <w:sz w:val="24"/>
          <w:szCs w:val="24"/>
          <w:lang w:val="en-IN" w:eastAsia="en-IN" w:bidi="hi-IN"/>
        </w:rPr>
        <w:t>For this project, historical financial data was gathered from various reliable sources to ensure comprehensive and accurate forecasting. These sources included:</w:t>
      </w:r>
    </w:p>
    <w:p w14:paraId="28EB88BD"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CSV Files</w:t>
      </w:r>
      <w:r w:rsidRPr="00DD557C">
        <w:rPr>
          <w:sz w:val="24"/>
          <w:szCs w:val="24"/>
          <w:lang w:val="en-IN" w:eastAsia="en-IN" w:bidi="hi-IN"/>
        </w:rPr>
        <w:t>:</w:t>
      </w:r>
    </w:p>
    <w:p w14:paraId="6EE97075"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Contained raw financial data, such as monthly revenue, expenses, and profit margins.</w:t>
      </w:r>
    </w:p>
    <w:p w14:paraId="0C8C2262" w14:textId="77777777" w:rsidR="005972DB" w:rsidRPr="00DD557C" w:rsidRDefault="005972DB" w:rsidP="00443197">
      <w:pPr>
        <w:widowControl/>
        <w:numPr>
          <w:ilvl w:val="1"/>
          <w:numId w:val="13"/>
        </w:numPr>
        <w:autoSpaceDE/>
        <w:autoSpaceDN/>
        <w:spacing w:after="100" w:afterAutospacing="1" w:line="360" w:lineRule="auto"/>
        <w:jc w:val="both"/>
        <w:rPr>
          <w:sz w:val="24"/>
          <w:szCs w:val="24"/>
          <w:lang w:val="en-IN" w:eastAsia="en-IN" w:bidi="hi-IN"/>
        </w:rPr>
      </w:pPr>
      <w:r w:rsidRPr="00DD557C">
        <w:rPr>
          <w:sz w:val="24"/>
          <w:szCs w:val="24"/>
          <w:lang w:val="en-IN" w:eastAsia="en-IN" w:bidi="hi-IN"/>
        </w:rPr>
        <w:t>Exported from accounting software or publicly available datasets.</w:t>
      </w:r>
    </w:p>
    <w:p w14:paraId="770FB009"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SQL Databases</w:t>
      </w:r>
      <w:r w:rsidRPr="00DD557C">
        <w:rPr>
          <w:sz w:val="24"/>
          <w:szCs w:val="24"/>
          <w:lang w:val="en-IN" w:eastAsia="en-IN" w:bidi="hi-IN"/>
        </w:rPr>
        <w:t>:</w:t>
      </w:r>
    </w:p>
    <w:p w14:paraId="2FE15071"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Extracted structured financial data stored in a relational database.</w:t>
      </w:r>
    </w:p>
    <w:p w14:paraId="71D7CC99"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Used SQL queries to retrieve specific data fields, such as sales figures and expenditure reports.</w:t>
      </w:r>
    </w:p>
    <w:p w14:paraId="7ED109B5"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APIs</w:t>
      </w:r>
      <w:r w:rsidRPr="00DD557C">
        <w:rPr>
          <w:sz w:val="24"/>
          <w:szCs w:val="24"/>
          <w:lang w:val="en-IN" w:eastAsia="en-IN" w:bidi="hi-IN"/>
        </w:rPr>
        <w:t>:</w:t>
      </w:r>
    </w:p>
    <w:p w14:paraId="346E55F9"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Accessed real-time data, such as stock prices or currency exchange rates, through publicly available APIs.</w:t>
      </w:r>
    </w:p>
    <w:p w14:paraId="07E4F69F"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Excel Spreadsheets</w:t>
      </w:r>
      <w:r w:rsidRPr="00DD557C">
        <w:rPr>
          <w:sz w:val="24"/>
          <w:szCs w:val="24"/>
          <w:lang w:val="en-IN" w:eastAsia="en-IN" w:bidi="hi-IN"/>
        </w:rPr>
        <w:t>:</w:t>
      </w:r>
    </w:p>
    <w:p w14:paraId="75D5D7F9"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Included additional data from organizational reports and budgets for trend analysis.</w:t>
      </w:r>
    </w:p>
    <w:p w14:paraId="27CB5DB9" w14:textId="77777777" w:rsidR="005972DB" w:rsidRPr="00DD557C" w:rsidRDefault="00000000" w:rsidP="005972DB">
      <w:pPr>
        <w:widowControl/>
        <w:autoSpaceDE/>
        <w:autoSpaceDN/>
        <w:spacing w:line="360" w:lineRule="auto"/>
        <w:rPr>
          <w:sz w:val="24"/>
          <w:szCs w:val="24"/>
          <w:lang w:val="en-IN" w:eastAsia="en-IN" w:bidi="hi-IN"/>
        </w:rPr>
      </w:pPr>
      <w:r>
        <w:rPr>
          <w:sz w:val="24"/>
          <w:szCs w:val="24"/>
          <w:lang w:val="en-IN" w:eastAsia="en-IN" w:bidi="hi-IN"/>
        </w:rPr>
        <w:pict w14:anchorId="7DA66097">
          <v:rect id="_x0000_i1030" style="width:0;height:1.5pt" o:hralign="center" o:hrstd="t" o:hr="t" fillcolor="#a0a0a0" stroked="f"/>
        </w:pict>
      </w:r>
    </w:p>
    <w:p w14:paraId="3FD75C32" w14:textId="77777777" w:rsidR="005972DB" w:rsidRPr="00DD557C" w:rsidRDefault="005972DB" w:rsidP="005972DB">
      <w:pPr>
        <w:widowControl/>
        <w:autoSpaceDE/>
        <w:autoSpaceDN/>
        <w:spacing w:after="100" w:afterAutospacing="1" w:line="360" w:lineRule="auto"/>
        <w:outlineLvl w:val="3"/>
        <w:rPr>
          <w:b/>
          <w:bCs/>
          <w:sz w:val="24"/>
          <w:szCs w:val="24"/>
          <w:lang w:val="en-IN" w:eastAsia="en-IN" w:bidi="hi-IN"/>
        </w:rPr>
      </w:pPr>
      <w:r w:rsidRPr="00DD557C">
        <w:rPr>
          <w:b/>
          <w:bCs/>
          <w:sz w:val="24"/>
          <w:szCs w:val="24"/>
          <w:lang w:val="en-IN" w:eastAsia="en-IN" w:bidi="hi-IN"/>
        </w:rPr>
        <w:t>Preprocessing Steps</w:t>
      </w:r>
    </w:p>
    <w:p w14:paraId="43F8C9C6" w14:textId="77777777" w:rsidR="005972DB" w:rsidRPr="00DD557C" w:rsidRDefault="005972DB" w:rsidP="005972DB">
      <w:pPr>
        <w:widowControl/>
        <w:autoSpaceDE/>
        <w:autoSpaceDN/>
        <w:spacing w:after="100" w:afterAutospacing="1" w:line="360" w:lineRule="auto"/>
        <w:rPr>
          <w:sz w:val="24"/>
          <w:szCs w:val="24"/>
          <w:lang w:val="en-IN" w:eastAsia="en-IN" w:bidi="hi-IN"/>
        </w:rPr>
      </w:pPr>
      <w:r w:rsidRPr="00DD557C">
        <w:rPr>
          <w:sz w:val="24"/>
          <w:szCs w:val="24"/>
          <w:lang w:val="en-IN" w:eastAsia="en-IN" w:bidi="hi-IN"/>
        </w:rPr>
        <w:t>To prepare the data for analysis and forecasting, the following preprocessing steps were carried out:</w:t>
      </w:r>
    </w:p>
    <w:p w14:paraId="3A618214" w14:textId="77777777"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Data Cleaning</w:t>
      </w:r>
      <w:r w:rsidRPr="00DD557C">
        <w:rPr>
          <w:sz w:val="24"/>
          <w:szCs w:val="24"/>
          <w:lang w:val="en-IN" w:eastAsia="en-IN" w:bidi="hi-IN"/>
        </w:rPr>
        <w:t>:</w:t>
      </w:r>
    </w:p>
    <w:p w14:paraId="49C8083D"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Handling Missing Values</w:t>
      </w:r>
      <w:r w:rsidRPr="00DD557C">
        <w:rPr>
          <w:sz w:val="24"/>
          <w:szCs w:val="24"/>
          <w:lang w:val="en-IN" w:eastAsia="en-IN" w:bidi="hi-IN"/>
        </w:rPr>
        <w:t>:</w:t>
      </w:r>
    </w:p>
    <w:p w14:paraId="19F0F73C"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Replaced missing numerical values with averages or interpolated data.</w:t>
      </w:r>
    </w:p>
    <w:p w14:paraId="4C4981ED"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Excluded rows with incomplete records where imputation was not feasible.</w:t>
      </w:r>
    </w:p>
    <w:p w14:paraId="3B0A45BA"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Removing Duplicates</w:t>
      </w:r>
      <w:r w:rsidRPr="00DD557C">
        <w:rPr>
          <w:sz w:val="24"/>
          <w:szCs w:val="24"/>
          <w:lang w:val="en-IN" w:eastAsia="en-IN" w:bidi="hi-IN"/>
        </w:rPr>
        <w:t>:</w:t>
      </w:r>
    </w:p>
    <w:p w14:paraId="1421C83D"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Identified and removed duplicate entries to maintain data integrity.</w:t>
      </w:r>
    </w:p>
    <w:p w14:paraId="6F0B9390"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Outlier Detection</w:t>
      </w:r>
      <w:r w:rsidRPr="00DD557C">
        <w:rPr>
          <w:sz w:val="24"/>
          <w:szCs w:val="24"/>
          <w:lang w:val="en-IN" w:eastAsia="en-IN" w:bidi="hi-IN"/>
        </w:rPr>
        <w:t>:</w:t>
      </w:r>
    </w:p>
    <w:p w14:paraId="2A28FF7D"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Checked for outliers in revenue or expense fields using statistical methods (e.g., z-scores) and addressed them to avoid skewed forecasts.</w:t>
      </w:r>
    </w:p>
    <w:p w14:paraId="01DE21C6" w14:textId="77777777"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lastRenderedPageBreak/>
        <w:t>Data Formatting</w:t>
      </w:r>
      <w:r w:rsidRPr="00DD557C">
        <w:rPr>
          <w:sz w:val="24"/>
          <w:szCs w:val="24"/>
          <w:lang w:val="en-IN" w:eastAsia="en-IN" w:bidi="hi-IN"/>
        </w:rPr>
        <w:t>:</w:t>
      </w:r>
    </w:p>
    <w:p w14:paraId="41C267B8" w14:textId="77777777" w:rsidR="005972DB" w:rsidRPr="00DD557C" w:rsidRDefault="005972DB" w:rsidP="00443197">
      <w:pPr>
        <w:widowControl/>
        <w:numPr>
          <w:ilvl w:val="1"/>
          <w:numId w:val="14"/>
        </w:numPr>
        <w:autoSpaceDE/>
        <w:autoSpaceDN/>
        <w:spacing w:after="100" w:afterAutospacing="1" w:line="360" w:lineRule="auto"/>
        <w:jc w:val="both"/>
        <w:rPr>
          <w:sz w:val="24"/>
          <w:szCs w:val="24"/>
          <w:lang w:val="en-IN" w:eastAsia="en-IN" w:bidi="hi-IN"/>
        </w:rPr>
      </w:pPr>
      <w:r w:rsidRPr="00DD557C">
        <w:rPr>
          <w:sz w:val="24"/>
          <w:szCs w:val="24"/>
          <w:lang w:val="en-IN" w:eastAsia="en-IN" w:bidi="hi-IN"/>
        </w:rPr>
        <w:t xml:space="preserve">Standardized date formats (e.g., </w:t>
      </w:r>
      <w:r w:rsidRPr="00DD557C">
        <w:rPr>
          <w:rFonts w:ascii="Courier New" w:hAnsi="Courier New" w:cs="Courier New"/>
          <w:sz w:val="20"/>
          <w:szCs w:val="20"/>
          <w:lang w:val="en-IN" w:eastAsia="en-IN" w:bidi="hi-IN"/>
        </w:rPr>
        <w:t>YYYY-MM-DD</w:t>
      </w:r>
      <w:r w:rsidRPr="00DD557C">
        <w:rPr>
          <w:sz w:val="24"/>
          <w:szCs w:val="24"/>
          <w:lang w:val="en-IN" w:eastAsia="en-IN" w:bidi="hi-IN"/>
        </w:rPr>
        <w:t>) for consistency in time-series analysis.</w:t>
      </w:r>
    </w:p>
    <w:p w14:paraId="5A11DFED"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Converted categorical data, such as expense categories, into numeric or textual values suitable for analysis.</w:t>
      </w:r>
    </w:p>
    <w:p w14:paraId="7AC86F05"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Renamed columns for clarity and uniformity across datasets.</w:t>
      </w:r>
    </w:p>
    <w:p w14:paraId="7658108B" w14:textId="77777777"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Data Transformation</w:t>
      </w:r>
      <w:r w:rsidRPr="00DD557C">
        <w:rPr>
          <w:sz w:val="24"/>
          <w:szCs w:val="24"/>
          <w:lang w:val="en-IN" w:eastAsia="en-IN" w:bidi="hi-IN"/>
        </w:rPr>
        <w:t>:</w:t>
      </w:r>
    </w:p>
    <w:p w14:paraId="2B7F9CE8"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Aggregation</w:t>
      </w:r>
      <w:r w:rsidRPr="00DD557C">
        <w:rPr>
          <w:sz w:val="24"/>
          <w:szCs w:val="24"/>
          <w:lang w:val="en-IN" w:eastAsia="en-IN" w:bidi="hi-IN"/>
        </w:rPr>
        <w:t>:</w:t>
      </w:r>
    </w:p>
    <w:p w14:paraId="59B34639"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Consolidated daily or transactional data into monthly and quarterly summaries to align with forecasting requirements.</w:t>
      </w:r>
    </w:p>
    <w:p w14:paraId="4D99DFA8"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Normalization</w:t>
      </w:r>
      <w:r w:rsidRPr="00DD557C">
        <w:rPr>
          <w:sz w:val="24"/>
          <w:szCs w:val="24"/>
          <w:lang w:val="en-IN" w:eastAsia="en-IN" w:bidi="hi-IN"/>
        </w:rPr>
        <w:t>:</w:t>
      </w:r>
    </w:p>
    <w:p w14:paraId="23261FE7"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Scaled numerical data, such as revenue and expenses, to bring all values into a comparable range.</w:t>
      </w:r>
    </w:p>
    <w:p w14:paraId="08A29BAA"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Feature Engineering</w:t>
      </w:r>
      <w:r w:rsidRPr="00DD557C">
        <w:rPr>
          <w:sz w:val="24"/>
          <w:szCs w:val="24"/>
          <w:lang w:val="en-IN" w:eastAsia="en-IN" w:bidi="hi-IN"/>
        </w:rPr>
        <w:t>:</w:t>
      </w:r>
    </w:p>
    <w:p w14:paraId="613A8BD1"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Created new columns, such as profit margin percentage and cumulative sales, for enhanced analysis.</w:t>
      </w:r>
    </w:p>
    <w:p w14:paraId="1E12C092"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Time Indexing</w:t>
      </w:r>
      <w:r w:rsidRPr="00DD557C">
        <w:rPr>
          <w:sz w:val="24"/>
          <w:szCs w:val="24"/>
          <w:lang w:val="en-IN" w:eastAsia="en-IN" w:bidi="hi-IN"/>
        </w:rPr>
        <w:t>:</w:t>
      </w:r>
    </w:p>
    <w:p w14:paraId="50726D3E" w14:textId="77777777"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Added a time index column to enable efficient time-series modeling and trend detection.</w:t>
      </w:r>
    </w:p>
    <w:p w14:paraId="50D5B2F2" w14:textId="77777777"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Loading into Power BI</w:t>
      </w:r>
      <w:r w:rsidRPr="00DD557C">
        <w:rPr>
          <w:sz w:val="24"/>
          <w:szCs w:val="24"/>
          <w:lang w:val="en-IN" w:eastAsia="en-IN" w:bidi="hi-IN"/>
        </w:rPr>
        <w:t>:</w:t>
      </w:r>
    </w:p>
    <w:p w14:paraId="313EDC6F"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Imported the cleaned and formatted data into Power BI Desktop.</w:t>
      </w:r>
    </w:p>
    <w:p w14:paraId="539B6517"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Verified the data model, ensuring relationships were correctly established between tables (if applicable).</w:t>
      </w:r>
    </w:p>
    <w:p w14:paraId="0B820A3C" w14:textId="77777777" w:rsidR="005972DB" w:rsidRDefault="005972DB" w:rsidP="005972DB">
      <w:pPr>
        <w:rPr>
          <w:b/>
          <w:bCs/>
          <w:sz w:val="28"/>
          <w:szCs w:val="28"/>
        </w:rPr>
      </w:pPr>
    </w:p>
    <w:p w14:paraId="16CF6256" w14:textId="77777777" w:rsidR="005972DB" w:rsidRDefault="005972DB" w:rsidP="005972DB">
      <w:pPr>
        <w:rPr>
          <w:b/>
          <w:bCs/>
          <w:sz w:val="28"/>
          <w:szCs w:val="28"/>
        </w:rPr>
      </w:pPr>
      <w:r>
        <w:br w:type="page"/>
      </w:r>
    </w:p>
    <w:p w14:paraId="2CFC3C1C" w14:textId="77777777" w:rsidR="005972DB" w:rsidRDefault="005972DB" w:rsidP="005972DB">
      <w:pPr>
        <w:pStyle w:val="Heading1"/>
        <w:ind w:left="40"/>
      </w:pPr>
    </w:p>
    <w:p w14:paraId="639AC0DB" w14:textId="77777777" w:rsidR="005972DB" w:rsidRPr="00C65CAE" w:rsidRDefault="005972DB" w:rsidP="005972DB">
      <w:pPr>
        <w:pStyle w:val="Heading1"/>
        <w:ind w:left="40"/>
        <w:rPr>
          <w:lang w:val="en-IN"/>
        </w:rPr>
      </w:pPr>
      <w:r w:rsidRPr="00C65CAE">
        <w:rPr>
          <w:lang w:val="en-IN"/>
        </w:rPr>
        <w:t>Implementation (Power BI Dashboard Development)</w:t>
      </w:r>
    </w:p>
    <w:p w14:paraId="42E584B9" w14:textId="77777777" w:rsidR="005972DB" w:rsidRDefault="005972DB" w:rsidP="005972DB">
      <w:pPr>
        <w:pStyle w:val="BodyText"/>
        <w:spacing w:before="212"/>
        <w:rPr>
          <w:b/>
          <w:sz w:val="28"/>
        </w:rPr>
      </w:pPr>
    </w:p>
    <w:p w14:paraId="7A218E03" w14:textId="77777777" w:rsidR="005972DB" w:rsidRPr="00C65CAE" w:rsidRDefault="005972DB" w:rsidP="005972DB">
      <w:pPr>
        <w:spacing w:line="360" w:lineRule="auto"/>
        <w:jc w:val="both"/>
        <w:rPr>
          <w:sz w:val="24"/>
          <w:szCs w:val="24"/>
          <w:lang w:val="en-IN" w:eastAsia="en-IN"/>
        </w:rPr>
      </w:pPr>
      <w:r w:rsidRPr="00C65CAE">
        <w:rPr>
          <w:sz w:val="24"/>
          <w:szCs w:val="24"/>
          <w:lang w:val="en-IN" w:eastAsia="en-IN"/>
        </w:rPr>
        <w:t>The development of the Power BI dashboard for financial forecasting involved several key steps, each contributing to the creation of an interactive and visually compelling tool for financial analysis. Below is a detailed outline of the implementation process:</w:t>
      </w:r>
    </w:p>
    <w:p w14:paraId="7451FD00"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72D472BE">
          <v:rect id="_x0000_i1031" style="width:0;height:1.5pt" o:hralign="center" o:hrstd="t" o:hr="t" fillcolor="#a0a0a0" stroked="f"/>
        </w:pict>
      </w:r>
    </w:p>
    <w:p w14:paraId="0863E935"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1. Importing Data into Power BI</w:t>
      </w:r>
    </w:p>
    <w:p w14:paraId="7BF641A2" w14:textId="77777777" w:rsidR="005972DB" w:rsidRPr="00C65CAE" w:rsidRDefault="005972DB" w:rsidP="005972DB">
      <w:pPr>
        <w:numPr>
          <w:ilvl w:val="0"/>
          <w:numId w:val="15"/>
        </w:numPr>
        <w:spacing w:line="360" w:lineRule="auto"/>
        <w:jc w:val="both"/>
        <w:rPr>
          <w:sz w:val="24"/>
          <w:szCs w:val="24"/>
          <w:lang w:val="en-IN" w:eastAsia="en-IN"/>
        </w:rPr>
      </w:pPr>
      <w:r w:rsidRPr="00C65CAE">
        <w:rPr>
          <w:sz w:val="24"/>
          <w:szCs w:val="24"/>
          <w:lang w:val="en-IN" w:eastAsia="en-IN"/>
        </w:rPr>
        <w:t xml:space="preserve">Opened Power BI Desktop and selected the </w:t>
      </w:r>
      <w:r w:rsidRPr="00C65CAE">
        <w:rPr>
          <w:b/>
          <w:bCs/>
          <w:sz w:val="24"/>
          <w:szCs w:val="24"/>
          <w:lang w:val="en-IN" w:eastAsia="en-IN"/>
        </w:rPr>
        <w:t>“Get Data”</w:t>
      </w:r>
      <w:r w:rsidRPr="00C65CAE">
        <w:rPr>
          <w:sz w:val="24"/>
          <w:szCs w:val="24"/>
          <w:lang w:val="en-IN" w:eastAsia="en-IN"/>
        </w:rPr>
        <w:t xml:space="preserve"> option to import datasets from various sources, such as:</w:t>
      </w:r>
    </w:p>
    <w:p w14:paraId="3140EA93"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CSV files.</w:t>
      </w:r>
    </w:p>
    <w:p w14:paraId="2273D3A9"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SQL database queries.</w:t>
      </w:r>
    </w:p>
    <w:p w14:paraId="508BAE18"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Excel spreadsheets.</w:t>
      </w:r>
    </w:p>
    <w:p w14:paraId="19A2B54C" w14:textId="77777777" w:rsidR="005972DB" w:rsidRPr="00C65CAE" w:rsidRDefault="005972DB" w:rsidP="005972DB">
      <w:pPr>
        <w:numPr>
          <w:ilvl w:val="0"/>
          <w:numId w:val="15"/>
        </w:numPr>
        <w:spacing w:line="360" w:lineRule="auto"/>
        <w:jc w:val="both"/>
        <w:rPr>
          <w:sz w:val="24"/>
          <w:szCs w:val="24"/>
          <w:lang w:val="en-IN" w:eastAsia="en-IN"/>
        </w:rPr>
      </w:pPr>
      <w:r w:rsidRPr="00C65CAE">
        <w:rPr>
          <w:sz w:val="24"/>
          <w:szCs w:val="24"/>
          <w:lang w:val="en-IN" w:eastAsia="en-IN"/>
        </w:rPr>
        <w:t xml:space="preserve">Used the </w:t>
      </w:r>
      <w:r w:rsidRPr="00C65CAE">
        <w:rPr>
          <w:b/>
          <w:bCs/>
          <w:sz w:val="24"/>
          <w:szCs w:val="24"/>
          <w:lang w:val="en-IN" w:eastAsia="en-IN"/>
        </w:rPr>
        <w:t>Power Query Editor</w:t>
      </w:r>
      <w:r w:rsidRPr="00C65CAE">
        <w:rPr>
          <w:sz w:val="24"/>
          <w:szCs w:val="24"/>
          <w:lang w:val="en-IN" w:eastAsia="en-IN"/>
        </w:rPr>
        <w:t xml:space="preserve"> to inspect and clean the data before loading it into the data model.</w:t>
      </w:r>
    </w:p>
    <w:p w14:paraId="1211F1A4"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5B42E6D2">
          <v:rect id="_x0000_i1032" style="width:0;height:1.5pt" o:hralign="center" o:hrstd="t" o:hr="t" fillcolor="#a0a0a0" stroked="f"/>
        </w:pict>
      </w:r>
    </w:p>
    <w:p w14:paraId="556FC990"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2. Creating Visuals</w:t>
      </w:r>
    </w:p>
    <w:p w14:paraId="3C9480DD"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Line Graphs</w:t>
      </w:r>
      <w:r w:rsidRPr="00C65CAE">
        <w:rPr>
          <w:sz w:val="24"/>
          <w:szCs w:val="24"/>
          <w:lang w:val="en-IN" w:eastAsia="en-IN"/>
        </w:rPr>
        <w:t>:</w:t>
      </w:r>
    </w:p>
    <w:p w14:paraId="2820792D" w14:textId="77777777" w:rsidR="005972DB" w:rsidRPr="00C65CAE"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Plotted revenue, expenses, and profit trends over time using time-series data.</w:t>
      </w:r>
    </w:p>
    <w:p w14:paraId="00D5737E"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Bar Charts</w:t>
      </w:r>
      <w:r w:rsidRPr="00C65CAE">
        <w:rPr>
          <w:sz w:val="24"/>
          <w:szCs w:val="24"/>
          <w:lang w:val="en-IN" w:eastAsia="en-IN"/>
        </w:rPr>
        <w:t>:</w:t>
      </w:r>
    </w:p>
    <w:p w14:paraId="17BC4879" w14:textId="77777777" w:rsidR="005972DB" w:rsidRPr="00C65CAE"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Visualized categorical comparisons, such as revenue contributions by department or region.</w:t>
      </w:r>
    </w:p>
    <w:p w14:paraId="2D34F711"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Slicers</w:t>
      </w:r>
      <w:r w:rsidRPr="00C65CAE">
        <w:rPr>
          <w:sz w:val="24"/>
          <w:szCs w:val="24"/>
          <w:lang w:val="en-IN" w:eastAsia="en-IN"/>
        </w:rPr>
        <w:t>:</w:t>
      </w:r>
    </w:p>
    <w:p w14:paraId="63F7137D" w14:textId="77777777" w:rsidR="005972DB" w:rsidRPr="00C65CAE"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Added slicers to allow users to filter data dynamically by time periods (e.g., months, years) or categories (e.g., product types, regions).</w:t>
      </w:r>
    </w:p>
    <w:p w14:paraId="18B38F79"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KPI Cards</w:t>
      </w:r>
      <w:r w:rsidRPr="00C65CAE">
        <w:rPr>
          <w:sz w:val="24"/>
          <w:szCs w:val="24"/>
          <w:lang w:val="en-IN" w:eastAsia="en-IN"/>
        </w:rPr>
        <w:t>:</w:t>
      </w:r>
    </w:p>
    <w:p w14:paraId="3B93C3B6" w14:textId="77777777" w:rsidR="005972DB" w:rsidRPr="00C65CAE"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Displayed key metrics like total revenue, total expenses, and profit margin at a glance.</w:t>
      </w:r>
    </w:p>
    <w:p w14:paraId="2EC80425"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309DF39C">
          <v:rect id="_x0000_i1033" style="width:0;height:1.5pt" o:hralign="center" o:hrstd="t" o:hr="t" fillcolor="#a0a0a0" stroked="f"/>
        </w:pict>
      </w:r>
    </w:p>
    <w:p w14:paraId="4A53CFEA"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3. Using DAX Formulas for Calculated Fields</w:t>
      </w:r>
    </w:p>
    <w:p w14:paraId="0C5C20FF" w14:textId="77777777" w:rsidR="005972DB" w:rsidRPr="00C65CAE" w:rsidRDefault="005972DB" w:rsidP="005972DB">
      <w:pPr>
        <w:numPr>
          <w:ilvl w:val="0"/>
          <w:numId w:val="17"/>
        </w:numPr>
        <w:spacing w:line="360" w:lineRule="auto"/>
        <w:jc w:val="both"/>
        <w:rPr>
          <w:sz w:val="24"/>
          <w:szCs w:val="24"/>
          <w:lang w:val="en-IN" w:eastAsia="en-IN"/>
        </w:rPr>
      </w:pPr>
      <w:r w:rsidRPr="00C65CAE">
        <w:rPr>
          <w:sz w:val="24"/>
          <w:szCs w:val="24"/>
          <w:lang w:val="en-IN" w:eastAsia="en-IN"/>
        </w:rPr>
        <w:t xml:space="preserve">Implemented </w:t>
      </w:r>
      <w:r w:rsidRPr="00C65CAE">
        <w:rPr>
          <w:b/>
          <w:bCs/>
          <w:sz w:val="24"/>
          <w:szCs w:val="24"/>
          <w:lang w:val="en-IN" w:eastAsia="en-IN"/>
        </w:rPr>
        <w:t>DAX (Data Analysis Expressions)</w:t>
      </w:r>
      <w:r w:rsidRPr="00C65CAE">
        <w:rPr>
          <w:sz w:val="24"/>
          <w:szCs w:val="24"/>
          <w:lang w:val="en-IN" w:eastAsia="en-IN"/>
        </w:rPr>
        <w:t xml:space="preserve"> to enhance the analytical capabilities of the dashboard, including:</w:t>
      </w:r>
    </w:p>
    <w:p w14:paraId="456A9A12" w14:textId="77777777" w:rsidR="005972DB" w:rsidRPr="00C65CAE" w:rsidRDefault="005972DB" w:rsidP="005972DB">
      <w:pPr>
        <w:numPr>
          <w:ilvl w:val="1"/>
          <w:numId w:val="17"/>
        </w:numPr>
        <w:spacing w:line="360" w:lineRule="auto"/>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3360" behindDoc="0" locked="0" layoutInCell="1" allowOverlap="1" wp14:anchorId="72CBF880" wp14:editId="16094834">
                <wp:simplePos x="0" y="0"/>
                <wp:positionH relativeFrom="margin">
                  <wp:posOffset>923290</wp:posOffset>
                </wp:positionH>
                <wp:positionV relativeFrom="paragraph">
                  <wp:posOffset>169214</wp:posOffset>
                </wp:positionV>
                <wp:extent cx="4945712" cy="254441"/>
                <wp:effectExtent l="0" t="0" r="26670" b="12700"/>
                <wp:wrapNone/>
                <wp:docPr id="1897939655" name="Text Box 31"/>
                <wp:cNvGraphicFramePr/>
                <a:graphic xmlns:a="http://schemas.openxmlformats.org/drawingml/2006/main">
                  <a:graphicData uri="http://schemas.microsoft.com/office/word/2010/wordprocessingShape">
                    <wps:wsp>
                      <wps:cNvSpPr txBox="1"/>
                      <wps:spPr>
                        <a:xfrm>
                          <a:off x="0" y="0"/>
                          <a:ext cx="4945712" cy="254441"/>
                        </a:xfrm>
                        <a:prstGeom prst="rect">
                          <a:avLst/>
                        </a:prstGeom>
                        <a:solidFill>
                          <a:schemeClr val="lt1"/>
                        </a:solidFill>
                        <a:ln w="6350">
                          <a:solidFill>
                            <a:prstClr val="black"/>
                          </a:solidFill>
                        </a:ln>
                      </wps:spPr>
                      <wps:txbx>
                        <w:txbxContent>
                          <w:p w14:paraId="2DE6319D" w14:textId="77777777" w:rsidR="005972DB" w:rsidRPr="00C65CAE" w:rsidRDefault="005972DB" w:rsidP="005972DB">
                            <w:pPr>
                              <w:spacing w:line="276" w:lineRule="auto"/>
                              <w:jc w:val="both"/>
                              <w:rPr>
                                <w:sz w:val="18"/>
                                <w:szCs w:val="18"/>
                                <w:lang w:val="en-IN" w:eastAsia="en-IN"/>
                              </w:rPr>
                            </w:pPr>
                            <w:r w:rsidRPr="00C65CAE">
                              <w:rPr>
                                <w:b/>
                                <w:bCs/>
                                <w:sz w:val="18"/>
                                <w:szCs w:val="18"/>
                                <w:lang w:val="en-IN" w:eastAsia="en-IN"/>
                              </w:rPr>
                              <w:t>DAX</w:t>
                            </w:r>
                            <w:r w:rsidRPr="00C65CAE">
                              <w:rPr>
                                <w:sz w:val="18"/>
                                <w:szCs w:val="18"/>
                                <w:lang w:val="en-IN" w:eastAsia="en-IN"/>
                              </w:rPr>
                              <w:t xml:space="preserve"> YoY Growth = </w:t>
                            </w:r>
                            <w:proofErr w:type="gramStart"/>
                            <w:r w:rsidRPr="00C65CAE">
                              <w:rPr>
                                <w:sz w:val="18"/>
                                <w:szCs w:val="18"/>
                                <w:lang w:val="en-IN" w:eastAsia="en-IN"/>
                              </w:rPr>
                              <w:t>( [</w:t>
                            </w:r>
                            <w:proofErr w:type="gramEnd"/>
                            <w:r w:rsidRPr="00C65CAE">
                              <w:rPr>
                                <w:sz w:val="18"/>
                                <w:szCs w:val="18"/>
                                <w:lang w:val="en-IN" w:eastAsia="en-IN"/>
                              </w:rPr>
                              <w:t xml:space="preserve">Current Year Revenue] - [Previous Year Revenue] ) / [Previous Year Revenue]  </w:t>
                            </w:r>
                          </w:p>
                          <w:p w14:paraId="730A0D81" w14:textId="77777777" w:rsidR="005972DB" w:rsidRPr="00C65CAE" w:rsidRDefault="005972DB" w:rsidP="005972D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BF880" id="_x0000_t202" coordsize="21600,21600" o:spt="202" path="m,l,21600r21600,l21600,xe">
                <v:stroke joinstyle="miter"/>
                <v:path gradientshapeok="t" o:connecttype="rect"/>
              </v:shapetype>
              <v:shape id="Text Box 31" o:spid="_x0000_s1026" type="#_x0000_t202" style="position:absolute;left:0;text-align:left;margin-left:72.7pt;margin-top:13.3pt;width:389.45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" fillcolor="white [3201]" strokeweight=".5pt">
                <v:textbox>
                  <w:txbxContent>
                    <w:p w14:paraId="2DE6319D" w14:textId="77777777" w:rsidR="005972DB" w:rsidRPr="00C65CAE" w:rsidRDefault="005972DB" w:rsidP="005972DB">
                      <w:pPr>
                        <w:spacing w:line="276" w:lineRule="auto"/>
                        <w:jc w:val="both"/>
                        <w:rPr>
                          <w:sz w:val="18"/>
                          <w:szCs w:val="18"/>
                          <w:lang w:val="en-IN" w:eastAsia="en-IN"/>
                        </w:rPr>
                      </w:pPr>
                      <w:r w:rsidRPr="00C65CAE">
                        <w:rPr>
                          <w:b/>
                          <w:bCs/>
                          <w:sz w:val="18"/>
                          <w:szCs w:val="18"/>
                          <w:lang w:val="en-IN" w:eastAsia="en-IN"/>
                        </w:rPr>
                        <w:t>DAX</w:t>
                      </w:r>
                      <w:r w:rsidRPr="00C65CAE">
                        <w:rPr>
                          <w:sz w:val="18"/>
                          <w:szCs w:val="18"/>
                          <w:lang w:val="en-IN" w:eastAsia="en-IN"/>
                        </w:rPr>
                        <w:t xml:space="preserve"> YoY Growth = </w:t>
                      </w:r>
                      <w:proofErr w:type="gramStart"/>
                      <w:r w:rsidRPr="00C65CAE">
                        <w:rPr>
                          <w:sz w:val="18"/>
                          <w:szCs w:val="18"/>
                          <w:lang w:val="en-IN" w:eastAsia="en-IN"/>
                        </w:rPr>
                        <w:t>( [</w:t>
                      </w:r>
                      <w:proofErr w:type="gramEnd"/>
                      <w:r w:rsidRPr="00C65CAE">
                        <w:rPr>
                          <w:sz w:val="18"/>
                          <w:szCs w:val="18"/>
                          <w:lang w:val="en-IN" w:eastAsia="en-IN"/>
                        </w:rPr>
                        <w:t xml:space="preserve">Current Year Revenue] - [Previous Year Revenue] ) / [Previous Year Revenue]  </w:t>
                      </w:r>
                    </w:p>
                    <w:p w14:paraId="730A0D81" w14:textId="77777777" w:rsidR="005972DB" w:rsidRPr="00C65CAE" w:rsidRDefault="005972DB" w:rsidP="005972DB">
                      <w:pPr>
                        <w:rPr>
                          <w:sz w:val="16"/>
                          <w:szCs w:val="16"/>
                        </w:rPr>
                      </w:pPr>
                    </w:p>
                  </w:txbxContent>
                </v:textbox>
                <w10:wrap anchorx="margin"/>
              </v:shape>
            </w:pict>
          </mc:Fallback>
        </mc:AlternateContent>
      </w:r>
      <w:r w:rsidRPr="00C65CAE">
        <w:rPr>
          <w:b/>
          <w:bCs/>
          <w:sz w:val="24"/>
          <w:szCs w:val="24"/>
          <w:lang w:val="en-IN" w:eastAsia="en-IN"/>
        </w:rPr>
        <w:t>Year-over-Year Growth</w:t>
      </w:r>
      <w:r w:rsidRPr="00C65CAE">
        <w:rPr>
          <w:sz w:val="24"/>
          <w:szCs w:val="24"/>
          <w:lang w:val="en-IN" w:eastAsia="en-IN"/>
        </w:rPr>
        <w:t>:</w:t>
      </w:r>
    </w:p>
    <w:p w14:paraId="25A590AA" w14:textId="77777777" w:rsidR="005972DB" w:rsidRPr="00C65CAE" w:rsidRDefault="005972DB" w:rsidP="005972DB">
      <w:pPr>
        <w:spacing w:line="360" w:lineRule="auto"/>
        <w:jc w:val="both"/>
        <w:rPr>
          <w:sz w:val="24"/>
          <w:szCs w:val="24"/>
          <w:lang w:val="en-IN" w:eastAsia="en-IN"/>
        </w:rPr>
      </w:pPr>
    </w:p>
    <w:p w14:paraId="5BAB815A" w14:textId="77777777" w:rsidR="005972DB" w:rsidRDefault="005972DB" w:rsidP="005972DB">
      <w:pPr>
        <w:numPr>
          <w:ilvl w:val="1"/>
          <w:numId w:val="17"/>
        </w:numPr>
        <w:spacing w:line="360" w:lineRule="auto"/>
        <w:jc w:val="both"/>
        <w:rPr>
          <w:sz w:val="24"/>
          <w:szCs w:val="24"/>
          <w:lang w:val="en-IN" w:eastAsia="en-IN"/>
        </w:rPr>
      </w:pPr>
      <w:r w:rsidRPr="00C65CAE">
        <w:rPr>
          <w:b/>
          <w:bCs/>
          <w:sz w:val="24"/>
          <w:szCs w:val="24"/>
          <w:lang w:val="en-IN" w:eastAsia="en-IN"/>
        </w:rPr>
        <w:t>Profit Margin</w:t>
      </w:r>
      <w:r w:rsidRPr="00C65CAE">
        <w:rPr>
          <w:sz w:val="24"/>
          <w:szCs w:val="24"/>
          <w:lang w:val="en-IN" w:eastAsia="en-IN"/>
        </w:rPr>
        <w:t>:</w:t>
      </w:r>
    </w:p>
    <w:p w14:paraId="5D8E515B" w14:textId="77777777" w:rsidR="005972DB" w:rsidRDefault="005972DB" w:rsidP="005972DB">
      <w:pPr>
        <w:pStyle w:val="ListParagraph"/>
        <w:spacing w:line="360" w:lineRule="auto"/>
        <w:rPr>
          <w:sz w:val="24"/>
          <w:szCs w:val="24"/>
          <w:lang w:val="en-IN" w:eastAsia="en-IN"/>
        </w:rPr>
      </w:pPr>
      <w:r>
        <w:rPr>
          <w:noProof/>
          <w:sz w:val="24"/>
          <w:szCs w:val="24"/>
          <w:lang w:val="en-IN" w:eastAsia="en-IN"/>
        </w:rPr>
        <mc:AlternateContent>
          <mc:Choice Requires="wps">
            <w:drawing>
              <wp:anchor distT="0" distB="0" distL="114300" distR="114300" simplePos="0" relativeHeight="251664384" behindDoc="0" locked="0" layoutInCell="1" allowOverlap="1" wp14:anchorId="7D23B68C" wp14:editId="5E1F19E2">
                <wp:simplePos x="0" y="0"/>
                <wp:positionH relativeFrom="margin">
                  <wp:posOffset>931545</wp:posOffset>
                </wp:positionH>
                <wp:positionV relativeFrom="paragraph">
                  <wp:posOffset>58227</wp:posOffset>
                </wp:positionV>
                <wp:extent cx="4945380" cy="254000"/>
                <wp:effectExtent l="0" t="0" r="26670" b="12700"/>
                <wp:wrapNone/>
                <wp:docPr id="1783674404" name="Text Box 31"/>
                <wp:cNvGraphicFramePr/>
                <a:graphic xmlns:a="http://schemas.openxmlformats.org/drawingml/2006/main">
                  <a:graphicData uri="http://schemas.microsoft.com/office/word/2010/wordprocessingShape">
                    <wps:wsp>
                      <wps:cNvSpPr txBox="1"/>
                      <wps:spPr>
                        <a:xfrm>
                          <a:off x="0" y="0"/>
                          <a:ext cx="4945380" cy="254000"/>
                        </a:xfrm>
                        <a:prstGeom prst="rect">
                          <a:avLst/>
                        </a:prstGeom>
                        <a:solidFill>
                          <a:schemeClr val="lt1"/>
                        </a:solidFill>
                        <a:ln w="6350">
                          <a:solidFill>
                            <a:prstClr val="black"/>
                          </a:solidFill>
                        </a:ln>
                      </wps:spPr>
                      <wps:txbx>
                        <w:txbxContent>
                          <w:p w14:paraId="63B4F3EA" w14:textId="77777777" w:rsidR="005972DB" w:rsidRPr="00C65CAE" w:rsidRDefault="005972DB" w:rsidP="005972DB">
                            <w:pPr>
                              <w:spacing w:line="276" w:lineRule="auto"/>
                              <w:jc w:val="both"/>
                              <w:rPr>
                                <w:sz w:val="16"/>
                                <w:szCs w:val="16"/>
                              </w:rPr>
                            </w:pPr>
                            <w:r w:rsidRPr="00C65CAE">
                              <w:rPr>
                                <w:b/>
                                <w:bCs/>
                                <w:sz w:val="18"/>
                                <w:szCs w:val="18"/>
                                <w:lang w:val="en-IN" w:eastAsia="en-IN"/>
                              </w:rPr>
                              <w:t>DAX</w:t>
                            </w:r>
                            <w:r w:rsidRPr="00C65CAE">
                              <w:rPr>
                                <w:sz w:val="18"/>
                                <w:szCs w:val="18"/>
                                <w:lang w:val="en-IN" w:eastAsia="en-IN"/>
                              </w:rPr>
                              <w:t xml:space="preserve"> </w:t>
                            </w:r>
                            <w:r w:rsidRPr="00C65CAE">
                              <w:rPr>
                                <w:sz w:val="24"/>
                                <w:szCs w:val="24"/>
                                <w:lang w:val="en-IN" w:eastAsia="en-IN"/>
                              </w:rPr>
                              <w:t xml:space="preserve">Profit Margin = [Profit] / [Revenue]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3B68C" id="_x0000_s1027" type="#_x0000_t202" style="position:absolute;left:0;text-align:left;margin-left:73.35pt;margin-top:4.6pt;width:389.4pt;height: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nxOAIAAIM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" fillcolor="white [3201]" strokeweight=".5pt">
                <v:textbox>
                  <w:txbxContent>
                    <w:p w14:paraId="63B4F3EA" w14:textId="77777777" w:rsidR="005972DB" w:rsidRPr="00C65CAE" w:rsidRDefault="005972DB" w:rsidP="005972DB">
                      <w:pPr>
                        <w:spacing w:line="276" w:lineRule="auto"/>
                        <w:jc w:val="both"/>
                        <w:rPr>
                          <w:sz w:val="16"/>
                          <w:szCs w:val="16"/>
                        </w:rPr>
                      </w:pPr>
                      <w:r w:rsidRPr="00C65CAE">
                        <w:rPr>
                          <w:b/>
                          <w:bCs/>
                          <w:sz w:val="18"/>
                          <w:szCs w:val="18"/>
                          <w:lang w:val="en-IN" w:eastAsia="en-IN"/>
                        </w:rPr>
                        <w:t>DAX</w:t>
                      </w:r>
                      <w:r w:rsidRPr="00C65CAE">
                        <w:rPr>
                          <w:sz w:val="18"/>
                          <w:szCs w:val="18"/>
                          <w:lang w:val="en-IN" w:eastAsia="en-IN"/>
                        </w:rPr>
                        <w:t xml:space="preserve"> </w:t>
                      </w:r>
                      <w:r w:rsidRPr="00C65CAE">
                        <w:rPr>
                          <w:sz w:val="24"/>
                          <w:szCs w:val="24"/>
                          <w:lang w:val="en-IN" w:eastAsia="en-IN"/>
                        </w:rPr>
                        <w:t xml:space="preserve">Profit Margin = [Profit] / [Revenue]  </w:t>
                      </w:r>
                    </w:p>
                  </w:txbxContent>
                </v:textbox>
                <w10:wrap anchorx="margin"/>
              </v:shape>
            </w:pict>
          </mc:Fallback>
        </mc:AlternateContent>
      </w:r>
    </w:p>
    <w:p w14:paraId="37D3ECF8" w14:textId="77777777" w:rsidR="005972DB" w:rsidRPr="00C65CAE" w:rsidRDefault="005972DB" w:rsidP="005972DB">
      <w:pPr>
        <w:spacing w:line="360" w:lineRule="auto"/>
        <w:ind w:left="1440"/>
        <w:jc w:val="both"/>
        <w:rPr>
          <w:sz w:val="24"/>
          <w:szCs w:val="24"/>
          <w:lang w:val="en-IN" w:eastAsia="en-IN"/>
        </w:rPr>
      </w:pPr>
    </w:p>
    <w:p w14:paraId="5836C8EC" w14:textId="77777777" w:rsidR="005972DB" w:rsidRPr="00C65CAE" w:rsidRDefault="005972DB" w:rsidP="005972DB">
      <w:pPr>
        <w:numPr>
          <w:ilvl w:val="1"/>
          <w:numId w:val="17"/>
        </w:numPr>
        <w:spacing w:line="360" w:lineRule="auto"/>
        <w:jc w:val="both"/>
        <w:rPr>
          <w:sz w:val="24"/>
          <w:szCs w:val="24"/>
          <w:lang w:val="en-IN" w:eastAsia="en-IN"/>
        </w:rPr>
      </w:pPr>
      <w:r w:rsidRPr="00C65CAE">
        <w:rPr>
          <w:b/>
          <w:bCs/>
          <w:sz w:val="24"/>
          <w:szCs w:val="24"/>
          <w:lang w:val="en-IN" w:eastAsia="en-IN"/>
        </w:rPr>
        <w:t>Cumulative Revenue</w:t>
      </w:r>
      <w:r w:rsidRPr="00C65CAE">
        <w:rPr>
          <w:sz w:val="24"/>
          <w:szCs w:val="24"/>
          <w:lang w:val="en-IN" w:eastAsia="en-IN"/>
        </w:rPr>
        <w:t>:</w:t>
      </w:r>
    </w:p>
    <w:p w14:paraId="48C6F5FA" w14:textId="77777777" w:rsidR="005972DB" w:rsidRDefault="005972DB" w:rsidP="005972DB">
      <w:pPr>
        <w:spacing w:line="360" w:lineRule="auto"/>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5408" behindDoc="0" locked="0" layoutInCell="1" allowOverlap="1" wp14:anchorId="6A30EB36" wp14:editId="71BC56F9">
                <wp:simplePos x="0" y="0"/>
                <wp:positionH relativeFrom="margin">
                  <wp:posOffset>912633</wp:posOffset>
                </wp:positionH>
                <wp:positionV relativeFrom="paragraph">
                  <wp:posOffset>15488</wp:posOffset>
                </wp:positionV>
                <wp:extent cx="4945380" cy="389614"/>
                <wp:effectExtent l="0" t="0" r="26670" b="10795"/>
                <wp:wrapNone/>
                <wp:docPr id="2035861878" name="Text Box 31"/>
                <wp:cNvGraphicFramePr/>
                <a:graphic xmlns:a="http://schemas.openxmlformats.org/drawingml/2006/main">
                  <a:graphicData uri="http://schemas.microsoft.com/office/word/2010/wordprocessingShape">
                    <wps:wsp>
                      <wps:cNvSpPr txBox="1"/>
                      <wps:spPr>
                        <a:xfrm>
                          <a:off x="0" y="0"/>
                          <a:ext cx="4945380" cy="389614"/>
                        </a:xfrm>
                        <a:prstGeom prst="rect">
                          <a:avLst/>
                        </a:prstGeom>
                        <a:solidFill>
                          <a:schemeClr val="lt1"/>
                        </a:solidFill>
                        <a:ln w="6350">
                          <a:solidFill>
                            <a:prstClr val="black"/>
                          </a:solidFill>
                        </a:ln>
                      </wps:spPr>
                      <wps:txbx>
                        <w:txbxContent>
                          <w:p w14:paraId="2FFE4122" w14:textId="77777777" w:rsidR="005972DB" w:rsidRPr="00C65CAE" w:rsidRDefault="005972DB" w:rsidP="005972DB">
                            <w:pPr>
                              <w:spacing w:line="276" w:lineRule="auto"/>
                              <w:jc w:val="both"/>
                              <w:rPr>
                                <w:b/>
                                <w:bCs/>
                                <w:sz w:val="18"/>
                                <w:szCs w:val="18"/>
                                <w:lang w:val="en-IN" w:eastAsia="en-IN"/>
                              </w:rPr>
                            </w:pPr>
                            <w:r w:rsidRPr="00C65CAE">
                              <w:rPr>
                                <w:b/>
                                <w:bCs/>
                                <w:sz w:val="18"/>
                                <w:szCs w:val="18"/>
                                <w:lang w:val="en-IN" w:eastAsia="en-IN"/>
                              </w:rPr>
                              <w:t xml:space="preserve">Cumulative Revenue = CALCULATE(SUM([Revenue]), FILTER(ALL(Dates), </w:t>
                            </w:r>
                            <w:proofErr w:type="gramStart"/>
                            <w:r w:rsidRPr="00C65CAE">
                              <w:rPr>
                                <w:b/>
                                <w:bCs/>
                                <w:sz w:val="18"/>
                                <w:szCs w:val="18"/>
                                <w:lang w:val="en-IN" w:eastAsia="en-IN"/>
                              </w:rPr>
                              <w:t>Dates[</w:t>
                            </w:r>
                            <w:proofErr w:type="gramEnd"/>
                            <w:r w:rsidRPr="00C65CAE">
                              <w:rPr>
                                <w:b/>
                                <w:bCs/>
                                <w:sz w:val="18"/>
                                <w:szCs w:val="18"/>
                                <w:lang w:val="en-IN" w:eastAsia="en-IN"/>
                              </w:rPr>
                              <w:t xml:space="preserve">Date] &lt;= MAX(Dates[Date])))  </w:t>
                            </w:r>
                          </w:p>
                          <w:p w14:paraId="4815891F" w14:textId="77777777" w:rsidR="005972DB" w:rsidRPr="00C65CAE" w:rsidRDefault="005972DB" w:rsidP="005972DB">
                            <w:pPr>
                              <w:spacing w:line="276" w:lineRule="auto"/>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B36" id="_x0000_s1028" type="#_x0000_t202" style="position:absolute;left:0;text-align:left;margin-left:71.85pt;margin-top:1.2pt;width:389.4pt;height:30.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" fillcolor="white [3201]" strokeweight=".5pt">
                <v:textbox>
                  <w:txbxContent>
                    <w:p w14:paraId="2FFE4122" w14:textId="77777777" w:rsidR="005972DB" w:rsidRPr="00C65CAE" w:rsidRDefault="005972DB" w:rsidP="005972DB">
                      <w:pPr>
                        <w:spacing w:line="276" w:lineRule="auto"/>
                        <w:jc w:val="both"/>
                        <w:rPr>
                          <w:b/>
                          <w:bCs/>
                          <w:sz w:val="18"/>
                          <w:szCs w:val="18"/>
                          <w:lang w:val="en-IN" w:eastAsia="en-IN"/>
                        </w:rPr>
                      </w:pPr>
                      <w:r w:rsidRPr="00C65CAE">
                        <w:rPr>
                          <w:b/>
                          <w:bCs/>
                          <w:sz w:val="18"/>
                          <w:szCs w:val="18"/>
                          <w:lang w:val="en-IN" w:eastAsia="en-IN"/>
                        </w:rPr>
                        <w:t xml:space="preserve">Cumulative Revenue = CALCULATE(SUM([Revenue]), FILTER(ALL(Dates), </w:t>
                      </w:r>
                      <w:proofErr w:type="gramStart"/>
                      <w:r w:rsidRPr="00C65CAE">
                        <w:rPr>
                          <w:b/>
                          <w:bCs/>
                          <w:sz w:val="18"/>
                          <w:szCs w:val="18"/>
                          <w:lang w:val="en-IN" w:eastAsia="en-IN"/>
                        </w:rPr>
                        <w:t>Dates[</w:t>
                      </w:r>
                      <w:proofErr w:type="gramEnd"/>
                      <w:r w:rsidRPr="00C65CAE">
                        <w:rPr>
                          <w:b/>
                          <w:bCs/>
                          <w:sz w:val="18"/>
                          <w:szCs w:val="18"/>
                          <w:lang w:val="en-IN" w:eastAsia="en-IN"/>
                        </w:rPr>
                        <w:t xml:space="preserve">Date] &lt;= MAX(Dates[Date])))  </w:t>
                      </w:r>
                    </w:p>
                    <w:p w14:paraId="4815891F" w14:textId="77777777" w:rsidR="005972DB" w:rsidRPr="00C65CAE" w:rsidRDefault="005972DB" w:rsidP="005972DB">
                      <w:pPr>
                        <w:spacing w:line="276" w:lineRule="auto"/>
                        <w:jc w:val="both"/>
                        <w:rPr>
                          <w:sz w:val="16"/>
                          <w:szCs w:val="16"/>
                        </w:rPr>
                      </w:pPr>
                    </w:p>
                  </w:txbxContent>
                </v:textbox>
                <w10:wrap anchorx="margin"/>
              </v:shape>
            </w:pict>
          </mc:Fallback>
        </mc:AlternateContent>
      </w:r>
    </w:p>
    <w:p w14:paraId="13D75569" w14:textId="77777777" w:rsidR="005972DB" w:rsidRPr="00C65CAE" w:rsidRDefault="005972DB" w:rsidP="005972DB">
      <w:pPr>
        <w:spacing w:line="360" w:lineRule="auto"/>
        <w:jc w:val="both"/>
        <w:rPr>
          <w:sz w:val="24"/>
          <w:szCs w:val="24"/>
          <w:lang w:val="en-IN" w:eastAsia="en-IN"/>
        </w:rPr>
      </w:pPr>
    </w:p>
    <w:p w14:paraId="46F44B9A"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36978209">
          <v:rect id="_x0000_i1034" style="width:0;height:1.5pt" o:hralign="center" o:hrstd="t" o:hr="t" fillcolor="#a0a0a0" stroked="f"/>
        </w:pict>
      </w:r>
    </w:p>
    <w:p w14:paraId="25051E1A"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4. Implementing Forecasting Models</w:t>
      </w:r>
    </w:p>
    <w:p w14:paraId="5060860A" w14:textId="77777777" w:rsidR="005972DB" w:rsidRPr="00C65CAE" w:rsidRDefault="005972DB" w:rsidP="005972DB">
      <w:pPr>
        <w:numPr>
          <w:ilvl w:val="0"/>
          <w:numId w:val="18"/>
        </w:numPr>
        <w:spacing w:line="360" w:lineRule="auto"/>
        <w:jc w:val="both"/>
        <w:rPr>
          <w:sz w:val="24"/>
          <w:szCs w:val="24"/>
          <w:lang w:val="en-IN" w:eastAsia="en-IN"/>
        </w:rPr>
      </w:pPr>
      <w:r w:rsidRPr="00C65CAE">
        <w:rPr>
          <w:sz w:val="24"/>
          <w:szCs w:val="24"/>
          <w:lang w:val="en-IN" w:eastAsia="en-IN"/>
        </w:rPr>
        <w:t>Used Power BI's built-in forecasting tools to implement predictive models:</w:t>
      </w:r>
    </w:p>
    <w:p w14:paraId="2203091F" w14:textId="77777777" w:rsidR="005972DB" w:rsidRPr="00C65CAE"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 xml:space="preserve">Applied </w:t>
      </w:r>
      <w:r w:rsidRPr="00C65CAE">
        <w:rPr>
          <w:b/>
          <w:bCs/>
          <w:sz w:val="24"/>
          <w:szCs w:val="24"/>
          <w:lang w:val="en-IN" w:eastAsia="en-IN"/>
        </w:rPr>
        <w:t>Exponential Smoothing</w:t>
      </w:r>
      <w:r w:rsidRPr="00C65CAE">
        <w:rPr>
          <w:sz w:val="24"/>
          <w:szCs w:val="24"/>
          <w:lang w:val="en-IN" w:eastAsia="en-IN"/>
        </w:rPr>
        <w:t xml:space="preserve"> for time-series forecasting.</w:t>
      </w:r>
    </w:p>
    <w:p w14:paraId="6981BBC8" w14:textId="77777777" w:rsidR="005972DB" w:rsidRPr="00C65CAE"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Adjusted the confidence intervals and forecast length to optimize predictions.</w:t>
      </w:r>
    </w:p>
    <w:p w14:paraId="310DD979" w14:textId="77777777" w:rsidR="005972DB"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Overlayed forecast trends on historical data visualizations for comparison.</w:t>
      </w:r>
    </w:p>
    <w:p w14:paraId="7B5CCD6C" w14:textId="77777777" w:rsidR="005972DB" w:rsidRPr="00C65CAE" w:rsidRDefault="005972DB" w:rsidP="005972DB">
      <w:pPr>
        <w:spacing w:line="360" w:lineRule="auto"/>
        <w:ind w:left="1440"/>
        <w:jc w:val="both"/>
        <w:rPr>
          <w:sz w:val="24"/>
          <w:szCs w:val="24"/>
          <w:lang w:val="en-IN" w:eastAsia="en-IN"/>
        </w:rPr>
      </w:pPr>
    </w:p>
    <w:p w14:paraId="3241999A" w14:textId="77777777" w:rsidR="005972DB" w:rsidRPr="00C65CAE" w:rsidRDefault="005972DB" w:rsidP="005972DB">
      <w:pPr>
        <w:numPr>
          <w:ilvl w:val="0"/>
          <w:numId w:val="18"/>
        </w:numPr>
        <w:spacing w:line="360" w:lineRule="auto"/>
        <w:jc w:val="both"/>
        <w:rPr>
          <w:sz w:val="24"/>
          <w:szCs w:val="24"/>
          <w:lang w:val="en-IN" w:eastAsia="en-IN"/>
        </w:rPr>
      </w:pPr>
      <w:r w:rsidRPr="00C65CAE">
        <w:rPr>
          <w:sz w:val="24"/>
          <w:szCs w:val="24"/>
          <w:lang w:val="en-IN" w:eastAsia="en-IN"/>
        </w:rPr>
        <w:t>Explored what-if parameters to simulate different financial scenarios, enabling dynamic analysis of potential outcomes.</w:t>
      </w:r>
    </w:p>
    <w:p w14:paraId="19AE7C0B"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6D646F5B">
          <v:rect id="_x0000_i1035" style="width:0;height:1.5pt" o:hralign="center" o:hrstd="t" o:hr="t" fillcolor="#a0a0a0" stroked="f"/>
        </w:pict>
      </w:r>
    </w:p>
    <w:p w14:paraId="55D97654"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5. Creating Interactive Dashboards</w:t>
      </w:r>
    </w:p>
    <w:p w14:paraId="129D6789" w14:textId="77777777" w:rsidR="005972DB" w:rsidRPr="00C65CAE" w:rsidRDefault="005972DB" w:rsidP="005972DB">
      <w:pPr>
        <w:numPr>
          <w:ilvl w:val="0"/>
          <w:numId w:val="19"/>
        </w:numPr>
        <w:spacing w:line="360" w:lineRule="auto"/>
        <w:jc w:val="both"/>
        <w:rPr>
          <w:sz w:val="24"/>
          <w:szCs w:val="24"/>
          <w:lang w:val="en-IN" w:eastAsia="en-IN"/>
        </w:rPr>
      </w:pPr>
      <w:r w:rsidRPr="00C65CAE">
        <w:rPr>
          <w:sz w:val="24"/>
          <w:szCs w:val="24"/>
          <w:lang w:val="en-IN" w:eastAsia="en-IN"/>
        </w:rPr>
        <w:t>Designed a dashboard layout to maximize user interaction and ease of analysis:</w:t>
      </w:r>
    </w:p>
    <w:p w14:paraId="3B999F47"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Arranged visuals strategically to highlight key insights.</w:t>
      </w:r>
    </w:p>
    <w:p w14:paraId="0F803C97"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Included filters and slicers for real-time data exploration.</w:t>
      </w:r>
    </w:p>
    <w:p w14:paraId="45A11F82"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Enabled tooltips to provide additional details when hovering over data points.</w:t>
      </w:r>
    </w:p>
    <w:p w14:paraId="51428FF9" w14:textId="77777777" w:rsidR="005972DB" w:rsidRPr="00C65CAE" w:rsidRDefault="005972DB" w:rsidP="005972DB">
      <w:pPr>
        <w:numPr>
          <w:ilvl w:val="0"/>
          <w:numId w:val="19"/>
        </w:numPr>
        <w:spacing w:line="360" w:lineRule="auto"/>
        <w:jc w:val="both"/>
        <w:rPr>
          <w:sz w:val="24"/>
          <w:szCs w:val="24"/>
          <w:lang w:val="en-IN" w:eastAsia="en-IN"/>
        </w:rPr>
      </w:pPr>
      <w:r w:rsidRPr="00C65CAE">
        <w:rPr>
          <w:sz w:val="24"/>
          <w:szCs w:val="24"/>
          <w:lang w:val="en-IN" w:eastAsia="en-IN"/>
        </w:rPr>
        <w:t>Published the dashboard to the Power BI service for sharing and collaboration with stakeholders.</w:t>
      </w:r>
    </w:p>
    <w:p w14:paraId="019A23D2"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4110D8F7">
          <v:rect id="_x0000_i1036" style="width:0;height:1.5pt" o:hralign="center" o:hrstd="t" o:hr="t" fillcolor="#a0a0a0" stroked="f"/>
        </w:pict>
      </w:r>
    </w:p>
    <w:p w14:paraId="115CD308"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6. Screenshots of Power BI Interface and Dashboard Views</w:t>
      </w:r>
    </w:p>
    <w:p w14:paraId="3118A609" w14:textId="77777777" w:rsidR="005972DB" w:rsidRPr="00C65CAE" w:rsidRDefault="005972DB" w:rsidP="005972DB">
      <w:pPr>
        <w:spacing w:line="360" w:lineRule="auto"/>
        <w:jc w:val="both"/>
        <w:rPr>
          <w:sz w:val="24"/>
          <w:szCs w:val="24"/>
          <w:lang w:val="en-IN" w:eastAsia="en-IN"/>
        </w:rPr>
      </w:pPr>
      <w:r w:rsidRPr="00C65CAE">
        <w:rPr>
          <w:sz w:val="24"/>
          <w:szCs w:val="24"/>
          <w:lang w:val="en-IN" w:eastAsia="en-IN"/>
        </w:rPr>
        <w:t>(Include your actual screenshots here, or describe placeholder screenshots.)</w:t>
      </w:r>
    </w:p>
    <w:p w14:paraId="19A67B3B"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t>Power BI Interface</w:t>
      </w:r>
      <w:r w:rsidRPr="00C65CAE">
        <w:rPr>
          <w:sz w:val="24"/>
          <w:szCs w:val="24"/>
          <w:lang w:val="en-IN" w:eastAsia="en-IN"/>
        </w:rPr>
        <w:t>:</w:t>
      </w:r>
    </w:p>
    <w:p w14:paraId="22D23AFF"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snapshot of the Power Query Editor showing the data transformation process.</w:t>
      </w:r>
    </w:p>
    <w:p w14:paraId="762E1F70"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t>Dashboard Overview</w:t>
      </w:r>
      <w:r w:rsidRPr="00C65CAE">
        <w:rPr>
          <w:sz w:val="24"/>
          <w:szCs w:val="24"/>
          <w:lang w:val="en-IN" w:eastAsia="en-IN"/>
        </w:rPr>
        <w:t>:</w:t>
      </w:r>
    </w:p>
    <w:p w14:paraId="6279093A"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full-screen view of the interactive dashboard, showcasing the line graphs, bar charts, and slicers.</w:t>
      </w:r>
    </w:p>
    <w:p w14:paraId="5863F021"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t>Forecasting Visual</w:t>
      </w:r>
      <w:r w:rsidRPr="00C65CAE">
        <w:rPr>
          <w:sz w:val="24"/>
          <w:szCs w:val="24"/>
          <w:lang w:val="en-IN" w:eastAsia="en-IN"/>
        </w:rPr>
        <w:t>:</w:t>
      </w:r>
    </w:p>
    <w:p w14:paraId="0CFFF7B6"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zoomed-in view of the forecasting graph with historical data and future predictions highlighted.</w:t>
      </w:r>
    </w:p>
    <w:p w14:paraId="52CEACCD" w14:textId="77777777" w:rsidR="005972DB" w:rsidRDefault="005972DB" w:rsidP="005972DB">
      <w:pPr>
        <w:rPr>
          <w:sz w:val="24"/>
          <w:szCs w:val="24"/>
          <w:lang w:val="en-IN" w:eastAsia="en-IN"/>
        </w:rPr>
      </w:pPr>
      <w:r>
        <w:rPr>
          <w:sz w:val="24"/>
          <w:szCs w:val="24"/>
          <w:lang w:val="en-IN" w:eastAsia="en-IN"/>
        </w:rPr>
        <w:br w:type="page"/>
      </w:r>
    </w:p>
    <w:p w14:paraId="47714429" w14:textId="77777777" w:rsidR="005972DB" w:rsidRDefault="005972DB" w:rsidP="005972DB">
      <w:pPr>
        <w:tabs>
          <w:tab w:val="left" w:pos="3606"/>
        </w:tabs>
        <w:rPr>
          <w:sz w:val="24"/>
          <w:szCs w:val="24"/>
          <w:lang w:val="en-IN" w:eastAsia="en-IN"/>
        </w:rPr>
      </w:pPr>
      <w:r>
        <w:rPr>
          <w:sz w:val="24"/>
          <w:szCs w:val="24"/>
          <w:lang w:val="en-IN" w:eastAsia="en-IN"/>
        </w:rPr>
        <w:lastRenderedPageBreak/>
        <w:tab/>
      </w:r>
    </w:p>
    <w:p w14:paraId="5DC80A57" w14:textId="163697FB" w:rsidR="005972DB" w:rsidRDefault="005972DB" w:rsidP="005972DB">
      <w:pPr>
        <w:tabs>
          <w:tab w:val="left" w:pos="3606"/>
        </w:tabs>
        <w:jc w:val="center"/>
        <w:rPr>
          <w:b/>
          <w:bCs/>
          <w:sz w:val="28"/>
          <w:szCs w:val="28"/>
          <w:lang w:val="en-IN" w:eastAsia="en-IN"/>
        </w:rPr>
      </w:pPr>
      <w:r w:rsidRPr="00C65CAE">
        <w:rPr>
          <w:b/>
          <w:bCs/>
          <w:sz w:val="28"/>
          <w:szCs w:val="28"/>
          <w:lang w:val="en-IN" w:eastAsia="en-IN"/>
        </w:rPr>
        <w:t>Results and Analysis</w:t>
      </w:r>
    </w:p>
    <w:p w14:paraId="5E418B96" w14:textId="77777777" w:rsidR="005972DB" w:rsidRPr="00C65CAE" w:rsidRDefault="005972DB" w:rsidP="005972DB">
      <w:pPr>
        <w:jc w:val="center"/>
        <w:rPr>
          <w:b/>
          <w:bCs/>
          <w:sz w:val="28"/>
          <w:szCs w:val="28"/>
          <w:lang w:val="en-IN" w:eastAsia="en-IN"/>
        </w:rPr>
      </w:pPr>
    </w:p>
    <w:p w14:paraId="1394ED7C" w14:textId="77777777" w:rsidR="005972DB" w:rsidRPr="00C65CAE" w:rsidRDefault="005972DB" w:rsidP="005972DB">
      <w:pPr>
        <w:spacing w:line="276" w:lineRule="auto"/>
        <w:rPr>
          <w:sz w:val="24"/>
          <w:szCs w:val="24"/>
          <w:lang w:val="en-IN" w:eastAsia="en-IN"/>
        </w:rPr>
      </w:pPr>
      <w:r w:rsidRPr="00C65CAE">
        <w:rPr>
          <w:sz w:val="24"/>
          <w:szCs w:val="24"/>
          <w:lang w:val="en-IN" w:eastAsia="en-IN"/>
        </w:rPr>
        <w:t>The financial forecasting project yielded valuable results, enabling insights into future trends and enhancing decision-making through interactive Power BI dashboards. Below is a summary of the results and analysis:</w:t>
      </w:r>
    </w:p>
    <w:p w14:paraId="5367686A" w14:textId="77777777" w:rsidR="005972DB" w:rsidRPr="00C65CAE" w:rsidRDefault="00000000" w:rsidP="005972DB">
      <w:pPr>
        <w:spacing w:line="276" w:lineRule="auto"/>
        <w:rPr>
          <w:sz w:val="24"/>
          <w:szCs w:val="24"/>
          <w:lang w:val="en-IN" w:eastAsia="en-IN"/>
        </w:rPr>
      </w:pPr>
      <w:r>
        <w:rPr>
          <w:sz w:val="24"/>
          <w:szCs w:val="24"/>
          <w:lang w:val="en-IN" w:eastAsia="en-IN"/>
        </w:rPr>
        <w:pict w14:anchorId="3E604C94">
          <v:rect id="_x0000_i1037" style="width:0;height:1.5pt" o:hralign="center" o:hrstd="t" o:hr="t" fillcolor="#a0a0a0" stroked="f"/>
        </w:pict>
      </w:r>
    </w:p>
    <w:p w14:paraId="411D9774"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1. Forecasting Results</w:t>
      </w:r>
    </w:p>
    <w:p w14:paraId="27481B07"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Visualizations of Future Trends</w:t>
      </w:r>
    </w:p>
    <w:p w14:paraId="1441A5E0"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Revenue Growth Trends</w:t>
      </w:r>
      <w:r w:rsidRPr="00C65CAE">
        <w:rPr>
          <w:sz w:val="24"/>
          <w:szCs w:val="24"/>
          <w:lang w:val="en-IN" w:eastAsia="en-IN"/>
        </w:rPr>
        <w:t>:</w:t>
      </w:r>
    </w:p>
    <w:p w14:paraId="35853D0B"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A line graph depicting historical revenue data and forecasted revenue growth for the next 12 months.</w:t>
      </w:r>
    </w:p>
    <w:p w14:paraId="5383B173" w14:textId="77777777" w:rsidR="005972DB" w:rsidRPr="00C65CAE" w:rsidRDefault="005972DB" w:rsidP="00443197">
      <w:pPr>
        <w:numPr>
          <w:ilvl w:val="1"/>
          <w:numId w:val="21"/>
        </w:numPr>
        <w:spacing w:line="276" w:lineRule="auto"/>
        <w:jc w:val="both"/>
        <w:rPr>
          <w:sz w:val="24"/>
          <w:szCs w:val="24"/>
          <w:lang w:val="en-IN" w:eastAsia="en-IN"/>
        </w:rPr>
      </w:pPr>
      <w:r w:rsidRPr="00C65CAE">
        <w:rPr>
          <w:sz w:val="24"/>
          <w:szCs w:val="24"/>
          <w:lang w:val="en-IN" w:eastAsia="en-IN"/>
        </w:rPr>
        <w:t>Observed a steady upward trend in revenue, with seasonal fluctuations during specific months.</w:t>
      </w:r>
    </w:p>
    <w:p w14:paraId="7E3B7C8A"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Expense Forecasting</w:t>
      </w:r>
      <w:r w:rsidRPr="00C65CAE">
        <w:rPr>
          <w:sz w:val="24"/>
          <w:szCs w:val="24"/>
          <w:lang w:val="en-IN" w:eastAsia="en-IN"/>
        </w:rPr>
        <w:t>:</w:t>
      </w:r>
    </w:p>
    <w:p w14:paraId="4B25AC53"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Predicted future expenses based on historical data, showing periods of higher operational costs aligning with peak revenue months.</w:t>
      </w:r>
    </w:p>
    <w:p w14:paraId="7F50BF18"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Profit Margins</w:t>
      </w:r>
      <w:r w:rsidRPr="00C65CAE">
        <w:rPr>
          <w:sz w:val="24"/>
          <w:szCs w:val="24"/>
          <w:lang w:val="en-IN" w:eastAsia="en-IN"/>
        </w:rPr>
        <w:t>:</w:t>
      </w:r>
    </w:p>
    <w:p w14:paraId="57BFFED8"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Forecasted profit margins showed a gradual increase, reflecting effective cost management strategies.</w:t>
      </w:r>
    </w:p>
    <w:p w14:paraId="7BA07982"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Dashboard Highlights</w:t>
      </w:r>
    </w:p>
    <w:p w14:paraId="566276A6" w14:textId="77777777" w:rsidR="005972DB" w:rsidRPr="00C65CAE" w:rsidRDefault="005972DB" w:rsidP="005972DB">
      <w:pPr>
        <w:numPr>
          <w:ilvl w:val="0"/>
          <w:numId w:val="22"/>
        </w:numPr>
        <w:spacing w:line="276" w:lineRule="auto"/>
        <w:rPr>
          <w:sz w:val="24"/>
          <w:szCs w:val="24"/>
          <w:lang w:val="en-IN" w:eastAsia="en-IN"/>
        </w:rPr>
      </w:pPr>
      <w:r w:rsidRPr="00C65CAE">
        <w:rPr>
          <w:sz w:val="24"/>
          <w:szCs w:val="24"/>
          <w:lang w:val="en-IN" w:eastAsia="en-IN"/>
        </w:rPr>
        <w:t>Dynamic slicers allowed users to analyze specific time frames, such as quarterly or yearly forecasts.</w:t>
      </w:r>
    </w:p>
    <w:p w14:paraId="1A6E930D" w14:textId="77777777" w:rsidR="005972DB" w:rsidRPr="00C65CAE" w:rsidRDefault="005972DB" w:rsidP="005972DB">
      <w:pPr>
        <w:numPr>
          <w:ilvl w:val="0"/>
          <w:numId w:val="22"/>
        </w:numPr>
        <w:spacing w:line="276" w:lineRule="auto"/>
        <w:rPr>
          <w:sz w:val="24"/>
          <w:szCs w:val="24"/>
          <w:lang w:val="en-IN" w:eastAsia="en-IN"/>
        </w:rPr>
      </w:pPr>
      <w:r w:rsidRPr="00C65CAE">
        <w:rPr>
          <w:sz w:val="24"/>
          <w:szCs w:val="24"/>
          <w:lang w:val="en-IN" w:eastAsia="en-IN"/>
        </w:rPr>
        <w:t>KPI cards displayed key metrics for quick insights, such as projected total revenue, expenses, and net profit.</w:t>
      </w:r>
    </w:p>
    <w:p w14:paraId="1F0C1DE9" w14:textId="77777777" w:rsidR="005972DB" w:rsidRPr="00C65CAE" w:rsidRDefault="00000000" w:rsidP="005972DB">
      <w:pPr>
        <w:spacing w:line="276" w:lineRule="auto"/>
        <w:rPr>
          <w:sz w:val="24"/>
          <w:szCs w:val="24"/>
          <w:lang w:val="en-IN" w:eastAsia="en-IN"/>
        </w:rPr>
      </w:pPr>
      <w:r>
        <w:rPr>
          <w:sz w:val="24"/>
          <w:szCs w:val="24"/>
          <w:lang w:val="en-IN" w:eastAsia="en-IN"/>
        </w:rPr>
        <w:pict w14:anchorId="0F66A33C">
          <v:rect id="_x0000_i1038" style="width:0;height:1.5pt" o:hralign="center" o:hrstd="t" o:hr="t" fillcolor="#a0a0a0" stroked="f"/>
        </w:pict>
      </w:r>
    </w:p>
    <w:p w14:paraId="2EE4325C"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2. Insights Derived from the Dashboard</w:t>
      </w:r>
    </w:p>
    <w:p w14:paraId="036CCE8A"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Seasonality and Trends</w:t>
      </w:r>
      <w:r w:rsidRPr="00C65CAE">
        <w:rPr>
          <w:sz w:val="24"/>
          <w:szCs w:val="24"/>
          <w:lang w:val="en-IN" w:eastAsia="en-IN"/>
        </w:rPr>
        <w:t>:</w:t>
      </w:r>
    </w:p>
    <w:p w14:paraId="003C32D1"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The forecast revealed strong seasonal trends in revenue, with higher sales during Q3 and Q4.</w:t>
      </w:r>
    </w:p>
    <w:p w14:paraId="2076359F"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Expense patterns followed a similar seasonal trend, peaking during the same periods.</w:t>
      </w:r>
    </w:p>
    <w:p w14:paraId="71F3E95B"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Key Financial Metrics</w:t>
      </w:r>
      <w:r w:rsidRPr="00C65CAE">
        <w:rPr>
          <w:sz w:val="24"/>
          <w:szCs w:val="24"/>
          <w:lang w:val="en-IN" w:eastAsia="en-IN"/>
        </w:rPr>
        <w:t>:</w:t>
      </w:r>
    </w:p>
    <w:p w14:paraId="354C330F"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Profit margin predictions indicated an improvement over time, suggesting efficient operational cost management.</w:t>
      </w:r>
    </w:p>
    <w:p w14:paraId="474F889C"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Variance analysis between actual and forecasted values helped identify underperforming departments or regions.</w:t>
      </w:r>
    </w:p>
    <w:p w14:paraId="5138B16C"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Scenario Planning</w:t>
      </w:r>
      <w:r w:rsidRPr="00C65CAE">
        <w:rPr>
          <w:sz w:val="24"/>
          <w:szCs w:val="24"/>
          <w:lang w:val="en-IN" w:eastAsia="en-IN"/>
        </w:rPr>
        <w:t>:</w:t>
      </w:r>
    </w:p>
    <w:p w14:paraId="06FB5388"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Using what-if parameters, different financial scenarios were simulated to assess the impact of external factors (e.g., market changes or increased costs).</w:t>
      </w:r>
    </w:p>
    <w:p w14:paraId="72C02CF8" w14:textId="77777777" w:rsidR="005972DB" w:rsidRDefault="005972DB" w:rsidP="005972DB">
      <w:pPr>
        <w:spacing w:line="276" w:lineRule="auto"/>
        <w:rPr>
          <w:sz w:val="24"/>
          <w:szCs w:val="24"/>
          <w:lang w:val="en-IN" w:eastAsia="en-IN"/>
        </w:rPr>
      </w:pPr>
    </w:p>
    <w:p w14:paraId="518A1882" w14:textId="77777777" w:rsidR="005972DB" w:rsidRPr="00010F56" w:rsidRDefault="005972DB" w:rsidP="005972DB">
      <w:pPr>
        <w:spacing w:line="276" w:lineRule="auto"/>
        <w:jc w:val="both"/>
        <w:rPr>
          <w:sz w:val="24"/>
          <w:szCs w:val="24"/>
          <w:lang w:val="en-IN" w:eastAsia="en-IN"/>
        </w:rPr>
      </w:pPr>
      <w:r w:rsidRPr="00010F56">
        <w:rPr>
          <w:sz w:val="24"/>
          <w:szCs w:val="24"/>
          <w:lang w:val="en-IN" w:eastAsia="en-IN"/>
        </w:rPr>
        <w:t>The system requirements outline the hardware, software, and data prerequisites necessary to execute the deforestation mapping project in the Dehradun district. These requirements ensure the compatibility and functionality of the project workflow, from data acquisition to analysis and classification.</w:t>
      </w:r>
    </w:p>
    <w:p w14:paraId="6C939D50" w14:textId="2A1B7EC2" w:rsidR="002C7BBC" w:rsidRDefault="002C7BBC" w:rsidP="005972DB">
      <w:pPr>
        <w:spacing w:line="259" w:lineRule="auto"/>
        <w:jc w:val="both"/>
      </w:pPr>
    </w:p>
    <w:p w14:paraId="7BDAB502" w14:textId="281FD86E" w:rsidR="002C7BBC" w:rsidRDefault="002C7BBC">
      <w:pPr>
        <w:widowControl/>
        <w:autoSpaceDE/>
        <w:autoSpaceDN/>
        <w:spacing w:after="160" w:line="259" w:lineRule="auto"/>
      </w:pPr>
      <w:r>
        <w:br w:type="page"/>
      </w:r>
    </w:p>
    <w:p w14:paraId="1BAF2B44" w14:textId="77777777" w:rsidR="005972DB" w:rsidRDefault="005972DB" w:rsidP="005972DB">
      <w:pPr>
        <w:spacing w:line="259" w:lineRule="auto"/>
        <w:jc w:val="both"/>
        <w:sectPr w:rsidR="005972DB" w:rsidSect="005972DB">
          <w:footerReference w:type="default" r:id="rId11"/>
          <w:pgSz w:w="11910" w:h="16840"/>
          <w:pgMar w:top="567" w:right="1320" w:bottom="1200" w:left="1280" w:header="0" w:footer="1002" w:gutter="0"/>
          <w:cols w:space="720"/>
        </w:sectPr>
      </w:pPr>
    </w:p>
    <w:p w14:paraId="5A58B3EB" w14:textId="77777777" w:rsidR="00223291" w:rsidRDefault="00223291" w:rsidP="005972DB">
      <w:pPr>
        <w:pStyle w:val="Heading3"/>
        <w:tabs>
          <w:tab w:val="left" w:pos="2880"/>
        </w:tabs>
        <w:rPr>
          <w:b w:val="0"/>
          <w:spacing w:val="-2"/>
          <w:sz w:val="28"/>
        </w:rPr>
      </w:pPr>
    </w:p>
    <w:p w14:paraId="6C6D1674" w14:textId="45387CE8" w:rsidR="00223291" w:rsidRDefault="000532AE">
      <w:pPr>
        <w:widowControl/>
        <w:autoSpaceDE/>
        <w:autoSpaceDN/>
        <w:spacing w:after="160" w:line="259" w:lineRule="auto"/>
        <w:rPr>
          <w:noProof/>
          <w14:ligatures w14:val="standardContextual"/>
        </w:rPr>
      </w:pPr>
      <w:r w:rsidRPr="000532AE">
        <w:rPr>
          <w:b/>
          <w:bCs/>
          <w:noProof/>
          <w14:ligatures w14:val="standardContextual"/>
        </w:rPr>
        <w:t>Finance Forecasting Dashboard</w:t>
      </w:r>
      <w:r w:rsidR="004F18B1">
        <w:rPr>
          <w:b/>
          <w:bCs/>
          <w:noProof/>
          <w14:ligatures w14:val="standardContextual"/>
        </w:rPr>
        <w:br/>
      </w:r>
      <w:r w:rsidRPr="000532AE">
        <w:rPr>
          <w:noProof/>
          <w14:ligatures w14:val="standardContextual"/>
        </w:rPr>
        <w:br/>
        <w:t>This dashboard provides an analysis of sales and profit trends over the years, regional sales performance, category-wise product distribution, and yearly sales averages, offering key insights for data-driven decision-making.</w:t>
      </w:r>
    </w:p>
    <w:p w14:paraId="7E0949CC" w14:textId="30034BBD" w:rsidR="00223291" w:rsidRDefault="00223291" w:rsidP="00443197">
      <w:pPr>
        <w:widowControl/>
        <w:autoSpaceDE/>
        <w:autoSpaceDN/>
        <w:spacing w:after="160" w:line="259" w:lineRule="auto"/>
        <w:jc w:val="both"/>
        <w:rPr>
          <w:noProof/>
          <w14:ligatures w14:val="standardContextual"/>
        </w:rPr>
      </w:pPr>
      <w:r>
        <w:rPr>
          <w:noProof/>
        </w:rPr>
        <w:drawing>
          <wp:inline distT="0" distB="0" distL="0" distR="0" wp14:anchorId="4B9EED1B" wp14:editId="213B48BB">
            <wp:extent cx="5911850" cy="3307080"/>
            <wp:effectExtent l="0" t="0" r="0" b="7620"/>
            <wp:docPr id="349899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850" cy="3307080"/>
                    </a:xfrm>
                    <a:prstGeom prst="rect">
                      <a:avLst/>
                    </a:prstGeom>
                    <a:noFill/>
                    <a:ln>
                      <a:noFill/>
                    </a:ln>
                  </pic:spPr>
                </pic:pic>
              </a:graphicData>
            </a:graphic>
          </wp:inline>
        </w:drawing>
      </w:r>
      <w:r w:rsidRPr="00223291">
        <w:rPr>
          <w:noProof/>
          <w14:ligatures w14:val="standardContextual"/>
        </w:rPr>
        <w:t xml:space="preserve"> </w:t>
      </w:r>
    </w:p>
    <w:p w14:paraId="3A2C99C6" w14:textId="58E912B9" w:rsidR="00223291" w:rsidRDefault="000532AE">
      <w:pPr>
        <w:widowControl/>
        <w:autoSpaceDE/>
        <w:autoSpaceDN/>
        <w:spacing w:after="160" w:line="259" w:lineRule="auto"/>
        <w:rPr>
          <w:noProof/>
          <w14:ligatures w14:val="standardContextual"/>
        </w:rPr>
      </w:pPr>
      <w:r w:rsidRPr="000532AE">
        <w:rPr>
          <w:b/>
          <w:bCs/>
          <w:noProof/>
          <w14:ligatures w14:val="standardContextual"/>
        </w:rPr>
        <w:t>Sales Average per Quantity by Category</w:t>
      </w:r>
      <w:r w:rsidR="004F18B1">
        <w:rPr>
          <w:b/>
          <w:bCs/>
          <w:noProof/>
          <w14:ligatures w14:val="standardContextual"/>
        </w:rPr>
        <w:br/>
      </w:r>
      <w:r w:rsidRPr="000532AE">
        <w:rPr>
          <w:noProof/>
          <w14:ligatures w14:val="standardContextual"/>
        </w:rPr>
        <w:br/>
        <w:t>This pie chart illustrates the distribution of sales average per quantity across categories, with Technology (38.1%) leading, followed by Furniture (32.63%) and Office Supplies (29.23%), highlighting category-wise performance.</w:t>
      </w:r>
    </w:p>
    <w:p w14:paraId="71927F6D" w14:textId="77777777" w:rsidR="00223291" w:rsidRDefault="00223291">
      <w:pPr>
        <w:widowControl/>
        <w:autoSpaceDE/>
        <w:autoSpaceDN/>
        <w:spacing w:after="160" w:line="259" w:lineRule="auto"/>
        <w:rPr>
          <w:noProof/>
          <w14:ligatures w14:val="standardContextual"/>
        </w:rPr>
      </w:pPr>
    </w:p>
    <w:p w14:paraId="6487BECD" w14:textId="7F7769FD" w:rsidR="00223291" w:rsidRDefault="002613E4">
      <w:pPr>
        <w:widowControl/>
        <w:autoSpaceDE/>
        <w:autoSpaceDN/>
        <w:spacing w:after="160" w:line="259" w:lineRule="auto"/>
        <w:rPr>
          <w:noProof/>
          <w14:ligatures w14:val="standardContextual"/>
        </w:rPr>
      </w:pPr>
      <w:r>
        <w:rPr>
          <w:noProof/>
          <w14:ligatures w14:val="standardContextual"/>
        </w:rPr>
        <w:t xml:space="preserve">                                </w:t>
      </w:r>
      <w:r>
        <w:rPr>
          <w:noProof/>
          <w14:ligatures w14:val="standardContextual"/>
        </w:rPr>
        <w:drawing>
          <wp:inline distT="0" distB="0" distL="0" distR="0" wp14:anchorId="79AFE5F9" wp14:editId="6C1671C6">
            <wp:extent cx="3828571" cy="3133333"/>
            <wp:effectExtent l="0" t="0" r="635" b="0"/>
            <wp:docPr id="2988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587" name=""/>
                    <pic:cNvPicPr/>
                  </pic:nvPicPr>
                  <pic:blipFill>
                    <a:blip r:embed="rId13"/>
                    <a:stretch>
                      <a:fillRect/>
                    </a:stretch>
                  </pic:blipFill>
                  <pic:spPr>
                    <a:xfrm>
                      <a:off x="0" y="0"/>
                      <a:ext cx="3828571" cy="3133333"/>
                    </a:xfrm>
                    <a:prstGeom prst="rect">
                      <a:avLst/>
                    </a:prstGeom>
                  </pic:spPr>
                </pic:pic>
              </a:graphicData>
            </a:graphic>
          </wp:inline>
        </w:drawing>
      </w:r>
    </w:p>
    <w:p w14:paraId="16BD02B7" w14:textId="76C6A77B" w:rsidR="00223291" w:rsidRDefault="00223291">
      <w:pPr>
        <w:widowControl/>
        <w:autoSpaceDE/>
        <w:autoSpaceDN/>
        <w:spacing w:after="160" w:line="259" w:lineRule="auto"/>
        <w:rPr>
          <w:bCs/>
          <w:spacing w:val="-2"/>
          <w:sz w:val="28"/>
          <w:szCs w:val="24"/>
        </w:rPr>
      </w:pPr>
    </w:p>
    <w:p w14:paraId="58C35AE1" w14:textId="77777777" w:rsidR="004F18B1" w:rsidRDefault="004F18B1" w:rsidP="005972DB">
      <w:pPr>
        <w:pStyle w:val="Heading3"/>
        <w:tabs>
          <w:tab w:val="left" w:pos="2880"/>
        </w:tabs>
        <w:rPr>
          <w:bCs w:val="0"/>
          <w:spacing w:val="-2"/>
          <w:sz w:val="28"/>
        </w:rPr>
      </w:pPr>
      <w:r w:rsidRPr="004F18B1">
        <w:rPr>
          <w:bCs w:val="0"/>
          <w:spacing w:val="-2"/>
          <w:sz w:val="28"/>
        </w:rPr>
        <w:lastRenderedPageBreak/>
        <w:t>Sales by Year</w:t>
      </w:r>
    </w:p>
    <w:p w14:paraId="4AD09F98" w14:textId="1A26B504" w:rsidR="004F18B1" w:rsidRPr="004F18B1" w:rsidRDefault="004F18B1" w:rsidP="004F18B1">
      <w:pPr>
        <w:pStyle w:val="Heading3"/>
        <w:tabs>
          <w:tab w:val="left" w:pos="2880"/>
        </w:tabs>
        <w:rPr>
          <w:bCs w:val="0"/>
          <w:spacing w:val="-2"/>
          <w:sz w:val="28"/>
        </w:rPr>
      </w:pPr>
      <w:r w:rsidRPr="004F18B1">
        <w:rPr>
          <w:b w:val="0"/>
          <w:spacing w:val="-2"/>
          <w:sz w:val="28"/>
        </w:rPr>
        <w:t>This bar chart displays the total sales for each year, with the length of each bar representing the sales volume. The chart shows a slight upward trend in sales over the years, with the highest sales occurring in the year with the value 14.624</w:t>
      </w:r>
      <w:r w:rsidRPr="004F18B1">
        <w:rPr>
          <w:bCs w:val="0"/>
          <w:spacing w:val="-2"/>
          <w:sz w:val="28"/>
        </w:rPr>
        <w:br/>
      </w:r>
      <w:r w:rsidR="00223291" w:rsidRPr="004F18B1">
        <w:rPr>
          <w:bCs w:val="0"/>
          <w:spacing w:val="-2"/>
          <w:sz w:val="28"/>
        </w:rPr>
        <w:t xml:space="preserve">          </w:t>
      </w:r>
    </w:p>
    <w:p w14:paraId="0C2E39E8" w14:textId="64D8AB4B" w:rsidR="00223291" w:rsidRDefault="00223291" w:rsidP="005972DB">
      <w:pPr>
        <w:pStyle w:val="Heading3"/>
        <w:tabs>
          <w:tab w:val="left" w:pos="2880"/>
        </w:tabs>
        <w:rPr>
          <w:b w:val="0"/>
          <w:spacing w:val="-2"/>
          <w:sz w:val="28"/>
        </w:rPr>
      </w:pPr>
      <w:r>
        <w:rPr>
          <w:b w:val="0"/>
          <w:spacing w:val="-2"/>
          <w:sz w:val="28"/>
        </w:rPr>
        <w:t xml:space="preserve">  </w:t>
      </w:r>
      <w:r w:rsidR="004F18B1">
        <w:rPr>
          <w:noProof/>
          <w14:ligatures w14:val="standardContextual"/>
        </w:rPr>
        <w:t xml:space="preserve">                 </w:t>
      </w:r>
      <w:r>
        <w:rPr>
          <w:noProof/>
          <w14:ligatures w14:val="standardContextual"/>
        </w:rPr>
        <w:drawing>
          <wp:inline distT="0" distB="0" distL="0" distR="0" wp14:anchorId="437CEBE5" wp14:editId="7F75CCFB">
            <wp:extent cx="3769199" cy="3456630"/>
            <wp:effectExtent l="0" t="0" r="3175" b="0"/>
            <wp:docPr id="151960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00150" name=""/>
                    <pic:cNvPicPr/>
                  </pic:nvPicPr>
                  <pic:blipFill>
                    <a:blip r:embed="rId14"/>
                    <a:stretch>
                      <a:fillRect/>
                    </a:stretch>
                  </pic:blipFill>
                  <pic:spPr>
                    <a:xfrm>
                      <a:off x="0" y="0"/>
                      <a:ext cx="3793671" cy="3479073"/>
                    </a:xfrm>
                    <a:prstGeom prst="rect">
                      <a:avLst/>
                    </a:prstGeom>
                  </pic:spPr>
                </pic:pic>
              </a:graphicData>
            </a:graphic>
          </wp:inline>
        </w:drawing>
      </w:r>
      <w:r>
        <w:rPr>
          <w:b w:val="0"/>
          <w:spacing w:val="-2"/>
          <w:sz w:val="28"/>
        </w:rPr>
        <w:br/>
      </w:r>
      <w:r w:rsidR="004F18B1">
        <w:rPr>
          <w:b w:val="0"/>
          <w:spacing w:val="-2"/>
          <w:sz w:val="28"/>
        </w:rPr>
        <w:t xml:space="preserve">    </w:t>
      </w:r>
    </w:p>
    <w:p w14:paraId="409CA730" w14:textId="74BE8A12" w:rsidR="00223291" w:rsidRDefault="004F18B1" w:rsidP="005972DB">
      <w:pPr>
        <w:pStyle w:val="Heading3"/>
        <w:tabs>
          <w:tab w:val="left" w:pos="2880"/>
        </w:tabs>
        <w:rPr>
          <w:bCs w:val="0"/>
          <w:spacing w:val="-2"/>
          <w:sz w:val="28"/>
        </w:rPr>
      </w:pPr>
      <w:r w:rsidRPr="004F18B1">
        <w:rPr>
          <w:bCs w:val="0"/>
          <w:spacing w:val="-2"/>
          <w:sz w:val="28"/>
        </w:rPr>
        <w:t>Map representation</w:t>
      </w:r>
      <w:r>
        <w:rPr>
          <w:bCs w:val="0"/>
          <w:spacing w:val="-2"/>
          <w:sz w:val="28"/>
        </w:rPr>
        <w:br/>
      </w:r>
    </w:p>
    <w:p w14:paraId="48B41679" w14:textId="03284842" w:rsidR="004F18B1" w:rsidRPr="004F18B1" w:rsidRDefault="004F18B1" w:rsidP="00443197">
      <w:pPr>
        <w:pStyle w:val="Heading3"/>
        <w:tabs>
          <w:tab w:val="left" w:pos="2880"/>
        </w:tabs>
        <w:jc w:val="both"/>
        <w:rPr>
          <w:b w:val="0"/>
          <w:spacing w:val="-2"/>
          <w:sz w:val="28"/>
        </w:rPr>
      </w:pPr>
      <w:r w:rsidRPr="004F18B1">
        <w:rPr>
          <w:b w:val="0"/>
          <w:spacing w:val="-2"/>
          <w:sz w:val="28"/>
        </w:rPr>
        <w:t>This map highlights the United States within the context of North America. It provides a visual representation of the country's geographical location relative to neighboring countries like Canada and Mexico, as well as various bodies of water such as the Gulf of Mexico, the Caribbean Sea, and the Labrador Sea.</w:t>
      </w:r>
    </w:p>
    <w:p w14:paraId="67C42285" w14:textId="77777777" w:rsidR="00223291" w:rsidRDefault="00223291" w:rsidP="005972DB">
      <w:pPr>
        <w:pStyle w:val="Heading3"/>
        <w:tabs>
          <w:tab w:val="left" w:pos="2880"/>
        </w:tabs>
        <w:rPr>
          <w:b w:val="0"/>
          <w:spacing w:val="-2"/>
          <w:sz w:val="28"/>
        </w:rPr>
      </w:pPr>
    </w:p>
    <w:p w14:paraId="5139726C" w14:textId="1737F816" w:rsidR="00223291" w:rsidRDefault="00F351F6" w:rsidP="005972DB">
      <w:pPr>
        <w:pStyle w:val="Heading3"/>
        <w:tabs>
          <w:tab w:val="left" w:pos="2880"/>
        </w:tabs>
        <w:rPr>
          <w:b w:val="0"/>
          <w:spacing w:val="-2"/>
          <w:sz w:val="28"/>
        </w:rPr>
      </w:pPr>
      <w:r>
        <w:rPr>
          <w:b w:val="0"/>
          <w:spacing w:val="-2"/>
          <w:sz w:val="28"/>
        </w:rPr>
        <w:t xml:space="preserve">           </w:t>
      </w:r>
      <w:r w:rsidR="00223291">
        <w:rPr>
          <w:noProof/>
          <w14:ligatures w14:val="standardContextual"/>
        </w:rPr>
        <w:drawing>
          <wp:inline distT="0" distB="0" distL="0" distR="0" wp14:anchorId="72080ABA" wp14:editId="0851F268">
            <wp:extent cx="4810402" cy="3431351"/>
            <wp:effectExtent l="0" t="0" r="0" b="0"/>
            <wp:docPr id="105978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3115" name=""/>
                    <pic:cNvPicPr/>
                  </pic:nvPicPr>
                  <pic:blipFill>
                    <a:blip r:embed="rId15"/>
                    <a:stretch>
                      <a:fillRect/>
                    </a:stretch>
                  </pic:blipFill>
                  <pic:spPr>
                    <a:xfrm>
                      <a:off x="0" y="0"/>
                      <a:ext cx="4820000" cy="3438197"/>
                    </a:xfrm>
                    <a:prstGeom prst="rect">
                      <a:avLst/>
                    </a:prstGeom>
                  </pic:spPr>
                </pic:pic>
              </a:graphicData>
            </a:graphic>
          </wp:inline>
        </w:drawing>
      </w:r>
    </w:p>
    <w:p w14:paraId="15718810" w14:textId="5CD4CE1F" w:rsidR="004F18B1" w:rsidRPr="00F351F6" w:rsidRDefault="00223291" w:rsidP="00443197">
      <w:pPr>
        <w:widowControl/>
        <w:autoSpaceDE/>
        <w:autoSpaceDN/>
        <w:spacing w:after="160" w:line="259" w:lineRule="auto"/>
        <w:rPr>
          <w:b/>
          <w:spacing w:val="-2"/>
          <w:sz w:val="28"/>
        </w:rPr>
      </w:pPr>
      <w:r>
        <w:rPr>
          <w:b/>
          <w:spacing w:val="-2"/>
          <w:sz w:val="28"/>
        </w:rPr>
        <w:br w:type="page"/>
      </w:r>
      <w:r w:rsidR="00443197" w:rsidRPr="00F351F6">
        <w:rPr>
          <w:b/>
          <w:spacing w:val="-2"/>
          <w:sz w:val="28"/>
        </w:rPr>
        <w:lastRenderedPageBreak/>
        <w:t>Sum of Sales by Year</w:t>
      </w:r>
      <w:r w:rsidR="00443197">
        <w:rPr>
          <w:b/>
          <w:spacing w:val="-2"/>
          <w:sz w:val="28"/>
        </w:rPr>
        <w:t xml:space="preserve">  </w:t>
      </w:r>
      <w:r w:rsidR="00443197">
        <w:rPr>
          <w:b/>
          <w:spacing w:val="-2"/>
          <w:sz w:val="28"/>
        </w:rPr>
        <w:br/>
      </w:r>
      <w:r w:rsidR="004F18B1" w:rsidRPr="00F351F6">
        <w:rPr>
          <w:b/>
          <w:spacing w:val="-2"/>
          <w:sz w:val="28"/>
          <w:szCs w:val="28"/>
        </w:rPr>
        <w:br/>
      </w:r>
      <w:r w:rsidR="004F18B1" w:rsidRPr="00F351F6">
        <w:rPr>
          <w:noProof/>
          <w:sz w:val="28"/>
          <w:szCs w:val="28"/>
          <w14:ligatures w14:val="standardContextual"/>
        </w:rPr>
        <w:t>This line chart displays the total sales over a four-year period, from 2014 to 2017. It shows a clear upward trend in sales, with a significant increase in 2016 followed by a slight plateau in 2017.</w:t>
      </w:r>
      <w:r w:rsidR="004F18B1" w:rsidRPr="00443197">
        <w:rPr>
          <w:bCs/>
          <w:spacing w:val="-2"/>
          <w:sz w:val="28"/>
          <w:szCs w:val="24"/>
        </w:rPr>
        <w:br/>
      </w:r>
    </w:p>
    <w:p w14:paraId="7B481C4F" w14:textId="50C0F86B" w:rsidR="002613E4" w:rsidRDefault="002613E4" w:rsidP="004F18B1">
      <w:pPr>
        <w:pStyle w:val="Heading3"/>
        <w:tabs>
          <w:tab w:val="left" w:pos="2880"/>
        </w:tabs>
        <w:ind w:left="0"/>
        <w:rPr>
          <w:b w:val="0"/>
          <w:spacing w:val="-2"/>
          <w:sz w:val="28"/>
        </w:rPr>
      </w:pPr>
      <w:r>
        <w:rPr>
          <w:noProof/>
          <w14:ligatures w14:val="standardContextual"/>
        </w:rPr>
        <w:drawing>
          <wp:inline distT="0" distB="0" distL="0" distR="0" wp14:anchorId="6D9345CD" wp14:editId="21449ED6">
            <wp:extent cx="5911850" cy="2464435"/>
            <wp:effectExtent l="0" t="0" r="0" b="0"/>
            <wp:docPr id="7307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86576" name=""/>
                    <pic:cNvPicPr/>
                  </pic:nvPicPr>
                  <pic:blipFill>
                    <a:blip r:embed="rId16"/>
                    <a:stretch>
                      <a:fillRect/>
                    </a:stretch>
                  </pic:blipFill>
                  <pic:spPr>
                    <a:xfrm>
                      <a:off x="0" y="0"/>
                      <a:ext cx="5911850" cy="2464435"/>
                    </a:xfrm>
                    <a:prstGeom prst="rect">
                      <a:avLst/>
                    </a:prstGeom>
                  </pic:spPr>
                </pic:pic>
              </a:graphicData>
            </a:graphic>
          </wp:inline>
        </w:drawing>
      </w:r>
      <w:r w:rsidR="004F18B1">
        <w:rPr>
          <w:b w:val="0"/>
          <w:spacing w:val="-2"/>
          <w:sz w:val="28"/>
        </w:rPr>
        <w:t xml:space="preserve">  </w:t>
      </w:r>
    </w:p>
    <w:p w14:paraId="4AB33800" w14:textId="77777777" w:rsidR="004F18B1" w:rsidRDefault="004F18B1">
      <w:pPr>
        <w:widowControl/>
        <w:autoSpaceDE/>
        <w:autoSpaceDN/>
        <w:spacing w:after="160" w:line="259" w:lineRule="auto"/>
        <w:rPr>
          <w:b/>
          <w:spacing w:val="-2"/>
          <w:sz w:val="28"/>
        </w:rPr>
      </w:pPr>
    </w:p>
    <w:p w14:paraId="7E3B1B4E" w14:textId="77777777" w:rsidR="000C409D" w:rsidRDefault="000C409D">
      <w:pPr>
        <w:widowControl/>
        <w:autoSpaceDE/>
        <w:autoSpaceDN/>
        <w:spacing w:after="160" w:line="259" w:lineRule="auto"/>
        <w:rPr>
          <w:b/>
          <w:spacing w:val="-2"/>
          <w:sz w:val="28"/>
        </w:rPr>
      </w:pPr>
    </w:p>
    <w:p w14:paraId="1D658772" w14:textId="3C936C35" w:rsidR="004F18B1" w:rsidRDefault="004F18B1">
      <w:pPr>
        <w:widowControl/>
        <w:autoSpaceDE/>
        <w:autoSpaceDN/>
        <w:spacing w:after="160" w:line="259" w:lineRule="auto"/>
        <w:rPr>
          <w:b/>
          <w:spacing w:val="-2"/>
          <w:sz w:val="28"/>
        </w:rPr>
      </w:pPr>
      <w:r w:rsidRPr="004F18B1">
        <w:rPr>
          <w:b/>
          <w:spacing w:val="-2"/>
          <w:sz w:val="28"/>
        </w:rPr>
        <w:t>Sum of Sales and Sum of Profit by Customer ID and Region</w:t>
      </w:r>
    </w:p>
    <w:p w14:paraId="3480C64C" w14:textId="1BB15EFB" w:rsidR="002613E4" w:rsidRPr="004F18B1" w:rsidRDefault="004F18B1">
      <w:pPr>
        <w:widowControl/>
        <w:autoSpaceDE/>
        <w:autoSpaceDN/>
        <w:spacing w:after="160" w:line="259" w:lineRule="auto"/>
        <w:rPr>
          <w:bCs/>
          <w:spacing w:val="-2"/>
          <w:sz w:val="28"/>
        </w:rPr>
      </w:pPr>
      <w:r w:rsidRPr="004F18B1">
        <w:rPr>
          <w:bCs/>
          <w:spacing w:val="-2"/>
          <w:sz w:val="28"/>
        </w:rPr>
        <w:t>This scatterplot illustrates the relationship between total sales and total profit for various customers grouped by region (Central, East, South, and West). Each dot represents a customer, with its horizontal position indicating sales and its vertical position indicating profit.</w:t>
      </w:r>
      <w:r w:rsidR="002613E4" w:rsidRPr="004F18B1">
        <w:rPr>
          <w:bCs/>
          <w:spacing w:val="-2"/>
          <w:sz w:val="28"/>
        </w:rPr>
        <w:t xml:space="preserve">    </w:t>
      </w:r>
    </w:p>
    <w:p w14:paraId="14B9ADD2" w14:textId="13D05A75" w:rsidR="002613E4" w:rsidRPr="004F18B1" w:rsidRDefault="00F351F6" w:rsidP="00443197">
      <w:pPr>
        <w:widowControl/>
        <w:autoSpaceDE/>
        <w:autoSpaceDN/>
        <w:spacing w:after="160" w:line="259" w:lineRule="auto"/>
        <w:rPr>
          <w:b/>
          <w:spacing w:val="-2"/>
          <w:sz w:val="28"/>
        </w:rPr>
      </w:pPr>
      <w:r>
        <w:rPr>
          <w:b/>
          <w:spacing w:val="-2"/>
          <w:sz w:val="28"/>
        </w:rPr>
        <w:t xml:space="preserve">             </w:t>
      </w:r>
      <w:r w:rsidR="002613E4">
        <w:rPr>
          <w:b/>
          <w:spacing w:val="-2"/>
          <w:sz w:val="28"/>
        </w:rPr>
        <w:t xml:space="preserve"> </w:t>
      </w:r>
      <w:r w:rsidR="002613E4">
        <w:rPr>
          <w:noProof/>
          <w14:ligatures w14:val="standardContextual"/>
        </w:rPr>
        <w:drawing>
          <wp:inline distT="0" distB="0" distL="0" distR="0" wp14:anchorId="09A45F0F" wp14:editId="176B739D">
            <wp:extent cx="4431152" cy="3601085"/>
            <wp:effectExtent l="0" t="0" r="7620" b="0"/>
            <wp:docPr id="115135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4661" name=""/>
                    <pic:cNvPicPr/>
                  </pic:nvPicPr>
                  <pic:blipFill>
                    <a:blip r:embed="rId17"/>
                    <a:stretch>
                      <a:fillRect/>
                    </a:stretch>
                  </pic:blipFill>
                  <pic:spPr>
                    <a:xfrm>
                      <a:off x="0" y="0"/>
                      <a:ext cx="4445498" cy="3612744"/>
                    </a:xfrm>
                    <a:prstGeom prst="rect">
                      <a:avLst/>
                    </a:prstGeom>
                  </pic:spPr>
                </pic:pic>
              </a:graphicData>
            </a:graphic>
          </wp:inline>
        </w:drawing>
      </w:r>
      <w:r w:rsidR="002613E4">
        <w:rPr>
          <w:b/>
          <w:spacing w:val="-2"/>
          <w:sz w:val="28"/>
        </w:rPr>
        <w:t xml:space="preserve"> </w:t>
      </w:r>
      <w:r w:rsidR="002613E4">
        <w:rPr>
          <w:b/>
          <w:spacing w:val="-2"/>
          <w:sz w:val="28"/>
        </w:rPr>
        <w:br w:type="page"/>
      </w:r>
      <w:r w:rsidR="000532AE" w:rsidRPr="000532AE">
        <w:rPr>
          <w:b/>
          <w:bCs/>
          <w:spacing w:val="-2"/>
          <w:sz w:val="28"/>
          <w:szCs w:val="24"/>
        </w:rPr>
        <w:lastRenderedPageBreak/>
        <w:t>Sum of Sales and Quantity by Year</w:t>
      </w:r>
      <w:r w:rsidR="004F18B1">
        <w:rPr>
          <w:b/>
          <w:bCs/>
          <w:spacing w:val="-2"/>
          <w:sz w:val="28"/>
          <w:szCs w:val="24"/>
        </w:rPr>
        <w:br/>
      </w:r>
      <w:r w:rsidR="000532AE" w:rsidRPr="000532AE">
        <w:rPr>
          <w:bCs/>
          <w:spacing w:val="-2"/>
          <w:sz w:val="28"/>
          <w:szCs w:val="24"/>
        </w:rPr>
        <w:br/>
        <w:t>This pie chart represents the yearly distribution of total sales and quantity, with 2014 and 2016 contributing significantly (30.26% and 30.06%, respectively), followed by 2015 (19.81%) and 2017 with minimal impact.</w:t>
      </w:r>
      <w:r>
        <w:rPr>
          <w:bCs/>
          <w:spacing w:val="-2"/>
          <w:sz w:val="28"/>
          <w:szCs w:val="24"/>
        </w:rPr>
        <w:br/>
      </w:r>
    </w:p>
    <w:p w14:paraId="0F7749D8" w14:textId="04F706E6" w:rsidR="004F18B1" w:rsidRDefault="002613E4" w:rsidP="00443197">
      <w:pPr>
        <w:widowControl/>
        <w:autoSpaceDE/>
        <w:autoSpaceDN/>
        <w:spacing w:after="160" w:line="259" w:lineRule="auto"/>
        <w:jc w:val="both"/>
        <w:rPr>
          <w:b/>
          <w:spacing w:val="-2"/>
          <w:sz w:val="28"/>
        </w:rPr>
      </w:pPr>
      <w:r>
        <w:rPr>
          <w:b/>
          <w:spacing w:val="-2"/>
          <w:sz w:val="28"/>
        </w:rPr>
        <w:t xml:space="preserve">                      </w:t>
      </w:r>
      <w:r w:rsidRPr="002613E4">
        <w:rPr>
          <w:b/>
          <w:spacing w:val="-2"/>
          <w:sz w:val="28"/>
        </w:rPr>
        <w:drawing>
          <wp:inline distT="0" distB="0" distL="0" distR="0" wp14:anchorId="341E2885" wp14:editId="2192374B">
            <wp:extent cx="3438764" cy="2717346"/>
            <wp:effectExtent l="0" t="0" r="9525" b="6985"/>
            <wp:docPr id="6967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9047" name=""/>
                    <pic:cNvPicPr/>
                  </pic:nvPicPr>
                  <pic:blipFill>
                    <a:blip r:embed="rId18"/>
                    <a:stretch>
                      <a:fillRect/>
                    </a:stretch>
                  </pic:blipFill>
                  <pic:spPr>
                    <a:xfrm>
                      <a:off x="0" y="0"/>
                      <a:ext cx="3446051" cy="2723104"/>
                    </a:xfrm>
                    <a:prstGeom prst="rect">
                      <a:avLst/>
                    </a:prstGeom>
                  </pic:spPr>
                </pic:pic>
              </a:graphicData>
            </a:graphic>
          </wp:inline>
        </w:drawing>
      </w:r>
      <w:r w:rsidRPr="002613E4">
        <w:rPr>
          <w:b/>
          <w:spacing w:val="-2"/>
          <w:sz w:val="28"/>
        </w:rPr>
        <w:t xml:space="preserve"> </w:t>
      </w:r>
    </w:p>
    <w:p w14:paraId="0CEFE05A" w14:textId="77777777" w:rsidR="000C409D" w:rsidRDefault="000C409D" w:rsidP="00443197">
      <w:pPr>
        <w:widowControl/>
        <w:autoSpaceDE/>
        <w:autoSpaceDN/>
        <w:spacing w:after="160" w:line="259" w:lineRule="auto"/>
        <w:jc w:val="both"/>
        <w:rPr>
          <w:b/>
          <w:spacing w:val="-2"/>
          <w:sz w:val="28"/>
        </w:rPr>
      </w:pPr>
    </w:p>
    <w:p w14:paraId="27D493F3" w14:textId="697E8FF2" w:rsidR="004F18B1" w:rsidRDefault="004F18B1" w:rsidP="00443197">
      <w:pPr>
        <w:widowControl/>
        <w:autoSpaceDE/>
        <w:autoSpaceDN/>
        <w:spacing w:after="160" w:line="259" w:lineRule="auto"/>
        <w:jc w:val="both"/>
        <w:rPr>
          <w:b/>
          <w:spacing w:val="-2"/>
          <w:sz w:val="28"/>
        </w:rPr>
      </w:pPr>
      <w:r w:rsidRPr="004F18B1">
        <w:rPr>
          <w:b/>
          <w:spacing w:val="-2"/>
          <w:sz w:val="28"/>
        </w:rPr>
        <w:t>Sum of Profit and Sum of Sales by Year</w:t>
      </w:r>
    </w:p>
    <w:p w14:paraId="54473083" w14:textId="50DD3920" w:rsidR="000C409D" w:rsidRDefault="004F18B1" w:rsidP="00443197">
      <w:pPr>
        <w:widowControl/>
        <w:autoSpaceDE/>
        <w:autoSpaceDN/>
        <w:spacing w:after="160" w:line="259" w:lineRule="auto"/>
        <w:rPr>
          <w:b/>
          <w:spacing w:val="-2"/>
          <w:sz w:val="28"/>
        </w:rPr>
      </w:pPr>
      <w:r w:rsidRPr="004F18B1">
        <w:rPr>
          <w:bCs/>
          <w:spacing w:val="-2"/>
          <w:sz w:val="28"/>
        </w:rPr>
        <w:t>The line chart illustrates the trend of total profit and sales over a four-year period, from 2014 to 2017. It reveals a consistent upward trajectory in sales, culminating in a peak in 2016. In contrast, profits experienced a slight increase in 2016, followed by a</w:t>
      </w:r>
      <w:r w:rsidR="00443197">
        <w:rPr>
          <w:bCs/>
          <w:spacing w:val="-2"/>
          <w:sz w:val="28"/>
        </w:rPr>
        <w:t xml:space="preserve"> </w:t>
      </w:r>
      <w:r w:rsidRPr="004F18B1">
        <w:rPr>
          <w:bCs/>
          <w:spacing w:val="-2"/>
          <w:sz w:val="28"/>
        </w:rPr>
        <w:t>decline in 2017</w:t>
      </w:r>
      <w:r w:rsidRPr="004F18B1">
        <w:rPr>
          <w:b/>
          <w:spacing w:val="-2"/>
          <w:sz w:val="28"/>
        </w:rPr>
        <w:br/>
      </w:r>
    </w:p>
    <w:p w14:paraId="2A8CF8AD" w14:textId="177BC5EF" w:rsidR="009B54B6" w:rsidRPr="009B54B6" w:rsidRDefault="002613E4" w:rsidP="009B54B6">
      <w:pPr>
        <w:widowControl/>
        <w:autoSpaceDE/>
        <w:autoSpaceDN/>
        <w:spacing w:after="160" w:line="259" w:lineRule="auto"/>
        <w:jc w:val="both"/>
        <w:rPr>
          <w:b/>
          <w:spacing w:val="-2"/>
          <w:sz w:val="28"/>
        </w:rPr>
      </w:pPr>
      <w:r w:rsidRPr="002613E4">
        <w:rPr>
          <w:b/>
          <w:spacing w:val="-2"/>
          <w:sz w:val="28"/>
        </w:rPr>
        <w:drawing>
          <wp:inline distT="0" distB="0" distL="0" distR="0" wp14:anchorId="532FD216" wp14:editId="1BACBF4A">
            <wp:extent cx="5461000" cy="3266041"/>
            <wp:effectExtent l="0" t="0" r="6350" b="0"/>
            <wp:docPr id="154712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4270" name=""/>
                    <pic:cNvPicPr/>
                  </pic:nvPicPr>
                  <pic:blipFill>
                    <a:blip r:embed="rId19"/>
                    <a:stretch>
                      <a:fillRect/>
                    </a:stretch>
                  </pic:blipFill>
                  <pic:spPr>
                    <a:xfrm>
                      <a:off x="0" y="0"/>
                      <a:ext cx="5474715" cy="3274244"/>
                    </a:xfrm>
                    <a:prstGeom prst="rect">
                      <a:avLst/>
                    </a:prstGeom>
                  </pic:spPr>
                </pic:pic>
              </a:graphicData>
            </a:graphic>
          </wp:inline>
        </w:drawing>
      </w:r>
      <w:r>
        <w:rPr>
          <w:b/>
          <w:spacing w:val="-2"/>
          <w:sz w:val="28"/>
        </w:rPr>
        <w:br w:type="page"/>
      </w:r>
    </w:p>
    <w:p w14:paraId="19AD61A2" w14:textId="5BCC58D5" w:rsidR="009B54B6" w:rsidRDefault="009B54B6">
      <w:pPr>
        <w:widowControl/>
        <w:autoSpaceDE/>
        <w:autoSpaceDN/>
        <w:spacing w:after="160" w:line="259" w:lineRule="auto"/>
        <w:rPr>
          <w:sz w:val="28"/>
          <w:szCs w:val="28"/>
          <w:lang w:val="en-IN" w:eastAsia="en-IN" w:bidi="hi-IN"/>
        </w:rPr>
      </w:pPr>
      <w:r w:rsidRPr="009B54B6">
        <w:rPr>
          <w:b/>
          <w:bCs/>
          <w:sz w:val="28"/>
          <w:szCs w:val="28"/>
          <w:lang w:eastAsia="en-IN" w:bidi="hi-IN"/>
        </w:rPr>
        <w:lastRenderedPageBreak/>
        <w:t>Sum of Sales and Sum of Profit by City</w:t>
      </w:r>
      <w:r w:rsidRPr="009B54B6">
        <w:rPr>
          <w:sz w:val="28"/>
          <w:szCs w:val="28"/>
          <w:lang w:val="en-IN" w:eastAsia="en-IN" w:bidi="hi-IN"/>
        </w:rPr>
        <w:t xml:space="preserve"> </w:t>
      </w:r>
      <w:r>
        <w:rPr>
          <w:sz w:val="28"/>
          <w:szCs w:val="28"/>
          <w:lang w:val="en-IN" w:eastAsia="en-IN" w:bidi="hi-IN"/>
        </w:rPr>
        <w:br/>
      </w:r>
      <w:r>
        <w:rPr>
          <w:sz w:val="28"/>
          <w:szCs w:val="28"/>
          <w:lang w:val="en-IN" w:eastAsia="en-IN" w:bidi="hi-IN"/>
        </w:rPr>
        <w:br/>
      </w:r>
      <w:r w:rsidRPr="009B54B6">
        <w:rPr>
          <w:sz w:val="28"/>
          <w:szCs w:val="28"/>
          <w:lang w:eastAsia="en-IN" w:bidi="hi-IN"/>
        </w:rPr>
        <w:t>This bar chart compares the total sales and total profit for various cities. Each city is represented by two bars: one for sales and one for profit.</w:t>
      </w:r>
      <w:r w:rsidRPr="009B54B6">
        <w:rPr>
          <w:sz w:val="28"/>
          <w:szCs w:val="28"/>
          <w:lang w:val="en-IN" w:eastAsia="en-IN" w:bidi="hi-IN"/>
        </w:rPr>
        <w:t xml:space="preserve"> </w:t>
      </w:r>
    </w:p>
    <w:p w14:paraId="445BBCE7" w14:textId="3E9BA7F6" w:rsidR="009B54B6" w:rsidRDefault="009B54B6">
      <w:pPr>
        <w:widowControl/>
        <w:autoSpaceDE/>
        <w:autoSpaceDN/>
        <w:spacing w:after="160" w:line="259" w:lineRule="auto"/>
        <w:rPr>
          <w:sz w:val="28"/>
          <w:szCs w:val="28"/>
          <w:lang w:val="en-IN" w:eastAsia="en-IN" w:bidi="hi-IN"/>
        </w:rPr>
      </w:pPr>
      <w:r>
        <w:rPr>
          <w:sz w:val="28"/>
          <w:szCs w:val="28"/>
          <w:lang w:val="en-IN" w:eastAsia="en-IN" w:bidi="hi-IN"/>
        </w:rPr>
        <w:br/>
        <w:t xml:space="preserve">             </w:t>
      </w:r>
      <w:r>
        <w:rPr>
          <w:noProof/>
          <w:sz w:val="28"/>
          <w:szCs w:val="28"/>
          <w:lang w:val="en-IN" w:eastAsia="en-IN" w:bidi="hi-IN"/>
          <w14:ligatures w14:val="standardContextual"/>
        </w:rPr>
        <w:drawing>
          <wp:inline distT="0" distB="0" distL="0" distR="0" wp14:anchorId="1EEF4D37" wp14:editId="4DAE0324">
            <wp:extent cx="4502151" cy="3109733"/>
            <wp:effectExtent l="0" t="0" r="0" b="0"/>
            <wp:docPr id="9369659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5997" name="Picture 936965997"/>
                    <pic:cNvPicPr/>
                  </pic:nvPicPr>
                  <pic:blipFill>
                    <a:blip r:embed="rId20">
                      <a:extLst>
                        <a:ext uri="{28A0092B-C50C-407E-A947-70E740481C1C}">
                          <a14:useLocalDpi xmlns:a14="http://schemas.microsoft.com/office/drawing/2010/main" val="0"/>
                        </a:ext>
                      </a:extLst>
                    </a:blip>
                    <a:stretch>
                      <a:fillRect/>
                    </a:stretch>
                  </pic:blipFill>
                  <pic:spPr>
                    <a:xfrm>
                      <a:off x="0" y="0"/>
                      <a:ext cx="4510621" cy="3115583"/>
                    </a:xfrm>
                    <a:prstGeom prst="rect">
                      <a:avLst/>
                    </a:prstGeom>
                  </pic:spPr>
                </pic:pic>
              </a:graphicData>
            </a:graphic>
          </wp:inline>
        </w:drawing>
      </w:r>
    </w:p>
    <w:p w14:paraId="39A38C22" w14:textId="77777777" w:rsidR="009B54B6" w:rsidRDefault="009B54B6" w:rsidP="009B54B6">
      <w:pPr>
        <w:widowControl/>
        <w:autoSpaceDE/>
        <w:autoSpaceDN/>
        <w:spacing w:after="160" w:line="259" w:lineRule="auto"/>
        <w:jc w:val="both"/>
        <w:rPr>
          <w:b/>
          <w:bCs/>
          <w:sz w:val="28"/>
          <w:szCs w:val="28"/>
          <w:lang w:val="en-IN" w:eastAsia="en-IN" w:bidi="hi-IN"/>
        </w:rPr>
      </w:pPr>
    </w:p>
    <w:p w14:paraId="1C29B6D7" w14:textId="4978C828" w:rsidR="009B54B6" w:rsidRPr="009B54B6" w:rsidRDefault="009B54B6">
      <w:pPr>
        <w:widowControl/>
        <w:autoSpaceDE/>
        <w:autoSpaceDN/>
        <w:spacing w:after="160" w:line="259" w:lineRule="auto"/>
        <w:rPr>
          <w:b/>
          <w:bCs/>
          <w:sz w:val="28"/>
          <w:szCs w:val="28"/>
          <w:lang w:val="en-IN" w:eastAsia="en-IN" w:bidi="hi-IN"/>
        </w:rPr>
      </w:pPr>
      <w:r w:rsidRPr="009B54B6">
        <w:rPr>
          <w:b/>
          <w:bCs/>
          <w:sz w:val="28"/>
          <w:szCs w:val="28"/>
          <w:lang w:eastAsia="en-IN" w:bidi="hi-IN"/>
        </w:rPr>
        <w:t>Sum of Quantity and Sum of Sales by Country, Year, Quarter, Month and Day</w:t>
      </w:r>
      <w:r w:rsidRPr="009B54B6">
        <w:rPr>
          <w:b/>
          <w:bCs/>
          <w:sz w:val="28"/>
          <w:szCs w:val="28"/>
          <w:lang w:val="en-IN" w:eastAsia="en-IN" w:bidi="hi-IN"/>
        </w:rPr>
        <w:t xml:space="preserve"> </w:t>
      </w:r>
    </w:p>
    <w:p w14:paraId="7F118FC9" w14:textId="5FC60D6D" w:rsidR="009B54B6" w:rsidRDefault="009B54B6">
      <w:pPr>
        <w:widowControl/>
        <w:autoSpaceDE/>
        <w:autoSpaceDN/>
        <w:spacing w:after="160" w:line="259" w:lineRule="auto"/>
        <w:rPr>
          <w:sz w:val="28"/>
          <w:szCs w:val="28"/>
          <w:lang w:val="en-IN" w:eastAsia="en-IN" w:bidi="hi-IN"/>
        </w:rPr>
      </w:pPr>
      <w:r w:rsidRPr="009B54B6">
        <w:rPr>
          <w:sz w:val="28"/>
          <w:szCs w:val="28"/>
          <w:lang w:eastAsia="en-IN" w:bidi="hi-IN"/>
        </w:rPr>
        <w:t>This line chart visualizes the quantity and sales trends over a specific period, broken down by day, month, quarter, year, and country.</w:t>
      </w:r>
      <w:r w:rsidRPr="009B54B6">
        <w:rPr>
          <w:sz w:val="28"/>
          <w:szCs w:val="28"/>
          <w:lang w:val="en-IN" w:eastAsia="en-IN" w:bidi="hi-IN"/>
        </w:rPr>
        <w:t xml:space="preserve"> </w:t>
      </w:r>
    </w:p>
    <w:p w14:paraId="53867150" w14:textId="1C760B4D" w:rsidR="009B54B6" w:rsidRDefault="009B54B6">
      <w:pPr>
        <w:widowControl/>
        <w:autoSpaceDE/>
        <w:autoSpaceDN/>
        <w:spacing w:after="160" w:line="259" w:lineRule="auto"/>
        <w:rPr>
          <w:b/>
          <w:bCs/>
          <w:sz w:val="28"/>
          <w:szCs w:val="28"/>
          <w:lang w:val="en-IN" w:eastAsia="en-IN" w:bidi="hi-IN"/>
        </w:rPr>
      </w:pPr>
      <w:r>
        <w:rPr>
          <w:sz w:val="28"/>
          <w:szCs w:val="28"/>
          <w:lang w:val="en-IN" w:eastAsia="en-IN" w:bidi="hi-IN"/>
        </w:rPr>
        <w:t xml:space="preserve">          </w:t>
      </w:r>
      <w:r>
        <w:rPr>
          <w:noProof/>
          <w:sz w:val="28"/>
          <w:szCs w:val="28"/>
          <w:lang w:val="en-IN" w:eastAsia="en-IN" w:bidi="hi-IN"/>
          <w14:ligatures w14:val="standardContextual"/>
        </w:rPr>
        <w:drawing>
          <wp:inline distT="0" distB="0" distL="0" distR="0" wp14:anchorId="66415656" wp14:editId="5F5437D6">
            <wp:extent cx="4878440" cy="3394075"/>
            <wp:effectExtent l="0" t="0" r="0" b="0"/>
            <wp:docPr id="11759669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6928" name="Picture 1175966928"/>
                    <pic:cNvPicPr/>
                  </pic:nvPicPr>
                  <pic:blipFill>
                    <a:blip r:embed="rId21">
                      <a:extLst>
                        <a:ext uri="{28A0092B-C50C-407E-A947-70E740481C1C}">
                          <a14:useLocalDpi xmlns:a14="http://schemas.microsoft.com/office/drawing/2010/main" val="0"/>
                        </a:ext>
                      </a:extLst>
                    </a:blip>
                    <a:stretch>
                      <a:fillRect/>
                    </a:stretch>
                  </pic:blipFill>
                  <pic:spPr>
                    <a:xfrm>
                      <a:off x="0" y="0"/>
                      <a:ext cx="4881231" cy="3396017"/>
                    </a:xfrm>
                    <a:prstGeom prst="rect">
                      <a:avLst/>
                    </a:prstGeom>
                  </pic:spPr>
                </pic:pic>
              </a:graphicData>
            </a:graphic>
          </wp:inline>
        </w:drawing>
      </w:r>
      <w:r>
        <w:rPr>
          <w:sz w:val="28"/>
          <w:szCs w:val="28"/>
          <w:lang w:val="en-IN" w:eastAsia="en-IN" w:bidi="hi-IN"/>
        </w:rPr>
        <w:br w:type="page"/>
      </w:r>
    </w:p>
    <w:p w14:paraId="760703A4" w14:textId="73E92D94" w:rsidR="005972DB" w:rsidRDefault="005972DB" w:rsidP="005972DB">
      <w:pPr>
        <w:pStyle w:val="Heading3"/>
        <w:tabs>
          <w:tab w:val="left" w:pos="2880"/>
        </w:tabs>
        <w:jc w:val="center"/>
        <w:rPr>
          <w:sz w:val="28"/>
          <w:szCs w:val="28"/>
          <w:lang w:val="en-IN" w:eastAsia="en-IN" w:bidi="hi-IN"/>
        </w:rPr>
      </w:pPr>
      <w:r w:rsidRPr="00C65CAE">
        <w:rPr>
          <w:sz w:val="28"/>
          <w:szCs w:val="28"/>
          <w:lang w:val="en-IN" w:eastAsia="en-IN" w:bidi="hi-IN"/>
        </w:rPr>
        <w:lastRenderedPageBreak/>
        <w:t>Challenges Faced</w:t>
      </w:r>
    </w:p>
    <w:p w14:paraId="4A28EDCF" w14:textId="77777777" w:rsidR="005972DB" w:rsidRPr="00C65CAE" w:rsidRDefault="005972DB" w:rsidP="005972DB">
      <w:pPr>
        <w:pStyle w:val="Heading3"/>
        <w:tabs>
          <w:tab w:val="left" w:pos="2880"/>
        </w:tabs>
        <w:jc w:val="center"/>
        <w:rPr>
          <w:sz w:val="27"/>
          <w:szCs w:val="27"/>
          <w:lang w:val="en-IN" w:eastAsia="en-IN" w:bidi="hi-IN"/>
        </w:rPr>
      </w:pPr>
    </w:p>
    <w:p w14:paraId="062394E8" w14:textId="77777777" w:rsidR="005972DB" w:rsidRPr="00C65CAE" w:rsidRDefault="005972DB" w:rsidP="00F351F6">
      <w:pPr>
        <w:widowControl/>
        <w:autoSpaceDE/>
        <w:autoSpaceDN/>
        <w:spacing w:line="276" w:lineRule="auto"/>
        <w:jc w:val="both"/>
        <w:rPr>
          <w:sz w:val="24"/>
          <w:szCs w:val="24"/>
          <w:lang w:val="en-IN" w:eastAsia="en-IN" w:bidi="hi-IN"/>
        </w:rPr>
      </w:pPr>
      <w:r w:rsidRPr="00C65CAE">
        <w:rPr>
          <w:sz w:val="24"/>
          <w:szCs w:val="24"/>
          <w:lang w:val="en-IN" w:eastAsia="en-IN" w:bidi="hi-IN"/>
        </w:rPr>
        <w:t>Throughout the financial forecasting project, several technical and conceptual challenges were encountered. These hurdles provided valuable learning experiences and helped improve the overall outcome. Below is a list of the challenges faced and how they were resolved:</w:t>
      </w:r>
    </w:p>
    <w:p w14:paraId="1E14322B"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6F90E3A0">
          <v:rect id="_x0000_i1039" style="width:0;height:1.5pt" o:hralign="center" o:hrstd="t" o:hr="t" fillcolor="#a0a0a0" stroked="f"/>
        </w:pict>
      </w:r>
    </w:p>
    <w:p w14:paraId="07D563B5"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1. Data Inconsistencies</w:t>
      </w:r>
    </w:p>
    <w:p w14:paraId="205EC031" w14:textId="77777777" w:rsidR="005972DB" w:rsidRPr="00C65CAE" w:rsidRDefault="005972DB" w:rsidP="005972DB">
      <w:pPr>
        <w:widowControl/>
        <w:numPr>
          <w:ilvl w:val="0"/>
          <w:numId w:val="24"/>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6DFFDC6F"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During the data collection process, inconsistencies were found in the financial data, including missing values, duplicate entries, and discrepancies in the date format.</w:t>
      </w:r>
    </w:p>
    <w:p w14:paraId="0BB876DA"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These inconsistencies were critical as they could affect the accuracy of the forecasting model and lead to incorrect insights.</w:t>
      </w:r>
    </w:p>
    <w:p w14:paraId="3EB44BA8" w14:textId="77777777" w:rsidR="005972DB" w:rsidRPr="00C65CAE" w:rsidRDefault="005972DB" w:rsidP="005972DB">
      <w:pPr>
        <w:widowControl/>
        <w:numPr>
          <w:ilvl w:val="0"/>
          <w:numId w:val="24"/>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25C74A4B"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 xml:space="preserve">Applied data cleaning techniques in </w:t>
      </w:r>
      <w:r w:rsidRPr="00C65CAE">
        <w:rPr>
          <w:b/>
          <w:bCs/>
          <w:sz w:val="24"/>
          <w:szCs w:val="24"/>
          <w:lang w:val="en-IN" w:eastAsia="en-IN" w:bidi="hi-IN"/>
        </w:rPr>
        <w:t>Power Query Editor</w:t>
      </w:r>
      <w:r w:rsidRPr="00C65CAE">
        <w:rPr>
          <w:sz w:val="24"/>
          <w:szCs w:val="24"/>
          <w:lang w:val="en-IN" w:eastAsia="en-IN" w:bidi="hi-IN"/>
        </w:rPr>
        <w:t>:</w:t>
      </w:r>
    </w:p>
    <w:p w14:paraId="6979E60D" w14:textId="77777777" w:rsidR="005972DB" w:rsidRPr="00C65CAE" w:rsidRDefault="005972DB" w:rsidP="00443197">
      <w:pPr>
        <w:widowControl/>
        <w:numPr>
          <w:ilvl w:val="2"/>
          <w:numId w:val="24"/>
        </w:numPr>
        <w:autoSpaceDE/>
        <w:autoSpaceDN/>
        <w:spacing w:line="276" w:lineRule="auto"/>
        <w:jc w:val="both"/>
        <w:rPr>
          <w:sz w:val="24"/>
          <w:szCs w:val="24"/>
          <w:lang w:val="en-IN" w:eastAsia="en-IN" w:bidi="hi-IN"/>
        </w:rPr>
      </w:pPr>
      <w:r w:rsidRPr="00C65CAE">
        <w:rPr>
          <w:sz w:val="24"/>
          <w:szCs w:val="24"/>
          <w:lang w:val="en-IN" w:eastAsia="en-IN" w:bidi="hi-IN"/>
        </w:rPr>
        <w:t>Handled missing values by using techniques like mean imputation or forward filling for time-series data.</w:t>
      </w:r>
    </w:p>
    <w:p w14:paraId="047B7384" w14:textId="77777777" w:rsidR="005972DB" w:rsidRPr="00C65CAE" w:rsidRDefault="005972DB" w:rsidP="005972DB">
      <w:pPr>
        <w:widowControl/>
        <w:numPr>
          <w:ilvl w:val="2"/>
          <w:numId w:val="24"/>
        </w:numPr>
        <w:autoSpaceDE/>
        <w:autoSpaceDN/>
        <w:spacing w:line="276" w:lineRule="auto"/>
        <w:rPr>
          <w:sz w:val="24"/>
          <w:szCs w:val="24"/>
          <w:lang w:val="en-IN" w:eastAsia="en-IN" w:bidi="hi-IN"/>
        </w:rPr>
      </w:pPr>
      <w:r w:rsidRPr="00C65CAE">
        <w:rPr>
          <w:sz w:val="24"/>
          <w:szCs w:val="24"/>
          <w:lang w:val="en-IN" w:eastAsia="en-IN" w:bidi="hi-IN"/>
        </w:rPr>
        <w:t>Removed duplicates and ensured data was correctly aligned by checking for anomalies in the dataset.</w:t>
      </w:r>
    </w:p>
    <w:p w14:paraId="0F0B4CEC" w14:textId="77777777" w:rsidR="005972DB" w:rsidRPr="00C65CAE" w:rsidRDefault="005972DB" w:rsidP="005972DB">
      <w:pPr>
        <w:widowControl/>
        <w:numPr>
          <w:ilvl w:val="2"/>
          <w:numId w:val="24"/>
        </w:numPr>
        <w:autoSpaceDE/>
        <w:autoSpaceDN/>
        <w:spacing w:line="276" w:lineRule="auto"/>
        <w:rPr>
          <w:sz w:val="24"/>
          <w:szCs w:val="24"/>
          <w:lang w:val="en-IN" w:eastAsia="en-IN" w:bidi="hi-IN"/>
        </w:rPr>
      </w:pPr>
      <w:r w:rsidRPr="00C65CAE">
        <w:rPr>
          <w:sz w:val="24"/>
          <w:szCs w:val="24"/>
          <w:lang w:val="en-IN" w:eastAsia="en-IN" w:bidi="hi-IN"/>
        </w:rPr>
        <w:t>Standardized date formats across the entire dataset for consistency in time-series analysis.</w:t>
      </w:r>
    </w:p>
    <w:p w14:paraId="3F92B587"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After preprocessing, performed a thorough data validation to ensure accuracy before importing it into Power BI.</w:t>
      </w:r>
    </w:p>
    <w:p w14:paraId="7A4AD3EE"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4795F1F">
          <v:rect id="_x0000_i1040" style="width:0;height:1.5pt" o:hralign="center" o:hrstd="t" o:hr="t" fillcolor="#a0a0a0" stroked="f"/>
        </w:pict>
      </w:r>
    </w:p>
    <w:p w14:paraId="23B15423"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2. Learning DAX and Power BI Tools</w:t>
      </w:r>
    </w:p>
    <w:p w14:paraId="64F59429" w14:textId="77777777" w:rsidR="005972DB" w:rsidRPr="00C65CAE" w:rsidRDefault="005972DB" w:rsidP="005972DB">
      <w:pPr>
        <w:widowControl/>
        <w:numPr>
          <w:ilvl w:val="0"/>
          <w:numId w:val="25"/>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3C41D3BE"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Learning how to use </w:t>
      </w:r>
      <w:r w:rsidRPr="00C65CAE">
        <w:rPr>
          <w:b/>
          <w:bCs/>
          <w:sz w:val="24"/>
          <w:szCs w:val="24"/>
          <w:lang w:val="en-IN" w:eastAsia="en-IN" w:bidi="hi-IN"/>
        </w:rPr>
        <w:t>DAX (Data Analysis Expressions)</w:t>
      </w:r>
      <w:r w:rsidRPr="00C65CAE">
        <w:rPr>
          <w:sz w:val="24"/>
          <w:szCs w:val="24"/>
          <w:lang w:val="en-IN" w:eastAsia="en-IN" w:bidi="hi-IN"/>
        </w:rPr>
        <w:t xml:space="preserve"> for creating calculated fields and implementing advanced analytics in Power BI was initially overwhelming.</w:t>
      </w:r>
    </w:p>
    <w:p w14:paraId="4464FA9D"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Power BI's </w:t>
      </w:r>
      <w:r w:rsidRPr="00C65CAE">
        <w:rPr>
          <w:b/>
          <w:bCs/>
          <w:sz w:val="24"/>
          <w:szCs w:val="24"/>
          <w:lang w:val="en-IN" w:eastAsia="en-IN" w:bidi="hi-IN"/>
        </w:rPr>
        <w:t>forecasting capabilities</w:t>
      </w:r>
      <w:r w:rsidRPr="00C65CAE">
        <w:rPr>
          <w:sz w:val="24"/>
          <w:szCs w:val="24"/>
          <w:lang w:val="en-IN" w:eastAsia="en-IN" w:bidi="hi-IN"/>
        </w:rPr>
        <w:t xml:space="preserve"> and advanced features, such as what-if analysis and exponential smoothing, required a deeper understanding to apply effectively.</w:t>
      </w:r>
    </w:p>
    <w:p w14:paraId="70EF23A9" w14:textId="77777777" w:rsidR="005972DB" w:rsidRPr="00C65CAE" w:rsidRDefault="005972DB" w:rsidP="005972DB">
      <w:pPr>
        <w:widowControl/>
        <w:numPr>
          <w:ilvl w:val="0"/>
          <w:numId w:val="25"/>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2138074D"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To overcome the learning curve, took advantage of online resources and tutorials on DAX formulas and Power BI functionalities.</w:t>
      </w:r>
    </w:p>
    <w:p w14:paraId="7D7CE704"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Applied DAX in small, manageable steps, starting with basic formulas and progressively moving to more complex calculations like Year-over-Year growth and profit margins.</w:t>
      </w:r>
    </w:p>
    <w:p w14:paraId="3BB780AF"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Experimented with Power BI's </w:t>
      </w:r>
      <w:r w:rsidRPr="00C65CAE">
        <w:rPr>
          <w:b/>
          <w:bCs/>
          <w:sz w:val="24"/>
          <w:szCs w:val="24"/>
          <w:lang w:val="en-IN" w:eastAsia="en-IN" w:bidi="hi-IN"/>
        </w:rPr>
        <w:t>built-in forecasting tool</w:t>
      </w:r>
      <w:r w:rsidRPr="00C65CAE">
        <w:rPr>
          <w:sz w:val="24"/>
          <w:szCs w:val="24"/>
          <w:lang w:val="en-IN" w:eastAsia="en-IN" w:bidi="hi-IN"/>
        </w:rPr>
        <w:t xml:space="preserve"> by applying it to simple datasets before attempting more advanced forecasting models like exponential smoothing.</w:t>
      </w:r>
    </w:p>
    <w:p w14:paraId="09D099B6"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Collaborated with peers and mentors to discuss best practices and seek guidance on complex calculations and visualizations.</w:t>
      </w:r>
    </w:p>
    <w:p w14:paraId="442E3CBE" w14:textId="77777777" w:rsidR="00F351F6" w:rsidRDefault="00F351F6" w:rsidP="005972DB">
      <w:pPr>
        <w:widowControl/>
        <w:autoSpaceDE/>
        <w:autoSpaceDN/>
        <w:spacing w:line="276" w:lineRule="auto"/>
        <w:rPr>
          <w:sz w:val="24"/>
          <w:szCs w:val="24"/>
          <w:lang w:val="en-IN" w:eastAsia="en-IN" w:bidi="hi-IN"/>
        </w:rPr>
      </w:pPr>
    </w:p>
    <w:p w14:paraId="0A07152F" w14:textId="77777777" w:rsidR="00F351F6" w:rsidRDefault="00F351F6" w:rsidP="005972DB">
      <w:pPr>
        <w:widowControl/>
        <w:autoSpaceDE/>
        <w:autoSpaceDN/>
        <w:spacing w:line="276" w:lineRule="auto"/>
        <w:rPr>
          <w:sz w:val="24"/>
          <w:szCs w:val="24"/>
          <w:lang w:val="en-IN" w:eastAsia="en-IN" w:bidi="hi-IN"/>
        </w:rPr>
      </w:pPr>
    </w:p>
    <w:p w14:paraId="22A59052" w14:textId="3CDD1F50"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5F42F49D">
          <v:rect id="_x0000_i1041" style="width:0;height:1.5pt" o:hralign="center" o:hrstd="t" o:hr="t" fillcolor="#a0a0a0" stroked="f"/>
        </w:pict>
      </w:r>
    </w:p>
    <w:p w14:paraId="449E4BEB"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3. Handling Large Data Sets</w:t>
      </w:r>
    </w:p>
    <w:p w14:paraId="07D33DB5" w14:textId="77777777" w:rsidR="005972DB" w:rsidRPr="00C65CAE" w:rsidRDefault="005972DB" w:rsidP="005972DB">
      <w:pPr>
        <w:widowControl/>
        <w:numPr>
          <w:ilvl w:val="0"/>
          <w:numId w:val="26"/>
        </w:numPr>
        <w:autoSpaceDE/>
        <w:autoSpaceDN/>
        <w:spacing w:line="276" w:lineRule="auto"/>
        <w:rPr>
          <w:sz w:val="24"/>
          <w:szCs w:val="24"/>
          <w:lang w:val="en-IN" w:eastAsia="en-IN" w:bidi="hi-IN"/>
        </w:rPr>
      </w:pPr>
      <w:r w:rsidRPr="00C65CAE">
        <w:rPr>
          <w:b/>
          <w:bCs/>
          <w:sz w:val="24"/>
          <w:szCs w:val="24"/>
          <w:lang w:val="en-IN" w:eastAsia="en-IN" w:bidi="hi-IN"/>
        </w:rPr>
        <w:lastRenderedPageBreak/>
        <w:t>Challenge</w:t>
      </w:r>
      <w:r w:rsidRPr="00C65CAE">
        <w:rPr>
          <w:sz w:val="24"/>
          <w:szCs w:val="24"/>
          <w:lang w:val="en-IN" w:eastAsia="en-IN" w:bidi="hi-IN"/>
        </w:rPr>
        <w:t>:</w:t>
      </w:r>
    </w:p>
    <w:p w14:paraId="4DF2F93B"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Importing and processing large datasets with numerous records and variables resulted in slower performance in Power BI. This made it difficult to work efficiently and could lead to delayed updates in the dashboard.</w:t>
      </w:r>
    </w:p>
    <w:p w14:paraId="7D503A46" w14:textId="77777777" w:rsidR="005972DB" w:rsidRPr="00C65CAE" w:rsidRDefault="005972DB" w:rsidP="005972DB">
      <w:pPr>
        <w:widowControl/>
        <w:numPr>
          <w:ilvl w:val="0"/>
          <w:numId w:val="26"/>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09D89A93"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Optimized data models by reducing the number of columns and tables in Power BI.</w:t>
      </w:r>
    </w:p>
    <w:p w14:paraId="55AEB8B7"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 xml:space="preserve">Used </w:t>
      </w:r>
      <w:r w:rsidRPr="00C65CAE">
        <w:rPr>
          <w:b/>
          <w:bCs/>
          <w:sz w:val="24"/>
          <w:szCs w:val="24"/>
          <w:lang w:val="en-IN" w:eastAsia="en-IN" w:bidi="hi-IN"/>
        </w:rPr>
        <w:t>aggregation techniques</w:t>
      </w:r>
      <w:r w:rsidRPr="00C65CAE">
        <w:rPr>
          <w:sz w:val="24"/>
          <w:szCs w:val="24"/>
          <w:lang w:val="en-IN" w:eastAsia="en-IN" w:bidi="hi-IN"/>
        </w:rPr>
        <w:t xml:space="preserve"> to work with summarized data instead of raw data, reducing the processing time.</w:t>
      </w:r>
    </w:p>
    <w:p w14:paraId="2AF130FA"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Created efficient relationships between tables to improve query performance.</w:t>
      </w:r>
    </w:p>
    <w:p w14:paraId="01F0C143"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 xml:space="preserve">Enabled </w:t>
      </w:r>
      <w:r w:rsidRPr="00C65CAE">
        <w:rPr>
          <w:b/>
          <w:bCs/>
          <w:sz w:val="24"/>
          <w:szCs w:val="24"/>
          <w:lang w:val="en-IN" w:eastAsia="en-IN" w:bidi="hi-IN"/>
        </w:rPr>
        <w:t>incremental data refresh</w:t>
      </w:r>
      <w:r w:rsidRPr="00C65CAE">
        <w:rPr>
          <w:sz w:val="24"/>
          <w:szCs w:val="24"/>
          <w:lang w:val="en-IN" w:eastAsia="en-IN" w:bidi="hi-IN"/>
        </w:rPr>
        <w:t xml:space="preserve"> to ensure that large datasets were processed more efficiently.</w:t>
      </w:r>
    </w:p>
    <w:p w14:paraId="0C32E409"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6AF0866">
          <v:rect id="_x0000_i1042" style="width:0;height:1.5pt" o:hralign="center" o:hrstd="t" o:hr="t" fillcolor="#a0a0a0" stroked="f"/>
        </w:pict>
      </w:r>
    </w:p>
    <w:p w14:paraId="1762E5B2"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4. Integrating Forecasting Models Effectively</w:t>
      </w:r>
    </w:p>
    <w:p w14:paraId="48129F84" w14:textId="77777777" w:rsidR="005972DB" w:rsidRPr="00C65CAE" w:rsidRDefault="005972DB" w:rsidP="005972DB">
      <w:pPr>
        <w:widowControl/>
        <w:numPr>
          <w:ilvl w:val="0"/>
          <w:numId w:val="27"/>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0D7E6EF3"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Integrating advanced forecasting models (like ARIMA and Exponential Smoothing) into Power BI was a challenge, especially considering the tool’s built-in features were somewhat limited for certain complex models.</w:t>
      </w:r>
    </w:p>
    <w:p w14:paraId="46730FEF" w14:textId="77777777" w:rsidR="005972DB" w:rsidRPr="00C65CAE" w:rsidRDefault="005972DB" w:rsidP="005972DB">
      <w:pPr>
        <w:widowControl/>
        <w:numPr>
          <w:ilvl w:val="0"/>
          <w:numId w:val="27"/>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47370B61"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 xml:space="preserve">Leveraged </w:t>
      </w:r>
      <w:r w:rsidRPr="00C65CAE">
        <w:rPr>
          <w:b/>
          <w:bCs/>
          <w:sz w:val="24"/>
          <w:szCs w:val="24"/>
          <w:lang w:val="en-IN" w:eastAsia="en-IN" w:bidi="hi-IN"/>
        </w:rPr>
        <w:t>Power BI’s forecasting capabilities</w:t>
      </w:r>
      <w:r w:rsidRPr="00C65CAE">
        <w:rPr>
          <w:sz w:val="24"/>
          <w:szCs w:val="24"/>
          <w:lang w:val="en-IN" w:eastAsia="en-IN" w:bidi="hi-IN"/>
        </w:rPr>
        <w:t xml:space="preserve"> (Exponential Smoothing) where ARIMA was not directly available.</w:t>
      </w:r>
    </w:p>
    <w:p w14:paraId="25BC73FD"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For complex statistical forecasting models like ARIMA, initially explored external tools (e.g., R or Python) for more in-depth modeling and then imported results back into Power BI.</w:t>
      </w:r>
    </w:p>
    <w:p w14:paraId="49BA6C07"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 xml:space="preserve">Used </w:t>
      </w:r>
      <w:r w:rsidRPr="00C65CAE">
        <w:rPr>
          <w:b/>
          <w:bCs/>
          <w:sz w:val="24"/>
          <w:szCs w:val="24"/>
          <w:lang w:val="en-IN" w:eastAsia="en-IN" w:bidi="hi-IN"/>
        </w:rPr>
        <w:t>what-if analysis</w:t>
      </w:r>
      <w:r w:rsidRPr="00C65CAE">
        <w:rPr>
          <w:sz w:val="24"/>
          <w:szCs w:val="24"/>
          <w:lang w:val="en-IN" w:eastAsia="en-IN" w:bidi="hi-IN"/>
        </w:rPr>
        <w:t xml:space="preserve"> and manual forecast adjustments within Power BI to simulate different financial scenarios, balancing complexity and usability.</w:t>
      </w:r>
    </w:p>
    <w:p w14:paraId="0FCF2E73"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3E1F0F8">
          <v:rect id="_x0000_i1043" style="width:0;height:1.5pt" o:hralign="center" o:hrstd="t" o:hr="t" fillcolor="#a0a0a0" stroked="f"/>
        </w:pict>
      </w:r>
    </w:p>
    <w:p w14:paraId="1A35A674" w14:textId="77777777" w:rsidR="005972DB" w:rsidRPr="00C65CAE" w:rsidRDefault="005972DB" w:rsidP="005972DB">
      <w:pPr>
        <w:widowControl/>
        <w:autoSpaceDE/>
        <w:autoSpaceDN/>
        <w:spacing w:line="276" w:lineRule="auto"/>
        <w:outlineLvl w:val="2"/>
        <w:rPr>
          <w:b/>
          <w:bCs/>
          <w:sz w:val="27"/>
          <w:szCs w:val="27"/>
          <w:lang w:val="en-IN" w:eastAsia="en-IN" w:bidi="hi-IN"/>
        </w:rPr>
      </w:pPr>
      <w:r w:rsidRPr="00C65CAE">
        <w:rPr>
          <w:b/>
          <w:bCs/>
          <w:sz w:val="27"/>
          <w:szCs w:val="27"/>
          <w:lang w:val="en-IN" w:eastAsia="en-IN" w:bidi="hi-IN"/>
        </w:rPr>
        <w:t>Conclusion</w:t>
      </w:r>
    </w:p>
    <w:p w14:paraId="173F7E38" w14:textId="77777777" w:rsidR="005972DB" w:rsidRPr="00C65CAE" w:rsidRDefault="005972DB" w:rsidP="005972DB">
      <w:pPr>
        <w:widowControl/>
        <w:autoSpaceDE/>
        <w:autoSpaceDN/>
        <w:spacing w:line="276" w:lineRule="auto"/>
        <w:rPr>
          <w:sz w:val="24"/>
          <w:szCs w:val="24"/>
          <w:lang w:val="en-IN" w:eastAsia="en-IN" w:bidi="hi-IN"/>
        </w:rPr>
      </w:pPr>
      <w:r w:rsidRPr="00C65CAE">
        <w:rPr>
          <w:sz w:val="24"/>
          <w:szCs w:val="24"/>
          <w:lang w:val="en-IN" w:eastAsia="en-IN" w:bidi="hi-IN"/>
        </w:rPr>
        <w:t>These challenges helped enhance both the technical skills and the understanding of financial forecasting. By overcoming data inconsistencies, learning to apply DAX formulas effectively, optimizing data processing, and integrating forecasting models into Power BI, the project was able to meet its objectives and provide valuable insights into future financial trends.</w:t>
      </w:r>
    </w:p>
    <w:p w14:paraId="79D9E828" w14:textId="77777777" w:rsidR="005972DB" w:rsidRDefault="005972DB" w:rsidP="005972DB">
      <w:pPr>
        <w:rPr>
          <w:b/>
          <w:spacing w:val="-2"/>
          <w:sz w:val="28"/>
        </w:rPr>
      </w:pPr>
    </w:p>
    <w:p w14:paraId="37AC411D" w14:textId="77777777" w:rsidR="005972DB" w:rsidRDefault="005972DB" w:rsidP="005972DB">
      <w:pPr>
        <w:spacing w:before="61"/>
        <w:ind w:left="41"/>
        <w:rPr>
          <w:b/>
          <w:spacing w:val="-2"/>
          <w:sz w:val="28"/>
        </w:rPr>
      </w:pPr>
    </w:p>
    <w:p w14:paraId="664AD5AB" w14:textId="77777777" w:rsidR="005972DB" w:rsidRDefault="005972DB" w:rsidP="005972DB">
      <w:pPr>
        <w:spacing w:before="61"/>
        <w:ind w:left="41"/>
        <w:rPr>
          <w:b/>
          <w:spacing w:val="-2"/>
          <w:sz w:val="28"/>
        </w:rPr>
      </w:pPr>
    </w:p>
    <w:p w14:paraId="5FF3DCAF" w14:textId="77777777" w:rsidR="005972DB" w:rsidRDefault="005972DB" w:rsidP="005972DB">
      <w:pPr>
        <w:spacing w:before="61"/>
        <w:ind w:left="41"/>
        <w:rPr>
          <w:b/>
          <w:spacing w:val="-2"/>
          <w:sz w:val="28"/>
        </w:rPr>
      </w:pPr>
    </w:p>
    <w:p w14:paraId="2965FE11" w14:textId="77777777" w:rsidR="005972DB" w:rsidRDefault="005972DB" w:rsidP="005972DB">
      <w:pPr>
        <w:spacing w:before="61"/>
        <w:ind w:left="41"/>
        <w:rPr>
          <w:b/>
          <w:spacing w:val="-2"/>
          <w:sz w:val="28"/>
        </w:rPr>
      </w:pPr>
    </w:p>
    <w:p w14:paraId="48D09982" w14:textId="77777777" w:rsidR="005972DB" w:rsidRDefault="005972DB" w:rsidP="005972DB">
      <w:pPr>
        <w:spacing w:before="61"/>
        <w:ind w:left="41"/>
        <w:rPr>
          <w:b/>
          <w:spacing w:val="-2"/>
          <w:sz w:val="28"/>
        </w:rPr>
      </w:pPr>
    </w:p>
    <w:p w14:paraId="059DE713" w14:textId="77777777" w:rsidR="005972DB" w:rsidRDefault="005972DB" w:rsidP="005972DB">
      <w:pPr>
        <w:spacing w:before="61"/>
        <w:ind w:left="41"/>
        <w:rPr>
          <w:b/>
          <w:spacing w:val="-2"/>
          <w:sz w:val="28"/>
        </w:rPr>
      </w:pPr>
    </w:p>
    <w:p w14:paraId="15B66506" w14:textId="77777777" w:rsidR="005972DB" w:rsidRDefault="005972DB" w:rsidP="005972DB">
      <w:pPr>
        <w:spacing w:before="61"/>
        <w:ind w:left="41"/>
        <w:rPr>
          <w:b/>
          <w:spacing w:val="-2"/>
          <w:sz w:val="28"/>
        </w:rPr>
      </w:pPr>
    </w:p>
    <w:p w14:paraId="114E5599" w14:textId="77777777" w:rsidR="005972DB" w:rsidRDefault="005972DB" w:rsidP="005972DB">
      <w:pPr>
        <w:spacing w:before="61"/>
        <w:ind w:left="41"/>
        <w:rPr>
          <w:b/>
          <w:spacing w:val="-2"/>
          <w:sz w:val="28"/>
        </w:rPr>
      </w:pPr>
    </w:p>
    <w:p w14:paraId="05368DD3" w14:textId="77777777" w:rsidR="005972DB" w:rsidRDefault="005972DB" w:rsidP="005972DB">
      <w:pPr>
        <w:spacing w:before="61"/>
        <w:ind w:left="41"/>
        <w:rPr>
          <w:b/>
          <w:spacing w:val="-2"/>
          <w:sz w:val="28"/>
        </w:rPr>
      </w:pPr>
    </w:p>
    <w:p w14:paraId="18EB96D2" w14:textId="77777777" w:rsidR="005972DB" w:rsidRDefault="005972DB" w:rsidP="005972DB">
      <w:pPr>
        <w:spacing w:before="61"/>
        <w:ind w:left="41"/>
        <w:rPr>
          <w:b/>
          <w:spacing w:val="-2"/>
          <w:sz w:val="28"/>
        </w:rPr>
      </w:pPr>
    </w:p>
    <w:p w14:paraId="3EDAA456" w14:textId="77777777" w:rsidR="005972DB" w:rsidRDefault="005972DB">
      <w:pPr>
        <w:widowControl/>
        <w:autoSpaceDE/>
        <w:autoSpaceDN/>
        <w:spacing w:after="160" w:line="259" w:lineRule="auto"/>
        <w:rPr>
          <w:b/>
          <w:bCs/>
          <w:sz w:val="28"/>
          <w:szCs w:val="28"/>
          <w:lang w:val="en-IN" w:eastAsia="en-IN" w:bidi="hi-IN"/>
        </w:rPr>
      </w:pPr>
      <w:r>
        <w:rPr>
          <w:b/>
          <w:bCs/>
          <w:sz w:val="28"/>
          <w:szCs w:val="28"/>
          <w:lang w:val="en-IN" w:eastAsia="en-IN" w:bidi="hi-IN"/>
        </w:rPr>
        <w:br w:type="page"/>
      </w:r>
    </w:p>
    <w:p w14:paraId="62FD696A" w14:textId="77777777" w:rsidR="005972DB" w:rsidRDefault="005972DB" w:rsidP="005972DB">
      <w:pPr>
        <w:widowControl/>
        <w:autoSpaceDE/>
        <w:autoSpaceDN/>
        <w:spacing w:before="100" w:beforeAutospacing="1" w:after="100" w:afterAutospacing="1"/>
        <w:jc w:val="center"/>
        <w:outlineLvl w:val="2"/>
        <w:rPr>
          <w:b/>
          <w:bCs/>
          <w:sz w:val="28"/>
          <w:szCs w:val="28"/>
          <w:lang w:val="en-IN" w:eastAsia="en-IN" w:bidi="hi-IN"/>
        </w:rPr>
      </w:pPr>
    </w:p>
    <w:p w14:paraId="2105AE7D" w14:textId="64DF3B93" w:rsidR="005972DB" w:rsidRPr="0089294B" w:rsidRDefault="005972DB" w:rsidP="005972DB">
      <w:pPr>
        <w:widowControl/>
        <w:autoSpaceDE/>
        <w:autoSpaceDN/>
        <w:spacing w:before="100" w:beforeAutospacing="1" w:after="100" w:afterAutospacing="1"/>
        <w:jc w:val="center"/>
        <w:outlineLvl w:val="2"/>
        <w:rPr>
          <w:b/>
          <w:bCs/>
          <w:sz w:val="28"/>
          <w:szCs w:val="28"/>
          <w:lang w:val="en-IN" w:eastAsia="en-IN" w:bidi="hi-IN"/>
        </w:rPr>
      </w:pPr>
      <w:r w:rsidRPr="0089294B">
        <w:rPr>
          <w:b/>
          <w:bCs/>
          <w:sz w:val="28"/>
          <w:szCs w:val="28"/>
          <w:lang w:val="en-IN" w:eastAsia="en-IN" w:bidi="hi-IN"/>
        </w:rPr>
        <w:t>Conclusion and Future Scope</w:t>
      </w:r>
    </w:p>
    <w:p w14:paraId="7203ADBA"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Key Takeaways</w:t>
      </w:r>
    </w:p>
    <w:p w14:paraId="122C9AE1" w14:textId="10DC865E"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The project on financial forecasting using Power BI Desktop successfully achieved its objectives by creating an interactive, data-driven dashboard to forecast future financial trends. Through the integration of historical financial data and Power BI’s forecasting tools, we were able to vi</w:t>
      </w:r>
      <w:r w:rsidR="00223291">
        <w:rPr>
          <w:sz w:val="24"/>
          <w:szCs w:val="24"/>
          <w:lang w:val="en-IN" w:eastAsia="en-IN" w:bidi="hi-IN"/>
        </w:rPr>
        <w:t xml:space="preserve">     </w:t>
      </w:r>
      <w:proofErr w:type="spellStart"/>
      <w:r w:rsidRPr="0089294B">
        <w:rPr>
          <w:sz w:val="24"/>
          <w:szCs w:val="24"/>
          <w:lang w:val="en-IN" w:eastAsia="en-IN" w:bidi="hi-IN"/>
        </w:rPr>
        <w:t>sualize</w:t>
      </w:r>
      <w:proofErr w:type="spellEnd"/>
      <w:r w:rsidRPr="0089294B">
        <w:rPr>
          <w:sz w:val="24"/>
          <w:szCs w:val="24"/>
          <w:lang w:val="en-IN" w:eastAsia="en-IN" w:bidi="hi-IN"/>
        </w:rPr>
        <w:t xml:space="preserve"> key metrics like revenue, expenses, profit margins, and more. The project not only enhanced the understanding of financial performance but also empowered stakeholders to make data-informed decisions.</w:t>
      </w:r>
    </w:p>
    <w:p w14:paraId="543E6934" w14:textId="77777777"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Key takeaways include:</w:t>
      </w:r>
    </w:p>
    <w:p w14:paraId="7956C3F5"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ability to use </w:t>
      </w:r>
      <w:r w:rsidRPr="0089294B">
        <w:rPr>
          <w:b/>
          <w:bCs/>
          <w:sz w:val="24"/>
          <w:szCs w:val="24"/>
          <w:lang w:val="en-IN" w:eastAsia="en-IN" w:bidi="hi-IN"/>
        </w:rPr>
        <w:t>Power BI’s built-in forecasting capabilities</w:t>
      </w:r>
      <w:r w:rsidRPr="0089294B">
        <w:rPr>
          <w:sz w:val="24"/>
          <w:szCs w:val="24"/>
          <w:lang w:val="en-IN" w:eastAsia="en-IN" w:bidi="hi-IN"/>
        </w:rPr>
        <w:t xml:space="preserve"> for effective trend analysis.</w:t>
      </w:r>
    </w:p>
    <w:p w14:paraId="10A88691"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application of </w:t>
      </w:r>
      <w:r w:rsidRPr="0089294B">
        <w:rPr>
          <w:b/>
          <w:bCs/>
          <w:sz w:val="24"/>
          <w:szCs w:val="24"/>
          <w:lang w:val="en-IN" w:eastAsia="en-IN" w:bidi="hi-IN"/>
        </w:rPr>
        <w:t>DAX formulas</w:t>
      </w:r>
      <w:r w:rsidRPr="0089294B">
        <w:rPr>
          <w:sz w:val="24"/>
          <w:szCs w:val="24"/>
          <w:lang w:val="en-IN" w:eastAsia="en-IN" w:bidi="hi-IN"/>
        </w:rPr>
        <w:t xml:space="preserve"> to generate meaningful calculated fields, such as Year-over-Year growth and profit margins.</w:t>
      </w:r>
    </w:p>
    <w:p w14:paraId="2C3F2632"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development of </w:t>
      </w:r>
      <w:r w:rsidRPr="0089294B">
        <w:rPr>
          <w:b/>
          <w:bCs/>
          <w:sz w:val="24"/>
          <w:szCs w:val="24"/>
          <w:lang w:val="en-IN" w:eastAsia="en-IN" w:bidi="hi-IN"/>
        </w:rPr>
        <w:t>interactive dashboards</w:t>
      </w:r>
      <w:r w:rsidRPr="0089294B">
        <w:rPr>
          <w:sz w:val="24"/>
          <w:szCs w:val="24"/>
          <w:lang w:val="en-IN" w:eastAsia="en-IN" w:bidi="hi-IN"/>
        </w:rPr>
        <w:t xml:space="preserve"> to facilitate real-time decision-making and scenario planning.</w:t>
      </w:r>
    </w:p>
    <w:p w14:paraId="0DA90483"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Data cleaning and transformation techniques</w:t>
      </w:r>
      <w:r w:rsidRPr="0089294B">
        <w:rPr>
          <w:sz w:val="24"/>
          <w:szCs w:val="24"/>
          <w:lang w:val="en-IN" w:eastAsia="en-IN" w:bidi="hi-IN"/>
        </w:rPr>
        <w:t xml:space="preserve"> were crucial in ensuring data accuracy, providing reliable insights.</w:t>
      </w:r>
    </w:p>
    <w:p w14:paraId="281EDFD8"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Impact of the Project</w:t>
      </w:r>
    </w:p>
    <w:p w14:paraId="437E3B88" w14:textId="77777777"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The financial forecasting dashboard had a significant impact on the organization’s approach to financial analysis. By providing accurate, real-time insights into financial trends, it has enabled more informed decision-making. The ability to dynamically interact with data through slicers and forecasting features allows for greater flexibility in addressing various financial scenarios. This has led to a better understanding of seasonal trends, profit margins, and expense management, ultimately aiding in strategic financial planning.</w:t>
      </w:r>
    </w:p>
    <w:p w14:paraId="5CBEB6FB"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Suggestions for Future Improvements or Advanced Features</w:t>
      </w:r>
    </w:p>
    <w:p w14:paraId="1B7EAE93"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AI-based Forecasting Models</w:t>
      </w:r>
      <w:r w:rsidRPr="0089294B">
        <w:rPr>
          <w:sz w:val="24"/>
          <w:szCs w:val="24"/>
          <w:lang w:val="en-IN" w:eastAsia="en-IN" w:bidi="hi-IN"/>
        </w:rPr>
        <w:t>:</w:t>
      </w:r>
    </w:p>
    <w:p w14:paraId="65FC0CC0"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To enhance forecasting accuracy and handle complex, non-linear patterns, integrating AI-powered forecasting models, such as machine learning-based time series models (e.g., ARIMA or LSTM networks), could further improve the predictions.</w:t>
      </w:r>
    </w:p>
    <w:p w14:paraId="1182094E"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lastRenderedPageBreak/>
        <w:t>These models could provide better handling of long-term trends, incorporating external variables and adapting to changing market conditions.</w:t>
      </w:r>
    </w:p>
    <w:p w14:paraId="44ABA9DC"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Automation of Data Refreshes</w:t>
      </w:r>
      <w:r w:rsidRPr="0089294B">
        <w:rPr>
          <w:sz w:val="24"/>
          <w:szCs w:val="24"/>
          <w:lang w:val="en-IN" w:eastAsia="en-IN" w:bidi="hi-IN"/>
        </w:rPr>
        <w:t>:</w:t>
      </w:r>
    </w:p>
    <w:p w14:paraId="08A0436D"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Implementing automated data refresh schedules could ensure that the dashboard always reflects the most current financial data, reducing manual intervention.</w:t>
      </w:r>
    </w:p>
    <w:p w14:paraId="074772A9"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Advanced Predictive Analytics</w:t>
      </w:r>
      <w:r w:rsidRPr="0089294B">
        <w:rPr>
          <w:sz w:val="24"/>
          <w:szCs w:val="24"/>
          <w:lang w:val="en-IN" w:eastAsia="en-IN" w:bidi="hi-IN"/>
        </w:rPr>
        <w:t>:</w:t>
      </w:r>
    </w:p>
    <w:p w14:paraId="5B066A80"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Incorporating advanced analytics tools, such as </w:t>
      </w:r>
      <w:r w:rsidRPr="0089294B">
        <w:rPr>
          <w:b/>
          <w:bCs/>
          <w:sz w:val="24"/>
          <w:szCs w:val="24"/>
          <w:lang w:val="en-IN" w:eastAsia="en-IN" w:bidi="hi-IN"/>
        </w:rPr>
        <w:t>Monte Carlo simulations</w:t>
      </w:r>
      <w:r w:rsidRPr="0089294B">
        <w:rPr>
          <w:sz w:val="24"/>
          <w:szCs w:val="24"/>
          <w:lang w:val="en-IN" w:eastAsia="en-IN" w:bidi="hi-IN"/>
        </w:rPr>
        <w:t>, could provide a more comprehensive view of financial risk and help in decision-making under uncertainty.</w:t>
      </w:r>
    </w:p>
    <w:p w14:paraId="203097AE"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Integration with Other Business Intelligence Tools</w:t>
      </w:r>
      <w:r w:rsidRPr="0089294B">
        <w:rPr>
          <w:sz w:val="24"/>
          <w:szCs w:val="24"/>
          <w:lang w:val="en-IN" w:eastAsia="en-IN" w:bidi="hi-IN"/>
        </w:rPr>
        <w:t>:</w:t>
      </w:r>
    </w:p>
    <w:p w14:paraId="0337A643"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Future iterations of the project could involve integrating Power BI with other tools like </w:t>
      </w:r>
      <w:r w:rsidRPr="0089294B">
        <w:rPr>
          <w:b/>
          <w:bCs/>
          <w:sz w:val="24"/>
          <w:szCs w:val="24"/>
          <w:lang w:val="en-IN" w:eastAsia="en-IN" w:bidi="hi-IN"/>
        </w:rPr>
        <w:t>Tableau</w:t>
      </w:r>
      <w:r w:rsidRPr="0089294B">
        <w:rPr>
          <w:sz w:val="24"/>
          <w:szCs w:val="24"/>
          <w:lang w:val="en-IN" w:eastAsia="en-IN" w:bidi="hi-IN"/>
        </w:rPr>
        <w:t xml:space="preserve">, </w:t>
      </w:r>
      <w:r w:rsidRPr="0089294B">
        <w:rPr>
          <w:b/>
          <w:bCs/>
          <w:sz w:val="24"/>
          <w:szCs w:val="24"/>
          <w:lang w:val="en-IN" w:eastAsia="en-IN" w:bidi="hi-IN"/>
        </w:rPr>
        <w:t>Qlik</w:t>
      </w:r>
      <w:r w:rsidRPr="0089294B">
        <w:rPr>
          <w:sz w:val="24"/>
          <w:szCs w:val="24"/>
          <w:lang w:val="en-IN" w:eastAsia="en-IN" w:bidi="hi-IN"/>
        </w:rPr>
        <w:t xml:space="preserve">, or even advanced </w:t>
      </w:r>
      <w:r w:rsidRPr="0089294B">
        <w:rPr>
          <w:b/>
          <w:bCs/>
          <w:sz w:val="24"/>
          <w:szCs w:val="24"/>
          <w:lang w:val="en-IN" w:eastAsia="en-IN" w:bidi="hi-IN"/>
        </w:rPr>
        <w:t>Excel VBA macros</w:t>
      </w:r>
      <w:r w:rsidRPr="0089294B">
        <w:rPr>
          <w:sz w:val="24"/>
          <w:szCs w:val="24"/>
          <w:lang w:val="en-IN" w:eastAsia="en-IN" w:bidi="hi-IN"/>
        </w:rPr>
        <w:t xml:space="preserve"> to allow for better customization or deeper data analysis.</w:t>
      </w:r>
    </w:p>
    <w:p w14:paraId="08F206B9" w14:textId="77777777" w:rsidR="005972DB" w:rsidRDefault="005972DB" w:rsidP="005972DB">
      <w:pPr>
        <w:spacing w:before="61"/>
        <w:ind w:left="41"/>
        <w:rPr>
          <w:b/>
          <w:spacing w:val="-2"/>
          <w:sz w:val="28"/>
        </w:rPr>
      </w:pPr>
    </w:p>
    <w:p w14:paraId="47F8AB65" w14:textId="77777777" w:rsidR="005972DB" w:rsidRDefault="005972DB" w:rsidP="005972DB">
      <w:pPr>
        <w:rPr>
          <w:b/>
          <w:spacing w:val="-2"/>
          <w:sz w:val="28"/>
        </w:rPr>
      </w:pPr>
      <w:r>
        <w:rPr>
          <w:b/>
          <w:spacing w:val="-2"/>
          <w:sz w:val="28"/>
        </w:rPr>
        <w:br w:type="page"/>
      </w:r>
    </w:p>
    <w:p w14:paraId="29D41767" w14:textId="45C1A3EE" w:rsidR="005972DB" w:rsidRDefault="005972DB" w:rsidP="005972DB">
      <w:pPr>
        <w:spacing w:before="61"/>
        <w:ind w:left="41"/>
        <w:rPr>
          <w:sz w:val="24"/>
          <w:szCs w:val="24"/>
          <w:lang w:val="en-IN" w:eastAsia="en-IN"/>
        </w:rPr>
      </w:pPr>
      <w:r>
        <w:rPr>
          <w:noProof/>
          <w:sz w:val="20"/>
        </w:rPr>
        <w:lastRenderedPageBreak/>
        <mc:AlternateContent>
          <mc:Choice Requires="wps">
            <w:drawing>
              <wp:anchor distT="0" distB="0" distL="114300" distR="114300" simplePos="0" relativeHeight="251662336" behindDoc="0" locked="0" layoutInCell="1" allowOverlap="1" wp14:anchorId="61617EEC" wp14:editId="744F164C">
                <wp:simplePos x="0" y="0"/>
                <wp:positionH relativeFrom="margin">
                  <wp:posOffset>-100012</wp:posOffset>
                </wp:positionH>
                <wp:positionV relativeFrom="paragraph">
                  <wp:posOffset>8894445</wp:posOffset>
                </wp:positionV>
                <wp:extent cx="4390231" cy="266700"/>
                <wp:effectExtent l="0" t="0" r="0" b="0"/>
                <wp:wrapNone/>
                <wp:docPr id="964297606" name="Rectangle 4"/>
                <wp:cNvGraphicFramePr/>
                <a:graphic xmlns:a="http://schemas.openxmlformats.org/drawingml/2006/main">
                  <a:graphicData uri="http://schemas.microsoft.com/office/word/2010/wordprocessingShape">
                    <wps:wsp>
                      <wps:cNvSpPr/>
                      <wps:spPr>
                        <a:xfrm>
                          <a:off x="0" y="0"/>
                          <a:ext cx="4390231"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FC365" id="Rectangle 4" o:spid="_x0000_s1026" style="position:absolute;margin-left:-7.85pt;margin-top:700.35pt;width:345.7pt;height:2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" fillcolor="white [3212]" stroked="f" strokeweight="1pt">
                <w10:wrap anchorx="margin"/>
              </v:rect>
            </w:pict>
          </mc:Fallback>
        </mc:AlternateContent>
      </w:r>
      <w:r w:rsidR="002613E4">
        <w:rPr>
          <w:sz w:val="24"/>
          <w:szCs w:val="24"/>
          <w:lang w:val="en-IN" w:eastAsia="en-IN"/>
        </w:rPr>
        <w:t xml:space="preserve">  </w:t>
      </w:r>
    </w:p>
    <w:p w14:paraId="07B2FF02" w14:textId="77777777" w:rsidR="002613E4" w:rsidRPr="00BE61EE" w:rsidRDefault="002613E4" w:rsidP="005972DB">
      <w:pPr>
        <w:spacing w:before="61"/>
        <w:ind w:left="41"/>
        <w:rPr>
          <w:sz w:val="24"/>
          <w:szCs w:val="24"/>
          <w:lang w:val="en-IN" w:eastAsia="en-IN"/>
        </w:rPr>
      </w:pPr>
    </w:p>
    <w:p w14:paraId="393EF17B" w14:textId="77777777" w:rsidR="005972DB" w:rsidRPr="00437A19" w:rsidRDefault="005972DB" w:rsidP="005972DB">
      <w:pPr>
        <w:spacing w:before="61"/>
        <w:ind w:left="160"/>
        <w:jc w:val="center"/>
        <w:rPr>
          <w:b/>
          <w:sz w:val="28"/>
        </w:rPr>
      </w:pPr>
      <w:r w:rsidRPr="00437A19">
        <w:rPr>
          <w:b/>
          <w:spacing w:val="-2"/>
          <w:sz w:val="28"/>
        </w:rPr>
        <w:t>REFERENCES</w:t>
      </w:r>
    </w:p>
    <w:p w14:paraId="3EC2D85F" w14:textId="77777777" w:rsidR="005972DB" w:rsidRDefault="005972DB" w:rsidP="005972DB">
      <w:pPr>
        <w:pStyle w:val="BodyText"/>
        <w:spacing w:before="3"/>
        <w:rPr>
          <w:b/>
          <w:sz w:val="36"/>
        </w:rPr>
      </w:pPr>
    </w:p>
    <w:p w14:paraId="53F38270" w14:textId="77777777" w:rsidR="005972DB" w:rsidRPr="0089294B" w:rsidRDefault="005972DB" w:rsidP="005972DB">
      <w:pPr>
        <w:widowControl/>
        <w:autoSpaceDE/>
        <w:autoSpaceDN/>
        <w:spacing w:after="240" w:line="360" w:lineRule="auto"/>
        <w:rPr>
          <w:sz w:val="24"/>
          <w:szCs w:val="24"/>
          <w:lang w:val="en-IN" w:eastAsia="en-IN" w:bidi="hi-IN"/>
        </w:rPr>
      </w:pPr>
      <w:r w:rsidRPr="0089294B">
        <w:rPr>
          <w:rFonts w:hAnsi="Symbol"/>
          <w:sz w:val="24"/>
          <w:szCs w:val="24"/>
          <w:lang w:val="en-IN" w:eastAsia="en-IN" w:bidi="hi-IN"/>
        </w:rPr>
        <w:t></w:t>
      </w:r>
      <w:r w:rsidRPr="0089294B">
        <w:rPr>
          <w:sz w:val="24"/>
          <w:szCs w:val="24"/>
          <w:lang w:val="en-IN" w:eastAsia="en-IN" w:bidi="hi-IN"/>
        </w:rPr>
        <w:t xml:space="preserve">  </w:t>
      </w:r>
      <w:r w:rsidRPr="0089294B">
        <w:rPr>
          <w:b/>
          <w:bCs/>
          <w:sz w:val="24"/>
          <w:szCs w:val="24"/>
          <w:lang w:val="en-IN" w:eastAsia="en-IN" w:bidi="hi-IN"/>
        </w:rPr>
        <w:t>Microsoft Power BI Documentation</w:t>
      </w:r>
      <w:r w:rsidRPr="0089294B">
        <w:rPr>
          <w:sz w:val="24"/>
          <w:szCs w:val="24"/>
          <w:lang w:val="en-IN" w:eastAsia="en-IN" w:bidi="hi-IN"/>
        </w:rPr>
        <w:t xml:space="preserve">. "Power BI Desktop Overview." Retrieved from </w:t>
      </w:r>
      <w:hyperlink r:id="rId22" w:tgtFrame="_new" w:history="1">
        <w:r w:rsidRPr="0089294B">
          <w:rPr>
            <w:color w:val="0000FF"/>
            <w:sz w:val="24"/>
            <w:szCs w:val="24"/>
            <w:u w:val="single"/>
            <w:lang w:val="en-IN" w:eastAsia="en-IN" w:bidi="hi-IN"/>
          </w:rPr>
          <w:t>https://docs.microsoft.com/en-us/power-bi/desktop-getting-started</w:t>
        </w:r>
      </w:hyperlink>
      <w:r w:rsidRPr="0089294B">
        <w:rPr>
          <w:sz w:val="24"/>
          <w:szCs w:val="24"/>
          <w:lang w:val="en-IN" w:eastAsia="en-IN" w:bidi="hi-IN"/>
        </w:rPr>
        <w:t>.</w:t>
      </w:r>
    </w:p>
    <w:p w14:paraId="275FE5A0" w14:textId="7ED3D1B3" w:rsidR="00EA1FB6" w:rsidRDefault="005972DB" w:rsidP="009A4FD5">
      <w:pPr>
        <w:widowControl/>
        <w:autoSpaceDE/>
        <w:autoSpaceDN/>
        <w:spacing w:after="240" w:line="360" w:lineRule="auto"/>
      </w:pPr>
      <w:r w:rsidRPr="0089294B">
        <w:rPr>
          <w:rFonts w:hAnsi="Symbol"/>
          <w:sz w:val="24"/>
          <w:szCs w:val="24"/>
          <w:lang w:val="en-IN" w:eastAsia="en-IN" w:bidi="hi-IN"/>
        </w:rPr>
        <w:t></w:t>
      </w:r>
      <w:r w:rsidRPr="0089294B">
        <w:rPr>
          <w:sz w:val="24"/>
          <w:szCs w:val="24"/>
          <w:lang w:val="en-IN" w:eastAsia="en-IN" w:bidi="hi-IN"/>
        </w:rPr>
        <w:t xml:space="preserve">  </w:t>
      </w:r>
      <w:r w:rsidRPr="0089294B">
        <w:rPr>
          <w:b/>
          <w:bCs/>
          <w:sz w:val="24"/>
          <w:szCs w:val="24"/>
          <w:lang w:val="en-IN" w:eastAsia="en-IN" w:bidi="hi-IN"/>
        </w:rPr>
        <w:t>Microsoft Power BI Blog</w:t>
      </w:r>
      <w:r w:rsidRPr="0089294B">
        <w:rPr>
          <w:sz w:val="24"/>
          <w:szCs w:val="24"/>
          <w:lang w:val="en-IN" w:eastAsia="en-IN" w:bidi="hi-IN"/>
        </w:rPr>
        <w:t xml:space="preserve">. "Using DAX in Power BI: A Beginner’s Guide." Retrieved from </w:t>
      </w:r>
      <w:hyperlink r:id="rId23" w:tgtFrame="_new" w:history="1">
        <w:r w:rsidRPr="0089294B">
          <w:rPr>
            <w:color w:val="0000FF"/>
            <w:sz w:val="24"/>
            <w:szCs w:val="24"/>
            <w:u w:val="single"/>
            <w:lang w:val="en-IN" w:eastAsia="en-IN" w:bidi="hi-IN"/>
          </w:rPr>
          <w:t>https://powerbi.microsoft.com/en-us/blog/</w:t>
        </w:r>
      </w:hyperlink>
      <w:r w:rsidRPr="0089294B">
        <w:rPr>
          <w:sz w:val="24"/>
          <w:szCs w:val="24"/>
          <w:lang w:val="en-IN" w:eastAsia="en-IN" w:bidi="hi-IN"/>
        </w:rPr>
        <w:t>.</w:t>
      </w:r>
    </w:p>
    <w:sectPr w:rsidR="00EA1FB6" w:rsidSect="005972DB">
      <w:footerReference w:type="default" r:id="rId24"/>
      <w:pgSz w:w="11910" w:h="16840"/>
      <w:pgMar w:top="567" w:right="1320" w:bottom="1200" w:left="128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36DEE" w14:textId="77777777" w:rsidR="0057465A" w:rsidRDefault="0057465A" w:rsidP="005972DB">
      <w:r>
        <w:separator/>
      </w:r>
    </w:p>
  </w:endnote>
  <w:endnote w:type="continuationSeparator" w:id="0">
    <w:p w14:paraId="508306C9" w14:textId="77777777" w:rsidR="0057465A" w:rsidRDefault="0057465A" w:rsidP="00597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999CB" w14:textId="77777777" w:rsidR="001C2CF3"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55169C4" wp14:editId="3F535BDF">
              <wp:simplePos x="0" y="0"/>
              <wp:positionH relativeFrom="page">
                <wp:posOffset>3706367</wp:posOffset>
              </wp:positionH>
              <wp:positionV relativeFrom="page">
                <wp:posOffset>9916155</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215FB55" w14:textId="77777777" w:rsidR="001C2CF3"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255169C4" id="_x0000_t202" coordsize="21600,21600" o:spt="202" path="m,l,21600r21600,l21600,xe">
              <v:stroke joinstyle="miter"/>
              <v:path gradientshapeok="t" o:connecttype="rect"/>
            </v:shapetype>
            <v:shape id="Textbox 1" o:spid="_x0000_s1029" type="#_x0000_t202" style="position:absolute;margin-left:291.85pt;margin-top:780.8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" filled="f" stroked="f">
              <v:textbox inset="0,0,0,0">
                <w:txbxContent>
                  <w:p w14:paraId="4215FB55" w14:textId="77777777" w:rsidR="001C2CF3"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B6A62" w14:textId="77777777" w:rsidR="005972DB" w:rsidRPr="00D42A56" w:rsidRDefault="005972DB" w:rsidP="00D42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E37F5" w14:textId="77777777" w:rsidR="001C2CF3"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7BF8416A" wp14:editId="7DF283AE">
              <wp:simplePos x="0" y="0"/>
              <wp:positionH relativeFrom="page">
                <wp:posOffset>3696715</wp:posOffset>
              </wp:positionH>
              <wp:positionV relativeFrom="page">
                <wp:posOffset>9916155</wp:posOffset>
              </wp:positionV>
              <wp:extent cx="20574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217CDEB3" w14:textId="77777777" w:rsidR="001C2CF3"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BF8416A" id="_x0000_t202" coordsize="21600,21600" o:spt="202" path="m,l,21600r21600,l21600,xe">
              <v:stroke joinstyle="miter"/>
              <v:path gradientshapeok="t" o:connecttype="rect"/>
            </v:shapetype>
            <v:shape id="Textbox 29" o:spid="_x0000_s1030" type="#_x0000_t202" style="position:absolute;margin-left:291.1pt;margin-top:780.8pt;width:16.2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celw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" filled="f" stroked="f">
              <v:textbox inset="0,0,0,0">
                <w:txbxContent>
                  <w:p w14:paraId="217CDEB3" w14:textId="77777777" w:rsidR="001C2CF3"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C14CE" w14:textId="77777777" w:rsidR="0057465A" w:rsidRDefault="0057465A" w:rsidP="005972DB">
      <w:r>
        <w:separator/>
      </w:r>
    </w:p>
  </w:footnote>
  <w:footnote w:type="continuationSeparator" w:id="0">
    <w:p w14:paraId="19AA0C47" w14:textId="77777777" w:rsidR="0057465A" w:rsidRDefault="0057465A" w:rsidP="00597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5948"/>
    <w:multiLevelType w:val="multilevel"/>
    <w:tmpl w:val="E712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145"/>
    <w:multiLevelType w:val="multilevel"/>
    <w:tmpl w:val="7C507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07D5E"/>
    <w:multiLevelType w:val="multilevel"/>
    <w:tmpl w:val="834A3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97FEF"/>
    <w:multiLevelType w:val="multilevel"/>
    <w:tmpl w:val="AA46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C7620"/>
    <w:multiLevelType w:val="multilevel"/>
    <w:tmpl w:val="FD44D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2C6D"/>
    <w:multiLevelType w:val="multilevel"/>
    <w:tmpl w:val="02721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D62AD"/>
    <w:multiLevelType w:val="multilevel"/>
    <w:tmpl w:val="7FE27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50D6"/>
    <w:multiLevelType w:val="multilevel"/>
    <w:tmpl w:val="BB74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829BF"/>
    <w:multiLevelType w:val="multilevel"/>
    <w:tmpl w:val="6D88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E4F4F"/>
    <w:multiLevelType w:val="multilevel"/>
    <w:tmpl w:val="ADDA3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D95DB6"/>
    <w:multiLevelType w:val="multilevel"/>
    <w:tmpl w:val="9BFC9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D7CF1"/>
    <w:multiLevelType w:val="multilevel"/>
    <w:tmpl w:val="0346F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82DB7"/>
    <w:multiLevelType w:val="multilevel"/>
    <w:tmpl w:val="0AA22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D55D6"/>
    <w:multiLevelType w:val="multilevel"/>
    <w:tmpl w:val="8806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A62465"/>
    <w:multiLevelType w:val="multilevel"/>
    <w:tmpl w:val="053E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9A5864"/>
    <w:multiLevelType w:val="multilevel"/>
    <w:tmpl w:val="64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53A0B"/>
    <w:multiLevelType w:val="multilevel"/>
    <w:tmpl w:val="D1E2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0644F"/>
    <w:multiLevelType w:val="multilevel"/>
    <w:tmpl w:val="F92A8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65C64"/>
    <w:multiLevelType w:val="multilevel"/>
    <w:tmpl w:val="4028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518CC"/>
    <w:multiLevelType w:val="multilevel"/>
    <w:tmpl w:val="0CA09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E14B5"/>
    <w:multiLevelType w:val="multilevel"/>
    <w:tmpl w:val="4F4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C40EB"/>
    <w:multiLevelType w:val="multilevel"/>
    <w:tmpl w:val="6266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12039"/>
    <w:multiLevelType w:val="multilevel"/>
    <w:tmpl w:val="C48A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04F61"/>
    <w:multiLevelType w:val="multilevel"/>
    <w:tmpl w:val="28BAA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AC42E9"/>
    <w:multiLevelType w:val="hybridMultilevel"/>
    <w:tmpl w:val="29BEACD2"/>
    <w:lvl w:ilvl="0" w:tplc="989AC61E">
      <w:start w:val="1"/>
      <w:numFmt w:val="decimal"/>
      <w:lvlText w:val="%1."/>
      <w:lvlJc w:val="left"/>
      <w:pPr>
        <w:ind w:left="1660" w:hanging="720"/>
      </w:pPr>
      <w:rPr>
        <w:rFonts w:ascii="Times New Roman" w:eastAsia="Times New Roman" w:hAnsi="Times New Roman" w:cs="Times New Roman" w:hint="default"/>
        <w:b/>
        <w:bCs/>
        <w:spacing w:val="0"/>
        <w:w w:val="100"/>
        <w:sz w:val="28"/>
        <w:szCs w:val="28"/>
        <w:lang w:val="en-US" w:eastAsia="en-US" w:bidi="ar-SA"/>
      </w:rPr>
    </w:lvl>
    <w:lvl w:ilvl="1" w:tplc="0042308A">
      <w:numFmt w:val="bullet"/>
      <w:lvlText w:val="•"/>
      <w:lvlJc w:val="left"/>
      <w:pPr>
        <w:ind w:left="2468" w:hanging="720"/>
      </w:pPr>
      <w:rPr>
        <w:rFonts w:hint="default"/>
        <w:lang w:val="en-US" w:eastAsia="en-US" w:bidi="ar-SA"/>
      </w:rPr>
    </w:lvl>
    <w:lvl w:ilvl="2" w:tplc="73086E08">
      <w:numFmt w:val="bullet"/>
      <w:lvlText w:val="•"/>
      <w:lvlJc w:val="left"/>
      <w:pPr>
        <w:ind w:left="3276" w:hanging="720"/>
      </w:pPr>
      <w:rPr>
        <w:rFonts w:hint="default"/>
        <w:lang w:val="en-US" w:eastAsia="en-US" w:bidi="ar-SA"/>
      </w:rPr>
    </w:lvl>
    <w:lvl w:ilvl="3" w:tplc="90E2AEA4">
      <w:numFmt w:val="bullet"/>
      <w:lvlText w:val="•"/>
      <w:lvlJc w:val="left"/>
      <w:pPr>
        <w:ind w:left="4084" w:hanging="720"/>
      </w:pPr>
      <w:rPr>
        <w:rFonts w:hint="default"/>
        <w:lang w:val="en-US" w:eastAsia="en-US" w:bidi="ar-SA"/>
      </w:rPr>
    </w:lvl>
    <w:lvl w:ilvl="4" w:tplc="50F063C2">
      <w:numFmt w:val="bullet"/>
      <w:lvlText w:val="•"/>
      <w:lvlJc w:val="left"/>
      <w:pPr>
        <w:ind w:left="4892" w:hanging="720"/>
      </w:pPr>
      <w:rPr>
        <w:rFonts w:hint="default"/>
        <w:lang w:val="en-US" w:eastAsia="en-US" w:bidi="ar-SA"/>
      </w:rPr>
    </w:lvl>
    <w:lvl w:ilvl="5" w:tplc="A2EE205C">
      <w:numFmt w:val="bullet"/>
      <w:lvlText w:val="•"/>
      <w:lvlJc w:val="left"/>
      <w:pPr>
        <w:ind w:left="5700" w:hanging="720"/>
      </w:pPr>
      <w:rPr>
        <w:rFonts w:hint="default"/>
        <w:lang w:val="en-US" w:eastAsia="en-US" w:bidi="ar-SA"/>
      </w:rPr>
    </w:lvl>
    <w:lvl w:ilvl="6" w:tplc="B00C40E0">
      <w:numFmt w:val="bullet"/>
      <w:lvlText w:val="•"/>
      <w:lvlJc w:val="left"/>
      <w:pPr>
        <w:ind w:left="6508" w:hanging="720"/>
      </w:pPr>
      <w:rPr>
        <w:rFonts w:hint="default"/>
        <w:lang w:val="en-US" w:eastAsia="en-US" w:bidi="ar-SA"/>
      </w:rPr>
    </w:lvl>
    <w:lvl w:ilvl="7" w:tplc="2D5C6788">
      <w:numFmt w:val="bullet"/>
      <w:lvlText w:val="•"/>
      <w:lvlJc w:val="left"/>
      <w:pPr>
        <w:ind w:left="7316" w:hanging="720"/>
      </w:pPr>
      <w:rPr>
        <w:rFonts w:hint="default"/>
        <w:lang w:val="en-US" w:eastAsia="en-US" w:bidi="ar-SA"/>
      </w:rPr>
    </w:lvl>
    <w:lvl w:ilvl="8" w:tplc="3FCCD902">
      <w:numFmt w:val="bullet"/>
      <w:lvlText w:val="•"/>
      <w:lvlJc w:val="left"/>
      <w:pPr>
        <w:ind w:left="8124" w:hanging="720"/>
      </w:pPr>
      <w:rPr>
        <w:rFonts w:hint="default"/>
        <w:lang w:val="en-US" w:eastAsia="en-US" w:bidi="ar-SA"/>
      </w:rPr>
    </w:lvl>
  </w:abstractNum>
  <w:abstractNum w:abstractNumId="25" w15:restartNumberingAfterBreak="0">
    <w:nsid w:val="770E351F"/>
    <w:multiLevelType w:val="multilevel"/>
    <w:tmpl w:val="3C781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D13DC"/>
    <w:multiLevelType w:val="multilevel"/>
    <w:tmpl w:val="37F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D063D"/>
    <w:multiLevelType w:val="multilevel"/>
    <w:tmpl w:val="F048B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5F56FF"/>
    <w:multiLevelType w:val="multilevel"/>
    <w:tmpl w:val="5EE4E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600770">
    <w:abstractNumId w:val="24"/>
  </w:num>
  <w:num w:numId="2" w16cid:durableId="2031638401">
    <w:abstractNumId w:val="8"/>
  </w:num>
  <w:num w:numId="3" w16cid:durableId="106388999">
    <w:abstractNumId w:val="9"/>
  </w:num>
  <w:num w:numId="4" w16cid:durableId="720835126">
    <w:abstractNumId w:val="23"/>
  </w:num>
  <w:num w:numId="5" w16cid:durableId="486943688">
    <w:abstractNumId w:val="13"/>
  </w:num>
  <w:num w:numId="6" w16cid:durableId="491219079">
    <w:abstractNumId w:val="14"/>
  </w:num>
  <w:num w:numId="7" w16cid:durableId="754936635">
    <w:abstractNumId w:val="11"/>
  </w:num>
  <w:num w:numId="8" w16cid:durableId="876234852">
    <w:abstractNumId w:val="0"/>
  </w:num>
  <w:num w:numId="9" w16cid:durableId="1512796479">
    <w:abstractNumId w:val="22"/>
  </w:num>
  <w:num w:numId="10" w16cid:durableId="1513685464">
    <w:abstractNumId w:val="17"/>
  </w:num>
  <w:num w:numId="11" w16cid:durableId="1983189111">
    <w:abstractNumId w:val="18"/>
  </w:num>
  <w:num w:numId="12" w16cid:durableId="981731522">
    <w:abstractNumId w:val="16"/>
  </w:num>
  <w:num w:numId="13" w16cid:durableId="853299171">
    <w:abstractNumId w:val="27"/>
  </w:num>
  <w:num w:numId="14" w16cid:durableId="107549980">
    <w:abstractNumId w:val="25"/>
  </w:num>
  <w:num w:numId="15" w16cid:durableId="1690063647">
    <w:abstractNumId w:val="21"/>
  </w:num>
  <w:num w:numId="16" w16cid:durableId="1673071716">
    <w:abstractNumId w:val="1"/>
  </w:num>
  <w:num w:numId="17" w16cid:durableId="258101831">
    <w:abstractNumId w:val="28"/>
  </w:num>
  <w:num w:numId="18" w16cid:durableId="664169047">
    <w:abstractNumId w:val="2"/>
  </w:num>
  <w:num w:numId="19" w16cid:durableId="1973291972">
    <w:abstractNumId w:val="19"/>
  </w:num>
  <w:num w:numId="20" w16cid:durableId="111948707">
    <w:abstractNumId w:val="4"/>
  </w:num>
  <w:num w:numId="21" w16cid:durableId="1025905961">
    <w:abstractNumId w:val="5"/>
  </w:num>
  <w:num w:numId="22" w16cid:durableId="1200707627">
    <w:abstractNumId w:val="26"/>
  </w:num>
  <w:num w:numId="23" w16cid:durableId="1787431618">
    <w:abstractNumId w:val="7"/>
  </w:num>
  <w:num w:numId="24" w16cid:durableId="965966347">
    <w:abstractNumId w:val="3"/>
  </w:num>
  <w:num w:numId="25" w16cid:durableId="440490785">
    <w:abstractNumId w:val="15"/>
  </w:num>
  <w:num w:numId="26" w16cid:durableId="1439832120">
    <w:abstractNumId w:val="10"/>
  </w:num>
  <w:num w:numId="27" w16cid:durableId="558856622">
    <w:abstractNumId w:val="12"/>
  </w:num>
  <w:num w:numId="28" w16cid:durableId="1406226842">
    <w:abstractNumId w:val="20"/>
  </w:num>
  <w:num w:numId="29" w16cid:durableId="1868641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2DB"/>
    <w:rsid w:val="000532AE"/>
    <w:rsid w:val="000C409D"/>
    <w:rsid w:val="001C2CF3"/>
    <w:rsid w:val="00223291"/>
    <w:rsid w:val="002613E4"/>
    <w:rsid w:val="002C7BBC"/>
    <w:rsid w:val="0035279B"/>
    <w:rsid w:val="00443197"/>
    <w:rsid w:val="004F18B1"/>
    <w:rsid w:val="00546AC1"/>
    <w:rsid w:val="005645D6"/>
    <w:rsid w:val="0057465A"/>
    <w:rsid w:val="005972DB"/>
    <w:rsid w:val="005D4618"/>
    <w:rsid w:val="0063186B"/>
    <w:rsid w:val="008D029C"/>
    <w:rsid w:val="009A4FD5"/>
    <w:rsid w:val="009B54B6"/>
    <w:rsid w:val="00B808BE"/>
    <w:rsid w:val="00D7085B"/>
    <w:rsid w:val="00EA1FB6"/>
    <w:rsid w:val="00F351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8241"/>
  <w15:chartTrackingRefBased/>
  <w15:docId w15:val="{43B10C75-5688-492B-9C46-B343FBE1B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2D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972DB"/>
    <w:pPr>
      <w:spacing w:before="61"/>
      <w:ind w:left="37"/>
      <w:jc w:val="center"/>
      <w:outlineLvl w:val="0"/>
    </w:pPr>
    <w:rPr>
      <w:b/>
      <w:bCs/>
      <w:sz w:val="28"/>
      <w:szCs w:val="28"/>
    </w:rPr>
  </w:style>
  <w:style w:type="paragraph" w:styleId="Heading2">
    <w:name w:val="heading 2"/>
    <w:basedOn w:val="Normal"/>
    <w:link w:val="Heading2Char"/>
    <w:uiPriority w:val="9"/>
    <w:unhideWhenUsed/>
    <w:qFormat/>
    <w:rsid w:val="005972DB"/>
    <w:pPr>
      <w:ind w:left="160"/>
      <w:outlineLvl w:val="1"/>
    </w:pPr>
    <w:rPr>
      <w:b/>
      <w:bCs/>
      <w:sz w:val="28"/>
      <w:szCs w:val="28"/>
    </w:rPr>
  </w:style>
  <w:style w:type="paragraph" w:styleId="Heading3">
    <w:name w:val="heading 3"/>
    <w:basedOn w:val="Normal"/>
    <w:link w:val="Heading3Char"/>
    <w:uiPriority w:val="9"/>
    <w:unhideWhenUsed/>
    <w:qFormat/>
    <w:rsid w:val="005972DB"/>
    <w:pPr>
      <w:ind w:left="160"/>
      <w:outlineLvl w:val="2"/>
    </w:pPr>
    <w:rPr>
      <w:b/>
      <w:bCs/>
      <w:sz w:val="24"/>
      <w:szCs w:val="24"/>
    </w:rPr>
  </w:style>
  <w:style w:type="paragraph" w:styleId="Heading4">
    <w:name w:val="heading 4"/>
    <w:basedOn w:val="Normal"/>
    <w:next w:val="Normal"/>
    <w:link w:val="Heading4Char"/>
    <w:uiPriority w:val="9"/>
    <w:semiHidden/>
    <w:unhideWhenUsed/>
    <w:qFormat/>
    <w:rsid w:val="005972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2DB"/>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5972DB"/>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972DB"/>
    <w:rPr>
      <w:rFonts w:ascii="Times New Roman" w:eastAsia="Times New Roman" w:hAnsi="Times New Roman" w:cs="Times New Roman"/>
      <w:b/>
      <w:bCs/>
      <w:kern w:val="0"/>
      <w:sz w:val="24"/>
      <w:szCs w:val="24"/>
      <w:lang w:val="en-US"/>
      <w14:ligatures w14:val="none"/>
    </w:rPr>
  </w:style>
  <w:style w:type="character" w:customStyle="1" w:styleId="Heading4Char">
    <w:name w:val="Heading 4 Char"/>
    <w:basedOn w:val="DefaultParagraphFont"/>
    <w:link w:val="Heading4"/>
    <w:uiPriority w:val="9"/>
    <w:semiHidden/>
    <w:rsid w:val="005972DB"/>
    <w:rPr>
      <w:rFonts w:asciiTheme="majorHAnsi" w:eastAsiaTheme="majorEastAsia" w:hAnsiTheme="majorHAnsi" w:cstheme="majorBidi"/>
      <w:i/>
      <w:iCs/>
      <w:color w:val="2F5496" w:themeColor="accent1" w:themeShade="BF"/>
      <w:kern w:val="0"/>
      <w:lang w:val="en-US"/>
      <w14:ligatures w14:val="none"/>
    </w:rPr>
  </w:style>
  <w:style w:type="paragraph" w:styleId="BodyText">
    <w:name w:val="Body Text"/>
    <w:basedOn w:val="Normal"/>
    <w:link w:val="BodyTextChar"/>
    <w:uiPriority w:val="1"/>
    <w:qFormat/>
    <w:rsid w:val="005972DB"/>
    <w:rPr>
      <w:sz w:val="24"/>
      <w:szCs w:val="24"/>
    </w:rPr>
  </w:style>
  <w:style w:type="character" w:customStyle="1" w:styleId="BodyTextChar">
    <w:name w:val="Body Text Char"/>
    <w:basedOn w:val="DefaultParagraphFont"/>
    <w:link w:val="BodyText"/>
    <w:uiPriority w:val="1"/>
    <w:rsid w:val="005972DB"/>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5972DB"/>
    <w:pPr>
      <w:ind w:left="160" w:hanging="139"/>
    </w:pPr>
  </w:style>
  <w:style w:type="paragraph" w:styleId="NormalWeb">
    <w:name w:val="Normal (Web)"/>
    <w:basedOn w:val="Normal"/>
    <w:uiPriority w:val="99"/>
    <w:unhideWhenUsed/>
    <w:rsid w:val="005972DB"/>
    <w:pPr>
      <w:widowControl/>
      <w:autoSpaceDE/>
      <w:autoSpaceDN/>
      <w:spacing w:before="100" w:beforeAutospacing="1" w:after="100" w:afterAutospacing="1"/>
    </w:pPr>
    <w:rPr>
      <w:sz w:val="24"/>
      <w:szCs w:val="24"/>
      <w:lang w:val="en-IN" w:eastAsia="en-IN"/>
    </w:rPr>
  </w:style>
  <w:style w:type="paragraph" w:styleId="Footer">
    <w:name w:val="footer"/>
    <w:basedOn w:val="Normal"/>
    <w:link w:val="FooterChar"/>
    <w:uiPriority w:val="99"/>
    <w:unhideWhenUsed/>
    <w:rsid w:val="005972DB"/>
    <w:pPr>
      <w:tabs>
        <w:tab w:val="center" w:pos="4513"/>
        <w:tab w:val="right" w:pos="9026"/>
      </w:tabs>
    </w:pPr>
  </w:style>
  <w:style w:type="character" w:customStyle="1" w:styleId="FooterChar">
    <w:name w:val="Footer Char"/>
    <w:basedOn w:val="DefaultParagraphFont"/>
    <w:link w:val="Footer"/>
    <w:uiPriority w:val="99"/>
    <w:rsid w:val="005972DB"/>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5972DB"/>
    <w:pPr>
      <w:tabs>
        <w:tab w:val="center" w:pos="4513"/>
        <w:tab w:val="right" w:pos="9026"/>
      </w:tabs>
    </w:pPr>
  </w:style>
  <w:style w:type="character" w:customStyle="1" w:styleId="HeaderChar">
    <w:name w:val="Header Char"/>
    <w:basedOn w:val="DefaultParagraphFont"/>
    <w:link w:val="Header"/>
    <w:uiPriority w:val="99"/>
    <w:rsid w:val="005972D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202823">
      <w:bodyDiv w:val="1"/>
      <w:marLeft w:val="0"/>
      <w:marRight w:val="0"/>
      <w:marTop w:val="0"/>
      <w:marBottom w:val="0"/>
      <w:divBdr>
        <w:top w:val="none" w:sz="0" w:space="0" w:color="auto"/>
        <w:left w:val="none" w:sz="0" w:space="0" w:color="auto"/>
        <w:bottom w:val="none" w:sz="0" w:space="0" w:color="auto"/>
        <w:right w:val="none" w:sz="0" w:space="0" w:color="auto"/>
      </w:divBdr>
      <w:divsChild>
        <w:div w:id="1182011727">
          <w:marLeft w:val="0"/>
          <w:marRight w:val="0"/>
          <w:marTop w:val="0"/>
          <w:marBottom w:val="0"/>
          <w:divBdr>
            <w:top w:val="none" w:sz="0" w:space="0" w:color="auto"/>
            <w:left w:val="none" w:sz="0" w:space="0" w:color="auto"/>
            <w:bottom w:val="none" w:sz="0" w:space="0" w:color="auto"/>
            <w:right w:val="none" w:sz="0" w:space="0" w:color="auto"/>
          </w:divBdr>
          <w:divsChild>
            <w:div w:id="2140292503">
              <w:marLeft w:val="0"/>
              <w:marRight w:val="0"/>
              <w:marTop w:val="0"/>
              <w:marBottom w:val="0"/>
              <w:divBdr>
                <w:top w:val="none" w:sz="0" w:space="0" w:color="auto"/>
                <w:left w:val="none" w:sz="0" w:space="0" w:color="auto"/>
                <w:bottom w:val="none" w:sz="0" w:space="0" w:color="auto"/>
                <w:right w:val="none" w:sz="0" w:space="0" w:color="auto"/>
              </w:divBdr>
              <w:divsChild>
                <w:div w:id="1337614806">
                  <w:marLeft w:val="0"/>
                  <w:marRight w:val="0"/>
                  <w:marTop w:val="0"/>
                  <w:marBottom w:val="0"/>
                  <w:divBdr>
                    <w:top w:val="none" w:sz="0" w:space="0" w:color="auto"/>
                    <w:left w:val="none" w:sz="0" w:space="0" w:color="auto"/>
                    <w:bottom w:val="none" w:sz="0" w:space="0" w:color="auto"/>
                    <w:right w:val="none" w:sz="0" w:space="0" w:color="auto"/>
                  </w:divBdr>
                  <w:divsChild>
                    <w:div w:id="89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32538">
          <w:marLeft w:val="0"/>
          <w:marRight w:val="0"/>
          <w:marTop w:val="0"/>
          <w:marBottom w:val="0"/>
          <w:divBdr>
            <w:top w:val="none" w:sz="0" w:space="0" w:color="auto"/>
            <w:left w:val="none" w:sz="0" w:space="0" w:color="auto"/>
            <w:bottom w:val="none" w:sz="0" w:space="0" w:color="auto"/>
            <w:right w:val="none" w:sz="0" w:space="0" w:color="auto"/>
          </w:divBdr>
          <w:divsChild>
            <w:div w:id="804271127">
              <w:marLeft w:val="0"/>
              <w:marRight w:val="0"/>
              <w:marTop w:val="0"/>
              <w:marBottom w:val="0"/>
              <w:divBdr>
                <w:top w:val="none" w:sz="0" w:space="0" w:color="auto"/>
                <w:left w:val="none" w:sz="0" w:space="0" w:color="auto"/>
                <w:bottom w:val="none" w:sz="0" w:space="0" w:color="auto"/>
                <w:right w:val="none" w:sz="0" w:space="0" w:color="auto"/>
              </w:divBdr>
              <w:divsChild>
                <w:div w:id="1225026008">
                  <w:marLeft w:val="0"/>
                  <w:marRight w:val="0"/>
                  <w:marTop w:val="0"/>
                  <w:marBottom w:val="0"/>
                  <w:divBdr>
                    <w:top w:val="none" w:sz="0" w:space="0" w:color="auto"/>
                    <w:left w:val="none" w:sz="0" w:space="0" w:color="auto"/>
                    <w:bottom w:val="none" w:sz="0" w:space="0" w:color="auto"/>
                    <w:right w:val="none" w:sz="0" w:space="0" w:color="auto"/>
                  </w:divBdr>
                  <w:divsChild>
                    <w:div w:id="282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23459">
      <w:bodyDiv w:val="1"/>
      <w:marLeft w:val="0"/>
      <w:marRight w:val="0"/>
      <w:marTop w:val="0"/>
      <w:marBottom w:val="0"/>
      <w:divBdr>
        <w:top w:val="none" w:sz="0" w:space="0" w:color="auto"/>
        <w:left w:val="none" w:sz="0" w:space="0" w:color="auto"/>
        <w:bottom w:val="none" w:sz="0" w:space="0" w:color="auto"/>
        <w:right w:val="none" w:sz="0" w:space="0" w:color="auto"/>
      </w:divBdr>
      <w:divsChild>
        <w:div w:id="11614968">
          <w:marLeft w:val="0"/>
          <w:marRight w:val="0"/>
          <w:marTop w:val="0"/>
          <w:marBottom w:val="0"/>
          <w:divBdr>
            <w:top w:val="none" w:sz="0" w:space="0" w:color="auto"/>
            <w:left w:val="none" w:sz="0" w:space="0" w:color="auto"/>
            <w:bottom w:val="none" w:sz="0" w:space="0" w:color="auto"/>
            <w:right w:val="none" w:sz="0" w:space="0" w:color="auto"/>
          </w:divBdr>
          <w:divsChild>
            <w:div w:id="1382096301">
              <w:marLeft w:val="0"/>
              <w:marRight w:val="0"/>
              <w:marTop w:val="0"/>
              <w:marBottom w:val="0"/>
              <w:divBdr>
                <w:top w:val="none" w:sz="0" w:space="0" w:color="auto"/>
                <w:left w:val="none" w:sz="0" w:space="0" w:color="auto"/>
                <w:bottom w:val="none" w:sz="0" w:space="0" w:color="auto"/>
                <w:right w:val="none" w:sz="0" w:space="0" w:color="auto"/>
              </w:divBdr>
              <w:divsChild>
                <w:div w:id="164243985">
                  <w:marLeft w:val="0"/>
                  <w:marRight w:val="0"/>
                  <w:marTop w:val="0"/>
                  <w:marBottom w:val="0"/>
                  <w:divBdr>
                    <w:top w:val="none" w:sz="0" w:space="0" w:color="auto"/>
                    <w:left w:val="none" w:sz="0" w:space="0" w:color="auto"/>
                    <w:bottom w:val="none" w:sz="0" w:space="0" w:color="auto"/>
                    <w:right w:val="none" w:sz="0" w:space="0" w:color="auto"/>
                  </w:divBdr>
                  <w:divsChild>
                    <w:div w:id="19900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4896">
          <w:marLeft w:val="0"/>
          <w:marRight w:val="0"/>
          <w:marTop w:val="0"/>
          <w:marBottom w:val="0"/>
          <w:divBdr>
            <w:top w:val="none" w:sz="0" w:space="0" w:color="auto"/>
            <w:left w:val="none" w:sz="0" w:space="0" w:color="auto"/>
            <w:bottom w:val="none" w:sz="0" w:space="0" w:color="auto"/>
            <w:right w:val="none" w:sz="0" w:space="0" w:color="auto"/>
          </w:divBdr>
          <w:divsChild>
            <w:div w:id="1286735089">
              <w:marLeft w:val="0"/>
              <w:marRight w:val="0"/>
              <w:marTop w:val="0"/>
              <w:marBottom w:val="0"/>
              <w:divBdr>
                <w:top w:val="none" w:sz="0" w:space="0" w:color="auto"/>
                <w:left w:val="none" w:sz="0" w:space="0" w:color="auto"/>
                <w:bottom w:val="none" w:sz="0" w:space="0" w:color="auto"/>
                <w:right w:val="none" w:sz="0" w:space="0" w:color="auto"/>
              </w:divBdr>
              <w:divsChild>
                <w:div w:id="938682242">
                  <w:marLeft w:val="0"/>
                  <w:marRight w:val="0"/>
                  <w:marTop w:val="0"/>
                  <w:marBottom w:val="0"/>
                  <w:divBdr>
                    <w:top w:val="none" w:sz="0" w:space="0" w:color="auto"/>
                    <w:left w:val="none" w:sz="0" w:space="0" w:color="auto"/>
                    <w:bottom w:val="none" w:sz="0" w:space="0" w:color="auto"/>
                    <w:right w:val="none" w:sz="0" w:space="0" w:color="auto"/>
                  </w:divBdr>
                  <w:divsChild>
                    <w:div w:id="15359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61874">
      <w:bodyDiv w:val="1"/>
      <w:marLeft w:val="0"/>
      <w:marRight w:val="0"/>
      <w:marTop w:val="0"/>
      <w:marBottom w:val="0"/>
      <w:divBdr>
        <w:top w:val="none" w:sz="0" w:space="0" w:color="auto"/>
        <w:left w:val="none" w:sz="0" w:space="0" w:color="auto"/>
        <w:bottom w:val="none" w:sz="0" w:space="0" w:color="auto"/>
        <w:right w:val="none" w:sz="0" w:space="0" w:color="auto"/>
      </w:divBdr>
    </w:div>
    <w:div w:id="1442190297">
      <w:bodyDiv w:val="1"/>
      <w:marLeft w:val="0"/>
      <w:marRight w:val="0"/>
      <w:marTop w:val="0"/>
      <w:marBottom w:val="0"/>
      <w:divBdr>
        <w:top w:val="none" w:sz="0" w:space="0" w:color="auto"/>
        <w:left w:val="none" w:sz="0" w:space="0" w:color="auto"/>
        <w:bottom w:val="none" w:sz="0" w:space="0" w:color="auto"/>
        <w:right w:val="none" w:sz="0" w:space="0" w:color="auto"/>
      </w:divBdr>
      <w:divsChild>
        <w:div w:id="876312785">
          <w:marLeft w:val="0"/>
          <w:marRight w:val="0"/>
          <w:marTop w:val="0"/>
          <w:marBottom w:val="0"/>
          <w:divBdr>
            <w:top w:val="none" w:sz="0" w:space="0" w:color="auto"/>
            <w:left w:val="none" w:sz="0" w:space="0" w:color="auto"/>
            <w:bottom w:val="none" w:sz="0" w:space="0" w:color="auto"/>
            <w:right w:val="none" w:sz="0" w:space="0" w:color="auto"/>
          </w:divBdr>
          <w:divsChild>
            <w:div w:id="1918787515">
              <w:marLeft w:val="0"/>
              <w:marRight w:val="0"/>
              <w:marTop w:val="0"/>
              <w:marBottom w:val="0"/>
              <w:divBdr>
                <w:top w:val="none" w:sz="0" w:space="0" w:color="auto"/>
                <w:left w:val="none" w:sz="0" w:space="0" w:color="auto"/>
                <w:bottom w:val="none" w:sz="0" w:space="0" w:color="auto"/>
                <w:right w:val="none" w:sz="0" w:space="0" w:color="auto"/>
              </w:divBdr>
              <w:divsChild>
                <w:div w:id="391270232">
                  <w:marLeft w:val="0"/>
                  <w:marRight w:val="0"/>
                  <w:marTop w:val="0"/>
                  <w:marBottom w:val="0"/>
                  <w:divBdr>
                    <w:top w:val="none" w:sz="0" w:space="0" w:color="auto"/>
                    <w:left w:val="none" w:sz="0" w:space="0" w:color="auto"/>
                    <w:bottom w:val="none" w:sz="0" w:space="0" w:color="auto"/>
                    <w:right w:val="none" w:sz="0" w:space="0" w:color="auto"/>
                  </w:divBdr>
                  <w:divsChild>
                    <w:div w:id="16108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49292">
          <w:marLeft w:val="0"/>
          <w:marRight w:val="0"/>
          <w:marTop w:val="0"/>
          <w:marBottom w:val="0"/>
          <w:divBdr>
            <w:top w:val="none" w:sz="0" w:space="0" w:color="auto"/>
            <w:left w:val="none" w:sz="0" w:space="0" w:color="auto"/>
            <w:bottom w:val="none" w:sz="0" w:space="0" w:color="auto"/>
            <w:right w:val="none" w:sz="0" w:space="0" w:color="auto"/>
          </w:divBdr>
          <w:divsChild>
            <w:div w:id="1829393601">
              <w:marLeft w:val="0"/>
              <w:marRight w:val="0"/>
              <w:marTop w:val="0"/>
              <w:marBottom w:val="0"/>
              <w:divBdr>
                <w:top w:val="none" w:sz="0" w:space="0" w:color="auto"/>
                <w:left w:val="none" w:sz="0" w:space="0" w:color="auto"/>
                <w:bottom w:val="none" w:sz="0" w:space="0" w:color="auto"/>
                <w:right w:val="none" w:sz="0" w:space="0" w:color="auto"/>
              </w:divBdr>
              <w:divsChild>
                <w:div w:id="1600718948">
                  <w:marLeft w:val="0"/>
                  <w:marRight w:val="0"/>
                  <w:marTop w:val="0"/>
                  <w:marBottom w:val="0"/>
                  <w:divBdr>
                    <w:top w:val="none" w:sz="0" w:space="0" w:color="auto"/>
                    <w:left w:val="none" w:sz="0" w:space="0" w:color="auto"/>
                    <w:bottom w:val="none" w:sz="0" w:space="0" w:color="auto"/>
                    <w:right w:val="none" w:sz="0" w:space="0" w:color="auto"/>
                  </w:divBdr>
                  <w:divsChild>
                    <w:div w:id="504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26466">
      <w:bodyDiv w:val="1"/>
      <w:marLeft w:val="0"/>
      <w:marRight w:val="0"/>
      <w:marTop w:val="0"/>
      <w:marBottom w:val="0"/>
      <w:divBdr>
        <w:top w:val="none" w:sz="0" w:space="0" w:color="auto"/>
        <w:left w:val="none" w:sz="0" w:space="0" w:color="auto"/>
        <w:bottom w:val="none" w:sz="0" w:space="0" w:color="auto"/>
        <w:right w:val="none" w:sz="0" w:space="0" w:color="auto"/>
      </w:divBdr>
    </w:div>
    <w:div w:id="1709598005">
      <w:bodyDiv w:val="1"/>
      <w:marLeft w:val="0"/>
      <w:marRight w:val="0"/>
      <w:marTop w:val="0"/>
      <w:marBottom w:val="0"/>
      <w:divBdr>
        <w:top w:val="none" w:sz="0" w:space="0" w:color="auto"/>
        <w:left w:val="none" w:sz="0" w:space="0" w:color="auto"/>
        <w:bottom w:val="none" w:sz="0" w:space="0" w:color="auto"/>
        <w:right w:val="none" w:sz="0" w:space="0" w:color="auto"/>
      </w:divBdr>
      <w:divsChild>
        <w:div w:id="632054709">
          <w:marLeft w:val="0"/>
          <w:marRight w:val="0"/>
          <w:marTop w:val="0"/>
          <w:marBottom w:val="0"/>
          <w:divBdr>
            <w:top w:val="none" w:sz="0" w:space="0" w:color="auto"/>
            <w:left w:val="none" w:sz="0" w:space="0" w:color="auto"/>
            <w:bottom w:val="none" w:sz="0" w:space="0" w:color="auto"/>
            <w:right w:val="none" w:sz="0" w:space="0" w:color="auto"/>
          </w:divBdr>
          <w:divsChild>
            <w:div w:id="746345926">
              <w:marLeft w:val="0"/>
              <w:marRight w:val="0"/>
              <w:marTop w:val="0"/>
              <w:marBottom w:val="0"/>
              <w:divBdr>
                <w:top w:val="none" w:sz="0" w:space="0" w:color="auto"/>
                <w:left w:val="none" w:sz="0" w:space="0" w:color="auto"/>
                <w:bottom w:val="none" w:sz="0" w:space="0" w:color="auto"/>
                <w:right w:val="none" w:sz="0" w:space="0" w:color="auto"/>
              </w:divBdr>
              <w:divsChild>
                <w:div w:id="1622496360">
                  <w:marLeft w:val="0"/>
                  <w:marRight w:val="0"/>
                  <w:marTop w:val="0"/>
                  <w:marBottom w:val="0"/>
                  <w:divBdr>
                    <w:top w:val="none" w:sz="0" w:space="0" w:color="auto"/>
                    <w:left w:val="none" w:sz="0" w:space="0" w:color="auto"/>
                    <w:bottom w:val="none" w:sz="0" w:space="0" w:color="auto"/>
                    <w:right w:val="none" w:sz="0" w:space="0" w:color="auto"/>
                  </w:divBdr>
                  <w:divsChild>
                    <w:div w:id="886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6439">
          <w:marLeft w:val="0"/>
          <w:marRight w:val="0"/>
          <w:marTop w:val="0"/>
          <w:marBottom w:val="0"/>
          <w:divBdr>
            <w:top w:val="none" w:sz="0" w:space="0" w:color="auto"/>
            <w:left w:val="none" w:sz="0" w:space="0" w:color="auto"/>
            <w:bottom w:val="none" w:sz="0" w:space="0" w:color="auto"/>
            <w:right w:val="none" w:sz="0" w:space="0" w:color="auto"/>
          </w:divBdr>
          <w:divsChild>
            <w:div w:id="386075921">
              <w:marLeft w:val="0"/>
              <w:marRight w:val="0"/>
              <w:marTop w:val="0"/>
              <w:marBottom w:val="0"/>
              <w:divBdr>
                <w:top w:val="none" w:sz="0" w:space="0" w:color="auto"/>
                <w:left w:val="none" w:sz="0" w:space="0" w:color="auto"/>
                <w:bottom w:val="none" w:sz="0" w:space="0" w:color="auto"/>
                <w:right w:val="none" w:sz="0" w:space="0" w:color="auto"/>
              </w:divBdr>
              <w:divsChild>
                <w:div w:id="1722552161">
                  <w:marLeft w:val="0"/>
                  <w:marRight w:val="0"/>
                  <w:marTop w:val="0"/>
                  <w:marBottom w:val="0"/>
                  <w:divBdr>
                    <w:top w:val="none" w:sz="0" w:space="0" w:color="auto"/>
                    <w:left w:val="none" w:sz="0" w:space="0" w:color="auto"/>
                    <w:bottom w:val="none" w:sz="0" w:space="0" w:color="auto"/>
                    <w:right w:val="none" w:sz="0" w:space="0" w:color="auto"/>
                  </w:divBdr>
                  <w:divsChild>
                    <w:div w:id="10952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owerbi.microsoft.com/en-us/blog/"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microsoft.com/en-us/power-bi/desktop-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EA4D8-E7E7-41E1-B093-A74DF245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23</Pages>
  <Words>3779</Words>
  <Characters>21542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RUHELA</dc:creator>
  <cp:keywords/>
  <dc:description/>
  <cp:lastModifiedBy>Durga Prasad</cp:lastModifiedBy>
  <cp:revision>5</cp:revision>
  <dcterms:created xsi:type="dcterms:W3CDTF">2024-11-27T09:22:00Z</dcterms:created>
  <dcterms:modified xsi:type="dcterms:W3CDTF">2024-11-27T12:15:00Z</dcterms:modified>
</cp:coreProperties>
</file>