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DC83" w14:textId="1E5E81A0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W w:w="890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5"/>
        <w:gridCol w:w="6930"/>
        <w:gridCol w:w="1080"/>
      </w:tblGrid>
      <w:tr w:rsidR="00EA70D2" w14:paraId="1C03E857" w14:textId="77777777" w:rsidTr="00EA70D2">
        <w:trPr>
          <w:trHeight w:val="558"/>
        </w:trPr>
        <w:tc>
          <w:tcPr>
            <w:tcW w:w="8905" w:type="dxa"/>
            <w:gridSpan w:val="3"/>
          </w:tcPr>
          <w:p w14:paraId="757170DE" w14:textId="77777777" w:rsidR="00EA70D2" w:rsidRDefault="00EA70D2" w:rsidP="00742B36"/>
        </w:tc>
      </w:tr>
      <w:tr w:rsidR="00EA70D2" w14:paraId="404C1573" w14:textId="77777777" w:rsidTr="00EA70D2">
        <w:trPr>
          <w:trHeight w:val="1158"/>
        </w:trPr>
        <w:tc>
          <w:tcPr>
            <w:tcW w:w="895" w:type="dxa"/>
            <w:tcBorders>
              <w:right w:val="single" w:sz="4" w:space="0" w:color="215E99" w:themeColor="text2" w:themeTint="BF"/>
            </w:tcBorders>
          </w:tcPr>
          <w:p w14:paraId="5CF51677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  <w:left w:val="single" w:sz="4" w:space="0" w:color="215E99" w:themeColor="text2" w:themeTint="BF"/>
              <w:bottom w:val="single" w:sz="4" w:space="0" w:color="215E99" w:themeColor="text2" w:themeTint="BF"/>
              <w:right w:val="single" w:sz="4" w:space="0" w:color="215E99" w:themeColor="text2" w:themeTint="BF"/>
            </w:tcBorders>
            <w:shd w:val="clear" w:color="auto" w:fill="FFFFFF" w:themeFill="background1"/>
            <w:vAlign w:val="center"/>
          </w:tcPr>
          <w:p w14:paraId="416BAA4C" w14:textId="77777777" w:rsidR="00EA70D2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52"/>
                <w:szCs w:val="52"/>
              </w:rPr>
            </w:pPr>
            <w:r w:rsidRPr="007B08C4">
              <w:rPr>
                <w:rFonts w:ascii="Century Gothic" w:hAnsi="Century Gothic"/>
                <w:b/>
                <w:bCs/>
                <w:sz w:val="52"/>
                <w:szCs w:val="52"/>
              </w:rPr>
              <w:t>MSc. Data Science</w:t>
            </w:r>
          </w:p>
          <w:p w14:paraId="5A7101FF" w14:textId="77777777" w:rsidR="00EA70D2" w:rsidRPr="007B08C4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7B08C4">
              <w:rPr>
                <w:rFonts w:ascii="Century Gothic" w:hAnsi="Century Gothic"/>
                <w:b/>
                <w:bCs/>
                <w:sz w:val="32"/>
                <w:szCs w:val="32"/>
              </w:rPr>
              <w:t>Coventry University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, UK</w:t>
            </w:r>
          </w:p>
        </w:tc>
        <w:tc>
          <w:tcPr>
            <w:tcW w:w="1080" w:type="dxa"/>
            <w:tcBorders>
              <w:left w:val="single" w:sz="4" w:space="0" w:color="215E99" w:themeColor="text2" w:themeTint="BF"/>
            </w:tcBorders>
          </w:tcPr>
          <w:p w14:paraId="3C666C0D" w14:textId="77777777" w:rsidR="00EA70D2" w:rsidRDefault="00EA70D2" w:rsidP="00742B36"/>
        </w:tc>
      </w:tr>
      <w:tr w:rsidR="00EA70D2" w14:paraId="03E9EFBB" w14:textId="77777777" w:rsidTr="00EA70D2">
        <w:trPr>
          <w:trHeight w:val="947"/>
        </w:trPr>
        <w:tc>
          <w:tcPr>
            <w:tcW w:w="895" w:type="dxa"/>
          </w:tcPr>
          <w:p w14:paraId="41DFB7BE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</w:tcBorders>
          </w:tcPr>
          <w:p w14:paraId="3E98BB21" w14:textId="77777777" w:rsidR="00EA70D2" w:rsidRDefault="00EA70D2" w:rsidP="00742B36"/>
        </w:tc>
        <w:tc>
          <w:tcPr>
            <w:tcW w:w="1080" w:type="dxa"/>
          </w:tcPr>
          <w:p w14:paraId="044FC94B" w14:textId="77777777" w:rsidR="00EA70D2" w:rsidRDefault="00EA70D2" w:rsidP="00742B36"/>
        </w:tc>
      </w:tr>
      <w:tr w:rsidR="00EA70D2" w14:paraId="4D900C36" w14:textId="77777777" w:rsidTr="00EA70D2">
        <w:trPr>
          <w:trHeight w:val="479"/>
        </w:trPr>
        <w:tc>
          <w:tcPr>
            <w:tcW w:w="895" w:type="dxa"/>
          </w:tcPr>
          <w:p w14:paraId="409E963A" w14:textId="77777777" w:rsidR="00EA70D2" w:rsidRDefault="00EA70D2" w:rsidP="00742B36"/>
        </w:tc>
        <w:tc>
          <w:tcPr>
            <w:tcW w:w="6930" w:type="dxa"/>
            <w:shd w:val="clear" w:color="auto" w:fill="FFFFFF" w:themeFill="background1"/>
          </w:tcPr>
          <w:p w14:paraId="1EF5F8E1" w14:textId="77777777" w:rsidR="00EA70D2" w:rsidRPr="00DF198B" w:rsidRDefault="00EA70D2" w:rsidP="00742B36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1080" w:type="dxa"/>
          </w:tcPr>
          <w:p w14:paraId="5D597FFE" w14:textId="77777777" w:rsidR="00EA70D2" w:rsidRDefault="00EA70D2" w:rsidP="00742B36"/>
        </w:tc>
      </w:tr>
      <w:tr w:rsidR="00EA70D2" w14:paraId="70A3DE39" w14:textId="77777777" w:rsidTr="00EA70D2">
        <w:trPr>
          <w:trHeight w:val="753"/>
        </w:trPr>
        <w:tc>
          <w:tcPr>
            <w:tcW w:w="895" w:type="dxa"/>
          </w:tcPr>
          <w:p w14:paraId="2A3164C3" w14:textId="77777777" w:rsidR="00EA70D2" w:rsidRDefault="00EA70D2" w:rsidP="00742B36"/>
        </w:tc>
        <w:tc>
          <w:tcPr>
            <w:tcW w:w="6930" w:type="dxa"/>
            <w:shd w:val="clear" w:color="auto" w:fill="FFFFFF" w:themeFill="background1"/>
          </w:tcPr>
          <w:p w14:paraId="43F34AF5" w14:textId="77777777" w:rsidR="00EA70D2" w:rsidRPr="007B08C4" w:rsidRDefault="00EA70D2" w:rsidP="00742B36">
            <w:pPr>
              <w:pStyle w:val="Heading2"/>
              <w:jc w:val="center"/>
              <w:rPr>
                <w:rFonts w:ascii="Georgia" w:hAnsi="Georgia"/>
                <w:sz w:val="48"/>
                <w:szCs w:val="48"/>
              </w:rPr>
            </w:pPr>
          </w:p>
          <w:p w14:paraId="678F62BB" w14:textId="724AE536" w:rsidR="00EA70D2" w:rsidRPr="00AC2EFB" w:rsidRDefault="00AC2EFB" w:rsidP="00742B36">
            <w:pPr>
              <w:pStyle w:val="Heading2"/>
              <w:jc w:val="center"/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</w:pPr>
            <w:r w:rsidRPr="00AC2EFB"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  <w:t>Coursework</w:t>
            </w:r>
          </w:p>
          <w:p w14:paraId="02CB95F3" w14:textId="0549744E" w:rsidR="00EA70D2" w:rsidRPr="007B08C4" w:rsidRDefault="00EA70D2" w:rsidP="00AC2EFB">
            <w:pPr>
              <w:pStyle w:val="Heading2"/>
              <w:ind w:left="-729" w:firstLine="281"/>
              <w:jc w:val="center"/>
              <w:rPr>
                <w:sz w:val="36"/>
                <w:szCs w:val="36"/>
              </w:rPr>
            </w:pPr>
            <w:r>
              <w:rPr>
                <w:rFonts w:ascii="Georgia" w:hAnsi="Georgia"/>
                <w:b/>
                <w:bCs/>
                <w:color w:val="auto"/>
              </w:rPr>
              <w:t xml:space="preserve">     </w:t>
            </w:r>
            <w:r w:rsidR="0011510C" w:rsidRPr="0011510C">
              <w:rPr>
                <w:rFonts w:ascii="Georgia" w:hAnsi="Georgia"/>
                <w:b/>
                <w:bCs/>
                <w:color w:val="auto"/>
              </w:rPr>
              <w:t>ARTIFICIAL NEURAL NETWOKS</w:t>
            </w:r>
          </w:p>
        </w:tc>
        <w:tc>
          <w:tcPr>
            <w:tcW w:w="1080" w:type="dxa"/>
          </w:tcPr>
          <w:p w14:paraId="574441F9" w14:textId="77777777" w:rsidR="00EA70D2" w:rsidRDefault="00EA70D2" w:rsidP="00742B36"/>
        </w:tc>
      </w:tr>
      <w:tr w:rsidR="00EA70D2" w14:paraId="014DEFD2" w14:textId="77777777" w:rsidTr="00EA70D2">
        <w:trPr>
          <w:trHeight w:val="3867"/>
        </w:trPr>
        <w:tc>
          <w:tcPr>
            <w:tcW w:w="895" w:type="dxa"/>
          </w:tcPr>
          <w:p w14:paraId="59912FB6" w14:textId="77777777" w:rsidR="00EA70D2" w:rsidRDefault="00EA70D2" w:rsidP="00742B36">
            <w:pPr>
              <w:jc w:val="center"/>
            </w:pPr>
          </w:p>
        </w:tc>
        <w:tc>
          <w:tcPr>
            <w:tcW w:w="6930" w:type="dxa"/>
            <w:shd w:val="clear" w:color="auto" w:fill="FFFFFF" w:themeFill="background1"/>
          </w:tcPr>
          <w:p w14:paraId="31E02E76" w14:textId="77777777" w:rsidR="00EA70D2" w:rsidRPr="006B2321" w:rsidRDefault="00000000" w:rsidP="00742B36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id w:val="-1516760087"/>
                <w:placeholder>
                  <w:docPart w:val="ED2642DFECE44245802791F4D1D480E6"/>
                </w:placeholder>
                <w:temporary/>
                <w:showingPlcHdr/>
                <w15:appearance w15:val="hidden"/>
              </w:sdtPr>
              <w:sdtContent>
                <w:r w:rsidR="00EA70D2" w:rsidRPr="006B2321">
                  <w:rPr>
                    <w:color w:val="auto"/>
                  </w:rPr>
                  <w:t>—</w:t>
                </w:r>
              </w:sdtContent>
            </w:sdt>
          </w:p>
          <w:p w14:paraId="00633A71" w14:textId="77777777" w:rsidR="00EA70D2" w:rsidRPr="006B2321" w:rsidRDefault="00EA70D2" w:rsidP="00742B36">
            <w:pPr>
              <w:pStyle w:val="Heading3"/>
              <w:jc w:val="center"/>
              <w:rPr>
                <w:color w:val="auto"/>
              </w:rPr>
            </w:pPr>
            <w:r w:rsidRPr="006B2321">
              <w:rPr>
                <w:color w:val="auto"/>
              </w:rPr>
              <w:t>M.D.P. Wijesuriya</w:t>
            </w:r>
          </w:p>
          <w:p w14:paraId="79C59ECB" w14:textId="77777777" w:rsidR="00EA70D2" w:rsidRDefault="00EA70D2" w:rsidP="00742B36">
            <w:pPr>
              <w:spacing w:line="360" w:lineRule="auto"/>
              <w:jc w:val="center"/>
            </w:pPr>
            <w:r>
              <w:t>Student ID (Coventry Uni.): 15764609</w:t>
            </w:r>
          </w:p>
          <w:p w14:paraId="2D69D639" w14:textId="77777777" w:rsidR="00EA70D2" w:rsidRPr="00103C95" w:rsidRDefault="00EA70D2" w:rsidP="00742B36">
            <w:pPr>
              <w:spacing w:line="360" w:lineRule="auto"/>
              <w:jc w:val="center"/>
            </w:pPr>
            <w:r>
              <w:t xml:space="preserve">Student ID (NIBM): </w:t>
            </w:r>
            <w:r w:rsidRPr="00103C95">
              <w:t>comscds241p-002</w:t>
            </w:r>
          </w:p>
          <w:p w14:paraId="504C0FF7" w14:textId="77777777" w:rsidR="00EA70D2" w:rsidRPr="00103C95" w:rsidRDefault="00EA70D2" w:rsidP="00742B36">
            <w:pPr>
              <w:jc w:val="center"/>
            </w:pPr>
            <w:r w:rsidRPr="00506E2C">
              <w:rPr>
                <w:sz w:val="28"/>
                <w:szCs w:val="28"/>
              </w:rPr>
              <w:t>2024 Batch</w:t>
            </w:r>
          </w:p>
          <w:p w14:paraId="110D469B" w14:textId="77777777" w:rsidR="00EA70D2" w:rsidRPr="00DF198B" w:rsidRDefault="00000000" w:rsidP="00742B36">
            <w:pPr>
              <w:pStyle w:val="Heading3"/>
              <w:jc w:val="center"/>
            </w:pPr>
            <w:sdt>
              <w:sdtPr>
                <w:id w:val="1492440299"/>
                <w:placeholder>
                  <w:docPart w:val="5A6AD209B20946B8958E03BF4D064E99"/>
                </w:placeholder>
                <w:temporary/>
                <w:showingPlcHdr/>
                <w15:appearance w15:val="hidden"/>
              </w:sdtPr>
              <w:sdtContent>
                <w:r w:rsidR="00EA70D2" w:rsidRPr="00DF198B">
                  <w:t>—</w:t>
                </w:r>
              </w:sdtContent>
            </w:sdt>
          </w:p>
          <w:p w14:paraId="455A73E9" w14:textId="77777777" w:rsidR="00EA70D2" w:rsidRDefault="00EA70D2" w:rsidP="00742B36">
            <w:pPr>
              <w:pStyle w:val="Heading3"/>
              <w:jc w:val="center"/>
            </w:pPr>
          </w:p>
          <w:p w14:paraId="3A1D960D" w14:textId="77777777" w:rsidR="00EA70D2" w:rsidRPr="00DF198B" w:rsidRDefault="00EA70D2" w:rsidP="00742B36">
            <w:pPr>
              <w:jc w:val="center"/>
            </w:pPr>
          </w:p>
        </w:tc>
        <w:tc>
          <w:tcPr>
            <w:tcW w:w="1080" w:type="dxa"/>
          </w:tcPr>
          <w:p w14:paraId="1C12337C" w14:textId="77777777" w:rsidR="00EA70D2" w:rsidRDefault="00EA70D2" w:rsidP="00742B36">
            <w:pPr>
              <w:jc w:val="center"/>
            </w:pPr>
          </w:p>
        </w:tc>
      </w:tr>
    </w:tbl>
    <w:p w14:paraId="514EB7BB" w14:textId="53CE95D2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p w14:paraId="58CAF82C" w14:textId="77777777" w:rsidR="00EA70D2" w:rsidRDefault="00EA70D2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tbl>
      <w:tblPr>
        <w:tblStyle w:val="TableGrid"/>
        <w:tblW w:w="8712" w:type="dxa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715"/>
      </w:tblGrid>
      <w:tr w:rsidR="00EA70D2" w:rsidRPr="00B13513" w14:paraId="6B941F8A" w14:textId="77777777" w:rsidTr="00EA70D2">
        <w:trPr>
          <w:trHeight w:val="444"/>
        </w:trPr>
        <w:tc>
          <w:tcPr>
            <w:tcW w:w="8712" w:type="dxa"/>
            <w:gridSpan w:val="2"/>
          </w:tcPr>
          <w:p w14:paraId="7D9F83E7" w14:textId="77777777" w:rsidR="00EA70D2" w:rsidRPr="00B13513" w:rsidRDefault="00EA70D2" w:rsidP="00742B36">
            <w:pPr>
              <w:jc w:val="both"/>
            </w:pPr>
            <w:r w:rsidRPr="00B13513">
              <w:rPr>
                <w:sz w:val="28"/>
                <w:szCs w:val="28"/>
              </w:rPr>
              <w:lastRenderedPageBreak/>
              <w:t>Contents</w:t>
            </w:r>
          </w:p>
        </w:tc>
      </w:tr>
      <w:tr w:rsidR="00EA70D2" w:rsidRPr="00B13513" w14:paraId="2E8E8C92" w14:textId="77777777" w:rsidTr="00EA70D2">
        <w:trPr>
          <w:trHeight w:val="215"/>
        </w:trPr>
        <w:tc>
          <w:tcPr>
            <w:tcW w:w="7997" w:type="dxa"/>
          </w:tcPr>
          <w:p w14:paraId="2C8ADD41" w14:textId="77777777" w:rsidR="00EA70D2" w:rsidRPr="00B13513" w:rsidRDefault="00EA70D2" w:rsidP="00742B36">
            <w:pPr>
              <w:spacing w:line="360" w:lineRule="auto"/>
              <w:jc w:val="center"/>
            </w:pPr>
          </w:p>
        </w:tc>
        <w:tc>
          <w:tcPr>
            <w:tcW w:w="715" w:type="dxa"/>
          </w:tcPr>
          <w:p w14:paraId="6656E4A5" w14:textId="77777777" w:rsidR="00EA70D2" w:rsidRPr="00B13513" w:rsidRDefault="00EA70D2" w:rsidP="00742B36">
            <w:pPr>
              <w:spacing w:line="360" w:lineRule="auto"/>
              <w:jc w:val="center"/>
            </w:pPr>
            <w:r w:rsidRPr="00B13513">
              <w:t>Page No.</w:t>
            </w:r>
          </w:p>
        </w:tc>
      </w:tr>
      <w:tr w:rsidR="00EA70D2" w:rsidRPr="00B13513" w14:paraId="3D3F5611" w14:textId="77777777" w:rsidTr="00EA70D2">
        <w:trPr>
          <w:trHeight w:val="444"/>
        </w:trPr>
        <w:tc>
          <w:tcPr>
            <w:tcW w:w="7997" w:type="dxa"/>
          </w:tcPr>
          <w:p w14:paraId="2DB395D5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Contents………………………………………………………………………………………….</w:t>
            </w:r>
          </w:p>
        </w:tc>
        <w:tc>
          <w:tcPr>
            <w:tcW w:w="715" w:type="dxa"/>
          </w:tcPr>
          <w:p w14:paraId="5D87C938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</w:t>
            </w:r>
          </w:p>
        </w:tc>
      </w:tr>
      <w:tr w:rsidR="00EA70D2" w:rsidRPr="00B13513" w14:paraId="47C2369D" w14:textId="77777777" w:rsidTr="00EA70D2">
        <w:trPr>
          <w:trHeight w:val="444"/>
        </w:trPr>
        <w:tc>
          <w:tcPr>
            <w:tcW w:w="7997" w:type="dxa"/>
          </w:tcPr>
          <w:p w14:paraId="41D59328" w14:textId="719368B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Market Basket Analysis ….………………………………………………………………….</w:t>
            </w:r>
          </w:p>
        </w:tc>
        <w:tc>
          <w:tcPr>
            <w:tcW w:w="715" w:type="dxa"/>
          </w:tcPr>
          <w:p w14:paraId="397B3C39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3</w:t>
            </w:r>
          </w:p>
        </w:tc>
      </w:tr>
      <w:tr w:rsidR="00EA70D2" w:rsidRPr="00B13513" w14:paraId="116EEEC3" w14:textId="77777777" w:rsidTr="00EA70D2">
        <w:trPr>
          <w:trHeight w:val="444"/>
        </w:trPr>
        <w:tc>
          <w:tcPr>
            <w:tcW w:w="7997" w:type="dxa"/>
          </w:tcPr>
          <w:p w14:paraId="00B6120F" w14:textId="1F50134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Clustering..……………………………………………………………………………………..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63DF87F0" w14:textId="65ADCED2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15</w:t>
            </w:r>
          </w:p>
        </w:tc>
      </w:tr>
      <w:tr w:rsidR="00EA70D2" w:rsidRPr="00B13513" w14:paraId="036B35C3" w14:textId="77777777" w:rsidTr="00EA70D2">
        <w:trPr>
          <w:trHeight w:val="444"/>
        </w:trPr>
        <w:tc>
          <w:tcPr>
            <w:tcW w:w="7997" w:type="dxa"/>
          </w:tcPr>
          <w:p w14:paraId="0DAF9DCF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15" w:type="dxa"/>
          </w:tcPr>
          <w:p w14:paraId="2545D78E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</w:p>
        </w:tc>
      </w:tr>
      <w:tr w:rsidR="00EA70D2" w:rsidRPr="00B13513" w14:paraId="72C9AFAE" w14:textId="77777777" w:rsidTr="00EA70D2">
        <w:trPr>
          <w:trHeight w:val="444"/>
        </w:trPr>
        <w:tc>
          <w:tcPr>
            <w:tcW w:w="7997" w:type="dxa"/>
          </w:tcPr>
          <w:p w14:paraId="42FA1EC8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Appendix…………………………………………………………………………………………..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107BA731" w14:textId="591C9CD3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27</w:t>
            </w:r>
          </w:p>
        </w:tc>
      </w:tr>
    </w:tbl>
    <w:p w14:paraId="37567ED1" w14:textId="33BF14EB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p w14:paraId="3D9F417F" w14:textId="1DB670E6" w:rsidR="00384572" w:rsidRDefault="0038457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vertAnchor="page" w:horzAnchor="margin" w:tblpY="6646"/>
        <w:tblW w:w="9985" w:type="dxa"/>
        <w:tblLook w:val="04A0" w:firstRow="1" w:lastRow="0" w:firstColumn="1" w:lastColumn="0" w:noHBand="0" w:noVBand="1"/>
      </w:tblPr>
      <w:tblGrid>
        <w:gridCol w:w="2785"/>
        <w:gridCol w:w="2340"/>
        <w:gridCol w:w="4860"/>
      </w:tblGrid>
      <w:tr w:rsidR="007B1E6A" w:rsidRPr="007B1E6A" w14:paraId="1E9EB7F1" w14:textId="77777777" w:rsidTr="00385956">
        <w:tc>
          <w:tcPr>
            <w:tcW w:w="2785" w:type="dxa"/>
            <w:hideMark/>
          </w:tcPr>
          <w:p w14:paraId="5D481F8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2340" w:type="dxa"/>
            <w:hideMark/>
          </w:tcPr>
          <w:p w14:paraId="32EDF36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Description</w:t>
            </w:r>
          </w:p>
        </w:tc>
        <w:tc>
          <w:tcPr>
            <w:tcW w:w="4860" w:type="dxa"/>
            <w:hideMark/>
          </w:tcPr>
          <w:p w14:paraId="6D9F983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Typical Relevance in Cinnamon Quality</w:t>
            </w:r>
          </w:p>
        </w:tc>
      </w:tr>
      <w:tr w:rsidR="007B1E6A" w:rsidRPr="007B1E6A" w14:paraId="5138AE43" w14:textId="77777777" w:rsidTr="00385956">
        <w:tc>
          <w:tcPr>
            <w:tcW w:w="2785" w:type="dxa"/>
            <w:hideMark/>
          </w:tcPr>
          <w:p w14:paraId="4A03631B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Moisture (%)</w:t>
            </w:r>
          </w:p>
        </w:tc>
        <w:tc>
          <w:tcPr>
            <w:tcW w:w="2340" w:type="dxa"/>
            <w:hideMark/>
          </w:tcPr>
          <w:p w14:paraId="7EFDD26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water content in the cinnamon sample.</w:t>
            </w:r>
          </w:p>
        </w:tc>
        <w:tc>
          <w:tcPr>
            <w:tcW w:w="4860" w:type="dxa"/>
            <w:hideMark/>
          </w:tcPr>
          <w:p w14:paraId="6A7CCFB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 moisture can lead to spoilage or fungal growth; ideal moisture is below 12% for quality cinnamon.</w:t>
            </w:r>
          </w:p>
        </w:tc>
      </w:tr>
      <w:tr w:rsidR="007B1E6A" w:rsidRPr="007B1E6A" w14:paraId="68A876AA" w14:textId="77777777" w:rsidTr="00385956">
        <w:tc>
          <w:tcPr>
            <w:tcW w:w="2785" w:type="dxa"/>
            <w:hideMark/>
          </w:tcPr>
          <w:p w14:paraId="06822EF0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Ash (%)</w:t>
            </w:r>
          </w:p>
        </w:tc>
        <w:tc>
          <w:tcPr>
            <w:tcW w:w="2340" w:type="dxa"/>
            <w:hideMark/>
          </w:tcPr>
          <w:p w14:paraId="4B4F648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Represents the total mineral content after combustion.</w:t>
            </w:r>
          </w:p>
        </w:tc>
        <w:tc>
          <w:tcPr>
            <w:tcW w:w="4860" w:type="dxa"/>
            <w:hideMark/>
          </w:tcPr>
          <w:p w14:paraId="3FD1A4B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Excessive ash may indicate contamination or poor processing; good quality is below 5%.</w:t>
            </w:r>
          </w:p>
        </w:tc>
      </w:tr>
      <w:tr w:rsidR="007B1E6A" w:rsidRPr="007B1E6A" w14:paraId="35A6A0E1" w14:textId="77777777" w:rsidTr="00385956">
        <w:tc>
          <w:tcPr>
            <w:tcW w:w="2785" w:type="dxa"/>
            <w:hideMark/>
          </w:tcPr>
          <w:p w14:paraId="21DD397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Volatile Oil (%)</w:t>
            </w:r>
          </w:p>
        </w:tc>
        <w:tc>
          <w:tcPr>
            <w:tcW w:w="2340" w:type="dxa"/>
            <w:hideMark/>
          </w:tcPr>
          <w:p w14:paraId="3EF25EA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volatile essential oils in the cinnamon.</w:t>
            </w:r>
          </w:p>
        </w:tc>
        <w:tc>
          <w:tcPr>
            <w:tcW w:w="4860" w:type="dxa"/>
            <w:hideMark/>
          </w:tcPr>
          <w:p w14:paraId="7326E185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Key indicator of aroma and flavor strength; 1–2.5% is typical for high-quality Ceylon cinnamon.</w:t>
            </w:r>
          </w:p>
        </w:tc>
      </w:tr>
      <w:tr w:rsidR="007B1E6A" w:rsidRPr="007B1E6A" w14:paraId="7D9DB315" w14:textId="77777777" w:rsidTr="00385956">
        <w:tc>
          <w:tcPr>
            <w:tcW w:w="2785" w:type="dxa"/>
            <w:hideMark/>
          </w:tcPr>
          <w:p w14:paraId="5476B16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Acid Insoluble Ash (%)</w:t>
            </w:r>
          </w:p>
        </w:tc>
        <w:tc>
          <w:tcPr>
            <w:tcW w:w="2340" w:type="dxa"/>
            <w:hideMark/>
          </w:tcPr>
          <w:p w14:paraId="68818CB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Mineral residue insoluble in acid.</w:t>
            </w:r>
          </w:p>
        </w:tc>
        <w:tc>
          <w:tcPr>
            <w:tcW w:w="4860" w:type="dxa"/>
            <w:hideMark/>
          </w:tcPr>
          <w:p w14:paraId="4CFF6A4C" w14:textId="65842269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Higher levels suggest adulteration with soil, sand, or foreign particles</w:t>
            </w:r>
            <w:r w:rsidR="007B15B7" w:rsidRPr="007B1E6A">
              <w:rPr>
                <w:sz w:val="22"/>
                <w:szCs w:val="22"/>
              </w:rPr>
              <w:t>;</w:t>
            </w:r>
            <w:r w:rsidRPr="007B1E6A">
              <w:rPr>
                <w:sz w:val="22"/>
                <w:szCs w:val="22"/>
              </w:rPr>
              <w:t xml:space="preserve"> ideally be &lt;1%.</w:t>
            </w:r>
          </w:p>
        </w:tc>
      </w:tr>
      <w:tr w:rsidR="007B1E6A" w:rsidRPr="007B1E6A" w14:paraId="3EA07A97" w14:textId="77777777" w:rsidTr="00385956">
        <w:tc>
          <w:tcPr>
            <w:tcW w:w="2785" w:type="dxa"/>
            <w:hideMark/>
          </w:tcPr>
          <w:p w14:paraId="25EC25CA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(mg/kg)</w:t>
            </w:r>
          </w:p>
        </w:tc>
        <w:tc>
          <w:tcPr>
            <w:tcW w:w="2340" w:type="dxa"/>
            <w:hideMark/>
          </w:tcPr>
          <w:p w14:paraId="6F728548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Amount of chromium metal present.</w:t>
            </w:r>
          </w:p>
        </w:tc>
        <w:tc>
          <w:tcPr>
            <w:tcW w:w="4860" w:type="dxa"/>
            <w:hideMark/>
          </w:tcPr>
          <w:p w14:paraId="176FFF43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is generally undesirable; safe and typical levels are very low (&lt;0.5 mg/kg) in authentic Ceylon cinnamon.</w:t>
            </w:r>
          </w:p>
        </w:tc>
      </w:tr>
      <w:tr w:rsidR="007B1E6A" w:rsidRPr="007B1E6A" w14:paraId="4AF8D743" w14:textId="77777777" w:rsidTr="00385956">
        <w:tc>
          <w:tcPr>
            <w:tcW w:w="2785" w:type="dxa"/>
            <w:hideMark/>
          </w:tcPr>
          <w:p w14:paraId="2D8BD71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Coumarin (mg/kg)</w:t>
            </w:r>
          </w:p>
        </w:tc>
        <w:tc>
          <w:tcPr>
            <w:tcW w:w="2340" w:type="dxa"/>
            <w:hideMark/>
          </w:tcPr>
          <w:p w14:paraId="68C8285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Concentration of coumarin, a natural compound.</w:t>
            </w:r>
          </w:p>
        </w:tc>
        <w:tc>
          <w:tcPr>
            <w:tcW w:w="4860" w:type="dxa"/>
            <w:hideMark/>
          </w:tcPr>
          <w:p w14:paraId="61C12D6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Ceylon cinnamon is valued for its low coumarin content (&lt;0.004%), unlike Cassia cinnamon, which contains higher levels and can pose health risks.</w:t>
            </w:r>
          </w:p>
        </w:tc>
      </w:tr>
    </w:tbl>
    <w:p w14:paraId="7B15E119" w14:textId="2CA6E953" w:rsidR="00EA70D2" w:rsidRDefault="007B1E6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</w:t>
      </w:r>
    </w:p>
    <w:p w14:paraId="3BF2A460" w14:textId="1862ABB7" w:rsidR="007B1E6A" w:rsidRDefault="007B1E6A" w:rsidP="00BA5106">
      <w:pPr>
        <w:jc w:val="both"/>
      </w:pPr>
      <w:r w:rsidRPr="007B1E6A">
        <w:t xml:space="preserve">The dataset contains </w:t>
      </w:r>
      <w:r w:rsidRPr="007B1E6A">
        <w:rPr>
          <w:highlight w:val="yellow"/>
        </w:rPr>
        <w:t>60</w:t>
      </w:r>
      <w:r w:rsidRPr="007B1E6A">
        <w:t xml:space="preserve"> balanced records of chemical compositions related to Ceylon </w:t>
      </w:r>
      <w:r w:rsidRPr="007B1E6A">
        <w:t>Cinnamon;</w:t>
      </w:r>
      <w:r w:rsidRPr="007B1E6A">
        <w:t xml:space="preserve"> all the records are classified into three quality levels which are High, Medium, and Low (</w:t>
      </w:r>
      <w:r w:rsidRPr="007B1E6A">
        <w:rPr>
          <w:highlight w:val="yellow"/>
        </w:rPr>
        <w:t>20</w:t>
      </w:r>
      <w:r w:rsidRPr="007B1E6A">
        <w:t xml:space="preserve"> samples per class).</w:t>
      </w:r>
    </w:p>
    <w:p w14:paraId="4AA11182" w14:textId="77777777" w:rsidR="00385956" w:rsidRDefault="00385956" w:rsidP="00BA5106">
      <w:pPr>
        <w:jc w:val="both"/>
      </w:pPr>
    </w:p>
    <w:p w14:paraId="1276D0F6" w14:textId="589B96AD" w:rsidR="007B1E6A" w:rsidRPr="007B1E6A" w:rsidRDefault="007B1E6A" w:rsidP="00BA5106">
      <w:pPr>
        <w:jc w:val="both"/>
      </w:pPr>
      <w:r w:rsidRPr="007B1E6A">
        <w:rPr>
          <w:b/>
          <w:bCs/>
        </w:rPr>
        <w:t>High</w:t>
      </w:r>
      <w:r w:rsidRPr="007B1E6A">
        <w:t>: Optimal chemical balance, high volatile oil, very low coumarin.</w:t>
      </w:r>
    </w:p>
    <w:p w14:paraId="733B288F" w14:textId="39C90375" w:rsidR="007B1E6A" w:rsidRPr="007B1E6A" w:rsidRDefault="007B1E6A" w:rsidP="00BA5106">
      <w:pPr>
        <w:jc w:val="both"/>
      </w:pPr>
      <w:r w:rsidRPr="007B1E6A">
        <w:rPr>
          <w:b/>
          <w:bCs/>
        </w:rPr>
        <w:t>Medium</w:t>
      </w:r>
      <w:r w:rsidRPr="007B1E6A">
        <w:t>: Acceptable quality but slightly lower aroma or marginally higher impurities.</w:t>
      </w:r>
    </w:p>
    <w:p w14:paraId="3F8FE2D2" w14:textId="3D2CDFE1" w:rsidR="007B1E6A" w:rsidRDefault="007B1E6A" w:rsidP="00BA5106">
      <w:pPr>
        <w:jc w:val="both"/>
      </w:pPr>
      <w:r w:rsidRPr="007B1E6A">
        <w:rPr>
          <w:b/>
          <w:bCs/>
        </w:rPr>
        <w:t>Low</w:t>
      </w:r>
      <w:r w:rsidRPr="007B1E6A">
        <w:t>: Poor composition, possible contamination, or sub-standard levels of key compounds.</w:t>
      </w:r>
    </w:p>
    <w:p w14:paraId="28445E00" w14:textId="77777777" w:rsidR="00385956" w:rsidRDefault="00385956" w:rsidP="00BA5106">
      <w:pPr>
        <w:jc w:val="both"/>
      </w:pPr>
    </w:p>
    <w:p w14:paraId="01CDDAE5" w14:textId="5632A272" w:rsidR="007B1E6A" w:rsidRDefault="007B1E6A" w:rsidP="00BA5106">
      <w:pPr>
        <w:jc w:val="both"/>
      </w:pPr>
      <w:r>
        <w:t>Following are the features considered classifying the records into 3 different quality levels.</w:t>
      </w:r>
    </w:p>
    <w:p w14:paraId="55AB9EB0" w14:textId="77777777" w:rsidR="007B1E6A" w:rsidRPr="007B1E6A" w:rsidRDefault="007B1E6A" w:rsidP="007B1E6A"/>
    <w:p w14:paraId="1C4978B2" w14:textId="77777777" w:rsidR="00BA5106" w:rsidRDefault="00BA510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F2B3E59" w14:textId="3BDCAF9A" w:rsidR="007B1E6A" w:rsidRPr="007B1E6A" w:rsidRDefault="007B1E6A" w:rsidP="007B1E6A">
      <w:pPr>
        <w:tabs>
          <w:tab w:val="left" w:pos="6510"/>
        </w:tabs>
        <w:rPr>
          <w:b/>
          <w:bCs/>
          <w:i/>
          <w:iCs/>
        </w:rPr>
      </w:pPr>
      <w:r w:rsidRPr="007B1E6A">
        <w:rPr>
          <w:b/>
          <w:bCs/>
          <w:i/>
          <w:iCs/>
        </w:rPr>
        <w:lastRenderedPageBreak/>
        <w:t>Problem Statement</w:t>
      </w:r>
    </w:p>
    <w:p w14:paraId="4903CE4C" w14:textId="512CB248" w:rsidR="007B1E6A" w:rsidRPr="007B1E6A" w:rsidRDefault="007B1E6A" w:rsidP="00BA5106">
      <w:pPr>
        <w:tabs>
          <w:tab w:val="left" w:pos="6510"/>
        </w:tabs>
        <w:jc w:val="both"/>
      </w:pPr>
      <w:r w:rsidRPr="007B1E6A">
        <w:t>To automatically classify Ceylon cinnamon samples into three quality categories</w:t>
      </w:r>
      <w:r>
        <w:t xml:space="preserve"> (</w:t>
      </w:r>
      <w:r w:rsidRPr="007B1E6A">
        <w:t>High, Medium, or Low</w:t>
      </w:r>
      <w:r>
        <w:t xml:space="preserve">) </w:t>
      </w:r>
      <w:r w:rsidRPr="007B1E6A">
        <w:t>based on their chemical composition, by analyzing six key parameters: Moisture, Ash, Volatile Oil, Acid Insoluble Ash, Chromium, and Coumarin.</w:t>
      </w:r>
    </w:p>
    <w:p w14:paraId="320E1E04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The objective is to develop a predictive machine learning model that can:</w:t>
      </w:r>
    </w:p>
    <w:p w14:paraId="62A24236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Learn complex, nonlinear relationships between the chemical properties and quality grades.</w:t>
      </w:r>
    </w:p>
    <w:p w14:paraId="05D30BC1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Provide fast, consistent, and scalable predictions to support quality assurance, pricing, and compliance processes in the cinnamon industry.</w:t>
      </w:r>
    </w:p>
    <w:p w14:paraId="2CCC61C2" w14:textId="77777777" w:rsidR="00385956" w:rsidRDefault="00385956" w:rsidP="00BA5106">
      <w:pPr>
        <w:tabs>
          <w:tab w:val="left" w:pos="6510"/>
        </w:tabs>
        <w:jc w:val="both"/>
      </w:pPr>
    </w:p>
    <w:p w14:paraId="41CABADC" w14:textId="6761C4EB" w:rsidR="007B1E6A" w:rsidRPr="007B1E6A" w:rsidRDefault="007B1E6A" w:rsidP="00BA5106">
      <w:pPr>
        <w:tabs>
          <w:tab w:val="left" w:pos="6510"/>
        </w:tabs>
        <w:jc w:val="both"/>
        <w:rPr>
          <w:b/>
          <w:bCs/>
          <w:i/>
          <w:iCs/>
        </w:rPr>
      </w:pPr>
      <w:r w:rsidRPr="007B1E6A">
        <w:rPr>
          <w:b/>
          <w:bCs/>
          <w:i/>
          <w:iCs/>
        </w:rPr>
        <w:t>Business Need</w:t>
      </w:r>
    </w:p>
    <w:p w14:paraId="196F73E0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Current manual quality testing is slow, subjective, and inconsistent. By applying ANN:</w:t>
      </w:r>
    </w:p>
    <w:p w14:paraId="63BD05B4" w14:textId="49F7D0C1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 xml:space="preserve">Quality grading becomes automated and </w:t>
      </w:r>
      <w:r w:rsidR="00385956" w:rsidRPr="007B1E6A">
        <w:t>standardized,</w:t>
      </w:r>
      <w:r w:rsidR="00385956">
        <w:t xml:space="preserve"> which helps in improving the </w:t>
      </w:r>
      <w:r w:rsidR="00385956">
        <w:t>Brand Trust</w:t>
      </w:r>
      <w:r w:rsidRPr="007B1E6A">
        <w:t>.</w:t>
      </w:r>
    </w:p>
    <w:p w14:paraId="6590C678" w14:textId="77777777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Businesses gain data-driven insights for better pricing, quality control, and regulatory compliance.</w:t>
      </w:r>
    </w:p>
    <w:p w14:paraId="7E1AE200" w14:textId="77777777" w:rsid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Decision-making is faster, enabling efficient processing and shipment planning.</w:t>
      </w:r>
    </w:p>
    <w:p w14:paraId="2CA2B55C" w14:textId="43106790" w:rsidR="00385956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Risk Reduction &amp; Compliance</w:t>
      </w:r>
    </w:p>
    <w:p w14:paraId="1E3A159F" w14:textId="79144E61" w:rsidR="00385956" w:rsidRPr="007B1E6A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Product Development &amp; Innovation</w:t>
      </w:r>
    </w:p>
    <w:p w14:paraId="41708AD6" w14:textId="77777777" w:rsidR="007B1E6A" w:rsidRPr="007B1E6A" w:rsidRDefault="007B1E6A" w:rsidP="007B1E6A">
      <w:pPr>
        <w:tabs>
          <w:tab w:val="left" w:pos="6510"/>
        </w:tabs>
      </w:pPr>
    </w:p>
    <w:p w14:paraId="0987F7C3" w14:textId="77777777" w:rsidR="007B1E6A" w:rsidRPr="007B1E6A" w:rsidRDefault="007B1E6A" w:rsidP="007B1E6A"/>
    <w:p w14:paraId="59E1CFCD" w14:textId="77777777" w:rsidR="007B1E6A" w:rsidRPr="007B1E6A" w:rsidRDefault="007B1E6A" w:rsidP="007B1E6A"/>
    <w:p w14:paraId="2D5241BB" w14:textId="77777777" w:rsidR="007B1E6A" w:rsidRPr="007B1E6A" w:rsidRDefault="007B1E6A" w:rsidP="007B1E6A"/>
    <w:p w14:paraId="59114534" w14:textId="77777777" w:rsidR="007B1E6A" w:rsidRPr="007B1E6A" w:rsidRDefault="007B1E6A" w:rsidP="007B1E6A"/>
    <w:p w14:paraId="2D6F025D" w14:textId="77777777" w:rsidR="007B1E6A" w:rsidRPr="007B1E6A" w:rsidRDefault="007B1E6A" w:rsidP="007B1E6A"/>
    <w:p w14:paraId="0989C322" w14:textId="77777777" w:rsidR="007B1E6A" w:rsidRPr="007B1E6A" w:rsidRDefault="007B1E6A" w:rsidP="007B1E6A"/>
    <w:p w14:paraId="43007B09" w14:textId="77777777" w:rsidR="007B1E6A" w:rsidRPr="007B1E6A" w:rsidRDefault="007B1E6A" w:rsidP="007B1E6A"/>
    <w:p w14:paraId="4393F985" w14:textId="77777777" w:rsidR="007B1E6A" w:rsidRPr="007B1E6A" w:rsidRDefault="007B1E6A" w:rsidP="007B1E6A"/>
    <w:p w14:paraId="688C7AC1" w14:textId="77777777" w:rsidR="007B1E6A" w:rsidRPr="007B1E6A" w:rsidRDefault="007B1E6A" w:rsidP="007B1E6A"/>
    <w:p w14:paraId="0091EAF4" w14:textId="77777777" w:rsidR="007B1E6A" w:rsidRPr="007B1E6A" w:rsidRDefault="007B1E6A" w:rsidP="007B1E6A"/>
    <w:sectPr w:rsidR="007B1E6A" w:rsidRPr="007B1E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66FA4" w14:textId="77777777" w:rsidR="009651C2" w:rsidRDefault="009651C2" w:rsidP="00E84651">
      <w:pPr>
        <w:spacing w:after="0" w:line="240" w:lineRule="auto"/>
      </w:pPr>
      <w:r>
        <w:separator/>
      </w:r>
    </w:p>
  </w:endnote>
  <w:endnote w:type="continuationSeparator" w:id="0">
    <w:p w14:paraId="78E7BDE3" w14:textId="77777777" w:rsidR="009651C2" w:rsidRDefault="009651C2" w:rsidP="00E8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5666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FB4C" w14:textId="2B44470D" w:rsidR="00EA70D2" w:rsidRDefault="00EA7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75FBC" w14:textId="77777777" w:rsidR="00EA70D2" w:rsidRDefault="00EA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2CBD6" w14:textId="77777777" w:rsidR="009651C2" w:rsidRDefault="009651C2" w:rsidP="00E84651">
      <w:pPr>
        <w:spacing w:after="0" w:line="240" w:lineRule="auto"/>
      </w:pPr>
      <w:r>
        <w:separator/>
      </w:r>
    </w:p>
  </w:footnote>
  <w:footnote w:type="continuationSeparator" w:id="0">
    <w:p w14:paraId="50F1AED7" w14:textId="77777777" w:rsidR="009651C2" w:rsidRDefault="009651C2" w:rsidP="00E8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D57"/>
    <w:multiLevelType w:val="hybridMultilevel"/>
    <w:tmpl w:val="78C4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7A6"/>
    <w:multiLevelType w:val="hybridMultilevel"/>
    <w:tmpl w:val="402C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6CE2"/>
    <w:multiLevelType w:val="multilevel"/>
    <w:tmpl w:val="B22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A3C86"/>
    <w:multiLevelType w:val="hybridMultilevel"/>
    <w:tmpl w:val="29B42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60AAD"/>
    <w:multiLevelType w:val="hybridMultilevel"/>
    <w:tmpl w:val="071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D1E32"/>
    <w:multiLevelType w:val="hybridMultilevel"/>
    <w:tmpl w:val="12DE1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720E"/>
    <w:multiLevelType w:val="hybridMultilevel"/>
    <w:tmpl w:val="CA141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76D"/>
    <w:multiLevelType w:val="hybridMultilevel"/>
    <w:tmpl w:val="070CB9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D64D3"/>
    <w:multiLevelType w:val="hybridMultilevel"/>
    <w:tmpl w:val="7848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5611C"/>
    <w:multiLevelType w:val="hybridMultilevel"/>
    <w:tmpl w:val="7D28E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62D7D"/>
    <w:multiLevelType w:val="hybridMultilevel"/>
    <w:tmpl w:val="D51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00DA0"/>
    <w:multiLevelType w:val="hybridMultilevel"/>
    <w:tmpl w:val="CD024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E0DA9"/>
    <w:multiLevelType w:val="hybridMultilevel"/>
    <w:tmpl w:val="7BE6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6AA"/>
    <w:multiLevelType w:val="hybridMultilevel"/>
    <w:tmpl w:val="991AE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43C2"/>
    <w:multiLevelType w:val="hybridMultilevel"/>
    <w:tmpl w:val="D0B0A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B7E97"/>
    <w:multiLevelType w:val="hybridMultilevel"/>
    <w:tmpl w:val="918AF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A7D03"/>
    <w:multiLevelType w:val="multilevel"/>
    <w:tmpl w:val="6DF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67170"/>
    <w:multiLevelType w:val="hybridMultilevel"/>
    <w:tmpl w:val="D256E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0D42505"/>
    <w:multiLevelType w:val="hybridMultilevel"/>
    <w:tmpl w:val="D49C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71054"/>
    <w:multiLevelType w:val="multilevel"/>
    <w:tmpl w:val="277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315500"/>
    <w:multiLevelType w:val="hybridMultilevel"/>
    <w:tmpl w:val="4AAAD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F015F"/>
    <w:multiLevelType w:val="hybridMultilevel"/>
    <w:tmpl w:val="8264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814D7"/>
    <w:multiLevelType w:val="hybridMultilevel"/>
    <w:tmpl w:val="762E2252"/>
    <w:lvl w:ilvl="0" w:tplc="F4F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D34E4"/>
    <w:multiLevelType w:val="multilevel"/>
    <w:tmpl w:val="94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F1367"/>
    <w:multiLevelType w:val="hybridMultilevel"/>
    <w:tmpl w:val="7A323F66"/>
    <w:lvl w:ilvl="0" w:tplc="00145E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0C6E16"/>
    <w:multiLevelType w:val="hybridMultilevel"/>
    <w:tmpl w:val="339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781E52"/>
    <w:multiLevelType w:val="hybridMultilevel"/>
    <w:tmpl w:val="AA0E6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25FF9"/>
    <w:multiLevelType w:val="hybridMultilevel"/>
    <w:tmpl w:val="19262A1A"/>
    <w:lvl w:ilvl="0" w:tplc="B65EDBE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494263"/>
    <w:multiLevelType w:val="hybridMultilevel"/>
    <w:tmpl w:val="20941BD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2E4933"/>
    <w:multiLevelType w:val="hybridMultilevel"/>
    <w:tmpl w:val="10A2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6345FB"/>
    <w:multiLevelType w:val="hybridMultilevel"/>
    <w:tmpl w:val="E3746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C1A84"/>
    <w:multiLevelType w:val="hybridMultilevel"/>
    <w:tmpl w:val="014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39644B"/>
    <w:multiLevelType w:val="multilevel"/>
    <w:tmpl w:val="E06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2238F5"/>
    <w:multiLevelType w:val="hybridMultilevel"/>
    <w:tmpl w:val="A9268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3743C9"/>
    <w:multiLevelType w:val="hybridMultilevel"/>
    <w:tmpl w:val="A3962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BB1259"/>
    <w:multiLevelType w:val="multilevel"/>
    <w:tmpl w:val="45B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844E05"/>
    <w:multiLevelType w:val="hybridMultilevel"/>
    <w:tmpl w:val="DBCE1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A3965"/>
    <w:multiLevelType w:val="hybridMultilevel"/>
    <w:tmpl w:val="40E02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666DB"/>
    <w:multiLevelType w:val="hybridMultilevel"/>
    <w:tmpl w:val="5D0E4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C435A6"/>
    <w:multiLevelType w:val="hybridMultilevel"/>
    <w:tmpl w:val="E01AEC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351F4"/>
    <w:multiLevelType w:val="hybridMultilevel"/>
    <w:tmpl w:val="6F7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758AF"/>
    <w:multiLevelType w:val="hybridMultilevel"/>
    <w:tmpl w:val="072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C6ED9"/>
    <w:multiLevelType w:val="hybridMultilevel"/>
    <w:tmpl w:val="6242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A27B3D"/>
    <w:multiLevelType w:val="hybridMultilevel"/>
    <w:tmpl w:val="4EB4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30478"/>
    <w:multiLevelType w:val="hybridMultilevel"/>
    <w:tmpl w:val="3E20A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583A3B"/>
    <w:multiLevelType w:val="hybridMultilevel"/>
    <w:tmpl w:val="5AB2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8740E"/>
    <w:multiLevelType w:val="hybridMultilevel"/>
    <w:tmpl w:val="A41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A62E59"/>
    <w:multiLevelType w:val="hybridMultilevel"/>
    <w:tmpl w:val="A3DCD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CD6D47"/>
    <w:multiLevelType w:val="hybridMultilevel"/>
    <w:tmpl w:val="2E20E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702BE9"/>
    <w:multiLevelType w:val="multilevel"/>
    <w:tmpl w:val="7A7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EB09A3"/>
    <w:multiLevelType w:val="multilevel"/>
    <w:tmpl w:val="B5A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964FB"/>
    <w:multiLevelType w:val="hybridMultilevel"/>
    <w:tmpl w:val="789A3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262122">
    <w:abstractNumId w:val="34"/>
  </w:num>
  <w:num w:numId="2" w16cid:durableId="1979802424">
    <w:abstractNumId w:val="17"/>
  </w:num>
  <w:num w:numId="3" w16cid:durableId="342633877">
    <w:abstractNumId w:val="38"/>
  </w:num>
  <w:num w:numId="4" w16cid:durableId="1098521372">
    <w:abstractNumId w:val="31"/>
  </w:num>
  <w:num w:numId="5" w16cid:durableId="250703933">
    <w:abstractNumId w:val="42"/>
  </w:num>
  <w:num w:numId="6" w16cid:durableId="1512521884">
    <w:abstractNumId w:val="43"/>
  </w:num>
  <w:num w:numId="7" w16cid:durableId="140735775">
    <w:abstractNumId w:val="0"/>
  </w:num>
  <w:num w:numId="8" w16cid:durableId="1930768914">
    <w:abstractNumId w:val="4"/>
  </w:num>
  <w:num w:numId="9" w16cid:durableId="1780762126">
    <w:abstractNumId w:val="36"/>
  </w:num>
  <w:num w:numId="10" w16cid:durableId="1244989600">
    <w:abstractNumId w:val="7"/>
  </w:num>
  <w:num w:numId="11" w16cid:durableId="487479003">
    <w:abstractNumId w:val="46"/>
  </w:num>
  <w:num w:numId="12" w16cid:durableId="654377439">
    <w:abstractNumId w:val="14"/>
  </w:num>
  <w:num w:numId="13" w16cid:durableId="2006203098">
    <w:abstractNumId w:val="48"/>
  </w:num>
  <w:num w:numId="14" w16cid:durableId="1868642064">
    <w:abstractNumId w:val="15"/>
  </w:num>
  <w:num w:numId="15" w16cid:durableId="1494249729">
    <w:abstractNumId w:val="6"/>
  </w:num>
  <w:num w:numId="16" w16cid:durableId="1888251187">
    <w:abstractNumId w:val="9"/>
  </w:num>
  <w:num w:numId="17" w16cid:durableId="1876114366">
    <w:abstractNumId w:val="21"/>
  </w:num>
  <w:num w:numId="18" w16cid:durableId="1766344801">
    <w:abstractNumId w:val="47"/>
  </w:num>
  <w:num w:numId="19" w16cid:durableId="1848640747">
    <w:abstractNumId w:val="33"/>
  </w:num>
  <w:num w:numId="20" w16cid:durableId="1405880904">
    <w:abstractNumId w:val="13"/>
  </w:num>
  <w:num w:numId="21" w16cid:durableId="172113500">
    <w:abstractNumId w:val="3"/>
  </w:num>
  <w:num w:numId="22" w16cid:durableId="32386754">
    <w:abstractNumId w:val="24"/>
  </w:num>
  <w:num w:numId="23" w16cid:durableId="1722169045">
    <w:abstractNumId w:val="28"/>
  </w:num>
  <w:num w:numId="24" w16cid:durableId="1850023106">
    <w:abstractNumId w:val="22"/>
  </w:num>
  <w:num w:numId="25" w16cid:durableId="1081560189">
    <w:abstractNumId w:val="10"/>
  </w:num>
  <w:num w:numId="26" w16cid:durableId="825628755">
    <w:abstractNumId w:val="39"/>
  </w:num>
  <w:num w:numId="27" w16cid:durableId="2024698177">
    <w:abstractNumId w:val="32"/>
  </w:num>
  <w:num w:numId="28" w16cid:durableId="1745487946">
    <w:abstractNumId w:val="19"/>
  </w:num>
  <w:num w:numId="29" w16cid:durableId="1833830736">
    <w:abstractNumId w:val="16"/>
  </w:num>
  <w:num w:numId="30" w16cid:durableId="1311595339">
    <w:abstractNumId w:val="50"/>
  </w:num>
  <w:num w:numId="31" w16cid:durableId="932082700">
    <w:abstractNumId w:val="2"/>
  </w:num>
  <w:num w:numId="32" w16cid:durableId="1957711016">
    <w:abstractNumId w:val="12"/>
  </w:num>
  <w:num w:numId="33" w16cid:durableId="1186482420">
    <w:abstractNumId w:val="51"/>
  </w:num>
  <w:num w:numId="34" w16cid:durableId="380836103">
    <w:abstractNumId w:val="37"/>
  </w:num>
  <w:num w:numId="35" w16cid:durableId="1251546703">
    <w:abstractNumId w:val="8"/>
  </w:num>
  <w:num w:numId="36" w16cid:durableId="1549417572">
    <w:abstractNumId w:val="11"/>
  </w:num>
  <w:num w:numId="37" w16cid:durableId="406539806">
    <w:abstractNumId w:val="20"/>
  </w:num>
  <w:num w:numId="38" w16cid:durableId="994989856">
    <w:abstractNumId w:val="26"/>
  </w:num>
  <w:num w:numId="39" w16cid:durableId="248345225">
    <w:abstractNumId w:val="30"/>
  </w:num>
  <w:num w:numId="40" w16cid:durableId="1503930580">
    <w:abstractNumId w:val="5"/>
  </w:num>
  <w:num w:numId="41" w16cid:durableId="1523088147">
    <w:abstractNumId w:val="44"/>
  </w:num>
  <w:num w:numId="42" w16cid:durableId="1004168314">
    <w:abstractNumId w:val="40"/>
  </w:num>
  <w:num w:numId="43" w16cid:durableId="1742023094">
    <w:abstractNumId w:val="41"/>
  </w:num>
  <w:num w:numId="44" w16cid:durableId="1675258961">
    <w:abstractNumId w:val="25"/>
  </w:num>
  <w:num w:numId="45" w16cid:durableId="807698117">
    <w:abstractNumId w:val="18"/>
  </w:num>
  <w:num w:numId="46" w16cid:durableId="1748258841">
    <w:abstractNumId w:val="1"/>
  </w:num>
  <w:num w:numId="47" w16cid:durableId="1581017846">
    <w:abstractNumId w:val="27"/>
  </w:num>
  <w:num w:numId="48" w16cid:durableId="1796867689">
    <w:abstractNumId w:val="29"/>
  </w:num>
  <w:num w:numId="49" w16cid:durableId="607854205">
    <w:abstractNumId w:val="45"/>
  </w:num>
  <w:num w:numId="50" w16cid:durableId="761877991">
    <w:abstractNumId w:val="23"/>
  </w:num>
  <w:num w:numId="51" w16cid:durableId="1492598450">
    <w:abstractNumId w:val="35"/>
  </w:num>
  <w:num w:numId="52" w16cid:durableId="47410700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98"/>
    <w:rsid w:val="00015DE4"/>
    <w:rsid w:val="00021FA7"/>
    <w:rsid w:val="00041788"/>
    <w:rsid w:val="00042CA7"/>
    <w:rsid w:val="00045371"/>
    <w:rsid w:val="0005425B"/>
    <w:rsid w:val="00062750"/>
    <w:rsid w:val="000917DC"/>
    <w:rsid w:val="000B0E9B"/>
    <w:rsid w:val="000B203A"/>
    <w:rsid w:val="000C5E03"/>
    <w:rsid w:val="000D3CD9"/>
    <w:rsid w:val="000E1C4B"/>
    <w:rsid w:val="000F7BCA"/>
    <w:rsid w:val="00112B2A"/>
    <w:rsid w:val="0011510C"/>
    <w:rsid w:val="001219F3"/>
    <w:rsid w:val="00121FF2"/>
    <w:rsid w:val="001222DE"/>
    <w:rsid w:val="0012322B"/>
    <w:rsid w:val="001300BB"/>
    <w:rsid w:val="00130157"/>
    <w:rsid w:val="001329C0"/>
    <w:rsid w:val="00132FB4"/>
    <w:rsid w:val="001A0981"/>
    <w:rsid w:val="001C148E"/>
    <w:rsid w:val="001F4D92"/>
    <w:rsid w:val="0021229B"/>
    <w:rsid w:val="002412DF"/>
    <w:rsid w:val="00245E36"/>
    <w:rsid w:val="00246A6B"/>
    <w:rsid w:val="002837AA"/>
    <w:rsid w:val="00286001"/>
    <w:rsid w:val="00294590"/>
    <w:rsid w:val="00295D80"/>
    <w:rsid w:val="002C1A1B"/>
    <w:rsid w:val="002D0124"/>
    <w:rsid w:val="002D3801"/>
    <w:rsid w:val="003148FA"/>
    <w:rsid w:val="00323667"/>
    <w:rsid w:val="00333658"/>
    <w:rsid w:val="0034048D"/>
    <w:rsid w:val="00347B2B"/>
    <w:rsid w:val="003560CA"/>
    <w:rsid w:val="00384427"/>
    <w:rsid w:val="00384572"/>
    <w:rsid w:val="00385956"/>
    <w:rsid w:val="00387C51"/>
    <w:rsid w:val="00391262"/>
    <w:rsid w:val="00395AF0"/>
    <w:rsid w:val="00397E63"/>
    <w:rsid w:val="003D4AB2"/>
    <w:rsid w:val="003D4C35"/>
    <w:rsid w:val="003E22D1"/>
    <w:rsid w:val="00413D13"/>
    <w:rsid w:val="00413FF4"/>
    <w:rsid w:val="004149AC"/>
    <w:rsid w:val="004165C3"/>
    <w:rsid w:val="00420800"/>
    <w:rsid w:val="00420C60"/>
    <w:rsid w:val="004350D0"/>
    <w:rsid w:val="004607C4"/>
    <w:rsid w:val="00466696"/>
    <w:rsid w:val="00467EF2"/>
    <w:rsid w:val="00473E19"/>
    <w:rsid w:val="0048269B"/>
    <w:rsid w:val="004901B9"/>
    <w:rsid w:val="004A1556"/>
    <w:rsid w:val="004C2CFB"/>
    <w:rsid w:val="004C4147"/>
    <w:rsid w:val="004C614B"/>
    <w:rsid w:val="004D0E6E"/>
    <w:rsid w:val="004D37E5"/>
    <w:rsid w:val="004E0752"/>
    <w:rsid w:val="004E1DFC"/>
    <w:rsid w:val="004E2B99"/>
    <w:rsid w:val="005028C7"/>
    <w:rsid w:val="00512681"/>
    <w:rsid w:val="005201B2"/>
    <w:rsid w:val="00527599"/>
    <w:rsid w:val="005432BD"/>
    <w:rsid w:val="00562785"/>
    <w:rsid w:val="00571E66"/>
    <w:rsid w:val="00575343"/>
    <w:rsid w:val="005959D4"/>
    <w:rsid w:val="005A2AF6"/>
    <w:rsid w:val="005C7C48"/>
    <w:rsid w:val="005F48A7"/>
    <w:rsid w:val="00614ACC"/>
    <w:rsid w:val="00627C90"/>
    <w:rsid w:val="0063698B"/>
    <w:rsid w:val="00642B0F"/>
    <w:rsid w:val="00652208"/>
    <w:rsid w:val="006558B7"/>
    <w:rsid w:val="006572EE"/>
    <w:rsid w:val="00667B75"/>
    <w:rsid w:val="00671124"/>
    <w:rsid w:val="00673665"/>
    <w:rsid w:val="00683D78"/>
    <w:rsid w:val="00683E31"/>
    <w:rsid w:val="0069347E"/>
    <w:rsid w:val="00695474"/>
    <w:rsid w:val="0069778C"/>
    <w:rsid w:val="00697FA2"/>
    <w:rsid w:val="006B0176"/>
    <w:rsid w:val="006D20D2"/>
    <w:rsid w:val="006E0904"/>
    <w:rsid w:val="006F165C"/>
    <w:rsid w:val="006F3379"/>
    <w:rsid w:val="00706403"/>
    <w:rsid w:val="00716D29"/>
    <w:rsid w:val="007262B8"/>
    <w:rsid w:val="00726667"/>
    <w:rsid w:val="00736F32"/>
    <w:rsid w:val="0073726E"/>
    <w:rsid w:val="00746C09"/>
    <w:rsid w:val="00750269"/>
    <w:rsid w:val="00751455"/>
    <w:rsid w:val="007607D0"/>
    <w:rsid w:val="007937BF"/>
    <w:rsid w:val="007A0317"/>
    <w:rsid w:val="007A25CD"/>
    <w:rsid w:val="007A2873"/>
    <w:rsid w:val="007B15B7"/>
    <w:rsid w:val="007B1E6A"/>
    <w:rsid w:val="007C60ED"/>
    <w:rsid w:val="007D5DE5"/>
    <w:rsid w:val="007E256E"/>
    <w:rsid w:val="007E2EAA"/>
    <w:rsid w:val="00800DD4"/>
    <w:rsid w:val="008659D1"/>
    <w:rsid w:val="008716CC"/>
    <w:rsid w:val="00874153"/>
    <w:rsid w:val="00874197"/>
    <w:rsid w:val="0087533F"/>
    <w:rsid w:val="00894951"/>
    <w:rsid w:val="0089499F"/>
    <w:rsid w:val="00894E4F"/>
    <w:rsid w:val="00894ED1"/>
    <w:rsid w:val="00895C0D"/>
    <w:rsid w:val="008A26D6"/>
    <w:rsid w:val="008B5406"/>
    <w:rsid w:val="008B7D65"/>
    <w:rsid w:val="008C72B1"/>
    <w:rsid w:val="008E576B"/>
    <w:rsid w:val="008E7878"/>
    <w:rsid w:val="008F61CA"/>
    <w:rsid w:val="00911DBC"/>
    <w:rsid w:val="00961A99"/>
    <w:rsid w:val="009651C2"/>
    <w:rsid w:val="00965827"/>
    <w:rsid w:val="00975078"/>
    <w:rsid w:val="009839CE"/>
    <w:rsid w:val="009906C0"/>
    <w:rsid w:val="009957E9"/>
    <w:rsid w:val="009A0475"/>
    <w:rsid w:val="009A17DC"/>
    <w:rsid w:val="009D15B1"/>
    <w:rsid w:val="00A0220E"/>
    <w:rsid w:val="00A05BAF"/>
    <w:rsid w:val="00A14E5D"/>
    <w:rsid w:val="00A20F00"/>
    <w:rsid w:val="00A27A6C"/>
    <w:rsid w:val="00A449F3"/>
    <w:rsid w:val="00A53499"/>
    <w:rsid w:val="00A577F8"/>
    <w:rsid w:val="00A67FBE"/>
    <w:rsid w:val="00A83E53"/>
    <w:rsid w:val="00A91615"/>
    <w:rsid w:val="00AA1D64"/>
    <w:rsid w:val="00AC2EFB"/>
    <w:rsid w:val="00AD23B5"/>
    <w:rsid w:val="00AE3788"/>
    <w:rsid w:val="00AE4E08"/>
    <w:rsid w:val="00AF35AB"/>
    <w:rsid w:val="00AF4E54"/>
    <w:rsid w:val="00B00C2B"/>
    <w:rsid w:val="00B03415"/>
    <w:rsid w:val="00B047CB"/>
    <w:rsid w:val="00B16453"/>
    <w:rsid w:val="00B220DC"/>
    <w:rsid w:val="00B2585C"/>
    <w:rsid w:val="00B300F2"/>
    <w:rsid w:val="00B4274A"/>
    <w:rsid w:val="00B44A1D"/>
    <w:rsid w:val="00B4730F"/>
    <w:rsid w:val="00B52B30"/>
    <w:rsid w:val="00B8457A"/>
    <w:rsid w:val="00B87ADC"/>
    <w:rsid w:val="00B93771"/>
    <w:rsid w:val="00BA301F"/>
    <w:rsid w:val="00BA5106"/>
    <w:rsid w:val="00BA6CAE"/>
    <w:rsid w:val="00BF203E"/>
    <w:rsid w:val="00BF2ABD"/>
    <w:rsid w:val="00BF554F"/>
    <w:rsid w:val="00BF5F80"/>
    <w:rsid w:val="00C0113A"/>
    <w:rsid w:val="00C0380D"/>
    <w:rsid w:val="00C13C54"/>
    <w:rsid w:val="00C32500"/>
    <w:rsid w:val="00C33D06"/>
    <w:rsid w:val="00C3511E"/>
    <w:rsid w:val="00C47BDE"/>
    <w:rsid w:val="00C509AD"/>
    <w:rsid w:val="00C876B2"/>
    <w:rsid w:val="00C93F39"/>
    <w:rsid w:val="00CA208D"/>
    <w:rsid w:val="00CA4BFD"/>
    <w:rsid w:val="00CC1338"/>
    <w:rsid w:val="00CC2C8E"/>
    <w:rsid w:val="00CC6FE0"/>
    <w:rsid w:val="00CD26C5"/>
    <w:rsid w:val="00CE1F42"/>
    <w:rsid w:val="00CE6C9E"/>
    <w:rsid w:val="00D11924"/>
    <w:rsid w:val="00D16055"/>
    <w:rsid w:val="00D31C67"/>
    <w:rsid w:val="00D333DF"/>
    <w:rsid w:val="00D60880"/>
    <w:rsid w:val="00D636F6"/>
    <w:rsid w:val="00D732CB"/>
    <w:rsid w:val="00D80FEF"/>
    <w:rsid w:val="00D87544"/>
    <w:rsid w:val="00DC3C24"/>
    <w:rsid w:val="00DC4A31"/>
    <w:rsid w:val="00DC66CF"/>
    <w:rsid w:val="00DD40FD"/>
    <w:rsid w:val="00DD5248"/>
    <w:rsid w:val="00DF2830"/>
    <w:rsid w:val="00DF51AC"/>
    <w:rsid w:val="00DF51CE"/>
    <w:rsid w:val="00DF5441"/>
    <w:rsid w:val="00DF58B1"/>
    <w:rsid w:val="00DF6D5D"/>
    <w:rsid w:val="00E0061C"/>
    <w:rsid w:val="00E14042"/>
    <w:rsid w:val="00E3184E"/>
    <w:rsid w:val="00E5003C"/>
    <w:rsid w:val="00E51E98"/>
    <w:rsid w:val="00E622CD"/>
    <w:rsid w:val="00E72DB2"/>
    <w:rsid w:val="00E77EC9"/>
    <w:rsid w:val="00E81526"/>
    <w:rsid w:val="00E84651"/>
    <w:rsid w:val="00E86FEF"/>
    <w:rsid w:val="00E94627"/>
    <w:rsid w:val="00EA609B"/>
    <w:rsid w:val="00EA70D2"/>
    <w:rsid w:val="00EB24AA"/>
    <w:rsid w:val="00EB744B"/>
    <w:rsid w:val="00EC68D6"/>
    <w:rsid w:val="00ED03B5"/>
    <w:rsid w:val="00ED4F7E"/>
    <w:rsid w:val="00EE0E22"/>
    <w:rsid w:val="00EF05B7"/>
    <w:rsid w:val="00F009A9"/>
    <w:rsid w:val="00F22F2A"/>
    <w:rsid w:val="00F43168"/>
    <w:rsid w:val="00F618CF"/>
    <w:rsid w:val="00F62F33"/>
    <w:rsid w:val="00F745F8"/>
    <w:rsid w:val="00F74C5F"/>
    <w:rsid w:val="00F76956"/>
    <w:rsid w:val="00F82A46"/>
    <w:rsid w:val="00F9586C"/>
    <w:rsid w:val="00F97DBC"/>
    <w:rsid w:val="00FA3BDE"/>
    <w:rsid w:val="00FB2C82"/>
    <w:rsid w:val="00FD40DC"/>
    <w:rsid w:val="00FD45F6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DFE"/>
  <w15:chartTrackingRefBased/>
  <w15:docId w15:val="{EBF45DA4-B6D5-4A15-A54C-71CB667E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7262B8"/>
  </w:style>
  <w:style w:type="paragraph" w:customStyle="1" w:styleId="Default">
    <w:name w:val="Default"/>
    <w:rsid w:val="00042C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860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51"/>
  </w:style>
  <w:style w:type="paragraph" w:styleId="Footer">
    <w:name w:val="footer"/>
    <w:basedOn w:val="Normal"/>
    <w:link w:val="Foot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51"/>
  </w:style>
  <w:style w:type="character" w:styleId="FollowedHyperlink">
    <w:name w:val="FollowedHyperlink"/>
    <w:basedOn w:val="DefaultParagraphFont"/>
    <w:uiPriority w:val="99"/>
    <w:semiHidden/>
    <w:unhideWhenUsed/>
    <w:rsid w:val="003912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42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20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3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5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331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3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17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4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6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4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47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1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5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8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1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4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8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51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57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7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2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0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2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12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1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53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7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5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9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72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8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08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08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0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5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64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25011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72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12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7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1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6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935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83616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6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8525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363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5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2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3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551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3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7564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14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06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96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6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6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62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9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9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6080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145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2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2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5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50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978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628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60669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2642DFECE44245802791F4D1D48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C0B4-F943-4D0B-AA7A-02FC98439347}"/>
      </w:docPartPr>
      <w:docPartBody>
        <w:p w:rsidR="001B59D8" w:rsidRDefault="00550368" w:rsidP="00550368">
          <w:pPr>
            <w:pStyle w:val="ED2642DFECE44245802791F4D1D480E6"/>
          </w:pPr>
          <w:r w:rsidRPr="00DF198B">
            <w:t>—</w:t>
          </w:r>
        </w:p>
      </w:docPartBody>
    </w:docPart>
    <w:docPart>
      <w:docPartPr>
        <w:name w:val="5A6AD209B20946B8958E03BF4D06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9421-CFAC-4C5E-8443-66B5E428BFCA}"/>
      </w:docPartPr>
      <w:docPartBody>
        <w:p w:rsidR="001B59D8" w:rsidRDefault="00550368" w:rsidP="00550368">
          <w:pPr>
            <w:pStyle w:val="5A6AD209B20946B8958E03BF4D064E99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8"/>
    <w:rsid w:val="00085784"/>
    <w:rsid w:val="00121FF2"/>
    <w:rsid w:val="001B59D8"/>
    <w:rsid w:val="002122E5"/>
    <w:rsid w:val="00550368"/>
    <w:rsid w:val="006572EE"/>
    <w:rsid w:val="008F0366"/>
    <w:rsid w:val="008F61CA"/>
    <w:rsid w:val="00BF554F"/>
    <w:rsid w:val="00C7351B"/>
    <w:rsid w:val="00F618CF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642DFECE44245802791F4D1D480E6">
    <w:name w:val="ED2642DFECE44245802791F4D1D480E6"/>
    <w:rsid w:val="00550368"/>
  </w:style>
  <w:style w:type="paragraph" w:customStyle="1" w:styleId="5A6AD209B20946B8958E03BF4D064E99">
    <w:name w:val="5A6AD209B20946B8958E03BF4D064E99"/>
    <w:rsid w:val="00550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WIJESURIYA M D P</dc:creator>
  <cp:keywords/>
  <dc:description/>
  <cp:lastModifiedBy>WIJESURIYA M D P</cp:lastModifiedBy>
  <cp:revision>208</cp:revision>
  <dcterms:created xsi:type="dcterms:W3CDTF">2025-04-27T15:34:00Z</dcterms:created>
  <dcterms:modified xsi:type="dcterms:W3CDTF">2025-08-26T05:26:00Z</dcterms:modified>
</cp:coreProperties>
</file>