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39D5094" w:rsidP="3D271081" w:rsidRDefault="339D5094" w14:paraId="12816687" w14:textId="483A8312">
      <w:pPr>
        <w:pStyle w:val="Heading5"/>
        <w:shd w:val="clear" w:color="auto" w:fill="FFFFFF" w:themeFill="background1"/>
        <w:spacing w:before="90" w:beforeAutospacing="off" w:after="90" w:afterAutospacing="off"/>
      </w:pPr>
      <w:r w:rsidRPr="3D271081" w:rsidR="339D509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Reflection on Learning:</w:t>
      </w:r>
    </w:p>
    <w:p w:rsidR="339D5094" w:rsidP="3D271081" w:rsidRDefault="339D5094" w14:paraId="60A89AF1" w14:textId="44E5CB9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D271081" w:rsidR="339D509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My understanding of </w:t>
      </w:r>
      <w:r w:rsidRPr="3D271081" w:rsidR="666FF69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 Support</w:t>
      </w:r>
      <w:r w:rsidRPr="3D271081" w:rsidR="339D509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Vector Machine (SVM)</w:t>
      </w:r>
      <w:r w:rsidRPr="3D271081" w:rsidR="2B0EC28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is that it is an algorithm that uses Supervised Machine Learning </w:t>
      </w:r>
      <w:r w:rsidRPr="3D271081" w:rsidR="7FF99F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to find a hyperplane in N-dimensional space where N is the number of features. </w:t>
      </w:r>
      <w:r w:rsidRPr="3D271081" w:rsidR="200B52B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Its application to image classification is its ability to be applied to classification and regression tasks. </w:t>
      </w:r>
      <w:r w:rsidRPr="3D271081" w:rsidR="05F7FDB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It is an effective and </w:t>
      </w:r>
      <w:r w:rsidRPr="3D271081" w:rsidR="062D35C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efficient</w:t>
      </w:r>
      <w:r w:rsidRPr="3D271081" w:rsidR="05F7FDB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algorithm that makes it practical for these types of problems.</w:t>
      </w:r>
    </w:p>
    <w:p w:rsidR="4C562D24" w:rsidP="3D271081" w:rsidRDefault="4C562D24" w14:paraId="28F48565" w14:textId="6F2CF98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D271081" w:rsidR="4C562D2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The data preparation step was </w:t>
      </w:r>
      <w:r w:rsidRPr="3D271081" w:rsidR="4C562D2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kind of long</w:t>
      </w:r>
      <w:r w:rsidRPr="3D271081" w:rsidR="4C562D2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tedious. I was able to find and download a dataset of cats and dogs to use in the model training. </w:t>
      </w:r>
      <w:r w:rsidRPr="3D271081" w:rsidR="7C8452B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 SVM classifier was used to train the model on extracted features. The </w:t>
      </w:r>
      <w:r w:rsidRPr="3D271081" w:rsidR="4D48D8A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test data set was used for evaluations as the model made predictions. </w:t>
      </w:r>
      <w:r w:rsidRPr="3D271081" w:rsidR="3F0245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An accuracy score and </w:t>
      </w:r>
      <w:r w:rsidRPr="3D271081" w:rsidR="6DF54EC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classification</w:t>
      </w:r>
      <w:r w:rsidRPr="3D271081" w:rsidR="3F0245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D271081" w:rsidR="2615F30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report</w:t>
      </w:r>
      <w:r w:rsidRPr="3D271081" w:rsidR="3F0245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D271081" w:rsidR="61F80F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were</w:t>
      </w:r>
      <w:r w:rsidRPr="3D271081" w:rsidR="3F0245D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generated for reference. </w:t>
      </w:r>
    </w:p>
    <w:p w:rsidR="53918E09" w:rsidP="3D271081" w:rsidRDefault="53918E09" w14:paraId="48323A2C" w14:textId="2C52569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D271081" w:rsidR="53918E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 faced a lot of challenges with getting the code to run </w:t>
      </w:r>
      <w:r w:rsidRPr="3D271081" w:rsidR="18EE9A3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properly</w:t>
      </w:r>
      <w:r w:rsidRPr="3D271081" w:rsidR="53918E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ensuring that I had the </w:t>
      </w:r>
      <w:r w:rsidRPr="3D271081" w:rsidR="53918E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necessary</w:t>
      </w:r>
      <w:r w:rsidRPr="3D271081" w:rsidR="53918E0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libraries</w:t>
      </w:r>
      <w:r w:rsidRPr="3D271081" w:rsidR="1020657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and data. I addressed these problems through a tedious process of debuggin</w:t>
      </w:r>
      <w:r w:rsidRPr="3D271081" w:rsidR="222E8F0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g </w:t>
      </w:r>
      <w:r w:rsidRPr="3D271081" w:rsidR="1020657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and fi</w:t>
      </w:r>
      <w:r w:rsidRPr="3D271081" w:rsidR="1C18ECF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nding the correct tools to </w:t>
      </w:r>
      <w:r w:rsidRPr="3D271081" w:rsidR="2BFFDB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function</w:t>
      </w:r>
      <w:r w:rsidRPr="3D271081" w:rsidR="1C18ECF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</w:t>
      </w:r>
      <w:r w:rsidRPr="3D271081" w:rsidR="64B8452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model's performance seemed to do well on the small and simple dataset. </w:t>
      </w:r>
    </w:p>
    <w:p w:rsidR="3D271081" w:rsidP="3D271081" w:rsidRDefault="3D271081" w14:paraId="1074C1E2" w14:textId="0F71CDFE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339D5094" w:rsidP="3D271081" w:rsidRDefault="339D5094" w14:paraId="5D4A7483" w14:textId="17832FDF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D271081" w:rsidR="339D509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Inclusion of Visuals:</w:t>
      </w:r>
    </w:p>
    <w:p w:rsidR="1850DCC0" w:rsidP="3D271081" w:rsidRDefault="1850DCC0" w14:paraId="682909AA" w14:textId="5BB32BB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="1850DCC0">
        <w:drawing>
          <wp:inline wp14:editId="4A9B162B" wp14:anchorId="00F9EEFA">
            <wp:extent cx="3932397" cy="3528795"/>
            <wp:effectExtent l="0" t="0" r="0" b="0"/>
            <wp:docPr id="1623889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d4f4286ab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397" cy="35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271081" w:rsidR="339D509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w:rsidR="145E3641" w:rsidP="3D271081" w:rsidRDefault="145E3641" w14:paraId="550EA861" w14:textId="5CD76B4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D271081" w:rsidR="145E36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This is a visual of an image from the CIFAR-10 dataset that was </w:t>
      </w:r>
      <w:r w:rsidRPr="3D271081" w:rsidR="5EAF13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converted</w:t>
      </w:r>
      <w:r w:rsidRPr="3D271081" w:rsidR="145E36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a gray scale and flattened. </w:t>
      </w:r>
      <w:proofErr w:type="spellStart"/>
      <w:r w:rsidRPr="3D271081" w:rsidR="787F4A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This</w:t>
      </w:r>
      <w:r w:rsidRPr="3D271081" w:rsidR="48D3F4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is</w:t>
      </w:r>
      <w:proofErr w:type="spellEnd"/>
      <w:r w:rsidRPr="3D271081" w:rsidR="48D3F4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a </w:t>
      </w:r>
      <w:r w:rsidRPr="3D271081" w:rsidR="48D3F4D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critical </w:t>
      </w:r>
      <w:r w:rsidRPr="3D271081" w:rsidR="787F4A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part</w:t>
      </w:r>
      <w:r w:rsidRPr="3D271081" w:rsidR="787F4A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of preprocessing that allows for the algorithms to be applied </w:t>
      </w:r>
      <w:r w:rsidRPr="3D271081" w:rsidR="7A26DE9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effectively. </w:t>
      </w:r>
    </w:p>
    <w:p w:rsidR="3D271081" w:rsidP="3D271081" w:rsidRDefault="3D271081" w14:paraId="0D4B8D2C" w14:textId="027B9DAB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375" w:right="0" w:hanging="0"/>
        <w:jc w:val="left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339D5094" w:rsidP="3D271081" w:rsidRDefault="339D5094" w14:paraId="7D3D1815" w14:textId="3C3DD32F">
      <w:pPr>
        <w:pStyle w:val="Heading5"/>
        <w:shd w:val="clear" w:color="auto" w:fill="FFFFFF" w:themeFill="background1"/>
        <w:spacing w:before="90" w:beforeAutospacing="off" w:after="90" w:afterAutospacing="off"/>
      </w:pPr>
      <w:r w:rsidRPr="3D271081" w:rsidR="339D509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Critical Analysis </w:t>
      </w:r>
    </w:p>
    <w:p w:rsidR="339D5094" w:rsidP="3D271081" w:rsidRDefault="339D5094" w14:paraId="4F0CF51D" w14:textId="32B5676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3D271081" w:rsidR="339D509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different scenario</w:t>
      </w:r>
      <w:r w:rsidRPr="3D271081" w:rsidR="4C4F7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There are many </w:t>
      </w:r>
      <w:r w:rsidRPr="3D271081" w:rsidR="4C4F7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different reasons</w:t>
      </w:r>
      <w:r w:rsidRPr="3D271081" w:rsidR="4C4F7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to use SVM. It can be </w:t>
      </w:r>
      <w:r w:rsidRPr="3D271081" w:rsidR="4C4F7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very useful</w:t>
      </w:r>
      <w:r w:rsidRPr="3D271081" w:rsidR="4C4F7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when there is </w:t>
      </w:r>
      <w:r w:rsidRPr="3D271081" w:rsidR="4C4F7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 large number of</w:t>
      </w:r>
      <w:r w:rsidRPr="3D271081" w:rsidR="4C4F7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features </w:t>
      </w:r>
      <w:r w:rsidRPr="3D271081" w:rsidR="4C4F7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and also</w:t>
      </w:r>
      <w:r w:rsidRPr="3D271081" w:rsidR="4C4F7DB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reserves memory through</w:t>
      </w:r>
      <w:r w:rsidRPr="3D271081" w:rsidR="7A52475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its support vectors. </w:t>
      </w:r>
      <w:r w:rsidRPr="3D271081" w:rsidR="6F0D3CB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Custom </w:t>
      </w:r>
      <w:r w:rsidRPr="3D271081" w:rsidR="7A52475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Kern</w:t>
      </w:r>
      <w:r w:rsidRPr="3D271081" w:rsidR="2644D75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el functions can be specified for </w:t>
      </w:r>
      <w:r w:rsidRPr="3D271081" w:rsidR="255E42B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 decision function such as RBF, Linear and polynomial </w:t>
      </w:r>
      <w:r w:rsidRPr="3D271081" w:rsidR="43FAAB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functions</w:t>
      </w:r>
      <w:r w:rsidRPr="3D271081" w:rsidR="255E42B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</w:t>
      </w:r>
      <w:r w:rsidRPr="3D271081" w:rsidR="7393BDF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Data is either linearly separable or </w:t>
      </w:r>
      <w:r w:rsidRPr="3D271081" w:rsidR="7393BDF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non-linearly</w:t>
      </w:r>
      <w:r w:rsidRPr="3D271081" w:rsidR="7393BDF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3D271081" w:rsidR="7393BDF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separable</w:t>
      </w:r>
      <w:r w:rsidRPr="3D271081" w:rsidR="6EC358C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. Linearly separable data can be shown as either a line or a hyperplane that separates the data. </w:t>
      </w:r>
      <w:r w:rsidRPr="3D271081" w:rsidR="1FA8385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polynomial function of input features can separate data that is not linearly separable. </w:t>
      </w:r>
      <w:r w:rsidRPr="3D271081" w:rsidR="5C1BA09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 was not able to fully visualize some results and had to sacrifice insights for the sake of time. </w:t>
      </w:r>
      <w:r w:rsidRPr="3D271081" w:rsidR="11C87A53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There are several different scenarios that SVM can be applied to enhance productivity such as handwriting reco</w:t>
      </w:r>
      <w:r w:rsidRPr="3D271081" w:rsidR="306599D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gnition. It is also used for enhancing security with intrusion and fraud detection. A more common application that most everyone is familiar with would be the faci</w:t>
      </w:r>
      <w:r w:rsidRPr="3D271081" w:rsidR="5943EA3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 </w:t>
      </w:r>
      <w:r w:rsidRPr="3D271081" w:rsidR="5943EA3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recog</w:t>
      </w:r>
      <w:r w:rsidRPr="3D271081" w:rsidR="5943EA3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nition. </w:t>
      </w:r>
    </w:p>
    <w:p w:rsidR="3D271081" w:rsidP="3D271081" w:rsidRDefault="3D271081" w14:paraId="5A5BEE19" w14:textId="74086E78">
      <w:pPr>
        <w:pStyle w:val="Normal"/>
        <w:shd w:val="clear" w:color="auto" w:fill="FFFFFF" w:themeFill="background1"/>
        <w:spacing w:before="0" w:beforeAutospacing="off" w:after="0" w:afterAutospacing="off"/>
        <w:ind w:left="0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3D271081" w:rsidP="3D271081" w:rsidRDefault="3D271081" w14:paraId="06BECCF0" w14:textId="39EC380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3D271081" w:rsidP="3D271081" w:rsidRDefault="3D271081" w14:paraId="6B5DEB24" w14:textId="6DF605DB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3D271081" w:rsidP="3D271081" w:rsidRDefault="3D271081" w14:paraId="4C9C3E8C" w14:textId="26B0D280">
      <w:pPr>
        <w:pStyle w:val="Normal"/>
        <w:shd w:val="clear" w:color="auto" w:fill="F2F2F2" w:themeFill="background1" w:themeFillShade="F2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D2CB81" w:rsidP="3D271081" w:rsidRDefault="34D2CB81" w14:paraId="7B2E9F3B" w14:textId="37496E1F">
      <w:pPr>
        <w:pStyle w:val="Normal"/>
        <w:shd w:val="clear" w:color="auto" w:fill="F2F2F2" w:themeFill="background1" w:themeFillShade="F2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D271081" w:rsidR="34D2CB8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References</w:t>
      </w:r>
    </w:p>
    <w:p w:rsidR="3D271081" w:rsidP="3D271081" w:rsidRDefault="3D271081" w14:paraId="796352E0" w14:textId="09396FFE">
      <w:pPr>
        <w:pStyle w:val="Normal"/>
        <w:shd w:val="clear" w:color="auto" w:fill="F2F2F2" w:themeFill="background1" w:themeFillShade="F2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D2CB81" w:rsidP="3D271081" w:rsidRDefault="34D2CB81" w14:paraId="4192D2FC" w14:textId="025D8560">
      <w:pPr>
        <w:pStyle w:val="Normal"/>
        <w:shd w:val="clear" w:color="auto" w:fill="F2F2F2" w:themeFill="background1" w:themeFillShade="F2"/>
        <w:spacing w:before="0" w:beforeAutospacing="off" w:after="0" w:afterAutospacing="off"/>
        <w:rPr>
          <w:rFonts w:ascii="Lato" w:hAnsi="Lato" w:eastAsia="Lato" w:cs="Lato"/>
          <w:noProof w:val="0"/>
          <w:sz w:val="24"/>
          <w:szCs w:val="24"/>
          <w:lang w:val="en-US"/>
        </w:rPr>
      </w:pPr>
      <w:r w:rsidRPr="3D271081" w:rsidR="34D2CB81">
        <w:rPr>
          <w:rFonts w:ascii="Lato" w:hAnsi="Lato" w:eastAsia="Lato" w:cs="Lato"/>
          <w:noProof w:val="0"/>
          <w:sz w:val="24"/>
          <w:szCs w:val="24"/>
          <w:lang w:val="en-US"/>
        </w:rPr>
        <w:t xml:space="preserve">Kaggle. (n.d.). Run data science &amp; machine learning code online. Retrieved June 20, 2024, from </w:t>
      </w:r>
      <w:hyperlink r:id="R25ed6635c311430e">
        <w:r w:rsidRPr="3D271081" w:rsidR="34D2CB81">
          <w:rPr>
            <w:rStyle w:val="Hyperlink"/>
            <w:rFonts w:ascii="Lato" w:hAnsi="Lato" w:eastAsia="Lato" w:cs="Lato"/>
            <w:noProof w:val="0"/>
            <w:sz w:val="24"/>
            <w:szCs w:val="24"/>
            <w:lang w:val="en-US"/>
          </w:rPr>
          <w:t>https://www.kaggle.com/code?language=Python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c5530c2890e48a3"/>
      <w:footerReference w:type="default" r:id="Rabc5f292619d48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271081" w:rsidTr="3D271081" w14:paraId="0037C644">
      <w:trPr>
        <w:trHeight w:val="300"/>
      </w:trPr>
      <w:tc>
        <w:tcPr>
          <w:tcW w:w="3120" w:type="dxa"/>
          <w:tcMar/>
        </w:tcPr>
        <w:p w:rsidR="3D271081" w:rsidP="3D271081" w:rsidRDefault="3D271081" w14:paraId="708A5E27" w14:textId="187324D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D271081" w:rsidP="3D271081" w:rsidRDefault="3D271081" w14:paraId="6E77B127" w14:textId="3B48196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D271081" w:rsidP="3D271081" w:rsidRDefault="3D271081" w14:paraId="462140C3" w14:textId="3A5C6FC1">
          <w:pPr>
            <w:pStyle w:val="Header"/>
            <w:bidi w:val="0"/>
            <w:ind w:right="-115"/>
            <w:jc w:val="right"/>
          </w:pPr>
        </w:p>
      </w:tc>
    </w:tr>
  </w:tbl>
  <w:p w:rsidR="3D271081" w:rsidP="3D271081" w:rsidRDefault="3D271081" w14:paraId="1339E8EF" w14:textId="62ABAB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271081" w:rsidTr="3D271081" w14:paraId="0AB6C9E1">
      <w:trPr>
        <w:trHeight w:val="300"/>
      </w:trPr>
      <w:tc>
        <w:tcPr>
          <w:tcW w:w="3120" w:type="dxa"/>
          <w:tcMar/>
        </w:tcPr>
        <w:p w:rsidR="3D271081" w:rsidP="3D271081" w:rsidRDefault="3D271081" w14:paraId="0932C5EC" w14:textId="01AB0DB2">
          <w:pPr>
            <w:pStyle w:val="Header"/>
            <w:bidi w:val="0"/>
            <w:ind w:left="-115"/>
            <w:jc w:val="left"/>
          </w:pPr>
          <w:r w:rsidR="3D271081">
            <w:rPr/>
            <w:t xml:space="preserve">Marcus Drake </w:t>
          </w:r>
        </w:p>
      </w:tc>
      <w:tc>
        <w:tcPr>
          <w:tcW w:w="3120" w:type="dxa"/>
          <w:tcMar/>
        </w:tcPr>
        <w:p w:rsidR="3D271081" w:rsidP="3D271081" w:rsidRDefault="3D271081" w14:paraId="02F4B047" w14:textId="2BBD976C">
          <w:pPr>
            <w:pStyle w:val="Header"/>
            <w:bidi w:val="0"/>
            <w:jc w:val="center"/>
          </w:pPr>
          <w:r w:rsidR="3D271081">
            <w:rPr/>
            <w:t>L05</w:t>
          </w:r>
        </w:p>
      </w:tc>
      <w:tc>
        <w:tcPr>
          <w:tcW w:w="3120" w:type="dxa"/>
          <w:tcMar/>
        </w:tcPr>
        <w:p w:rsidR="3D271081" w:rsidP="3D271081" w:rsidRDefault="3D271081" w14:paraId="795B6DBA" w14:textId="0AB6C246">
          <w:pPr>
            <w:pStyle w:val="Header"/>
            <w:bidi w:val="0"/>
            <w:ind w:right="-115"/>
            <w:jc w:val="right"/>
          </w:pPr>
          <w:r w:rsidR="3D271081">
            <w:rPr/>
            <w:t>ITAI1378</w:t>
          </w:r>
        </w:p>
      </w:tc>
    </w:tr>
  </w:tbl>
  <w:p w:rsidR="3D271081" w:rsidP="3D271081" w:rsidRDefault="3D271081" w14:paraId="2879C475" w14:textId="42F299E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5e38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57A323"/>
    <w:rsid w:val="00022C45"/>
    <w:rsid w:val="02678A92"/>
    <w:rsid w:val="0396AB7E"/>
    <w:rsid w:val="03C0EA05"/>
    <w:rsid w:val="04C60767"/>
    <w:rsid w:val="05F7FDBB"/>
    <w:rsid w:val="061369FE"/>
    <w:rsid w:val="062D35C1"/>
    <w:rsid w:val="0CA0D781"/>
    <w:rsid w:val="10206575"/>
    <w:rsid w:val="119D4BFB"/>
    <w:rsid w:val="11C87A53"/>
    <w:rsid w:val="145E3641"/>
    <w:rsid w:val="1696AEB1"/>
    <w:rsid w:val="1817ACC0"/>
    <w:rsid w:val="1850DCC0"/>
    <w:rsid w:val="18994364"/>
    <w:rsid w:val="18EE9A31"/>
    <w:rsid w:val="1B005932"/>
    <w:rsid w:val="1C146CD0"/>
    <w:rsid w:val="1C18ECF5"/>
    <w:rsid w:val="1FA83854"/>
    <w:rsid w:val="200B52B9"/>
    <w:rsid w:val="2042BDA4"/>
    <w:rsid w:val="21929F48"/>
    <w:rsid w:val="222E8F0C"/>
    <w:rsid w:val="230E2AC4"/>
    <w:rsid w:val="23141A94"/>
    <w:rsid w:val="240B2E4D"/>
    <w:rsid w:val="255E42BB"/>
    <w:rsid w:val="2615F304"/>
    <w:rsid w:val="2644D75A"/>
    <w:rsid w:val="26C526D8"/>
    <w:rsid w:val="292BA750"/>
    <w:rsid w:val="2B0EC28B"/>
    <w:rsid w:val="2BD51833"/>
    <w:rsid w:val="2BFFDB76"/>
    <w:rsid w:val="2D167156"/>
    <w:rsid w:val="2D1785BB"/>
    <w:rsid w:val="2ECD34EA"/>
    <w:rsid w:val="306599DF"/>
    <w:rsid w:val="31D2CD42"/>
    <w:rsid w:val="339D5094"/>
    <w:rsid w:val="34D2CB81"/>
    <w:rsid w:val="3655DB28"/>
    <w:rsid w:val="38618747"/>
    <w:rsid w:val="38AD85D7"/>
    <w:rsid w:val="3A7F0CE1"/>
    <w:rsid w:val="3B97F899"/>
    <w:rsid w:val="3BC49C14"/>
    <w:rsid w:val="3D09608B"/>
    <w:rsid w:val="3D271081"/>
    <w:rsid w:val="3E44C2D1"/>
    <w:rsid w:val="3F0245D4"/>
    <w:rsid w:val="43FAABAB"/>
    <w:rsid w:val="44065131"/>
    <w:rsid w:val="4857A323"/>
    <w:rsid w:val="48D3F4D9"/>
    <w:rsid w:val="49693393"/>
    <w:rsid w:val="4C4F7DBF"/>
    <w:rsid w:val="4C562D24"/>
    <w:rsid w:val="4D48D8A0"/>
    <w:rsid w:val="4ED2AE1F"/>
    <w:rsid w:val="4F616893"/>
    <w:rsid w:val="4FC13E19"/>
    <w:rsid w:val="50692092"/>
    <w:rsid w:val="519B0127"/>
    <w:rsid w:val="53918E09"/>
    <w:rsid w:val="54F21BD3"/>
    <w:rsid w:val="58C4405D"/>
    <w:rsid w:val="5943EA3F"/>
    <w:rsid w:val="5C1BA090"/>
    <w:rsid w:val="5D4C38CC"/>
    <w:rsid w:val="5EAF1353"/>
    <w:rsid w:val="61F80F41"/>
    <w:rsid w:val="624953E4"/>
    <w:rsid w:val="64B84528"/>
    <w:rsid w:val="65E942C1"/>
    <w:rsid w:val="666FF695"/>
    <w:rsid w:val="679B25A3"/>
    <w:rsid w:val="67E8678A"/>
    <w:rsid w:val="699964FA"/>
    <w:rsid w:val="6AD16D78"/>
    <w:rsid w:val="6DF54EC0"/>
    <w:rsid w:val="6E2B1E38"/>
    <w:rsid w:val="6EC358C0"/>
    <w:rsid w:val="6F061360"/>
    <w:rsid w:val="6F0D3CBC"/>
    <w:rsid w:val="6FDCD5B3"/>
    <w:rsid w:val="6FF52E6D"/>
    <w:rsid w:val="733B8913"/>
    <w:rsid w:val="7393BDF1"/>
    <w:rsid w:val="75C8E3AB"/>
    <w:rsid w:val="778EB1DF"/>
    <w:rsid w:val="787F4A58"/>
    <w:rsid w:val="7A26DE97"/>
    <w:rsid w:val="7A52475F"/>
    <w:rsid w:val="7A62A3B1"/>
    <w:rsid w:val="7B48DA56"/>
    <w:rsid w:val="7BD57246"/>
    <w:rsid w:val="7C8452BD"/>
    <w:rsid w:val="7CE970C9"/>
    <w:rsid w:val="7F8DA1AD"/>
    <w:rsid w:val="7FF99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A323"/>
  <w15:chartTrackingRefBased/>
  <w15:docId w15:val="{0D7F3DE9-78FB-4469-A3E8-125A04473D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dd4f4286ab48e3" /><Relationship Type="http://schemas.openxmlformats.org/officeDocument/2006/relationships/hyperlink" Target="https://www.kaggle.com/code?language=Python" TargetMode="External" Id="R25ed6635c311430e" /><Relationship Type="http://schemas.openxmlformats.org/officeDocument/2006/relationships/header" Target="header.xml" Id="R5c5530c2890e48a3" /><Relationship Type="http://schemas.openxmlformats.org/officeDocument/2006/relationships/footer" Target="footer.xml" Id="Rabc5f292619d4852" /><Relationship Type="http://schemas.openxmlformats.org/officeDocument/2006/relationships/numbering" Target="numbering.xml" Id="R586eb333a14d4b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2024-06-21T02:25:25.3232469Z</dcterms:created>
  <dcterms:modified xsi:type="dcterms:W3CDTF">2024-06-21T09:23:13.6128417Z</dcterms:modified>
  <dc:creator>Marcus Drake</dc:creator>
  <lastModifiedBy>Marcus Drake</lastModifiedBy>
</coreProperties>
</file>