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cs="Times New Roman" w:ascii="Times New Roman" w:hAnsi="Times New Roman"/>
          <w:b/>
          <w:bCs/>
          <w:sz w:val="32"/>
          <w:szCs w:val="40"/>
        </w:rPr>
        <w:t>Bangladesh Army University of Science and Technology (BAUST), Saidpur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mc:AlternateContent>
          <mc:Choice Requires="wps">
            <w:drawing>
              <wp:anchor behindDoc="0" distT="0" distB="0" distL="0" distR="1905" simplePos="0" locked="0" layoutInCell="1" allowOverlap="1" relativeHeight="2" wp14:anchorId="186A0903">
                <wp:simplePos x="0" y="0"/>
                <wp:positionH relativeFrom="column">
                  <wp:posOffset>-32385</wp:posOffset>
                </wp:positionH>
                <wp:positionV relativeFrom="paragraph">
                  <wp:posOffset>-169545</wp:posOffset>
                </wp:positionV>
                <wp:extent cx="914400" cy="762000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6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701040" cy="678180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1040" cy="678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2.55pt;margin-top:-13.35pt;width:71.95pt;height:59.95pt;mso-wrap-style:none;v-text-anchor:middle" wp14:anchorId="186A0903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701040" cy="678180"/>
                            <wp:effectExtent l="0" t="0" r="0" b="0"/>
                            <wp:docPr id="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1040" cy="678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  <w:sz w:val="28"/>
          <w:szCs w:val="32"/>
        </w:rPr>
        <w:t>Department of Computer Science and Engineering (CSE)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6"/>
          <w:szCs w:val="32"/>
        </w:rPr>
      </w:pPr>
      <w:r>
        <w:rPr>
          <w:rFonts w:cs="Times New Roman" w:ascii="Times New Roman" w:hAnsi="Times New Roman"/>
          <w:sz w:val="26"/>
          <w:szCs w:val="32"/>
        </w:rPr>
        <w:t xml:space="preserve">Batchwise Class Routine, </w:t>
      </w:r>
      <w:r>
        <w:rPr>
          <w:rFonts w:cs="Times New Roman" w:ascii="Times New Roman" w:hAnsi="Times New Roman"/>
          <w:sz w:val="26"/>
          <w:szCs w:val="32"/>
        </w:rPr>
        <w:t>Winter</w:t>
      </w:r>
      <w:r>
        <w:rPr>
          <w:rFonts w:cs="Times New Roman" w:ascii="Times New Roman" w:hAnsi="Times New Roman"/>
          <w:sz w:val="26"/>
          <w:szCs w:val="32"/>
        </w:rPr>
        <w:t xml:space="preserve"> 202</w:t>
      </w:r>
      <w:r>
        <w:rPr>
          <w:rFonts w:cs="Times New Roman" w:ascii="Times New Roman" w:hAnsi="Times New Roman"/>
          <w:sz w:val="26"/>
          <w:szCs w:val="32"/>
        </w:rPr>
        <w:t>6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6"/>
          <w:szCs w:val="32"/>
        </w:rPr>
      </w:pPr>
      <w:r>
        <w:rPr>
          <w:rFonts w:cs="Times New Roman" w:ascii="Times New Roman" w:hAnsi="Times New Roman"/>
          <w:sz w:val="26"/>
          <w:szCs w:val="32"/>
        </w:rPr>
      </w:r>
    </w:p>
    <w:tbl>
      <w:tblPr>
        <w:tblStyle w:val="TableGrid"/>
        <w:tblW w:w="14799" w:type="dxa"/>
        <w:jc w:val="start"/>
        <w:tblInd w:w="76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34"/>
        <w:gridCol w:w="3565"/>
        <w:gridCol w:w="2902"/>
        <w:gridCol w:w="3780"/>
        <w:gridCol w:w="2318"/>
      </w:tblGrid>
      <w:tr>
        <w:trPr>
          <w:trHeight w:val="324" w:hRule="atLeast"/>
        </w:trPr>
        <w:tc>
          <w:tcPr>
            <w:tcW w:w="22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bn-BD"/>
              </w:rPr>
              <w:t>Level-Term:</w:t>
            </w:r>
          </w:p>
        </w:tc>
        <w:tc>
          <w:tcPr>
            <w:tcW w:w="35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  <w:t>1-I</w:t>
            </w:r>
          </w:p>
        </w:tc>
        <w:tc>
          <w:tcPr>
            <w:tcW w:w="2902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  <w:t>Batch Advisor:</w:t>
            </w:r>
          </w:p>
        </w:tc>
        <w:tc>
          <w:tcPr>
            <w:tcW w:w="3780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</w:r>
          </w:p>
        </w:tc>
        <w:tc>
          <w:tcPr>
            <w:tcW w:w="2318" w:type="dxa"/>
            <w:vMerge w:val="restart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</w:r>
          </w:p>
        </w:tc>
      </w:tr>
      <w:tr>
        <w:trPr>
          <w:trHeight w:val="198" w:hRule="atLeast"/>
        </w:trPr>
        <w:tc>
          <w:tcPr>
            <w:tcW w:w="22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bn-BD"/>
              </w:rPr>
              <w:t>Section:</w:t>
            </w:r>
          </w:p>
        </w:tc>
        <w:tc>
          <w:tcPr>
            <w:tcW w:w="35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  <w:t>A</w:t>
            </w:r>
          </w:p>
        </w:tc>
        <w:tc>
          <w:tcPr>
            <w:tcW w:w="2902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</w:r>
          </w:p>
        </w:tc>
        <w:tc>
          <w:tcPr>
            <w:tcW w:w="3780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</w:r>
          </w:p>
        </w:tc>
        <w:tc>
          <w:tcPr>
            <w:tcW w:w="2318" w:type="dxa"/>
            <w:vMerge w:val="continue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</w:r>
          </w:p>
        </w:tc>
      </w:tr>
      <w:tr>
        <w:trPr>
          <w:trHeight w:val="264" w:hRule="atLeast"/>
        </w:trPr>
        <w:tc>
          <w:tcPr>
            <w:tcW w:w="22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</w:r>
          </w:p>
        </w:tc>
        <w:tc>
          <w:tcPr>
            <w:tcW w:w="35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</w:r>
          </w:p>
        </w:tc>
        <w:tc>
          <w:tcPr>
            <w:tcW w:w="29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  <w:t>DPC/G2:</w:t>
            </w:r>
          </w:p>
        </w:tc>
        <w:tc>
          <w:tcPr>
            <w:tcW w:w="37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  <w:t xml:space="preserve">Md. </w:t>
            </w: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  <w:t>Zahim Hassan</w:t>
            </w:r>
          </w:p>
        </w:tc>
        <w:tc>
          <w:tcPr>
            <w:tcW w:w="231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bn-BD"/>
              </w:rPr>
              <w:t>01736393334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tbl>
      <w:tblPr>
        <w:tblpPr w:vertAnchor="text" w:horzAnchor="margin" w:tblpXSpec="center" w:leftFromText="180" w:rightFromText="180" w:tblpY="-17"/>
        <w:tblW w:w="1511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76"/>
        <w:gridCol w:w="1672"/>
        <w:gridCol w:w="1530"/>
        <w:gridCol w:w="1529"/>
        <w:gridCol w:w="360"/>
        <w:gridCol w:w="1620"/>
        <w:gridCol w:w="1710"/>
        <w:gridCol w:w="1620"/>
        <w:gridCol w:w="1480"/>
        <w:gridCol w:w="1450"/>
        <w:gridCol w:w="1368"/>
      </w:tblGrid>
      <w:tr>
        <w:trPr>
          <w:trHeight w:val="130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08.00-08.50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09.00-09.50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10.00-10.50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11.30-12.20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12.30-01.20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01.30-02.20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2.30-3.20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3.30-4.20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4.30-5.20</w:t>
            </w:r>
          </w:p>
        </w:tc>
      </w:tr>
      <w:tr>
        <w:trPr>
          <w:trHeight w:val="420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SUN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18"/>
              </w:rPr>
            </w:r>
            <w:r>
              <w:t>EEE 1163 (TQA) [408]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CSE 1101 (NHC) [408]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PHY 1131 (PHY) [408]</w:t>
            </w:r>
          </w:p>
        </w:tc>
        <w:tc>
          <w:tcPr>
            <w:tcW w:w="3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extDirection w:val="btLr"/>
          </w:tcPr>
          <w:p>
            <w:pPr>
              <w:pStyle w:val="NoSpacing"/>
              <w:ind w:start="113" w:end="113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BREAK (10.50- 11.30)</w:t>
            </w:r>
          </w:p>
        </w:tc>
        <w:tc>
          <w:tcPr>
            <w:tcW w:w="49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CSE 1102 (NHC, MAM) [411]</w:t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8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MON</w:t>
            </w:r>
          </w:p>
        </w:tc>
        <w:tc>
          <w:tcPr>
            <w:tcW w:w="47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18"/>
              </w:rPr>
            </w:r>
            <w:r>
              <w:t>CSE 1100 (MH, AHS) [411]</w:t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6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18"/>
              </w:rPr>
            </w:r>
            <w:r>
              <w:t>EEE 1163 (TQA) [408]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ENG 1127 (ENG1) [408]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MATH 1141 (MATH1) [408]</w:t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01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TUE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18"/>
              </w:rPr>
            </w:r>
            <w:r>
              <w:t>EEE 1163 (TQA) [408]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PHY 1131 (PHY) [408]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MATH 1141 (MATH1) [408]</w:t>
            </w:r>
          </w:p>
        </w:tc>
        <w:tc>
          <w:tcPr>
            <w:tcW w:w="36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9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</w:r>
            <w:r>
              <w:t>PHY 1132 (PHY) #ODD# [PHYSICS LAB]</w:t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9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WED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18"/>
              </w:rPr>
            </w:r>
            <w:r>
              <w:t>MATH 1141 (MATH1) [408]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ENG 1127 (ENG1) [205]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CSE 1101 (NHC) [205]</w:t>
            </w:r>
          </w:p>
        </w:tc>
        <w:tc>
          <w:tcPr>
            <w:tcW w:w="3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9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2E74B5"/>
              </w:rPr>
            </w:pPr>
            <w:r>
              <w:rPr>
                <w:rFonts w:ascii="Times New Roman" w:hAnsi="Times New Roman"/>
                <w:color w:val="2E74B5"/>
                <w:sz w:val="18"/>
              </w:rPr>
            </w:r>
            <w:r>
              <w:t>EEE 1164 (MA) [DC Circuit Lab]</w:t>
            </w:r>
          </w:p>
          <w:p>
            <w:pPr>
              <w:pStyle w:val="NoSpacing"/>
              <w:jc w:val="center"/>
              <w:rPr>
                <w:rFonts w:ascii="Times New Roman" w:hAnsi="Times New Roman"/>
                <w:color w:val="2E74B5"/>
              </w:rPr>
            </w:pPr>
            <w:r>
              <w:rPr>
                <w:rFonts w:ascii="Times New Roman" w:hAnsi="Times New Roman"/>
                <w:color w:val="2E74B5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  <w:color w:val="2E74B5"/>
              </w:rPr>
            </w:pPr>
            <w:r>
              <w:rPr>
                <w:rFonts w:ascii="Times New Roman" w:hAnsi="Times New Roman"/>
                <w:color w:val="2E74B5"/>
              </w:rPr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2E74B5"/>
              </w:rPr>
            </w:pPr>
            <w:r>
              <w:rPr>
                <w:rFonts w:ascii="Times New Roman" w:hAnsi="Times New Roman"/>
                <w:color w:val="2E74B5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2E74B5"/>
              </w:rPr>
            </w:pPr>
            <w:r>
              <w:rPr>
                <w:rFonts w:ascii="Times New Roman" w:hAnsi="Times New Roman"/>
                <w:color w:val="2E74B5"/>
              </w:rPr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2E74B5"/>
              </w:rPr>
            </w:pPr>
            <w:r>
              <w:rPr>
                <w:rFonts w:ascii="Times New Roman" w:hAnsi="Times New Roman"/>
                <w:color w:val="2E74B5"/>
              </w:rPr>
            </w:r>
          </w:p>
        </w:tc>
      </w:tr>
      <w:tr>
        <w:trPr>
          <w:trHeight w:val="409" w:hRule="atLeast"/>
        </w:trPr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THU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18"/>
              </w:rPr>
            </w:r>
            <w:r>
              <w:t>PHY 1131 (PHY) [205]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CSE 1101 (NHC) [205]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</w:r>
            <w:r>
              <w:t>ENG 1127 (ENG1) [205]</w:t>
            </w:r>
          </w:p>
        </w:tc>
        <w:tc>
          <w:tcPr>
            <w:tcW w:w="360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9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22"/>
              </w:rPr>
            </w:r>
            <w:r>
              <w:t>EEE 1164 (NHS) [DC Circuit Lab]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Cs w:val="22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Cs w:val="22"/>
              </w:rPr>
            </w:r>
          </w:p>
        </w:tc>
        <w:tc>
          <w:tcPr>
            <w:tcW w:w="1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</w:r>
    </w:p>
    <w:p>
      <w:pPr>
        <w:pStyle w:val="Normal"/>
        <w:rPr>
          <w:rFonts w:ascii="Times New Roman" w:hAnsi="Times New Roman" w:cs="Times New Roman"/>
          <w:sz w:val="10"/>
          <w:szCs w:val="16"/>
        </w:rPr>
      </w:pPr>
      <w:r>
        <w:rPr>
          <w:rFonts w:cs="Times New Roman" w:ascii="Times New Roman" w:hAnsi="Times New Roman"/>
          <w:sz w:val="10"/>
          <w:szCs w:val="16"/>
        </w:rPr>
      </w:r>
    </w:p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orient="landscape" w:w="16838" w:h="11906"/>
          <w:pgMar w:left="288" w:right="576" w:gutter="0" w:header="144" w:top="432" w:footer="144" w:bottom="432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>
          <w:rFonts w:ascii="Times New Roman" w:hAnsi="Times New Roman" w:cs="Times New Roman"/>
          <w:vanish/>
        </w:rPr>
      </w:pPr>
      <w:r>
        <w:rPr>
          <w:rFonts w:cs="Times New Roman" w:ascii="Times New Roman" w:hAnsi="Times New Roman"/>
          <w:vanish w:val="false"/>
        </w:rPr>
      </w:r>
    </w:p>
    <w:tbl>
      <w:tblPr>
        <w:tblpPr w:vertAnchor="text" w:horzAnchor="margin" w:leftFromText="180" w:rightFromText="180" w:tblpX="85" w:tblpY="27"/>
        <w:tblOverlap w:val="never"/>
        <w:tblW w:w="944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6"/>
        <w:gridCol w:w="4982"/>
        <w:gridCol w:w="1061"/>
        <w:gridCol w:w="1081"/>
        <w:gridCol w:w="1075"/>
      </w:tblGrid>
      <w:tr>
        <w:trPr>
          <w:trHeight w:val="167" w:hRule="atLeast"/>
        </w:trPr>
        <w:tc>
          <w:tcPr>
            <w:tcW w:w="944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EAADB" w:themeFill="accent1" w:themeFillTint="9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COURSES</w:t>
            </w:r>
          </w:p>
        </w:tc>
      </w:tr>
      <w:tr>
        <w:trPr>
          <w:trHeight w:val="167" w:hRule="atLeast"/>
        </w:trPr>
        <w:tc>
          <w:tcPr>
            <w:tcW w:w="12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cs="Times New Roman" w:ascii="Times New Roman" w:hAnsi="Times New Roman"/>
                <w:b/>
                <w:szCs w:val="22"/>
              </w:rPr>
              <w:t>Course No.</w:t>
            </w:r>
          </w:p>
        </w:tc>
        <w:tc>
          <w:tcPr>
            <w:tcW w:w="49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cs="Times New Roman" w:ascii="Times New Roman" w:hAnsi="Times New Roman"/>
                <w:b/>
                <w:szCs w:val="22"/>
              </w:rPr>
              <w:t>Course Title</w:t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cs="Times New Roman" w:ascii="Times New Roman" w:hAnsi="Times New Roman"/>
                <w:b/>
                <w:szCs w:val="22"/>
              </w:rPr>
              <w:t>Hours/Week</w:t>
            </w:r>
          </w:p>
        </w:tc>
        <w:tc>
          <w:tcPr>
            <w:tcW w:w="10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cs="Times New Roman" w:ascii="Times New Roman" w:hAnsi="Times New Roman"/>
                <w:b/>
                <w:szCs w:val="22"/>
              </w:rPr>
              <w:t>Credit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cs="Times New Roman" w:ascii="Times New Roman" w:hAnsi="Times New Roman"/>
                <w:b/>
                <w:szCs w:val="22"/>
              </w:rPr>
              <w:t>Hours</w:t>
            </w:r>
          </w:p>
        </w:tc>
      </w:tr>
      <w:tr>
        <w:trPr>
          <w:trHeight w:val="146" w:hRule="atLeast"/>
        </w:trPr>
        <w:tc>
          <w:tcPr>
            <w:tcW w:w="12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9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cs="Times New Roman" w:ascii="Times New Roman" w:hAnsi="Times New Roman"/>
                <w:b/>
                <w:szCs w:val="22"/>
              </w:rPr>
              <w:t>Theory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cs="Times New Roman" w:ascii="Times New Roman" w:hAnsi="Times New Roman"/>
                <w:b/>
                <w:szCs w:val="22"/>
              </w:rPr>
              <w:t>Sessional</w:t>
            </w:r>
          </w:p>
        </w:tc>
        <w:tc>
          <w:tcPr>
            <w:tcW w:w="10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217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EEE 1163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Introduction to Electrical Engineering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</w:tr>
      <w:tr>
        <w:trPr>
          <w:trHeight w:val="246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CSE 1101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Structured Programming Language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</w:tr>
      <w:tr>
        <w:trPr>
          <w:trHeight w:val="242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PHY 1131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Physics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</w:tr>
      <w:tr>
        <w:trPr>
          <w:trHeight w:val="213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CSE 1102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Structured Programming Language Sessional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1.5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</w:tr>
      <w:tr>
        <w:trPr>
          <w:trHeight w:val="213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CSE 1100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Introduction to Computer System Sessional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1.5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</w:tr>
      <w:tr>
        <w:trPr>
          <w:trHeight w:val="213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ENG 1127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English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</w:tr>
      <w:tr>
        <w:trPr>
          <w:trHeight w:val="213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MATH 1141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Differential Calculus, Integral Calculus, and Coordinate Geometry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</w:tr>
      <w:tr>
        <w:trPr>
          <w:trHeight w:val="213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PHY 1132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Physics Sessional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0.75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1.5</w:t>
            </w:r>
          </w:p>
        </w:tc>
      </w:tr>
      <w:tr>
        <w:trPr>
          <w:trHeight w:val="213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EEE 1164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Introduction to Electrical Engineering Sessional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</w:rPr>
            </w:r>
            <w:r>
              <w:t>3.0</w:t>
            </w:r>
          </w:p>
        </w:tc>
      </w:tr>
      <w:tr>
        <w:trPr>
          <w:trHeight w:val="224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67" w:hRule="atLeast"/>
        </w:trPr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Spacing"/>
              <w:jc w:val="end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1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  <w:r>
              <w:t>15.0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  <w:r>
              <w:t>5.25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  <w:r>
              <w:t>25.5</w:t>
            </w:r>
          </w:p>
        </w:tc>
      </w:tr>
    </w:tbl>
    <w:tbl>
      <w:tblPr>
        <w:tblpPr w:vertAnchor="text" w:horzAnchor="page" w:leftFromText="180" w:rightFromText="180" w:tblpX="9991" w:tblpY="117"/>
        <w:tblOverlap w:val="never"/>
        <w:tblW w:w="55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94"/>
        <w:gridCol w:w="2273"/>
        <w:gridCol w:w="2431"/>
      </w:tblGrid>
      <w:tr>
        <w:trPr>
          <w:trHeight w:val="131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EAADB" w:themeFill="accent1" w:themeFillTint="9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Short Form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EAADB" w:themeFill="accent1" w:themeFillTint="9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Teachers Name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EAADB" w:themeFill="accent1" w:themeFillTint="9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Designation</w:t>
            </w:r>
          </w:p>
        </w:tc>
      </w:tr>
      <w:tr>
        <w:trPr>
          <w:trHeight w:val="14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TQA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de-DE"/>
              </w:rPr>
            </w:pPr>
            <w:r>
              <w:rPr>
                <w:rFonts w:cs="Times New Roman" w:ascii="Times New Roman" w:hAnsi="Times New Roman"/>
                <w:sz w:val="18"/>
                <w:szCs w:val="16"/>
                <w:lang w:val="de-DE"/>
              </w:rPr>
            </w:r>
            <w:r>
              <w:t xml:space="preserve"> Thuifique Alam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z w:val="18"/>
                <w:szCs w:val="22"/>
                <w:lang w:val="de-DE"/>
              </w:rPr>
            </w:r>
            <w:r>
              <w:t>Lecturer ,EEE</w:t>
            </w:r>
          </w:p>
        </w:tc>
      </w:tr>
      <w:tr>
        <w:trPr>
          <w:trHeight w:val="16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NHC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8"/>
                <w:szCs w:val="16"/>
              </w:rPr>
            </w:r>
            <w:r>
              <w:t>Dr. Md Nakib Hayat Chowdhury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Associate Professor ,CSE</w:t>
            </w:r>
          </w:p>
        </w:tc>
      </w:tr>
      <w:tr>
        <w:trPr>
          <w:trHeight w:val="14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PHY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8"/>
                <w:szCs w:val="16"/>
              </w:rPr>
            </w:r>
            <w:r>
              <w:t>PHYSICS FACULTY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FACULTY ,PHYSICS</w:t>
            </w:r>
          </w:p>
        </w:tc>
      </w:tr>
      <w:tr>
        <w:trPr>
          <w:trHeight w:val="172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MAM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8"/>
                <w:szCs w:val="16"/>
              </w:rPr>
            </w:r>
            <w:r>
              <w:t>Munira Akter Mou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Lecturer ,CSE</w:t>
            </w:r>
          </w:p>
        </w:tc>
      </w:tr>
      <w:tr>
        <w:trPr>
          <w:trHeight w:val="240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MH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105"/>
              <w:jc w:val="center"/>
              <w:outlineLvl w:val="2"/>
              <w:rPr>
                <w:rFonts w:ascii="Times New Roman" w:hAnsi="Times New Roman" w:eastAsia="Times New Roman" w:cs="Times New Roman"/>
                <w:szCs w:val="22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22"/>
                <w:lang w:bidi="ar-SA"/>
              </w:rPr>
            </w:r>
            <w:r>
              <w:t>Md. Mahadi Hasan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Lecturer ,CSE</w:t>
            </w:r>
          </w:p>
        </w:tc>
      </w:tr>
      <w:tr>
        <w:trPr>
          <w:trHeight w:val="23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AHS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105"/>
              <w:jc w:val="center"/>
              <w:outlineLvl w:val="2"/>
              <w:rPr>
                <w:rFonts w:ascii="Times New Roman" w:hAnsi="Times New Roman" w:eastAsia="Times New Roman" w:cs="Times New Roman"/>
                <w:szCs w:val="22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22"/>
                <w:lang w:bidi="ar-SA"/>
              </w:rPr>
            </w:r>
            <w:r>
              <w:t>Ananna Hoque Shathi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Lecturer ,CSE</w:t>
            </w:r>
          </w:p>
        </w:tc>
      </w:tr>
      <w:tr>
        <w:trPr>
          <w:trHeight w:val="16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ENG1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  <w:r>
              <w:t>ENGLISH FACULTY 1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8"/>
                <w:szCs w:val="16"/>
              </w:rPr>
            </w:r>
            <w:r>
              <w:t>FACULTY ,ENG</w:t>
            </w:r>
          </w:p>
        </w:tc>
      </w:tr>
      <w:tr>
        <w:trPr>
          <w:trHeight w:val="16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MATH1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  <w:r>
              <w:t>MATH FACULTY 1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8"/>
                <w:szCs w:val="16"/>
              </w:rPr>
            </w:r>
            <w:r>
              <w:t>FACULTY ,MATH</w:t>
            </w:r>
          </w:p>
        </w:tc>
      </w:tr>
      <w:tr>
        <w:trPr>
          <w:trHeight w:val="16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MA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  <w:r>
              <w:t xml:space="preserve"> Mahin Anjum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8"/>
                <w:szCs w:val="16"/>
              </w:rPr>
            </w:r>
            <w:r>
              <w:t>Lecturer ,EEE</w:t>
            </w:r>
          </w:p>
        </w:tc>
      </w:tr>
      <w:tr>
        <w:trPr>
          <w:trHeight w:val="16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 w:val="18"/>
                <w:szCs w:val="22"/>
              </w:rPr>
            </w:r>
            <w:r>
              <w:t>NHS</w:t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  <w:r>
              <w:t>Nahid Hasan Shoaib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8"/>
                <w:szCs w:val="16"/>
              </w:rPr>
            </w:r>
            <w:r>
              <w:t>Lecturer ,EEE</w:t>
            </w:r>
          </w:p>
        </w:tc>
      </w:tr>
      <w:tr>
        <w:trPr>
          <w:trHeight w:val="16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Cs w:val="22"/>
              </w:rPr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67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cs="Times New Roman" w:ascii="Times New Roman" w:hAnsi="Times New Roman"/>
                <w:szCs w:val="22"/>
              </w:rPr>
            </w:r>
          </w:p>
        </w:tc>
        <w:tc>
          <w:tcPr>
            <w:tcW w:w="2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8" w:hRule="atLeast"/>
        </w:trPr>
        <w:tc>
          <w:tcPr>
            <w:tcW w:w="55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**Names are arranged randomly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type w:val="continuous"/>
      <w:pgSz w:orient="landscape" w:w="16838" w:h="11906"/>
      <w:pgMar w:left="288" w:right="576" w:gutter="0" w:header="144" w:top="432" w:footer="144" w:bottom="432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Perpetua Titling M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Perpetua Titling MT" w:hAnsi="Perpetua Titling MT" w:cs="Times New Roman"/>
        <w:sz w:val="10"/>
        <w:szCs w:val="14"/>
      </w:rPr>
    </w:pPr>
    <w:r>
      <w:rPr>
        <w:rFonts w:cs="Times New Roman" w:ascii="Perpetua Titling MT" w:hAnsi="Perpetua Titling MT"/>
        <w:sz w:val="10"/>
        <w:szCs w:val="14"/>
      </w:rPr>
      <w:t xml:space="preserve">Generated #3456FGDF @author: Md. Khalid Syfullah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Perpetua Titling MT" w:hAnsi="Perpetua Titling MT" w:cs="Times New Roman"/>
        <w:sz w:val="10"/>
        <w:szCs w:val="14"/>
      </w:rPr>
    </w:pPr>
    <w:r>
      <w:rPr>
        <w:rFonts w:cs="Times New Roman" w:ascii="Perpetua Titling MT" w:hAnsi="Perpetua Titling MT"/>
        <w:sz w:val="10"/>
        <w:szCs w:val="14"/>
      </w:rPr>
      <w:t xml:space="preserve">Generated #3456FGDF @author: Md. Khalid Syfullah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/>
        <w:lang w:val="en-US" w:eastAsia="en-US" w:bidi="bn-BD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28ca"/>
    <w:pPr>
      <w:widowControl/>
      <w:bidi w:val="0"/>
      <w:spacing w:lineRule="auto" w:line="259" w:before="0" w:after="160"/>
      <w:jc w:val="start"/>
    </w:pPr>
    <w:rPr>
      <w:rFonts w:ascii="Calibri" w:hAnsi="Calibri" w:eastAsia="Calibri" w:cs="Vrinda"/>
      <w:color w:val="auto"/>
      <w:kern w:val="0"/>
      <w:sz w:val="22"/>
      <w:szCs w:val="28"/>
      <w:lang w:val="en-US" w:eastAsia="en-US" w:bidi="bn-BD"/>
    </w:rPr>
  </w:style>
  <w:style w:type="paragraph" w:styleId="Heading3">
    <w:name w:val="heading 3"/>
    <w:basedOn w:val="Normal"/>
    <w:link w:val="Heading3Char"/>
    <w:uiPriority w:val="9"/>
    <w:qFormat/>
    <w:rsid w:val="006d012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92950"/>
    <w:rPr>
      <w:rFonts w:ascii="Segoe UI" w:hAnsi="Segoe UI" w:cs="Segoe UI"/>
      <w:sz w:val="18"/>
      <w:szCs w:val="22"/>
      <w:lang w:bidi="bn-BD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913d0"/>
    <w:rPr>
      <w:sz w:val="22"/>
      <w:szCs w:val="28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913d0"/>
    <w:rPr>
      <w:sz w:val="22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d0125"/>
    <w:rPr>
      <w:rFonts w:ascii="Times New Roman" w:hAnsi="Times New Roman" w:eastAsia="Times New Roman" w:cs="Times New Roman"/>
      <w:b/>
      <w:bCs/>
      <w:sz w:val="27"/>
      <w:szCs w:val="27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92950"/>
    <w:pPr>
      <w:spacing w:lineRule="auto" w:line="240" w:before="0" w:after="0"/>
    </w:pPr>
    <w:rPr>
      <w:rFonts w:ascii="Segoe UI" w:hAnsi="Segoe UI" w:cs="Segoe UI"/>
      <w:sz w:val="18"/>
      <w:szCs w:val="22"/>
      <w:lang w:val="x-none" w:eastAsia="x-none"/>
    </w:rPr>
  </w:style>
  <w:style w:type="paragraph" w:styleId="NoSpacing">
    <w:name w:val="No Spacing"/>
    <w:uiPriority w:val="1"/>
    <w:qFormat/>
    <w:rsid w:val="002d177f"/>
    <w:pPr>
      <w:widowControl/>
      <w:bidi w:val="0"/>
      <w:spacing w:before="0" w:after="0"/>
      <w:jc w:val="start"/>
    </w:pPr>
    <w:rPr>
      <w:rFonts w:cs="Times New Roman" w:ascii="Calibri" w:hAnsi="Calibri" w:eastAsia="Calibri"/>
      <w:color w:val="auto"/>
      <w:kern w:val="0"/>
      <w:sz w:val="22"/>
      <w:szCs w:val="22"/>
      <w:lang w:bidi="ar-SA" w:val="en-US" w:eastAsia="en-US"/>
    </w:rPr>
  </w:style>
  <w:style w:type="paragraph" w:styleId="xl67" w:customStyle="1">
    <w:name w:val="xl67"/>
    <w:basedOn w:val="Normal"/>
    <w:qFormat/>
    <w:rsid w:val="00546335"/>
    <w:pPr>
      <w:spacing w:lineRule="auto" w:line="240" w:beforeAutospacing="1" w:afterAutospacing="1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913d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913d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3b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f924cd"/>
    <w:rPr>
      <w:lang w:bidi="ar-S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Application>LibreOffice/25.8.4.2$Linux_X86_64 LibreOffice_project/0366609b1de41a39e1896ae41e33c673f2a73802</Application>
  <AppVersion>15.0000</AppVersion>
  <Pages>1</Pages>
  <Words>77</Words>
  <Characters>507</Characters>
  <CharactersWithSpaces>546</CharactersWithSpaces>
  <Paragraphs>42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2023-11-21T16:07:00Z</dcterms:created>
  <dc:creator>NHC</dc:creator>
  <dc:description/>
  <dc:language>en-US</dc:language>
  <cp:lastModifiedBy/>
  <cp:lastPrinted>2019-12-08T06:53:00Z</cp:lastPrinted>
  <dcterms:modified xsi:type="dcterms:W3CDTF">2025-12-21T15:05:07Z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8139c54557b4dd110e544eddc7f642c4e9213cf557a0c4cb01d777d84eef5703</vt:lpwstr>
  </property>
</Properties>
</file>