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27C11" w14:textId="77777777" w:rsidR="006D4B93" w:rsidRDefault="00000000">
      <w:pPr>
        <w:spacing w:after="10" w:line="259" w:lineRule="auto"/>
        <w:ind w:left="0" w:right="42" w:firstLine="0"/>
        <w:jc w:val="center"/>
      </w:pPr>
      <w:r>
        <w:rPr>
          <w:b/>
          <w:color w:val="1A5276"/>
          <w:sz w:val="44"/>
        </w:rPr>
        <w:t>FORMAL PROJECT REPORT</w:t>
      </w:r>
    </w:p>
    <w:p w14:paraId="105E5C97" w14:textId="77777777" w:rsidR="006D4B93" w:rsidRDefault="00000000">
      <w:pPr>
        <w:spacing w:after="328" w:line="259" w:lineRule="auto"/>
        <w:ind w:left="141" w:firstLine="0"/>
        <w:jc w:val="left"/>
      </w:pPr>
      <w:r>
        <w:rPr>
          <w:color w:val="555555"/>
          <w:sz w:val="28"/>
        </w:rPr>
        <w:t>Customer Demographics &amp; Bike Purchasing Analysis: An Excel Dashboard Project</w:t>
      </w:r>
    </w:p>
    <w:p w14:paraId="0F12BA1E" w14:textId="77777777" w:rsidR="006D4B93" w:rsidRDefault="00000000">
      <w:pPr>
        <w:spacing w:after="54"/>
        <w:ind w:right="38"/>
      </w:pPr>
      <w:r>
        <w:rPr>
          <w:b/>
        </w:rPr>
        <w:t>Prepared By:</w:t>
      </w:r>
      <w:r>
        <w:t xml:space="preserve"> Md. Rashid Ali Haider</w:t>
      </w:r>
    </w:p>
    <w:p w14:paraId="6B22FBAF" w14:textId="2C44030B" w:rsidR="006D4B93" w:rsidRDefault="00000000">
      <w:pPr>
        <w:spacing w:after="616"/>
        <w:ind w:right="38"/>
      </w:pPr>
      <w:r>
        <w:rPr>
          <w:b/>
        </w:rPr>
        <w:t>Date:</w:t>
      </w:r>
      <w:r>
        <w:t xml:space="preserve"> </w:t>
      </w:r>
      <w:r w:rsidR="00473571">
        <w:t>July</w:t>
      </w:r>
      <w:r>
        <w:t xml:space="preserve"> </w:t>
      </w:r>
      <w:r w:rsidR="00473571">
        <w:t>20</w:t>
      </w:r>
      <w:r w:rsidR="00473571">
        <w:rPr>
          <w:vertAlign w:val="superscript"/>
        </w:rPr>
        <w:t>th</w:t>
      </w:r>
      <w:r>
        <w:t>, 2026</w:t>
      </w:r>
    </w:p>
    <w:p w14:paraId="381E646E" w14:textId="77777777" w:rsidR="006D4B93" w:rsidRDefault="00000000">
      <w:pPr>
        <w:pBdr>
          <w:top w:val="single" w:sz="6" w:space="0" w:color="E0E0E0"/>
          <w:left w:val="single" w:sz="6" w:space="0" w:color="E0E0E0"/>
          <w:bottom w:val="single" w:sz="6" w:space="0" w:color="E0E0E0"/>
          <w:right w:val="single" w:sz="6" w:space="0" w:color="E0E0E0"/>
        </w:pBdr>
        <w:shd w:val="clear" w:color="auto" w:fill="FCFCFC"/>
        <w:spacing w:after="60" w:line="259" w:lineRule="auto"/>
        <w:ind w:right="44"/>
        <w:jc w:val="center"/>
      </w:pPr>
      <w:r>
        <w:rPr>
          <w:rFonts w:ascii="Courier New" w:eastAsia="Courier New" w:hAnsi="Courier New" w:cs="Courier New"/>
          <w:b/>
          <w:sz w:val="22"/>
        </w:rPr>
        <w:t>GitHub Repository:</w:t>
      </w:r>
    </w:p>
    <w:p w14:paraId="00FFB38B" w14:textId="77777777" w:rsidR="006D4B93" w:rsidRDefault="00000000">
      <w:pPr>
        <w:pBdr>
          <w:top w:val="single" w:sz="6" w:space="0" w:color="E0E0E0"/>
          <w:left w:val="single" w:sz="6" w:space="0" w:color="E0E0E0"/>
          <w:bottom w:val="single" w:sz="6" w:space="0" w:color="E0E0E0"/>
          <w:right w:val="single" w:sz="6" w:space="0" w:color="E0E0E0"/>
        </w:pBdr>
        <w:shd w:val="clear" w:color="auto" w:fill="FCFCFC"/>
        <w:spacing w:after="353" w:line="300" w:lineRule="auto"/>
        <w:ind w:right="44"/>
        <w:jc w:val="center"/>
      </w:pPr>
      <w:r>
        <w:rPr>
          <w:rFonts w:ascii="Courier New" w:eastAsia="Courier New" w:hAnsi="Courier New" w:cs="Courier New"/>
          <w:sz w:val="22"/>
        </w:rPr>
        <w:t>https://github.com/mdrashidah/EDA-Projects-for-data-analysis</w:t>
      </w:r>
    </w:p>
    <w:p w14:paraId="6C979E54" w14:textId="77777777" w:rsidR="006D4B93" w:rsidRDefault="00000000">
      <w:pPr>
        <w:pBdr>
          <w:top w:val="single" w:sz="6" w:space="0" w:color="E0E0E0"/>
          <w:left w:val="single" w:sz="6" w:space="0" w:color="E0E0E0"/>
          <w:bottom w:val="single" w:sz="6" w:space="0" w:color="E0E0E0"/>
          <w:right w:val="single" w:sz="6" w:space="0" w:color="E0E0E0"/>
        </w:pBdr>
        <w:shd w:val="clear" w:color="auto" w:fill="FCFCFC"/>
        <w:spacing w:after="60" w:line="259" w:lineRule="auto"/>
        <w:ind w:right="44"/>
        <w:jc w:val="center"/>
      </w:pPr>
      <w:r>
        <w:rPr>
          <w:rFonts w:ascii="Courier New" w:eastAsia="Courier New" w:hAnsi="Courier New" w:cs="Courier New"/>
          <w:b/>
          <w:sz w:val="22"/>
        </w:rPr>
        <w:t>LinkedIn Profile:</w:t>
      </w:r>
    </w:p>
    <w:p w14:paraId="0FA1FD9F" w14:textId="77777777" w:rsidR="006D4B93" w:rsidRDefault="00000000">
      <w:pPr>
        <w:pBdr>
          <w:top w:val="single" w:sz="6" w:space="0" w:color="E0E0E0"/>
          <w:left w:val="single" w:sz="6" w:space="0" w:color="E0E0E0"/>
          <w:bottom w:val="single" w:sz="6" w:space="0" w:color="E0E0E0"/>
          <w:right w:val="single" w:sz="6" w:space="0" w:color="E0E0E0"/>
        </w:pBdr>
        <w:shd w:val="clear" w:color="auto" w:fill="FCFCFC"/>
        <w:spacing w:after="771" w:line="300" w:lineRule="auto"/>
        <w:ind w:right="44"/>
        <w:jc w:val="center"/>
      </w:pPr>
      <w:r>
        <w:rPr>
          <w:rFonts w:ascii="Courier New" w:eastAsia="Courier New" w:hAnsi="Courier New" w:cs="Courier New"/>
          <w:sz w:val="22"/>
        </w:rPr>
        <w:t xml:space="preserve">[Add your LinkedIn Profile URL here] </w:t>
      </w:r>
    </w:p>
    <w:p w14:paraId="548B7A94" w14:textId="77777777" w:rsidR="006D4B93" w:rsidRDefault="00000000">
      <w:pPr>
        <w:pStyle w:val="Heading1"/>
        <w:numPr>
          <w:ilvl w:val="0"/>
          <w:numId w:val="0"/>
        </w:numPr>
        <w:ind w:left="-5"/>
      </w:pPr>
      <w:r>
        <w:t>Executive Summary</w:t>
      </w:r>
    </w:p>
    <w:p w14:paraId="05EA53FD" w14:textId="77777777" w:rsidR="006D4B93" w:rsidRDefault="00000000">
      <w:pPr>
        <w:spacing w:after="335" w:line="259" w:lineRule="auto"/>
        <w:ind w:left="0" w:firstLine="0"/>
        <w:jc w:val="left"/>
      </w:pPr>
      <w:r>
        <w:rPr>
          <w:rFonts w:ascii="Calibri" w:eastAsia="Calibri" w:hAnsi="Calibri" w:cs="Calibri"/>
          <w:noProof/>
          <w:color w:val="000000"/>
          <w:sz w:val="22"/>
        </w:rPr>
        <mc:AlternateContent>
          <mc:Choice Requires="wpg">
            <w:drawing>
              <wp:inline distT="0" distB="0" distL="0" distR="0" wp14:anchorId="1A5451B5" wp14:editId="2FCF5FA0">
                <wp:extent cx="6120000" cy="14287"/>
                <wp:effectExtent l="0" t="0" r="0" b="0"/>
                <wp:docPr id="1655" name="Group 1655"/>
                <wp:cNvGraphicFramePr/>
                <a:graphic xmlns:a="http://schemas.openxmlformats.org/drawingml/2006/main">
                  <a:graphicData uri="http://schemas.microsoft.com/office/word/2010/wordprocessingGroup">
                    <wpg:wgp>
                      <wpg:cNvGrpSpPr/>
                      <wpg:grpSpPr>
                        <a:xfrm>
                          <a:off x="0" y="0"/>
                          <a:ext cx="6120000" cy="14287"/>
                          <a:chOff x="0" y="0"/>
                          <a:chExt cx="6120000" cy="14287"/>
                        </a:xfrm>
                      </wpg:grpSpPr>
                      <wps:wsp>
                        <wps:cNvPr id="2060" name="Shape 2060"/>
                        <wps:cNvSpPr/>
                        <wps:spPr>
                          <a:xfrm>
                            <a:off x="0" y="0"/>
                            <a:ext cx="6120000" cy="14287"/>
                          </a:xfrm>
                          <a:custGeom>
                            <a:avLst/>
                            <a:gdLst/>
                            <a:ahLst/>
                            <a:cxnLst/>
                            <a:rect l="0" t="0" r="0" b="0"/>
                            <a:pathLst>
                              <a:path w="6120000" h="14287">
                                <a:moveTo>
                                  <a:pt x="0" y="0"/>
                                </a:moveTo>
                                <a:lnTo>
                                  <a:pt x="6120000" y="0"/>
                                </a:lnTo>
                                <a:lnTo>
                                  <a:pt x="6120000" y="14287"/>
                                </a:lnTo>
                                <a:lnTo>
                                  <a:pt x="0" y="14287"/>
                                </a:lnTo>
                                <a:lnTo>
                                  <a:pt x="0" y="0"/>
                                </a:lnTo>
                              </a:path>
                            </a:pathLst>
                          </a:custGeom>
                          <a:ln w="0" cap="flat">
                            <a:miter lim="127000"/>
                          </a:ln>
                        </wps:spPr>
                        <wps:style>
                          <a:lnRef idx="0">
                            <a:srgbClr val="000000">
                              <a:alpha val="0"/>
                            </a:srgbClr>
                          </a:lnRef>
                          <a:fillRef idx="1">
                            <a:srgbClr val="1A5276"/>
                          </a:fillRef>
                          <a:effectRef idx="0">
                            <a:scrgbClr r="0" g="0" b="0"/>
                          </a:effectRef>
                          <a:fontRef idx="none"/>
                        </wps:style>
                        <wps:bodyPr/>
                      </wps:wsp>
                    </wpg:wgp>
                  </a:graphicData>
                </a:graphic>
              </wp:inline>
            </w:drawing>
          </mc:Choice>
          <mc:Fallback xmlns:a="http://schemas.openxmlformats.org/drawingml/2006/main">
            <w:pict>
              <v:group id="Group 1655" style="width:481.89pt;height:1.12497pt;mso-position-horizontal-relative:char;mso-position-vertical-relative:line" coordsize="61200,142">
                <v:shape id="Shape 2061" style="position:absolute;width:61200;height:142;left:0;top:0;" coordsize="6120000,14287" path="m0,0l6120000,0l6120000,14287l0,14287l0,0">
                  <v:stroke weight="0pt" endcap="flat" joinstyle="miter" miterlimit="10" on="false" color="#000000" opacity="0"/>
                  <v:fill on="true" color="#1a5276"/>
                </v:shape>
              </v:group>
            </w:pict>
          </mc:Fallback>
        </mc:AlternateContent>
      </w:r>
    </w:p>
    <w:p w14:paraId="09A4CAAF" w14:textId="77777777" w:rsidR="006D4B93" w:rsidRDefault="00000000">
      <w:pPr>
        <w:spacing w:after="515"/>
        <w:ind w:right="38"/>
      </w:pPr>
      <w:r>
        <w:t xml:space="preserve">The objective of this project is to perform a comprehensive data analysis on customer demographics to understand the key factors driving bike purchases. Using the dataset provided in the "excel bike data set project.xlsx" file, this project details the data cleaning process, pivot table aggregations, and the creation of an interactive Excel dashboard. The analysis provides actionable business intelligence regarding target audiences, income brackets, and commute preferences. </w:t>
      </w:r>
    </w:p>
    <w:p w14:paraId="120050C7" w14:textId="77777777" w:rsidR="006D4B93" w:rsidRDefault="00000000">
      <w:pPr>
        <w:pStyle w:val="Heading1"/>
        <w:ind w:left="285" w:hanging="300"/>
      </w:pPr>
      <w:r>
        <w:t>Introduction</w:t>
      </w:r>
    </w:p>
    <w:p w14:paraId="3127946C" w14:textId="77777777" w:rsidR="006D4B93" w:rsidRDefault="00000000">
      <w:pPr>
        <w:spacing w:after="407" w:line="259" w:lineRule="auto"/>
        <w:ind w:left="0" w:firstLine="0"/>
        <w:jc w:val="left"/>
      </w:pPr>
      <w:r>
        <w:rPr>
          <w:rFonts w:ascii="Calibri" w:eastAsia="Calibri" w:hAnsi="Calibri" w:cs="Calibri"/>
          <w:noProof/>
          <w:color w:val="000000"/>
          <w:sz w:val="22"/>
        </w:rPr>
        <mc:AlternateContent>
          <mc:Choice Requires="wpg">
            <w:drawing>
              <wp:inline distT="0" distB="0" distL="0" distR="0" wp14:anchorId="419452EB" wp14:editId="723DDA62">
                <wp:extent cx="6120000" cy="14288"/>
                <wp:effectExtent l="0" t="0" r="0" b="0"/>
                <wp:docPr id="1656" name="Group 1656"/>
                <wp:cNvGraphicFramePr/>
                <a:graphic xmlns:a="http://schemas.openxmlformats.org/drawingml/2006/main">
                  <a:graphicData uri="http://schemas.microsoft.com/office/word/2010/wordprocessingGroup">
                    <wpg:wgp>
                      <wpg:cNvGrpSpPr/>
                      <wpg:grpSpPr>
                        <a:xfrm>
                          <a:off x="0" y="0"/>
                          <a:ext cx="6120000" cy="14288"/>
                          <a:chOff x="0" y="0"/>
                          <a:chExt cx="6120000" cy="14288"/>
                        </a:xfrm>
                      </wpg:grpSpPr>
                      <wps:wsp>
                        <wps:cNvPr id="2064" name="Shape 2064"/>
                        <wps:cNvSpPr/>
                        <wps:spPr>
                          <a:xfrm>
                            <a:off x="0" y="0"/>
                            <a:ext cx="6120000" cy="14288"/>
                          </a:xfrm>
                          <a:custGeom>
                            <a:avLst/>
                            <a:gdLst/>
                            <a:ahLst/>
                            <a:cxnLst/>
                            <a:rect l="0" t="0" r="0" b="0"/>
                            <a:pathLst>
                              <a:path w="6120000" h="14288">
                                <a:moveTo>
                                  <a:pt x="0" y="0"/>
                                </a:moveTo>
                                <a:lnTo>
                                  <a:pt x="6120000" y="0"/>
                                </a:lnTo>
                                <a:lnTo>
                                  <a:pt x="6120000" y="14288"/>
                                </a:lnTo>
                                <a:lnTo>
                                  <a:pt x="0" y="14288"/>
                                </a:lnTo>
                                <a:lnTo>
                                  <a:pt x="0" y="0"/>
                                </a:lnTo>
                              </a:path>
                            </a:pathLst>
                          </a:custGeom>
                          <a:ln w="0" cap="flat">
                            <a:miter lim="127000"/>
                          </a:ln>
                        </wps:spPr>
                        <wps:style>
                          <a:lnRef idx="0">
                            <a:srgbClr val="000000">
                              <a:alpha val="0"/>
                            </a:srgbClr>
                          </a:lnRef>
                          <a:fillRef idx="1">
                            <a:srgbClr val="1A5276"/>
                          </a:fillRef>
                          <a:effectRef idx="0">
                            <a:scrgbClr r="0" g="0" b="0"/>
                          </a:effectRef>
                          <a:fontRef idx="none"/>
                        </wps:style>
                        <wps:bodyPr/>
                      </wps:wsp>
                    </wpg:wgp>
                  </a:graphicData>
                </a:graphic>
              </wp:inline>
            </w:drawing>
          </mc:Choice>
          <mc:Fallback xmlns:a="http://schemas.openxmlformats.org/drawingml/2006/main">
            <w:pict>
              <v:group id="Group 1656" style="width:481.89pt;height:1.125pt;mso-position-horizontal-relative:char;mso-position-vertical-relative:line" coordsize="61200,142">
                <v:shape id="Shape 2065" style="position:absolute;width:61200;height:142;left:0;top:0;" coordsize="6120000,14288" path="m0,0l6120000,0l6120000,14288l0,14288l0,0">
                  <v:stroke weight="0pt" endcap="flat" joinstyle="miter" miterlimit="10" on="false" color="#000000" opacity="0"/>
                  <v:fill on="true" color="#1a5276"/>
                </v:shape>
              </v:group>
            </w:pict>
          </mc:Fallback>
        </mc:AlternateContent>
      </w:r>
    </w:p>
    <w:p w14:paraId="5675BA91" w14:textId="77777777" w:rsidR="006D4B93" w:rsidRDefault="00000000">
      <w:pPr>
        <w:pStyle w:val="Heading2"/>
        <w:ind w:left="375" w:hanging="390"/>
      </w:pPr>
      <w:r>
        <w:t>Project Overview</w:t>
      </w:r>
    </w:p>
    <w:p w14:paraId="7D832384" w14:textId="71A93467" w:rsidR="006D4B93" w:rsidRDefault="00000000">
      <w:pPr>
        <w:ind w:right="38"/>
      </w:pPr>
      <w:r>
        <w:t xml:space="preserve">Understanding customer purchasing </w:t>
      </w:r>
      <w:r w:rsidR="00027B08">
        <w:t>behavior</w:t>
      </w:r>
      <w:r>
        <w:t xml:space="preserve"> is critical for targeted marketing and inventory management. This project leverages Microsoft Excel to analy</w:t>
      </w:r>
      <w:r w:rsidR="00027B08">
        <w:t>z</w:t>
      </w:r>
      <w:r>
        <w:t>e</w:t>
      </w:r>
      <w:r w:rsidR="00027B08">
        <w:t>s</w:t>
      </w:r>
      <w:r>
        <w:t xml:space="preserve"> a dataset of 1,000 potential bike buyers. By building an interactive dashboard, we can dynamically filter and visualize the demographic profiles of individuals who successfully purchased a bike compared to those who did not. </w:t>
      </w:r>
    </w:p>
    <w:p w14:paraId="2AF66CCD" w14:textId="77777777" w:rsidR="006D4B93" w:rsidRDefault="00000000">
      <w:pPr>
        <w:pStyle w:val="Heading2"/>
        <w:ind w:left="375" w:hanging="390"/>
      </w:pPr>
      <w:r>
        <w:lastRenderedPageBreak/>
        <w:t>Problem Statement</w:t>
      </w:r>
    </w:p>
    <w:p w14:paraId="4AB8B30A" w14:textId="610FF740" w:rsidR="006D4B93" w:rsidRDefault="00000000">
      <w:pPr>
        <w:spacing w:after="322"/>
        <w:ind w:right="38"/>
      </w:pPr>
      <w:r>
        <w:t xml:space="preserve">To increase sales conversions, a business must identify its ideal customer profile. The challenge addressed in this project is to sift through multiple socioeconomic </w:t>
      </w:r>
      <w:proofErr w:type="gramStart"/>
      <w:r w:rsidR="00027B08">
        <w:t xml:space="preserve">factors </w:t>
      </w:r>
      <w:r>
        <w:t xml:space="preserve"> (</w:t>
      </w:r>
      <w:proofErr w:type="gramEnd"/>
      <w:r>
        <w:t xml:space="preserve">such as income, education, and commuting distance) to </w:t>
      </w:r>
      <w:r w:rsidR="00027B08">
        <w:t>show</w:t>
      </w:r>
      <w:r>
        <w:t xml:space="preserve"> the primary indicators of a bike purchase. </w:t>
      </w:r>
    </w:p>
    <w:p w14:paraId="2AB953D0" w14:textId="77777777" w:rsidR="006D4B93" w:rsidRDefault="00000000">
      <w:pPr>
        <w:pStyle w:val="Heading2"/>
        <w:spacing w:after="193"/>
        <w:ind w:left="375" w:hanging="390"/>
      </w:pPr>
      <w:r>
        <w:t>Project Objectives</w:t>
      </w:r>
    </w:p>
    <w:p w14:paraId="22D1097D" w14:textId="77777777" w:rsidR="006D4B93" w:rsidRDefault="00000000">
      <w:pPr>
        <w:numPr>
          <w:ilvl w:val="0"/>
          <w:numId w:val="1"/>
        </w:numPr>
        <w:ind w:right="38" w:hanging="144"/>
      </w:pPr>
      <w:r>
        <w:t>Standardize and clean the raw customer dataset.</w:t>
      </w:r>
    </w:p>
    <w:p w14:paraId="4865B95B" w14:textId="77777777" w:rsidR="006D4B93" w:rsidRDefault="00000000">
      <w:pPr>
        <w:numPr>
          <w:ilvl w:val="0"/>
          <w:numId w:val="1"/>
        </w:numPr>
        <w:ind w:right="38" w:hanging="144"/>
      </w:pPr>
      <w:r>
        <w:t>Categorize continuous variables (e.g., creating specific age categories from the raw Age column).</w:t>
      </w:r>
    </w:p>
    <w:p w14:paraId="0184B3B3" w14:textId="77777777" w:rsidR="006D4B93" w:rsidRDefault="00000000">
      <w:pPr>
        <w:numPr>
          <w:ilvl w:val="0"/>
          <w:numId w:val="1"/>
        </w:numPr>
        <w:spacing w:after="523"/>
        <w:ind w:right="38" w:hanging="144"/>
      </w:pPr>
      <w:r>
        <w:t>Develop a fully functional, interactive dashboard to present key performance indicators (KPIs).</w:t>
      </w:r>
    </w:p>
    <w:p w14:paraId="5AEE931F" w14:textId="77777777" w:rsidR="006D4B93" w:rsidRDefault="00000000">
      <w:pPr>
        <w:pStyle w:val="Heading1"/>
        <w:ind w:left="285" w:hanging="300"/>
      </w:pPr>
      <w:r>
        <w:t>Data Description &amp; Methodology</w:t>
      </w:r>
    </w:p>
    <w:p w14:paraId="0D8EF5D7" w14:textId="77777777" w:rsidR="006D4B93" w:rsidRDefault="00000000">
      <w:pPr>
        <w:spacing w:after="407" w:line="259" w:lineRule="auto"/>
        <w:ind w:left="0" w:firstLine="0"/>
        <w:jc w:val="left"/>
      </w:pPr>
      <w:r>
        <w:rPr>
          <w:rFonts w:ascii="Calibri" w:eastAsia="Calibri" w:hAnsi="Calibri" w:cs="Calibri"/>
          <w:noProof/>
          <w:color w:val="000000"/>
          <w:sz w:val="22"/>
        </w:rPr>
        <mc:AlternateContent>
          <mc:Choice Requires="wpg">
            <w:drawing>
              <wp:inline distT="0" distB="0" distL="0" distR="0" wp14:anchorId="49EFD9B6" wp14:editId="117FFB8E">
                <wp:extent cx="6120000" cy="14288"/>
                <wp:effectExtent l="0" t="0" r="0" b="0"/>
                <wp:docPr id="1582" name="Group 1582"/>
                <wp:cNvGraphicFramePr/>
                <a:graphic xmlns:a="http://schemas.openxmlformats.org/drawingml/2006/main">
                  <a:graphicData uri="http://schemas.microsoft.com/office/word/2010/wordprocessingGroup">
                    <wpg:wgp>
                      <wpg:cNvGrpSpPr/>
                      <wpg:grpSpPr>
                        <a:xfrm>
                          <a:off x="0" y="0"/>
                          <a:ext cx="6120000" cy="14288"/>
                          <a:chOff x="0" y="0"/>
                          <a:chExt cx="6120000" cy="14288"/>
                        </a:xfrm>
                      </wpg:grpSpPr>
                      <wps:wsp>
                        <wps:cNvPr id="2074" name="Shape 2074"/>
                        <wps:cNvSpPr/>
                        <wps:spPr>
                          <a:xfrm>
                            <a:off x="0" y="0"/>
                            <a:ext cx="6120000" cy="14288"/>
                          </a:xfrm>
                          <a:custGeom>
                            <a:avLst/>
                            <a:gdLst/>
                            <a:ahLst/>
                            <a:cxnLst/>
                            <a:rect l="0" t="0" r="0" b="0"/>
                            <a:pathLst>
                              <a:path w="6120000" h="14288">
                                <a:moveTo>
                                  <a:pt x="0" y="0"/>
                                </a:moveTo>
                                <a:lnTo>
                                  <a:pt x="6120000" y="0"/>
                                </a:lnTo>
                                <a:lnTo>
                                  <a:pt x="6120000" y="14288"/>
                                </a:lnTo>
                                <a:lnTo>
                                  <a:pt x="0" y="14288"/>
                                </a:lnTo>
                                <a:lnTo>
                                  <a:pt x="0" y="0"/>
                                </a:lnTo>
                              </a:path>
                            </a:pathLst>
                          </a:custGeom>
                          <a:ln w="0" cap="flat">
                            <a:miter lim="127000"/>
                          </a:ln>
                        </wps:spPr>
                        <wps:style>
                          <a:lnRef idx="0">
                            <a:srgbClr val="000000">
                              <a:alpha val="0"/>
                            </a:srgbClr>
                          </a:lnRef>
                          <a:fillRef idx="1">
                            <a:srgbClr val="1A5276"/>
                          </a:fillRef>
                          <a:effectRef idx="0">
                            <a:scrgbClr r="0" g="0" b="0"/>
                          </a:effectRef>
                          <a:fontRef idx="none"/>
                        </wps:style>
                        <wps:bodyPr/>
                      </wps:wsp>
                    </wpg:wgp>
                  </a:graphicData>
                </a:graphic>
              </wp:inline>
            </w:drawing>
          </mc:Choice>
          <mc:Fallback xmlns:a="http://schemas.openxmlformats.org/drawingml/2006/main">
            <w:pict>
              <v:group id="Group 1582" style="width:481.89pt;height:1.125pt;mso-position-horizontal-relative:char;mso-position-vertical-relative:line" coordsize="61200,142">
                <v:shape id="Shape 2075" style="position:absolute;width:61200;height:142;left:0;top:0;" coordsize="6120000,14288" path="m0,0l6120000,0l6120000,14288l0,14288l0,0">
                  <v:stroke weight="0pt" endcap="flat" joinstyle="miter" miterlimit="10" on="false" color="#000000" opacity="0"/>
                  <v:fill on="true" color="#1a5276"/>
                </v:shape>
              </v:group>
            </w:pict>
          </mc:Fallback>
        </mc:AlternateContent>
      </w:r>
    </w:p>
    <w:p w14:paraId="4079F56C" w14:textId="77777777" w:rsidR="006D4B93" w:rsidRDefault="00000000">
      <w:pPr>
        <w:pStyle w:val="Heading2"/>
        <w:ind w:left="375" w:hanging="390"/>
      </w:pPr>
      <w:r>
        <w:t>Dataset Information</w:t>
      </w:r>
    </w:p>
    <w:p w14:paraId="21C9128B" w14:textId="77777777" w:rsidR="006D4B93" w:rsidRDefault="00000000">
      <w:pPr>
        <w:spacing w:after="181"/>
        <w:ind w:right="38"/>
      </w:pPr>
      <w:r>
        <w:t xml:space="preserve">The analysis is based on the </w:t>
      </w:r>
      <w:proofErr w:type="spellStart"/>
      <w:r>
        <w:t>bike_</w:t>
      </w:r>
      <w:proofErr w:type="gramStart"/>
      <w:r>
        <w:t>buyers</w:t>
      </w:r>
      <w:proofErr w:type="spellEnd"/>
      <w:proofErr w:type="gramEnd"/>
      <w:r>
        <w:t xml:space="preserve"> sheet within the source workbook. The dataset contains 14 attributes: </w:t>
      </w:r>
    </w:p>
    <w:p w14:paraId="39D91DF6" w14:textId="77777777" w:rsidR="006D4B93" w:rsidRDefault="00000000">
      <w:pPr>
        <w:numPr>
          <w:ilvl w:val="0"/>
          <w:numId w:val="2"/>
        </w:numPr>
        <w:ind w:right="38" w:hanging="144"/>
      </w:pPr>
      <w:r>
        <w:rPr>
          <w:b/>
        </w:rPr>
        <w:t>Demographics:</w:t>
      </w:r>
      <w:r>
        <w:t xml:space="preserve"> Gender, Age, age categories, Marital Status, Children.</w:t>
      </w:r>
    </w:p>
    <w:p w14:paraId="595F3A6F" w14:textId="77777777" w:rsidR="006D4B93" w:rsidRDefault="00000000">
      <w:pPr>
        <w:numPr>
          <w:ilvl w:val="0"/>
          <w:numId w:val="2"/>
        </w:numPr>
        <w:ind w:right="38" w:hanging="144"/>
      </w:pPr>
      <w:r>
        <w:rPr>
          <w:b/>
        </w:rPr>
        <w:t>Socioeconomic Status:</w:t>
      </w:r>
      <w:r>
        <w:t xml:space="preserve"> Income, Education, Occupation, Home Owner, Cars.</w:t>
      </w:r>
    </w:p>
    <w:p w14:paraId="3551ACE3" w14:textId="77777777" w:rsidR="006D4B93" w:rsidRDefault="00000000">
      <w:pPr>
        <w:numPr>
          <w:ilvl w:val="0"/>
          <w:numId w:val="2"/>
        </w:numPr>
        <w:ind w:right="38" w:hanging="144"/>
      </w:pPr>
      <w:r>
        <w:rPr>
          <w:b/>
        </w:rPr>
        <w:t>Geography &amp; Commute:</w:t>
      </w:r>
      <w:r>
        <w:t xml:space="preserve"> Region, Commute Distance.</w:t>
      </w:r>
    </w:p>
    <w:p w14:paraId="19623DE9" w14:textId="77777777" w:rsidR="006D4B93" w:rsidRDefault="00000000">
      <w:pPr>
        <w:numPr>
          <w:ilvl w:val="0"/>
          <w:numId w:val="2"/>
        </w:numPr>
        <w:spacing w:after="330"/>
        <w:ind w:right="38" w:hanging="144"/>
      </w:pPr>
      <w:r>
        <w:rPr>
          <w:b/>
        </w:rPr>
        <w:t>Target Variable:</w:t>
      </w:r>
      <w:r>
        <w:t xml:space="preserve"> Purchased Bike (Yes/No).</w:t>
      </w:r>
    </w:p>
    <w:p w14:paraId="68EDC505" w14:textId="77777777" w:rsidR="006D4B93" w:rsidRDefault="00000000">
      <w:pPr>
        <w:pStyle w:val="Heading2"/>
        <w:spacing w:after="194"/>
        <w:ind w:left="370" w:hanging="385"/>
      </w:pPr>
      <w:r>
        <w:t>Technical Workflow</w:t>
      </w:r>
    </w:p>
    <w:p w14:paraId="04AC458F" w14:textId="6E787DB5" w:rsidR="006D4B93" w:rsidRDefault="00000000">
      <w:pPr>
        <w:numPr>
          <w:ilvl w:val="0"/>
          <w:numId w:val="3"/>
        </w:numPr>
        <w:ind w:right="38" w:hanging="144"/>
      </w:pPr>
      <w:r>
        <w:rPr>
          <w:b/>
        </w:rPr>
        <w:t>Data Cleansing:</w:t>
      </w:r>
      <w:r>
        <w:t xml:space="preserve"> </w:t>
      </w:r>
      <w:r w:rsidR="00027B08">
        <w:t>Standardized</w:t>
      </w:r>
      <w:r>
        <w:t xml:space="preserve"> categorical text, verified numeric types, and engineered new </w:t>
      </w:r>
      <w:r w:rsidR="00027B08">
        <w:t>categorization</w:t>
      </w:r>
      <w:r>
        <w:t xml:space="preserve"> columns.</w:t>
      </w:r>
    </w:p>
    <w:p w14:paraId="5FF53246" w14:textId="12E9319A" w:rsidR="006D4B93" w:rsidRDefault="00000000">
      <w:pPr>
        <w:numPr>
          <w:ilvl w:val="0"/>
          <w:numId w:val="3"/>
        </w:numPr>
        <w:ind w:right="38" w:hanging="144"/>
      </w:pPr>
      <w:r>
        <w:rPr>
          <w:b/>
        </w:rPr>
        <w:t>Data Modeling:</w:t>
      </w:r>
      <w:r>
        <w:t xml:space="preserve"> </w:t>
      </w:r>
      <w:r w:rsidR="00027B08">
        <w:t>Utilized</w:t>
      </w:r>
      <w:r>
        <w:t xml:space="preserve"> Excel Pivot Tables to aggregate income averages and customer counts.</w:t>
      </w:r>
    </w:p>
    <w:p w14:paraId="5C969187" w14:textId="77777777" w:rsidR="006D4B93" w:rsidRDefault="00000000">
      <w:pPr>
        <w:numPr>
          <w:ilvl w:val="0"/>
          <w:numId w:val="3"/>
        </w:numPr>
        <w:ind w:right="38" w:hanging="144"/>
      </w:pPr>
      <w:r>
        <w:rPr>
          <w:b/>
        </w:rPr>
        <w:t>Visualization:</w:t>
      </w:r>
      <w:r>
        <w:t xml:space="preserve"> Constructed Pivot Charts linked with Slicers to enable a dynamic dashboard interface.</w:t>
      </w:r>
    </w:p>
    <w:p w14:paraId="1759C9AD" w14:textId="77777777" w:rsidR="006D4B93" w:rsidRDefault="00000000">
      <w:pPr>
        <w:pStyle w:val="Heading1"/>
        <w:ind w:left="285" w:hanging="300"/>
      </w:pPr>
      <w:r>
        <w:lastRenderedPageBreak/>
        <w:t>Implementation &amp; Visual Analytics</w:t>
      </w:r>
    </w:p>
    <w:p w14:paraId="6A9ABF52" w14:textId="77777777" w:rsidR="006D4B93" w:rsidRDefault="00000000">
      <w:pPr>
        <w:spacing w:after="407" w:line="259" w:lineRule="auto"/>
        <w:ind w:left="0" w:firstLine="0"/>
        <w:jc w:val="left"/>
      </w:pPr>
      <w:r>
        <w:rPr>
          <w:rFonts w:ascii="Calibri" w:eastAsia="Calibri" w:hAnsi="Calibri" w:cs="Calibri"/>
          <w:noProof/>
          <w:color w:val="000000"/>
          <w:sz w:val="22"/>
        </w:rPr>
        <mc:AlternateContent>
          <mc:Choice Requires="wpg">
            <w:drawing>
              <wp:inline distT="0" distB="0" distL="0" distR="0" wp14:anchorId="75E2214B" wp14:editId="7F24289D">
                <wp:extent cx="6120000" cy="14288"/>
                <wp:effectExtent l="0" t="0" r="0" b="0"/>
                <wp:docPr id="1652" name="Group 1652"/>
                <wp:cNvGraphicFramePr/>
                <a:graphic xmlns:a="http://schemas.openxmlformats.org/drawingml/2006/main">
                  <a:graphicData uri="http://schemas.microsoft.com/office/word/2010/wordprocessingGroup">
                    <wpg:wgp>
                      <wpg:cNvGrpSpPr/>
                      <wpg:grpSpPr>
                        <a:xfrm>
                          <a:off x="0" y="0"/>
                          <a:ext cx="6120000" cy="14288"/>
                          <a:chOff x="0" y="0"/>
                          <a:chExt cx="6120000" cy="14288"/>
                        </a:xfrm>
                      </wpg:grpSpPr>
                      <wps:wsp>
                        <wps:cNvPr id="2082" name="Shape 2082"/>
                        <wps:cNvSpPr/>
                        <wps:spPr>
                          <a:xfrm>
                            <a:off x="0" y="0"/>
                            <a:ext cx="6120000" cy="14288"/>
                          </a:xfrm>
                          <a:custGeom>
                            <a:avLst/>
                            <a:gdLst/>
                            <a:ahLst/>
                            <a:cxnLst/>
                            <a:rect l="0" t="0" r="0" b="0"/>
                            <a:pathLst>
                              <a:path w="6120000" h="14288">
                                <a:moveTo>
                                  <a:pt x="0" y="0"/>
                                </a:moveTo>
                                <a:lnTo>
                                  <a:pt x="6120000" y="0"/>
                                </a:lnTo>
                                <a:lnTo>
                                  <a:pt x="6120000" y="14288"/>
                                </a:lnTo>
                                <a:lnTo>
                                  <a:pt x="0" y="14288"/>
                                </a:lnTo>
                                <a:lnTo>
                                  <a:pt x="0" y="0"/>
                                </a:lnTo>
                              </a:path>
                            </a:pathLst>
                          </a:custGeom>
                          <a:ln w="0" cap="flat">
                            <a:miter lim="127000"/>
                          </a:ln>
                        </wps:spPr>
                        <wps:style>
                          <a:lnRef idx="0">
                            <a:srgbClr val="000000">
                              <a:alpha val="0"/>
                            </a:srgbClr>
                          </a:lnRef>
                          <a:fillRef idx="1">
                            <a:srgbClr val="1A5276"/>
                          </a:fillRef>
                          <a:effectRef idx="0">
                            <a:scrgbClr r="0" g="0" b="0"/>
                          </a:effectRef>
                          <a:fontRef idx="none"/>
                        </wps:style>
                        <wps:bodyPr/>
                      </wps:wsp>
                    </wpg:wgp>
                  </a:graphicData>
                </a:graphic>
              </wp:inline>
            </w:drawing>
          </mc:Choice>
          <mc:Fallback xmlns:a="http://schemas.openxmlformats.org/drawingml/2006/main">
            <w:pict>
              <v:group id="Group 1652" style="width:481.89pt;height:1.125pt;mso-position-horizontal-relative:char;mso-position-vertical-relative:line" coordsize="61200,142">
                <v:shape id="Shape 2083" style="position:absolute;width:61200;height:142;left:0;top:0;" coordsize="6120000,14288" path="m0,0l6120000,0l6120000,14288l0,14288l0,0">
                  <v:stroke weight="0pt" endcap="flat" joinstyle="miter" miterlimit="10" on="false" color="#000000" opacity="0"/>
                  <v:fill on="true" color="#1a5276"/>
                </v:shape>
              </v:group>
            </w:pict>
          </mc:Fallback>
        </mc:AlternateContent>
      </w:r>
    </w:p>
    <w:p w14:paraId="4DAAA5F3" w14:textId="58DBD9B7" w:rsidR="006D4B93" w:rsidRDefault="00000000">
      <w:pPr>
        <w:pStyle w:val="Heading2"/>
        <w:ind w:left="375" w:hanging="390"/>
      </w:pPr>
      <w:r>
        <w:t>Data Preparation</w:t>
      </w:r>
    </w:p>
    <w:p w14:paraId="26AD2A1B" w14:textId="4B0E067A" w:rsidR="006D4B93" w:rsidRDefault="00000000">
      <w:pPr>
        <w:spacing w:after="322"/>
        <w:ind w:right="38"/>
      </w:pPr>
      <w:r>
        <w:t xml:space="preserve">Data integrity was ensured by inspecting the </w:t>
      </w:r>
      <w:r w:rsidR="00027B08">
        <w:t>bike buyer’s</w:t>
      </w:r>
      <w:r>
        <w:t xml:space="preserve"> worksheet. Formatting adjustments were made to currency columns (Income), and age values were successfully grouped into logical cohorts (mature adult, etc.) to streamline visual reporting. </w:t>
      </w:r>
    </w:p>
    <w:p w14:paraId="5C350494" w14:textId="7F34B68A" w:rsidR="006D4B93" w:rsidRDefault="00000000">
      <w:pPr>
        <w:pStyle w:val="Heading2"/>
        <w:ind w:left="375" w:hanging="390"/>
      </w:pPr>
      <w:r>
        <w:t>Dashboard Components</w:t>
      </w:r>
    </w:p>
    <w:p w14:paraId="78FD997F" w14:textId="63EFAB53" w:rsidR="006D4B93" w:rsidRDefault="00000000">
      <w:pPr>
        <w:spacing w:after="190"/>
        <w:ind w:right="38"/>
      </w:pPr>
      <w:r>
        <w:t xml:space="preserve">The final dashboard comprises multiple visual metrics designed to answer key business questions: </w:t>
      </w:r>
    </w:p>
    <w:p w14:paraId="33F6A761" w14:textId="77777777" w:rsidR="006D4B93" w:rsidRDefault="00000000">
      <w:pPr>
        <w:numPr>
          <w:ilvl w:val="0"/>
          <w:numId w:val="4"/>
        </w:numPr>
        <w:ind w:right="38" w:hanging="144"/>
      </w:pPr>
      <w:r>
        <w:rPr>
          <w:b/>
        </w:rPr>
        <w:t>Average Income per Purchase:</w:t>
      </w:r>
      <w:r>
        <w:t xml:space="preserve"> A comparative bar chart illustrating the purchasing power differences between genders and buyers vs. non-buyers.</w:t>
      </w:r>
    </w:p>
    <w:p w14:paraId="18801306" w14:textId="212FD4C7" w:rsidR="006D4B93" w:rsidRDefault="00000000">
      <w:pPr>
        <w:numPr>
          <w:ilvl w:val="0"/>
          <w:numId w:val="4"/>
        </w:numPr>
        <w:ind w:right="38" w:hanging="144"/>
      </w:pPr>
      <w:r>
        <w:rPr>
          <w:b/>
        </w:rPr>
        <w:t>Customer Commute Analysis:</w:t>
      </w:r>
      <w:r>
        <w:t xml:space="preserve"> A line chart depicting how the Commute Distance influences the decision to purchase a bike, revealing drop-offs in sales at longer distances.</w:t>
      </w:r>
    </w:p>
    <w:p w14:paraId="04669E68" w14:textId="6C71C174" w:rsidR="006D4B93" w:rsidRDefault="00B40B84">
      <w:pPr>
        <w:numPr>
          <w:ilvl w:val="0"/>
          <w:numId w:val="4"/>
        </w:numPr>
        <w:spacing w:after="515"/>
        <w:ind w:right="38" w:hanging="144"/>
      </w:pPr>
      <w:r w:rsidRPr="00B40B84">
        <w:drawing>
          <wp:anchor distT="0" distB="0" distL="114300" distR="114300" simplePos="0" relativeHeight="251658240" behindDoc="0" locked="0" layoutInCell="1" allowOverlap="1" wp14:anchorId="065C16E8" wp14:editId="71EDF228">
            <wp:simplePos x="0" y="0"/>
            <wp:positionH relativeFrom="margin">
              <wp:posOffset>-465647</wp:posOffset>
            </wp:positionH>
            <wp:positionV relativeFrom="paragraph">
              <wp:posOffset>681134</wp:posOffset>
            </wp:positionV>
            <wp:extent cx="6956922" cy="3919572"/>
            <wp:effectExtent l="0" t="0" r="0" b="5080"/>
            <wp:wrapNone/>
            <wp:docPr id="1464418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418623" name=""/>
                    <pic:cNvPicPr/>
                  </pic:nvPicPr>
                  <pic:blipFill>
                    <a:blip r:embed="rId5">
                      <a:extLst>
                        <a:ext uri="{28A0092B-C50C-407E-A947-70E740481C1C}">
                          <a14:useLocalDpi xmlns:a14="http://schemas.microsoft.com/office/drawing/2010/main" val="0"/>
                        </a:ext>
                      </a:extLst>
                    </a:blip>
                    <a:stretch>
                      <a:fillRect/>
                    </a:stretch>
                  </pic:blipFill>
                  <pic:spPr>
                    <a:xfrm>
                      <a:off x="0" y="0"/>
                      <a:ext cx="6973299" cy="3928799"/>
                    </a:xfrm>
                    <a:prstGeom prst="rect">
                      <a:avLst/>
                    </a:prstGeom>
                  </pic:spPr>
                </pic:pic>
              </a:graphicData>
            </a:graphic>
            <wp14:sizeRelH relativeFrom="page">
              <wp14:pctWidth>0</wp14:pctWidth>
            </wp14:sizeRelH>
            <wp14:sizeRelV relativeFrom="page">
              <wp14:pctHeight>0</wp14:pctHeight>
            </wp14:sizeRelV>
          </wp:anchor>
        </w:drawing>
      </w:r>
      <w:r w:rsidR="00965D86">
        <w:rPr>
          <w:b/>
        </w:rPr>
        <w:t>Age Bracket Demographics:</w:t>
      </w:r>
      <w:r w:rsidR="00965D86">
        <w:t xml:space="preserve"> An overview of purchase volumes distributed across different age categories.</w:t>
      </w:r>
      <w:r>
        <w:t xml:space="preserve"> </w:t>
      </w:r>
    </w:p>
    <w:p w14:paraId="3042AD13" w14:textId="1100F2DD" w:rsidR="00965D86" w:rsidRDefault="00965D86" w:rsidP="00965D86">
      <w:pPr>
        <w:spacing w:after="515"/>
        <w:ind w:left="0" w:right="38" w:firstLine="0"/>
      </w:pPr>
    </w:p>
    <w:p w14:paraId="53A11AD1" w14:textId="77777777" w:rsidR="00473571" w:rsidRDefault="00473571" w:rsidP="00473571">
      <w:pPr>
        <w:spacing w:after="515"/>
        <w:ind w:left="360" w:right="38" w:firstLine="0"/>
        <w:rPr>
          <w:b/>
        </w:rPr>
      </w:pPr>
    </w:p>
    <w:p w14:paraId="07E57E47" w14:textId="77777777" w:rsidR="00473571" w:rsidRDefault="00473571" w:rsidP="00473571">
      <w:pPr>
        <w:spacing w:after="515"/>
        <w:ind w:left="360" w:right="38" w:firstLine="0"/>
        <w:rPr>
          <w:b/>
        </w:rPr>
      </w:pPr>
    </w:p>
    <w:p w14:paraId="0AA0C98A" w14:textId="77777777" w:rsidR="00473571" w:rsidRDefault="00473571" w:rsidP="00473571">
      <w:pPr>
        <w:spacing w:after="515"/>
        <w:ind w:left="360" w:right="38" w:firstLine="0"/>
        <w:rPr>
          <w:b/>
        </w:rPr>
      </w:pPr>
    </w:p>
    <w:p w14:paraId="6CE310A3" w14:textId="77777777" w:rsidR="00473571" w:rsidRDefault="00473571" w:rsidP="00473571">
      <w:pPr>
        <w:spacing w:after="515"/>
        <w:ind w:left="360" w:right="38" w:firstLine="0"/>
        <w:rPr>
          <w:b/>
        </w:rPr>
      </w:pPr>
    </w:p>
    <w:p w14:paraId="143DA32D" w14:textId="77777777" w:rsidR="00473571" w:rsidRDefault="00473571" w:rsidP="00473571">
      <w:pPr>
        <w:spacing w:after="515"/>
        <w:ind w:left="360" w:right="38" w:firstLine="0"/>
      </w:pPr>
    </w:p>
    <w:p w14:paraId="6FD7AB5C" w14:textId="77777777" w:rsidR="006D4B93" w:rsidRDefault="00000000">
      <w:pPr>
        <w:pStyle w:val="Heading1"/>
        <w:ind w:left="285" w:hanging="300"/>
      </w:pPr>
      <w:r>
        <w:lastRenderedPageBreak/>
        <w:t>Conclusion &amp; Business Insights</w:t>
      </w:r>
    </w:p>
    <w:p w14:paraId="3FD5CF60" w14:textId="77777777" w:rsidR="006D4B93" w:rsidRDefault="00000000">
      <w:pPr>
        <w:spacing w:after="335" w:line="259" w:lineRule="auto"/>
        <w:ind w:left="0" w:firstLine="0"/>
        <w:jc w:val="left"/>
      </w:pPr>
      <w:r>
        <w:rPr>
          <w:rFonts w:ascii="Calibri" w:eastAsia="Calibri" w:hAnsi="Calibri" w:cs="Calibri"/>
          <w:noProof/>
          <w:color w:val="000000"/>
          <w:sz w:val="22"/>
        </w:rPr>
        <mc:AlternateContent>
          <mc:Choice Requires="wpg">
            <w:drawing>
              <wp:inline distT="0" distB="0" distL="0" distR="0" wp14:anchorId="2936FE4E" wp14:editId="3DC6C623">
                <wp:extent cx="6120000" cy="14288"/>
                <wp:effectExtent l="0" t="0" r="0" b="0"/>
                <wp:docPr id="1653" name="Group 1653"/>
                <wp:cNvGraphicFramePr/>
                <a:graphic xmlns:a="http://schemas.openxmlformats.org/drawingml/2006/main">
                  <a:graphicData uri="http://schemas.microsoft.com/office/word/2010/wordprocessingGroup">
                    <wpg:wgp>
                      <wpg:cNvGrpSpPr/>
                      <wpg:grpSpPr>
                        <a:xfrm>
                          <a:off x="0" y="0"/>
                          <a:ext cx="6120000" cy="14288"/>
                          <a:chOff x="0" y="0"/>
                          <a:chExt cx="6120000" cy="14288"/>
                        </a:xfrm>
                      </wpg:grpSpPr>
                      <wps:wsp>
                        <wps:cNvPr id="2090" name="Shape 2090"/>
                        <wps:cNvSpPr/>
                        <wps:spPr>
                          <a:xfrm>
                            <a:off x="0" y="0"/>
                            <a:ext cx="6120000" cy="14288"/>
                          </a:xfrm>
                          <a:custGeom>
                            <a:avLst/>
                            <a:gdLst/>
                            <a:ahLst/>
                            <a:cxnLst/>
                            <a:rect l="0" t="0" r="0" b="0"/>
                            <a:pathLst>
                              <a:path w="6120000" h="14288">
                                <a:moveTo>
                                  <a:pt x="0" y="0"/>
                                </a:moveTo>
                                <a:lnTo>
                                  <a:pt x="6120000" y="0"/>
                                </a:lnTo>
                                <a:lnTo>
                                  <a:pt x="6120000" y="14288"/>
                                </a:lnTo>
                                <a:lnTo>
                                  <a:pt x="0" y="14288"/>
                                </a:lnTo>
                                <a:lnTo>
                                  <a:pt x="0" y="0"/>
                                </a:lnTo>
                              </a:path>
                            </a:pathLst>
                          </a:custGeom>
                          <a:ln w="0" cap="flat">
                            <a:miter lim="127000"/>
                          </a:ln>
                        </wps:spPr>
                        <wps:style>
                          <a:lnRef idx="0">
                            <a:srgbClr val="000000">
                              <a:alpha val="0"/>
                            </a:srgbClr>
                          </a:lnRef>
                          <a:fillRef idx="1">
                            <a:srgbClr val="1A5276"/>
                          </a:fillRef>
                          <a:effectRef idx="0">
                            <a:scrgbClr r="0" g="0" b="0"/>
                          </a:effectRef>
                          <a:fontRef idx="none"/>
                        </wps:style>
                        <wps:bodyPr/>
                      </wps:wsp>
                    </wpg:wgp>
                  </a:graphicData>
                </a:graphic>
              </wp:inline>
            </w:drawing>
          </mc:Choice>
          <mc:Fallback xmlns:a="http://schemas.openxmlformats.org/drawingml/2006/main">
            <w:pict>
              <v:group id="Group 1653" style="width:481.89pt;height:1.125pt;mso-position-horizontal-relative:char;mso-position-vertical-relative:line" coordsize="61200,142">
                <v:shape id="Shape 2091" style="position:absolute;width:61200;height:142;left:0;top:0;" coordsize="6120000,14288" path="m0,0l6120000,0l6120000,14288l0,14288l0,0">
                  <v:stroke weight="0pt" endcap="flat" joinstyle="miter" miterlimit="10" on="false" color="#000000" opacity="0"/>
                  <v:fill on="true" color="#1a5276"/>
                </v:shape>
              </v:group>
            </w:pict>
          </mc:Fallback>
        </mc:AlternateContent>
      </w:r>
    </w:p>
    <w:p w14:paraId="06E5E33E" w14:textId="38AD9255" w:rsidR="00473571" w:rsidRDefault="00000000" w:rsidP="00473571">
      <w:pPr>
        <w:spacing w:after="515"/>
        <w:ind w:right="38"/>
      </w:pPr>
      <w:r>
        <w:t xml:space="preserve">The Excel-based dashboard successfully maps out the socioeconomic landscape of potential bike buyers. Key takeaways indicate that middle-aged professionals with shorter commute times and higher average incomes form the core purchasing demographic. These insights can be directly applied to tailor future marketing campaigns, </w:t>
      </w:r>
      <w:r w:rsidR="00473571">
        <w:t>optimize</w:t>
      </w:r>
      <w:r>
        <w:t xml:space="preserve"> ad spend, and forecast inventory demands based on regional characteristics.</w:t>
      </w:r>
    </w:p>
    <w:p w14:paraId="663AAD16" w14:textId="77777777" w:rsidR="006D4B93" w:rsidRDefault="00000000">
      <w:pPr>
        <w:pStyle w:val="Heading1"/>
        <w:ind w:left="285" w:hanging="300"/>
      </w:pPr>
      <w:r>
        <w:t>References</w:t>
      </w:r>
    </w:p>
    <w:p w14:paraId="740F062C" w14:textId="77777777" w:rsidR="006D4B93" w:rsidRDefault="00000000">
      <w:pPr>
        <w:spacing w:after="304" w:line="259" w:lineRule="auto"/>
        <w:ind w:left="0" w:firstLine="0"/>
        <w:jc w:val="left"/>
      </w:pPr>
      <w:r>
        <w:rPr>
          <w:rFonts w:ascii="Calibri" w:eastAsia="Calibri" w:hAnsi="Calibri" w:cs="Calibri"/>
          <w:noProof/>
          <w:color w:val="000000"/>
          <w:sz w:val="22"/>
        </w:rPr>
        <mc:AlternateContent>
          <mc:Choice Requires="wpg">
            <w:drawing>
              <wp:inline distT="0" distB="0" distL="0" distR="0" wp14:anchorId="0DABF15A" wp14:editId="1856CBDC">
                <wp:extent cx="6120000" cy="14288"/>
                <wp:effectExtent l="0" t="0" r="0" b="0"/>
                <wp:docPr id="1654" name="Group 1654"/>
                <wp:cNvGraphicFramePr/>
                <a:graphic xmlns:a="http://schemas.openxmlformats.org/drawingml/2006/main">
                  <a:graphicData uri="http://schemas.microsoft.com/office/word/2010/wordprocessingGroup">
                    <wpg:wgp>
                      <wpg:cNvGrpSpPr/>
                      <wpg:grpSpPr>
                        <a:xfrm>
                          <a:off x="0" y="0"/>
                          <a:ext cx="6120000" cy="14288"/>
                          <a:chOff x="0" y="0"/>
                          <a:chExt cx="6120000" cy="14288"/>
                        </a:xfrm>
                      </wpg:grpSpPr>
                      <wps:wsp>
                        <wps:cNvPr id="2094" name="Shape 2094"/>
                        <wps:cNvSpPr/>
                        <wps:spPr>
                          <a:xfrm>
                            <a:off x="0" y="0"/>
                            <a:ext cx="6120000" cy="14288"/>
                          </a:xfrm>
                          <a:custGeom>
                            <a:avLst/>
                            <a:gdLst/>
                            <a:ahLst/>
                            <a:cxnLst/>
                            <a:rect l="0" t="0" r="0" b="0"/>
                            <a:pathLst>
                              <a:path w="6120000" h="14288">
                                <a:moveTo>
                                  <a:pt x="0" y="0"/>
                                </a:moveTo>
                                <a:lnTo>
                                  <a:pt x="6120000" y="0"/>
                                </a:lnTo>
                                <a:lnTo>
                                  <a:pt x="6120000" y="14288"/>
                                </a:lnTo>
                                <a:lnTo>
                                  <a:pt x="0" y="14288"/>
                                </a:lnTo>
                                <a:lnTo>
                                  <a:pt x="0" y="0"/>
                                </a:lnTo>
                              </a:path>
                            </a:pathLst>
                          </a:custGeom>
                          <a:ln w="0" cap="flat">
                            <a:miter lim="127000"/>
                          </a:ln>
                        </wps:spPr>
                        <wps:style>
                          <a:lnRef idx="0">
                            <a:srgbClr val="000000">
                              <a:alpha val="0"/>
                            </a:srgbClr>
                          </a:lnRef>
                          <a:fillRef idx="1">
                            <a:srgbClr val="1A5276"/>
                          </a:fillRef>
                          <a:effectRef idx="0">
                            <a:scrgbClr r="0" g="0" b="0"/>
                          </a:effectRef>
                          <a:fontRef idx="none"/>
                        </wps:style>
                        <wps:bodyPr/>
                      </wps:wsp>
                    </wpg:wgp>
                  </a:graphicData>
                </a:graphic>
              </wp:inline>
            </w:drawing>
          </mc:Choice>
          <mc:Fallback xmlns:a="http://schemas.openxmlformats.org/drawingml/2006/main">
            <w:pict>
              <v:group id="Group 1654" style="width:481.89pt;height:1.125pt;mso-position-horizontal-relative:char;mso-position-vertical-relative:line" coordsize="61200,142">
                <v:shape id="Shape 2095" style="position:absolute;width:61200;height:142;left:0;top:0;" coordsize="6120000,14288" path="m0,0l6120000,0l6120000,14288l0,14288l0,0">
                  <v:stroke weight="0pt" endcap="flat" joinstyle="miter" miterlimit="10" on="false" color="#000000" opacity="0"/>
                  <v:fill on="true" color="#1a5276"/>
                </v:shape>
              </v:group>
            </w:pict>
          </mc:Fallback>
        </mc:AlternateContent>
      </w:r>
    </w:p>
    <w:p w14:paraId="25E3AFB1" w14:textId="260C7363" w:rsidR="008E4502" w:rsidRDefault="00D6039E" w:rsidP="008E4502">
      <w:pPr>
        <w:numPr>
          <w:ilvl w:val="0"/>
          <w:numId w:val="5"/>
        </w:numPr>
        <w:spacing w:after="250" w:line="259" w:lineRule="auto"/>
        <w:ind w:hanging="283"/>
        <w:jc w:val="left"/>
      </w:pPr>
      <w:r>
        <w:rPr>
          <w:color w:val="666666"/>
          <w:sz w:val="20"/>
        </w:rPr>
        <w:t>“</w:t>
      </w:r>
      <w:r w:rsidRPr="008E4502">
        <w:rPr>
          <w:color w:val="666666"/>
          <w:sz w:val="20"/>
        </w:rPr>
        <w:t>Bike sales survey raw &amp; uncleaned Dataset.</w:t>
      </w:r>
      <w:r>
        <w:rPr>
          <w:color w:val="666666"/>
          <w:sz w:val="20"/>
        </w:rPr>
        <w:t>csv</w:t>
      </w:r>
      <w:proofErr w:type="gramStart"/>
      <w:r>
        <w:rPr>
          <w:color w:val="666666"/>
          <w:sz w:val="20"/>
        </w:rPr>
        <w:t>”</w:t>
      </w:r>
      <w:r w:rsidR="008E4502">
        <w:rPr>
          <w:color w:val="666666"/>
          <w:sz w:val="20"/>
        </w:rPr>
        <w:t xml:space="preserve"> </w:t>
      </w:r>
      <w:r>
        <w:rPr>
          <w:color w:val="666666"/>
          <w:sz w:val="20"/>
        </w:rPr>
        <w:t>,</w:t>
      </w:r>
      <w:proofErr w:type="gramEnd"/>
      <w:r>
        <w:rPr>
          <w:color w:val="666666"/>
          <w:sz w:val="20"/>
        </w:rPr>
        <w:t xml:space="preserve"> Project </w:t>
      </w:r>
      <w:proofErr w:type="spellStart"/>
      <w:r>
        <w:rPr>
          <w:color w:val="666666"/>
          <w:sz w:val="20"/>
        </w:rPr>
        <w:t>Data</w:t>
      </w:r>
      <w:r w:rsidR="008E4502">
        <w:rPr>
          <w:color w:val="666666"/>
          <w:sz w:val="20"/>
        </w:rPr>
        <w:t>Set</w:t>
      </w:r>
      <w:proofErr w:type="spellEnd"/>
    </w:p>
    <w:p w14:paraId="2B06CE20" w14:textId="3DEE7FA4" w:rsidR="008E4502" w:rsidRPr="008E4502" w:rsidRDefault="00D6039E" w:rsidP="00D6039E">
      <w:pPr>
        <w:numPr>
          <w:ilvl w:val="0"/>
          <w:numId w:val="5"/>
        </w:numPr>
        <w:spacing w:after="250" w:line="259" w:lineRule="auto"/>
        <w:ind w:hanging="283"/>
        <w:jc w:val="left"/>
      </w:pPr>
      <w:r w:rsidRPr="00D6039E">
        <w:rPr>
          <w:color w:val="666666"/>
          <w:sz w:val="20"/>
        </w:rPr>
        <w:t xml:space="preserve">“Bike sales survey cleaned Dataset &amp; </w:t>
      </w:r>
      <w:r>
        <w:rPr>
          <w:color w:val="666666"/>
          <w:sz w:val="20"/>
        </w:rPr>
        <w:t>Dahboard</w:t>
      </w:r>
      <w:r w:rsidRPr="00D6039E">
        <w:rPr>
          <w:color w:val="666666"/>
          <w:sz w:val="20"/>
        </w:rPr>
        <w:t xml:space="preserve">.xlsx”, </w:t>
      </w:r>
      <w:r w:rsidR="008E4502" w:rsidRPr="00D6039E">
        <w:rPr>
          <w:color w:val="666666"/>
          <w:sz w:val="20"/>
        </w:rPr>
        <w:t>Interactive Dashboard.</w:t>
      </w:r>
    </w:p>
    <w:p w14:paraId="089D6C67" w14:textId="6691C4A3" w:rsidR="006D4B93" w:rsidRDefault="00000000" w:rsidP="00473571">
      <w:pPr>
        <w:numPr>
          <w:ilvl w:val="0"/>
          <w:numId w:val="5"/>
        </w:numPr>
        <w:spacing w:after="250" w:line="259" w:lineRule="auto"/>
        <w:ind w:hanging="283"/>
        <w:jc w:val="left"/>
      </w:pPr>
      <w:r w:rsidRPr="00473571">
        <w:rPr>
          <w:color w:val="666666"/>
          <w:sz w:val="20"/>
        </w:rPr>
        <w:t xml:space="preserve">Md. R. A. Haider, "Customer Demographics &amp; Bike Purchasing Analysis," </w:t>
      </w:r>
      <w:r w:rsidR="00B40B84">
        <w:rPr>
          <w:color w:val="666666"/>
          <w:sz w:val="20"/>
        </w:rPr>
        <w:t>MS EXCEL</w:t>
      </w:r>
      <w:r w:rsidRPr="00473571">
        <w:rPr>
          <w:color w:val="666666"/>
          <w:sz w:val="20"/>
        </w:rPr>
        <w:t xml:space="preserve"> Projects for Data Analysis, </w:t>
      </w:r>
      <w:proofErr w:type="spellStart"/>
      <w:r w:rsidRPr="00473571">
        <w:rPr>
          <w:color w:val="666666"/>
          <w:sz w:val="20"/>
        </w:rPr>
        <w:t>GitHubRepository</w:t>
      </w:r>
      <w:proofErr w:type="spellEnd"/>
      <w:r w:rsidRPr="00473571">
        <w:rPr>
          <w:color w:val="666666"/>
          <w:sz w:val="20"/>
        </w:rPr>
        <w:t xml:space="preserve">, 2026. </w:t>
      </w:r>
    </w:p>
    <w:sectPr w:rsidR="006D4B93">
      <w:pgSz w:w="11906" w:h="16838"/>
      <w:pgMar w:top="1524" w:right="1091" w:bottom="3323"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35FD1"/>
    <w:multiLevelType w:val="hybridMultilevel"/>
    <w:tmpl w:val="5DA4C1C4"/>
    <w:lvl w:ilvl="0" w:tplc="2E467CBC">
      <w:start w:val="1"/>
      <w:numFmt w:val="bullet"/>
      <w:lvlText w:val="•"/>
      <w:lvlJc w:val="left"/>
      <w:pPr>
        <w:ind w:left="360"/>
      </w:pPr>
      <w:rPr>
        <w:rFonts w:ascii="Times New Roman" w:eastAsia="Times New Roman" w:hAnsi="Times New Roman" w:cs="Times New Roman"/>
        <w:b w:val="0"/>
        <w:i w:val="0"/>
        <w:strike w:val="0"/>
        <w:dstrike w:val="0"/>
        <w:color w:val="2B2B2B"/>
        <w:sz w:val="24"/>
        <w:szCs w:val="24"/>
        <w:u w:val="none" w:color="000000"/>
        <w:bdr w:val="none" w:sz="0" w:space="0" w:color="auto"/>
        <w:shd w:val="clear" w:color="auto" w:fill="auto"/>
        <w:vertAlign w:val="baseline"/>
      </w:rPr>
    </w:lvl>
    <w:lvl w:ilvl="1" w:tplc="A5068AE6">
      <w:start w:val="1"/>
      <w:numFmt w:val="bullet"/>
      <w:lvlText w:val="o"/>
      <w:lvlJc w:val="left"/>
      <w:pPr>
        <w:ind w:left="1311"/>
      </w:pPr>
      <w:rPr>
        <w:rFonts w:ascii="Times New Roman" w:eastAsia="Times New Roman" w:hAnsi="Times New Roman" w:cs="Times New Roman"/>
        <w:b w:val="0"/>
        <w:i w:val="0"/>
        <w:strike w:val="0"/>
        <w:dstrike w:val="0"/>
        <w:color w:val="2B2B2B"/>
        <w:sz w:val="24"/>
        <w:szCs w:val="24"/>
        <w:u w:val="none" w:color="000000"/>
        <w:bdr w:val="none" w:sz="0" w:space="0" w:color="auto"/>
        <w:shd w:val="clear" w:color="auto" w:fill="auto"/>
        <w:vertAlign w:val="baseline"/>
      </w:rPr>
    </w:lvl>
    <w:lvl w:ilvl="2" w:tplc="1C94E488">
      <w:start w:val="1"/>
      <w:numFmt w:val="bullet"/>
      <w:lvlText w:val="▪"/>
      <w:lvlJc w:val="left"/>
      <w:pPr>
        <w:ind w:left="2031"/>
      </w:pPr>
      <w:rPr>
        <w:rFonts w:ascii="Times New Roman" w:eastAsia="Times New Roman" w:hAnsi="Times New Roman" w:cs="Times New Roman"/>
        <w:b w:val="0"/>
        <w:i w:val="0"/>
        <w:strike w:val="0"/>
        <w:dstrike w:val="0"/>
        <w:color w:val="2B2B2B"/>
        <w:sz w:val="24"/>
        <w:szCs w:val="24"/>
        <w:u w:val="none" w:color="000000"/>
        <w:bdr w:val="none" w:sz="0" w:space="0" w:color="auto"/>
        <w:shd w:val="clear" w:color="auto" w:fill="auto"/>
        <w:vertAlign w:val="baseline"/>
      </w:rPr>
    </w:lvl>
    <w:lvl w:ilvl="3" w:tplc="ECA4ECFC">
      <w:start w:val="1"/>
      <w:numFmt w:val="bullet"/>
      <w:lvlText w:val="•"/>
      <w:lvlJc w:val="left"/>
      <w:pPr>
        <w:ind w:left="2751"/>
      </w:pPr>
      <w:rPr>
        <w:rFonts w:ascii="Times New Roman" w:eastAsia="Times New Roman" w:hAnsi="Times New Roman" w:cs="Times New Roman"/>
        <w:b w:val="0"/>
        <w:i w:val="0"/>
        <w:strike w:val="0"/>
        <w:dstrike w:val="0"/>
        <w:color w:val="2B2B2B"/>
        <w:sz w:val="24"/>
        <w:szCs w:val="24"/>
        <w:u w:val="none" w:color="000000"/>
        <w:bdr w:val="none" w:sz="0" w:space="0" w:color="auto"/>
        <w:shd w:val="clear" w:color="auto" w:fill="auto"/>
        <w:vertAlign w:val="baseline"/>
      </w:rPr>
    </w:lvl>
    <w:lvl w:ilvl="4" w:tplc="10BC6A40">
      <w:start w:val="1"/>
      <w:numFmt w:val="bullet"/>
      <w:lvlText w:val="o"/>
      <w:lvlJc w:val="left"/>
      <w:pPr>
        <w:ind w:left="3471"/>
      </w:pPr>
      <w:rPr>
        <w:rFonts w:ascii="Times New Roman" w:eastAsia="Times New Roman" w:hAnsi="Times New Roman" w:cs="Times New Roman"/>
        <w:b w:val="0"/>
        <w:i w:val="0"/>
        <w:strike w:val="0"/>
        <w:dstrike w:val="0"/>
        <w:color w:val="2B2B2B"/>
        <w:sz w:val="24"/>
        <w:szCs w:val="24"/>
        <w:u w:val="none" w:color="000000"/>
        <w:bdr w:val="none" w:sz="0" w:space="0" w:color="auto"/>
        <w:shd w:val="clear" w:color="auto" w:fill="auto"/>
        <w:vertAlign w:val="baseline"/>
      </w:rPr>
    </w:lvl>
    <w:lvl w:ilvl="5" w:tplc="73F858F4">
      <w:start w:val="1"/>
      <w:numFmt w:val="bullet"/>
      <w:lvlText w:val="▪"/>
      <w:lvlJc w:val="left"/>
      <w:pPr>
        <w:ind w:left="4191"/>
      </w:pPr>
      <w:rPr>
        <w:rFonts w:ascii="Times New Roman" w:eastAsia="Times New Roman" w:hAnsi="Times New Roman" w:cs="Times New Roman"/>
        <w:b w:val="0"/>
        <w:i w:val="0"/>
        <w:strike w:val="0"/>
        <w:dstrike w:val="0"/>
        <w:color w:val="2B2B2B"/>
        <w:sz w:val="24"/>
        <w:szCs w:val="24"/>
        <w:u w:val="none" w:color="000000"/>
        <w:bdr w:val="none" w:sz="0" w:space="0" w:color="auto"/>
        <w:shd w:val="clear" w:color="auto" w:fill="auto"/>
        <w:vertAlign w:val="baseline"/>
      </w:rPr>
    </w:lvl>
    <w:lvl w:ilvl="6" w:tplc="DBC4B1E6">
      <w:start w:val="1"/>
      <w:numFmt w:val="bullet"/>
      <w:lvlText w:val="•"/>
      <w:lvlJc w:val="left"/>
      <w:pPr>
        <w:ind w:left="4911"/>
      </w:pPr>
      <w:rPr>
        <w:rFonts w:ascii="Times New Roman" w:eastAsia="Times New Roman" w:hAnsi="Times New Roman" w:cs="Times New Roman"/>
        <w:b w:val="0"/>
        <w:i w:val="0"/>
        <w:strike w:val="0"/>
        <w:dstrike w:val="0"/>
        <w:color w:val="2B2B2B"/>
        <w:sz w:val="24"/>
        <w:szCs w:val="24"/>
        <w:u w:val="none" w:color="000000"/>
        <w:bdr w:val="none" w:sz="0" w:space="0" w:color="auto"/>
        <w:shd w:val="clear" w:color="auto" w:fill="auto"/>
        <w:vertAlign w:val="baseline"/>
      </w:rPr>
    </w:lvl>
    <w:lvl w:ilvl="7" w:tplc="32A8D344">
      <w:start w:val="1"/>
      <w:numFmt w:val="bullet"/>
      <w:lvlText w:val="o"/>
      <w:lvlJc w:val="left"/>
      <w:pPr>
        <w:ind w:left="5631"/>
      </w:pPr>
      <w:rPr>
        <w:rFonts w:ascii="Times New Roman" w:eastAsia="Times New Roman" w:hAnsi="Times New Roman" w:cs="Times New Roman"/>
        <w:b w:val="0"/>
        <w:i w:val="0"/>
        <w:strike w:val="0"/>
        <w:dstrike w:val="0"/>
        <w:color w:val="2B2B2B"/>
        <w:sz w:val="24"/>
        <w:szCs w:val="24"/>
        <w:u w:val="none" w:color="000000"/>
        <w:bdr w:val="none" w:sz="0" w:space="0" w:color="auto"/>
        <w:shd w:val="clear" w:color="auto" w:fill="auto"/>
        <w:vertAlign w:val="baseline"/>
      </w:rPr>
    </w:lvl>
    <w:lvl w:ilvl="8" w:tplc="623E6D5A">
      <w:start w:val="1"/>
      <w:numFmt w:val="bullet"/>
      <w:lvlText w:val="▪"/>
      <w:lvlJc w:val="left"/>
      <w:pPr>
        <w:ind w:left="6351"/>
      </w:pPr>
      <w:rPr>
        <w:rFonts w:ascii="Times New Roman" w:eastAsia="Times New Roman" w:hAnsi="Times New Roman" w:cs="Times New Roman"/>
        <w:b w:val="0"/>
        <w:i w:val="0"/>
        <w:strike w:val="0"/>
        <w:dstrike w:val="0"/>
        <w:color w:val="2B2B2B"/>
        <w:sz w:val="24"/>
        <w:szCs w:val="24"/>
        <w:u w:val="none" w:color="000000"/>
        <w:bdr w:val="none" w:sz="0" w:space="0" w:color="auto"/>
        <w:shd w:val="clear" w:color="auto" w:fill="auto"/>
        <w:vertAlign w:val="baseline"/>
      </w:rPr>
    </w:lvl>
  </w:abstractNum>
  <w:abstractNum w:abstractNumId="1" w15:restartNumberingAfterBreak="0">
    <w:nsid w:val="15C60010"/>
    <w:multiLevelType w:val="hybridMultilevel"/>
    <w:tmpl w:val="0C22C6A6"/>
    <w:lvl w:ilvl="0" w:tplc="6A4422EE">
      <w:start w:val="1"/>
      <w:numFmt w:val="bullet"/>
      <w:lvlText w:val="•"/>
      <w:lvlJc w:val="left"/>
      <w:pPr>
        <w:ind w:left="360"/>
      </w:pPr>
      <w:rPr>
        <w:rFonts w:ascii="Times New Roman" w:eastAsia="Times New Roman" w:hAnsi="Times New Roman" w:cs="Times New Roman"/>
        <w:b w:val="0"/>
        <w:i w:val="0"/>
        <w:strike w:val="0"/>
        <w:dstrike w:val="0"/>
        <w:color w:val="2B2B2B"/>
        <w:sz w:val="24"/>
        <w:szCs w:val="24"/>
        <w:u w:val="none" w:color="000000"/>
        <w:bdr w:val="none" w:sz="0" w:space="0" w:color="auto"/>
        <w:shd w:val="clear" w:color="auto" w:fill="auto"/>
        <w:vertAlign w:val="baseline"/>
      </w:rPr>
    </w:lvl>
    <w:lvl w:ilvl="1" w:tplc="7D74671C">
      <w:start w:val="1"/>
      <w:numFmt w:val="bullet"/>
      <w:lvlText w:val="o"/>
      <w:lvlJc w:val="left"/>
      <w:pPr>
        <w:ind w:left="1311"/>
      </w:pPr>
      <w:rPr>
        <w:rFonts w:ascii="Times New Roman" w:eastAsia="Times New Roman" w:hAnsi="Times New Roman" w:cs="Times New Roman"/>
        <w:b w:val="0"/>
        <w:i w:val="0"/>
        <w:strike w:val="0"/>
        <w:dstrike w:val="0"/>
        <w:color w:val="2B2B2B"/>
        <w:sz w:val="24"/>
        <w:szCs w:val="24"/>
        <w:u w:val="none" w:color="000000"/>
        <w:bdr w:val="none" w:sz="0" w:space="0" w:color="auto"/>
        <w:shd w:val="clear" w:color="auto" w:fill="auto"/>
        <w:vertAlign w:val="baseline"/>
      </w:rPr>
    </w:lvl>
    <w:lvl w:ilvl="2" w:tplc="279C020A">
      <w:start w:val="1"/>
      <w:numFmt w:val="bullet"/>
      <w:lvlText w:val="▪"/>
      <w:lvlJc w:val="left"/>
      <w:pPr>
        <w:ind w:left="2031"/>
      </w:pPr>
      <w:rPr>
        <w:rFonts w:ascii="Times New Roman" w:eastAsia="Times New Roman" w:hAnsi="Times New Roman" w:cs="Times New Roman"/>
        <w:b w:val="0"/>
        <w:i w:val="0"/>
        <w:strike w:val="0"/>
        <w:dstrike w:val="0"/>
        <w:color w:val="2B2B2B"/>
        <w:sz w:val="24"/>
        <w:szCs w:val="24"/>
        <w:u w:val="none" w:color="000000"/>
        <w:bdr w:val="none" w:sz="0" w:space="0" w:color="auto"/>
        <w:shd w:val="clear" w:color="auto" w:fill="auto"/>
        <w:vertAlign w:val="baseline"/>
      </w:rPr>
    </w:lvl>
    <w:lvl w:ilvl="3" w:tplc="99C0CAC8">
      <w:start w:val="1"/>
      <w:numFmt w:val="bullet"/>
      <w:lvlText w:val="•"/>
      <w:lvlJc w:val="left"/>
      <w:pPr>
        <w:ind w:left="2751"/>
      </w:pPr>
      <w:rPr>
        <w:rFonts w:ascii="Times New Roman" w:eastAsia="Times New Roman" w:hAnsi="Times New Roman" w:cs="Times New Roman"/>
        <w:b w:val="0"/>
        <w:i w:val="0"/>
        <w:strike w:val="0"/>
        <w:dstrike w:val="0"/>
        <w:color w:val="2B2B2B"/>
        <w:sz w:val="24"/>
        <w:szCs w:val="24"/>
        <w:u w:val="none" w:color="000000"/>
        <w:bdr w:val="none" w:sz="0" w:space="0" w:color="auto"/>
        <w:shd w:val="clear" w:color="auto" w:fill="auto"/>
        <w:vertAlign w:val="baseline"/>
      </w:rPr>
    </w:lvl>
    <w:lvl w:ilvl="4" w:tplc="E9806BE0">
      <w:start w:val="1"/>
      <w:numFmt w:val="bullet"/>
      <w:lvlText w:val="o"/>
      <w:lvlJc w:val="left"/>
      <w:pPr>
        <w:ind w:left="3471"/>
      </w:pPr>
      <w:rPr>
        <w:rFonts w:ascii="Times New Roman" w:eastAsia="Times New Roman" w:hAnsi="Times New Roman" w:cs="Times New Roman"/>
        <w:b w:val="0"/>
        <w:i w:val="0"/>
        <w:strike w:val="0"/>
        <w:dstrike w:val="0"/>
        <w:color w:val="2B2B2B"/>
        <w:sz w:val="24"/>
        <w:szCs w:val="24"/>
        <w:u w:val="none" w:color="000000"/>
        <w:bdr w:val="none" w:sz="0" w:space="0" w:color="auto"/>
        <w:shd w:val="clear" w:color="auto" w:fill="auto"/>
        <w:vertAlign w:val="baseline"/>
      </w:rPr>
    </w:lvl>
    <w:lvl w:ilvl="5" w:tplc="DBE44594">
      <w:start w:val="1"/>
      <w:numFmt w:val="bullet"/>
      <w:lvlText w:val="▪"/>
      <w:lvlJc w:val="left"/>
      <w:pPr>
        <w:ind w:left="4191"/>
      </w:pPr>
      <w:rPr>
        <w:rFonts w:ascii="Times New Roman" w:eastAsia="Times New Roman" w:hAnsi="Times New Roman" w:cs="Times New Roman"/>
        <w:b w:val="0"/>
        <w:i w:val="0"/>
        <w:strike w:val="0"/>
        <w:dstrike w:val="0"/>
        <w:color w:val="2B2B2B"/>
        <w:sz w:val="24"/>
        <w:szCs w:val="24"/>
        <w:u w:val="none" w:color="000000"/>
        <w:bdr w:val="none" w:sz="0" w:space="0" w:color="auto"/>
        <w:shd w:val="clear" w:color="auto" w:fill="auto"/>
        <w:vertAlign w:val="baseline"/>
      </w:rPr>
    </w:lvl>
    <w:lvl w:ilvl="6" w:tplc="9F888F98">
      <w:start w:val="1"/>
      <w:numFmt w:val="bullet"/>
      <w:lvlText w:val="•"/>
      <w:lvlJc w:val="left"/>
      <w:pPr>
        <w:ind w:left="4911"/>
      </w:pPr>
      <w:rPr>
        <w:rFonts w:ascii="Times New Roman" w:eastAsia="Times New Roman" w:hAnsi="Times New Roman" w:cs="Times New Roman"/>
        <w:b w:val="0"/>
        <w:i w:val="0"/>
        <w:strike w:val="0"/>
        <w:dstrike w:val="0"/>
        <w:color w:val="2B2B2B"/>
        <w:sz w:val="24"/>
        <w:szCs w:val="24"/>
        <w:u w:val="none" w:color="000000"/>
        <w:bdr w:val="none" w:sz="0" w:space="0" w:color="auto"/>
        <w:shd w:val="clear" w:color="auto" w:fill="auto"/>
        <w:vertAlign w:val="baseline"/>
      </w:rPr>
    </w:lvl>
    <w:lvl w:ilvl="7" w:tplc="2A7C49D8">
      <w:start w:val="1"/>
      <w:numFmt w:val="bullet"/>
      <w:lvlText w:val="o"/>
      <w:lvlJc w:val="left"/>
      <w:pPr>
        <w:ind w:left="5631"/>
      </w:pPr>
      <w:rPr>
        <w:rFonts w:ascii="Times New Roman" w:eastAsia="Times New Roman" w:hAnsi="Times New Roman" w:cs="Times New Roman"/>
        <w:b w:val="0"/>
        <w:i w:val="0"/>
        <w:strike w:val="0"/>
        <w:dstrike w:val="0"/>
        <w:color w:val="2B2B2B"/>
        <w:sz w:val="24"/>
        <w:szCs w:val="24"/>
        <w:u w:val="none" w:color="000000"/>
        <w:bdr w:val="none" w:sz="0" w:space="0" w:color="auto"/>
        <w:shd w:val="clear" w:color="auto" w:fill="auto"/>
        <w:vertAlign w:val="baseline"/>
      </w:rPr>
    </w:lvl>
    <w:lvl w:ilvl="8" w:tplc="63647B7A">
      <w:start w:val="1"/>
      <w:numFmt w:val="bullet"/>
      <w:lvlText w:val="▪"/>
      <w:lvlJc w:val="left"/>
      <w:pPr>
        <w:ind w:left="6351"/>
      </w:pPr>
      <w:rPr>
        <w:rFonts w:ascii="Times New Roman" w:eastAsia="Times New Roman" w:hAnsi="Times New Roman" w:cs="Times New Roman"/>
        <w:b w:val="0"/>
        <w:i w:val="0"/>
        <w:strike w:val="0"/>
        <w:dstrike w:val="0"/>
        <w:color w:val="2B2B2B"/>
        <w:sz w:val="24"/>
        <w:szCs w:val="24"/>
        <w:u w:val="none" w:color="000000"/>
        <w:bdr w:val="none" w:sz="0" w:space="0" w:color="auto"/>
        <w:shd w:val="clear" w:color="auto" w:fill="auto"/>
        <w:vertAlign w:val="baseline"/>
      </w:rPr>
    </w:lvl>
  </w:abstractNum>
  <w:abstractNum w:abstractNumId="2" w15:restartNumberingAfterBreak="0">
    <w:nsid w:val="54120712"/>
    <w:multiLevelType w:val="hybridMultilevel"/>
    <w:tmpl w:val="7F02CD2C"/>
    <w:lvl w:ilvl="0" w:tplc="8AE28104">
      <w:start w:val="1"/>
      <w:numFmt w:val="bullet"/>
      <w:lvlText w:val="•"/>
      <w:lvlJc w:val="left"/>
      <w:pPr>
        <w:ind w:left="360"/>
      </w:pPr>
      <w:rPr>
        <w:rFonts w:ascii="Times New Roman" w:eastAsia="Times New Roman" w:hAnsi="Times New Roman" w:cs="Times New Roman"/>
        <w:b w:val="0"/>
        <w:i w:val="0"/>
        <w:strike w:val="0"/>
        <w:dstrike w:val="0"/>
        <w:color w:val="2B2B2B"/>
        <w:sz w:val="24"/>
        <w:szCs w:val="24"/>
        <w:u w:val="none" w:color="000000"/>
        <w:bdr w:val="none" w:sz="0" w:space="0" w:color="auto"/>
        <w:shd w:val="clear" w:color="auto" w:fill="auto"/>
        <w:vertAlign w:val="baseline"/>
      </w:rPr>
    </w:lvl>
    <w:lvl w:ilvl="1" w:tplc="1576C8D8">
      <w:start w:val="1"/>
      <w:numFmt w:val="bullet"/>
      <w:lvlText w:val="o"/>
      <w:lvlJc w:val="left"/>
      <w:pPr>
        <w:ind w:left="1311"/>
      </w:pPr>
      <w:rPr>
        <w:rFonts w:ascii="Times New Roman" w:eastAsia="Times New Roman" w:hAnsi="Times New Roman" w:cs="Times New Roman"/>
        <w:b w:val="0"/>
        <w:i w:val="0"/>
        <w:strike w:val="0"/>
        <w:dstrike w:val="0"/>
        <w:color w:val="2B2B2B"/>
        <w:sz w:val="24"/>
        <w:szCs w:val="24"/>
        <w:u w:val="none" w:color="000000"/>
        <w:bdr w:val="none" w:sz="0" w:space="0" w:color="auto"/>
        <w:shd w:val="clear" w:color="auto" w:fill="auto"/>
        <w:vertAlign w:val="baseline"/>
      </w:rPr>
    </w:lvl>
    <w:lvl w:ilvl="2" w:tplc="7B586FA6">
      <w:start w:val="1"/>
      <w:numFmt w:val="bullet"/>
      <w:lvlText w:val="▪"/>
      <w:lvlJc w:val="left"/>
      <w:pPr>
        <w:ind w:left="2031"/>
      </w:pPr>
      <w:rPr>
        <w:rFonts w:ascii="Times New Roman" w:eastAsia="Times New Roman" w:hAnsi="Times New Roman" w:cs="Times New Roman"/>
        <w:b w:val="0"/>
        <w:i w:val="0"/>
        <w:strike w:val="0"/>
        <w:dstrike w:val="0"/>
        <w:color w:val="2B2B2B"/>
        <w:sz w:val="24"/>
        <w:szCs w:val="24"/>
        <w:u w:val="none" w:color="000000"/>
        <w:bdr w:val="none" w:sz="0" w:space="0" w:color="auto"/>
        <w:shd w:val="clear" w:color="auto" w:fill="auto"/>
        <w:vertAlign w:val="baseline"/>
      </w:rPr>
    </w:lvl>
    <w:lvl w:ilvl="3" w:tplc="CF4403CE">
      <w:start w:val="1"/>
      <w:numFmt w:val="bullet"/>
      <w:lvlText w:val="•"/>
      <w:lvlJc w:val="left"/>
      <w:pPr>
        <w:ind w:left="2751"/>
      </w:pPr>
      <w:rPr>
        <w:rFonts w:ascii="Times New Roman" w:eastAsia="Times New Roman" w:hAnsi="Times New Roman" w:cs="Times New Roman"/>
        <w:b w:val="0"/>
        <w:i w:val="0"/>
        <w:strike w:val="0"/>
        <w:dstrike w:val="0"/>
        <w:color w:val="2B2B2B"/>
        <w:sz w:val="24"/>
        <w:szCs w:val="24"/>
        <w:u w:val="none" w:color="000000"/>
        <w:bdr w:val="none" w:sz="0" w:space="0" w:color="auto"/>
        <w:shd w:val="clear" w:color="auto" w:fill="auto"/>
        <w:vertAlign w:val="baseline"/>
      </w:rPr>
    </w:lvl>
    <w:lvl w:ilvl="4" w:tplc="582644B2">
      <w:start w:val="1"/>
      <w:numFmt w:val="bullet"/>
      <w:lvlText w:val="o"/>
      <w:lvlJc w:val="left"/>
      <w:pPr>
        <w:ind w:left="3471"/>
      </w:pPr>
      <w:rPr>
        <w:rFonts w:ascii="Times New Roman" w:eastAsia="Times New Roman" w:hAnsi="Times New Roman" w:cs="Times New Roman"/>
        <w:b w:val="0"/>
        <w:i w:val="0"/>
        <w:strike w:val="0"/>
        <w:dstrike w:val="0"/>
        <w:color w:val="2B2B2B"/>
        <w:sz w:val="24"/>
        <w:szCs w:val="24"/>
        <w:u w:val="none" w:color="000000"/>
        <w:bdr w:val="none" w:sz="0" w:space="0" w:color="auto"/>
        <w:shd w:val="clear" w:color="auto" w:fill="auto"/>
        <w:vertAlign w:val="baseline"/>
      </w:rPr>
    </w:lvl>
    <w:lvl w:ilvl="5" w:tplc="C1F45056">
      <w:start w:val="1"/>
      <w:numFmt w:val="bullet"/>
      <w:lvlText w:val="▪"/>
      <w:lvlJc w:val="left"/>
      <w:pPr>
        <w:ind w:left="4191"/>
      </w:pPr>
      <w:rPr>
        <w:rFonts w:ascii="Times New Roman" w:eastAsia="Times New Roman" w:hAnsi="Times New Roman" w:cs="Times New Roman"/>
        <w:b w:val="0"/>
        <w:i w:val="0"/>
        <w:strike w:val="0"/>
        <w:dstrike w:val="0"/>
        <w:color w:val="2B2B2B"/>
        <w:sz w:val="24"/>
        <w:szCs w:val="24"/>
        <w:u w:val="none" w:color="000000"/>
        <w:bdr w:val="none" w:sz="0" w:space="0" w:color="auto"/>
        <w:shd w:val="clear" w:color="auto" w:fill="auto"/>
        <w:vertAlign w:val="baseline"/>
      </w:rPr>
    </w:lvl>
    <w:lvl w:ilvl="6" w:tplc="6BEA91EC">
      <w:start w:val="1"/>
      <w:numFmt w:val="bullet"/>
      <w:lvlText w:val="•"/>
      <w:lvlJc w:val="left"/>
      <w:pPr>
        <w:ind w:left="4911"/>
      </w:pPr>
      <w:rPr>
        <w:rFonts w:ascii="Times New Roman" w:eastAsia="Times New Roman" w:hAnsi="Times New Roman" w:cs="Times New Roman"/>
        <w:b w:val="0"/>
        <w:i w:val="0"/>
        <w:strike w:val="0"/>
        <w:dstrike w:val="0"/>
        <w:color w:val="2B2B2B"/>
        <w:sz w:val="24"/>
        <w:szCs w:val="24"/>
        <w:u w:val="none" w:color="000000"/>
        <w:bdr w:val="none" w:sz="0" w:space="0" w:color="auto"/>
        <w:shd w:val="clear" w:color="auto" w:fill="auto"/>
        <w:vertAlign w:val="baseline"/>
      </w:rPr>
    </w:lvl>
    <w:lvl w:ilvl="7" w:tplc="78F25DFA">
      <w:start w:val="1"/>
      <w:numFmt w:val="bullet"/>
      <w:lvlText w:val="o"/>
      <w:lvlJc w:val="left"/>
      <w:pPr>
        <w:ind w:left="5631"/>
      </w:pPr>
      <w:rPr>
        <w:rFonts w:ascii="Times New Roman" w:eastAsia="Times New Roman" w:hAnsi="Times New Roman" w:cs="Times New Roman"/>
        <w:b w:val="0"/>
        <w:i w:val="0"/>
        <w:strike w:val="0"/>
        <w:dstrike w:val="0"/>
        <w:color w:val="2B2B2B"/>
        <w:sz w:val="24"/>
        <w:szCs w:val="24"/>
        <w:u w:val="none" w:color="000000"/>
        <w:bdr w:val="none" w:sz="0" w:space="0" w:color="auto"/>
        <w:shd w:val="clear" w:color="auto" w:fill="auto"/>
        <w:vertAlign w:val="baseline"/>
      </w:rPr>
    </w:lvl>
    <w:lvl w:ilvl="8" w:tplc="DA14E494">
      <w:start w:val="1"/>
      <w:numFmt w:val="bullet"/>
      <w:lvlText w:val="▪"/>
      <w:lvlJc w:val="left"/>
      <w:pPr>
        <w:ind w:left="6351"/>
      </w:pPr>
      <w:rPr>
        <w:rFonts w:ascii="Times New Roman" w:eastAsia="Times New Roman" w:hAnsi="Times New Roman" w:cs="Times New Roman"/>
        <w:b w:val="0"/>
        <w:i w:val="0"/>
        <w:strike w:val="0"/>
        <w:dstrike w:val="0"/>
        <w:color w:val="2B2B2B"/>
        <w:sz w:val="24"/>
        <w:szCs w:val="24"/>
        <w:u w:val="none" w:color="000000"/>
        <w:bdr w:val="none" w:sz="0" w:space="0" w:color="auto"/>
        <w:shd w:val="clear" w:color="auto" w:fill="auto"/>
        <w:vertAlign w:val="baseline"/>
      </w:rPr>
    </w:lvl>
  </w:abstractNum>
  <w:abstractNum w:abstractNumId="3" w15:restartNumberingAfterBreak="0">
    <w:nsid w:val="553637B5"/>
    <w:multiLevelType w:val="multilevel"/>
    <w:tmpl w:val="B3FA068E"/>
    <w:lvl w:ilvl="0">
      <w:start w:val="1"/>
      <w:numFmt w:val="decimal"/>
      <w:pStyle w:val="Heading1"/>
      <w:lvlText w:val="%1."/>
      <w:lvlJc w:val="left"/>
      <w:pPr>
        <w:ind w:left="0"/>
      </w:pPr>
      <w:rPr>
        <w:rFonts w:ascii="Times New Roman" w:eastAsia="Times New Roman" w:hAnsi="Times New Roman" w:cs="Times New Roman"/>
        <w:b/>
        <w:bCs/>
        <w:i w:val="0"/>
        <w:strike w:val="0"/>
        <w:dstrike w:val="0"/>
        <w:color w:val="1A5276"/>
        <w:sz w:val="30"/>
        <w:szCs w:val="30"/>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333333"/>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333333"/>
        <w:sz w:val="26"/>
        <w:szCs w:val="26"/>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333333"/>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333333"/>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333333"/>
        <w:sz w:val="26"/>
        <w:szCs w:val="26"/>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333333"/>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333333"/>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333333"/>
        <w:sz w:val="26"/>
        <w:szCs w:val="26"/>
        <w:u w:val="none" w:color="000000"/>
        <w:bdr w:val="none" w:sz="0" w:space="0" w:color="auto"/>
        <w:shd w:val="clear" w:color="auto" w:fill="auto"/>
        <w:vertAlign w:val="baseline"/>
      </w:rPr>
    </w:lvl>
  </w:abstractNum>
  <w:abstractNum w:abstractNumId="4" w15:restartNumberingAfterBreak="0">
    <w:nsid w:val="72A913CC"/>
    <w:multiLevelType w:val="hybridMultilevel"/>
    <w:tmpl w:val="78605A5C"/>
    <w:lvl w:ilvl="0" w:tplc="D0D03986">
      <w:start w:val="1"/>
      <w:numFmt w:val="decimal"/>
      <w:lvlText w:val="[%1]"/>
      <w:lvlJc w:val="left"/>
      <w:pPr>
        <w:ind w:left="283"/>
      </w:pPr>
      <w:rPr>
        <w:rFonts w:ascii="Times New Roman" w:eastAsia="Times New Roman" w:hAnsi="Times New Roman" w:cs="Times New Roman"/>
        <w:b w:val="0"/>
        <w:i w:val="0"/>
        <w:strike w:val="0"/>
        <w:dstrike w:val="0"/>
        <w:color w:val="666666"/>
        <w:sz w:val="20"/>
        <w:szCs w:val="20"/>
        <w:u w:val="none" w:color="000000"/>
        <w:bdr w:val="none" w:sz="0" w:space="0" w:color="auto"/>
        <w:shd w:val="clear" w:color="auto" w:fill="auto"/>
        <w:vertAlign w:val="baseline"/>
      </w:rPr>
    </w:lvl>
    <w:lvl w:ilvl="1" w:tplc="56DA84E2">
      <w:start w:val="1"/>
      <w:numFmt w:val="lowerLetter"/>
      <w:lvlText w:val="%2"/>
      <w:lvlJc w:val="left"/>
      <w:pPr>
        <w:ind w:left="1080"/>
      </w:pPr>
      <w:rPr>
        <w:rFonts w:ascii="Times New Roman" w:eastAsia="Times New Roman" w:hAnsi="Times New Roman" w:cs="Times New Roman"/>
        <w:b w:val="0"/>
        <w:i w:val="0"/>
        <w:strike w:val="0"/>
        <w:dstrike w:val="0"/>
        <w:color w:val="666666"/>
        <w:sz w:val="20"/>
        <w:szCs w:val="20"/>
        <w:u w:val="none" w:color="000000"/>
        <w:bdr w:val="none" w:sz="0" w:space="0" w:color="auto"/>
        <w:shd w:val="clear" w:color="auto" w:fill="auto"/>
        <w:vertAlign w:val="baseline"/>
      </w:rPr>
    </w:lvl>
    <w:lvl w:ilvl="2" w:tplc="36FCC33E">
      <w:start w:val="1"/>
      <w:numFmt w:val="lowerRoman"/>
      <w:lvlText w:val="%3"/>
      <w:lvlJc w:val="left"/>
      <w:pPr>
        <w:ind w:left="1800"/>
      </w:pPr>
      <w:rPr>
        <w:rFonts w:ascii="Times New Roman" w:eastAsia="Times New Roman" w:hAnsi="Times New Roman" w:cs="Times New Roman"/>
        <w:b w:val="0"/>
        <w:i w:val="0"/>
        <w:strike w:val="0"/>
        <w:dstrike w:val="0"/>
        <w:color w:val="666666"/>
        <w:sz w:val="20"/>
        <w:szCs w:val="20"/>
        <w:u w:val="none" w:color="000000"/>
        <w:bdr w:val="none" w:sz="0" w:space="0" w:color="auto"/>
        <w:shd w:val="clear" w:color="auto" w:fill="auto"/>
        <w:vertAlign w:val="baseline"/>
      </w:rPr>
    </w:lvl>
    <w:lvl w:ilvl="3" w:tplc="D4101D52">
      <w:start w:val="1"/>
      <w:numFmt w:val="decimal"/>
      <w:lvlText w:val="%4"/>
      <w:lvlJc w:val="left"/>
      <w:pPr>
        <w:ind w:left="2520"/>
      </w:pPr>
      <w:rPr>
        <w:rFonts w:ascii="Times New Roman" w:eastAsia="Times New Roman" w:hAnsi="Times New Roman" w:cs="Times New Roman"/>
        <w:b w:val="0"/>
        <w:i w:val="0"/>
        <w:strike w:val="0"/>
        <w:dstrike w:val="0"/>
        <w:color w:val="666666"/>
        <w:sz w:val="20"/>
        <w:szCs w:val="20"/>
        <w:u w:val="none" w:color="000000"/>
        <w:bdr w:val="none" w:sz="0" w:space="0" w:color="auto"/>
        <w:shd w:val="clear" w:color="auto" w:fill="auto"/>
        <w:vertAlign w:val="baseline"/>
      </w:rPr>
    </w:lvl>
    <w:lvl w:ilvl="4" w:tplc="1382B10A">
      <w:start w:val="1"/>
      <w:numFmt w:val="lowerLetter"/>
      <w:lvlText w:val="%5"/>
      <w:lvlJc w:val="left"/>
      <w:pPr>
        <w:ind w:left="3240"/>
      </w:pPr>
      <w:rPr>
        <w:rFonts w:ascii="Times New Roman" w:eastAsia="Times New Roman" w:hAnsi="Times New Roman" w:cs="Times New Roman"/>
        <w:b w:val="0"/>
        <w:i w:val="0"/>
        <w:strike w:val="0"/>
        <w:dstrike w:val="0"/>
        <w:color w:val="666666"/>
        <w:sz w:val="20"/>
        <w:szCs w:val="20"/>
        <w:u w:val="none" w:color="000000"/>
        <w:bdr w:val="none" w:sz="0" w:space="0" w:color="auto"/>
        <w:shd w:val="clear" w:color="auto" w:fill="auto"/>
        <w:vertAlign w:val="baseline"/>
      </w:rPr>
    </w:lvl>
    <w:lvl w:ilvl="5" w:tplc="5D34FA48">
      <w:start w:val="1"/>
      <w:numFmt w:val="lowerRoman"/>
      <w:lvlText w:val="%6"/>
      <w:lvlJc w:val="left"/>
      <w:pPr>
        <w:ind w:left="3960"/>
      </w:pPr>
      <w:rPr>
        <w:rFonts w:ascii="Times New Roman" w:eastAsia="Times New Roman" w:hAnsi="Times New Roman" w:cs="Times New Roman"/>
        <w:b w:val="0"/>
        <w:i w:val="0"/>
        <w:strike w:val="0"/>
        <w:dstrike w:val="0"/>
        <w:color w:val="666666"/>
        <w:sz w:val="20"/>
        <w:szCs w:val="20"/>
        <w:u w:val="none" w:color="000000"/>
        <w:bdr w:val="none" w:sz="0" w:space="0" w:color="auto"/>
        <w:shd w:val="clear" w:color="auto" w:fill="auto"/>
        <w:vertAlign w:val="baseline"/>
      </w:rPr>
    </w:lvl>
    <w:lvl w:ilvl="6" w:tplc="1F08DC9E">
      <w:start w:val="1"/>
      <w:numFmt w:val="decimal"/>
      <w:lvlText w:val="%7"/>
      <w:lvlJc w:val="left"/>
      <w:pPr>
        <w:ind w:left="4680"/>
      </w:pPr>
      <w:rPr>
        <w:rFonts w:ascii="Times New Roman" w:eastAsia="Times New Roman" w:hAnsi="Times New Roman" w:cs="Times New Roman"/>
        <w:b w:val="0"/>
        <w:i w:val="0"/>
        <w:strike w:val="0"/>
        <w:dstrike w:val="0"/>
        <w:color w:val="666666"/>
        <w:sz w:val="20"/>
        <w:szCs w:val="20"/>
        <w:u w:val="none" w:color="000000"/>
        <w:bdr w:val="none" w:sz="0" w:space="0" w:color="auto"/>
        <w:shd w:val="clear" w:color="auto" w:fill="auto"/>
        <w:vertAlign w:val="baseline"/>
      </w:rPr>
    </w:lvl>
    <w:lvl w:ilvl="7" w:tplc="3BF224E2">
      <w:start w:val="1"/>
      <w:numFmt w:val="lowerLetter"/>
      <w:lvlText w:val="%8"/>
      <w:lvlJc w:val="left"/>
      <w:pPr>
        <w:ind w:left="5400"/>
      </w:pPr>
      <w:rPr>
        <w:rFonts w:ascii="Times New Roman" w:eastAsia="Times New Roman" w:hAnsi="Times New Roman" w:cs="Times New Roman"/>
        <w:b w:val="0"/>
        <w:i w:val="0"/>
        <w:strike w:val="0"/>
        <w:dstrike w:val="0"/>
        <w:color w:val="666666"/>
        <w:sz w:val="20"/>
        <w:szCs w:val="20"/>
        <w:u w:val="none" w:color="000000"/>
        <w:bdr w:val="none" w:sz="0" w:space="0" w:color="auto"/>
        <w:shd w:val="clear" w:color="auto" w:fill="auto"/>
        <w:vertAlign w:val="baseline"/>
      </w:rPr>
    </w:lvl>
    <w:lvl w:ilvl="8" w:tplc="7C984F4E">
      <w:start w:val="1"/>
      <w:numFmt w:val="lowerRoman"/>
      <w:lvlText w:val="%9"/>
      <w:lvlJc w:val="left"/>
      <w:pPr>
        <w:ind w:left="6120"/>
      </w:pPr>
      <w:rPr>
        <w:rFonts w:ascii="Times New Roman" w:eastAsia="Times New Roman" w:hAnsi="Times New Roman" w:cs="Times New Roman"/>
        <w:b w:val="0"/>
        <w:i w:val="0"/>
        <w:strike w:val="0"/>
        <w:dstrike w:val="0"/>
        <w:color w:val="666666"/>
        <w:sz w:val="20"/>
        <w:szCs w:val="20"/>
        <w:u w:val="none" w:color="000000"/>
        <w:bdr w:val="none" w:sz="0" w:space="0" w:color="auto"/>
        <w:shd w:val="clear" w:color="auto" w:fill="auto"/>
        <w:vertAlign w:val="baseline"/>
      </w:rPr>
    </w:lvl>
  </w:abstractNum>
  <w:abstractNum w:abstractNumId="5" w15:restartNumberingAfterBreak="0">
    <w:nsid w:val="7FAE02DF"/>
    <w:multiLevelType w:val="hybridMultilevel"/>
    <w:tmpl w:val="CCB8618C"/>
    <w:lvl w:ilvl="0" w:tplc="C6508FB2">
      <w:start w:val="1"/>
      <w:numFmt w:val="bullet"/>
      <w:lvlText w:val="•"/>
      <w:lvlJc w:val="left"/>
      <w:pPr>
        <w:ind w:left="360"/>
      </w:pPr>
      <w:rPr>
        <w:rFonts w:ascii="Times New Roman" w:eastAsia="Times New Roman" w:hAnsi="Times New Roman" w:cs="Times New Roman"/>
        <w:b w:val="0"/>
        <w:i w:val="0"/>
        <w:strike w:val="0"/>
        <w:dstrike w:val="0"/>
        <w:color w:val="2B2B2B"/>
        <w:sz w:val="24"/>
        <w:szCs w:val="24"/>
        <w:u w:val="none" w:color="000000"/>
        <w:bdr w:val="none" w:sz="0" w:space="0" w:color="auto"/>
        <w:shd w:val="clear" w:color="auto" w:fill="auto"/>
        <w:vertAlign w:val="baseline"/>
      </w:rPr>
    </w:lvl>
    <w:lvl w:ilvl="1" w:tplc="33629CA8">
      <w:start w:val="1"/>
      <w:numFmt w:val="bullet"/>
      <w:lvlText w:val="o"/>
      <w:lvlJc w:val="left"/>
      <w:pPr>
        <w:ind w:left="1311"/>
      </w:pPr>
      <w:rPr>
        <w:rFonts w:ascii="Times New Roman" w:eastAsia="Times New Roman" w:hAnsi="Times New Roman" w:cs="Times New Roman"/>
        <w:b w:val="0"/>
        <w:i w:val="0"/>
        <w:strike w:val="0"/>
        <w:dstrike w:val="0"/>
        <w:color w:val="2B2B2B"/>
        <w:sz w:val="24"/>
        <w:szCs w:val="24"/>
        <w:u w:val="none" w:color="000000"/>
        <w:bdr w:val="none" w:sz="0" w:space="0" w:color="auto"/>
        <w:shd w:val="clear" w:color="auto" w:fill="auto"/>
        <w:vertAlign w:val="baseline"/>
      </w:rPr>
    </w:lvl>
    <w:lvl w:ilvl="2" w:tplc="603C5758">
      <w:start w:val="1"/>
      <w:numFmt w:val="bullet"/>
      <w:lvlText w:val="▪"/>
      <w:lvlJc w:val="left"/>
      <w:pPr>
        <w:ind w:left="2031"/>
      </w:pPr>
      <w:rPr>
        <w:rFonts w:ascii="Times New Roman" w:eastAsia="Times New Roman" w:hAnsi="Times New Roman" w:cs="Times New Roman"/>
        <w:b w:val="0"/>
        <w:i w:val="0"/>
        <w:strike w:val="0"/>
        <w:dstrike w:val="0"/>
        <w:color w:val="2B2B2B"/>
        <w:sz w:val="24"/>
        <w:szCs w:val="24"/>
        <w:u w:val="none" w:color="000000"/>
        <w:bdr w:val="none" w:sz="0" w:space="0" w:color="auto"/>
        <w:shd w:val="clear" w:color="auto" w:fill="auto"/>
        <w:vertAlign w:val="baseline"/>
      </w:rPr>
    </w:lvl>
    <w:lvl w:ilvl="3" w:tplc="20C69F56">
      <w:start w:val="1"/>
      <w:numFmt w:val="bullet"/>
      <w:lvlText w:val="•"/>
      <w:lvlJc w:val="left"/>
      <w:pPr>
        <w:ind w:left="2751"/>
      </w:pPr>
      <w:rPr>
        <w:rFonts w:ascii="Times New Roman" w:eastAsia="Times New Roman" w:hAnsi="Times New Roman" w:cs="Times New Roman"/>
        <w:b w:val="0"/>
        <w:i w:val="0"/>
        <w:strike w:val="0"/>
        <w:dstrike w:val="0"/>
        <w:color w:val="2B2B2B"/>
        <w:sz w:val="24"/>
        <w:szCs w:val="24"/>
        <w:u w:val="none" w:color="000000"/>
        <w:bdr w:val="none" w:sz="0" w:space="0" w:color="auto"/>
        <w:shd w:val="clear" w:color="auto" w:fill="auto"/>
        <w:vertAlign w:val="baseline"/>
      </w:rPr>
    </w:lvl>
    <w:lvl w:ilvl="4" w:tplc="4E9E6648">
      <w:start w:val="1"/>
      <w:numFmt w:val="bullet"/>
      <w:lvlText w:val="o"/>
      <w:lvlJc w:val="left"/>
      <w:pPr>
        <w:ind w:left="3471"/>
      </w:pPr>
      <w:rPr>
        <w:rFonts w:ascii="Times New Roman" w:eastAsia="Times New Roman" w:hAnsi="Times New Roman" w:cs="Times New Roman"/>
        <w:b w:val="0"/>
        <w:i w:val="0"/>
        <w:strike w:val="0"/>
        <w:dstrike w:val="0"/>
        <w:color w:val="2B2B2B"/>
        <w:sz w:val="24"/>
        <w:szCs w:val="24"/>
        <w:u w:val="none" w:color="000000"/>
        <w:bdr w:val="none" w:sz="0" w:space="0" w:color="auto"/>
        <w:shd w:val="clear" w:color="auto" w:fill="auto"/>
        <w:vertAlign w:val="baseline"/>
      </w:rPr>
    </w:lvl>
    <w:lvl w:ilvl="5" w:tplc="4F3AF9C4">
      <w:start w:val="1"/>
      <w:numFmt w:val="bullet"/>
      <w:lvlText w:val="▪"/>
      <w:lvlJc w:val="left"/>
      <w:pPr>
        <w:ind w:left="4191"/>
      </w:pPr>
      <w:rPr>
        <w:rFonts w:ascii="Times New Roman" w:eastAsia="Times New Roman" w:hAnsi="Times New Roman" w:cs="Times New Roman"/>
        <w:b w:val="0"/>
        <w:i w:val="0"/>
        <w:strike w:val="0"/>
        <w:dstrike w:val="0"/>
        <w:color w:val="2B2B2B"/>
        <w:sz w:val="24"/>
        <w:szCs w:val="24"/>
        <w:u w:val="none" w:color="000000"/>
        <w:bdr w:val="none" w:sz="0" w:space="0" w:color="auto"/>
        <w:shd w:val="clear" w:color="auto" w:fill="auto"/>
        <w:vertAlign w:val="baseline"/>
      </w:rPr>
    </w:lvl>
    <w:lvl w:ilvl="6" w:tplc="6728C5A2">
      <w:start w:val="1"/>
      <w:numFmt w:val="bullet"/>
      <w:lvlText w:val="•"/>
      <w:lvlJc w:val="left"/>
      <w:pPr>
        <w:ind w:left="4911"/>
      </w:pPr>
      <w:rPr>
        <w:rFonts w:ascii="Times New Roman" w:eastAsia="Times New Roman" w:hAnsi="Times New Roman" w:cs="Times New Roman"/>
        <w:b w:val="0"/>
        <w:i w:val="0"/>
        <w:strike w:val="0"/>
        <w:dstrike w:val="0"/>
        <w:color w:val="2B2B2B"/>
        <w:sz w:val="24"/>
        <w:szCs w:val="24"/>
        <w:u w:val="none" w:color="000000"/>
        <w:bdr w:val="none" w:sz="0" w:space="0" w:color="auto"/>
        <w:shd w:val="clear" w:color="auto" w:fill="auto"/>
        <w:vertAlign w:val="baseline"/>
      </w:rPr>
    </w:lvl>
    <w:lvl w:ilvl="7" w:tplc="685E7ADE">
      <w:start w:val="1"/>
      <w:numFmt w:val="bullet"/>
      <w:lvlText w:val="o"/>
      <w:lvlJc w:val="left"/>
      <w:pPr>
        <w:ind w:left="5631"/>
      </w:pPr>
      <w:rPr>
        <w:rFonts w:ascii="Times New Roman" w:eastAsia="Times New Roman" w:hAnsi="Times New Roman" w:cs="Times New Roman"/>
        <w:b w:val="0"/>
        <w:i w:val="0"/>
        <w:strike w:val="0"/>
        <w:dstrike w:val="0"/>
        <w:color w:val="2B2B2B"/>
        <w:sz w:val="24"/>
        <w:szCs w:val="24"/>
        <w:u w:val="none" w:color="000000"/>
        <w:bdr w:val="none" w:sz="0" w:space="0" w:color="auto"/>
        <w:shd w:val="clear" w:color="auto" w:fill="auto"/>
        <w:vertAlign w:val="baseline"/>
      </w:rPr>
    </w:lvl>
    <w:lvl w:ilvl="8" w:tplc="185CEE40">
      <w:start w:val="1"/>
      <w:numFmt w:val="bullet"/>
      <w:lvlText w:val="▪"/>
      <w:lvlJc w:val="left"/>
      <w:pPr>
        <w:ind w:left="6351"/>
      </w:pPr>
      <w:rPr>
        <w:rFonts w:ascii="Times New Roman" w:eastAsia="Times New Roman" w:hAnsi="Times New Roman" w:cs="Times New Roman"/>
        <w:b w:val="0"/>
        <w:i w:val="0"/>
        <w:strike w:val="0"/>
        <w:dstrike w:val="0"/>
        <w:color w:val="2B2B2B"/>
        <w:sz w:val="24"/>
        <w:szCs w:val="24"/>
        <w:u w:val="none" w:color="000000"/>
        <w:bdr w:val="none" w:sz="0" w:space="0" w:color="auto"/>
        <w:shd w:val="clear" w:color="auto" w:fill="auto"/>
        <w:vertAlign w:val="baseline"/>
      </w:rPr>
    </w:lvl>
  </w:abstractNum>
  <w:num w:numId="1" w16cid:durableId="984775739">
    <w:abstractNumId w:val="2"/>
  </w:num>
  <w:num w:numId="2" w16cid:durableId="411397864">
    <w:abstractNumId w:val="0"/>
  </w:num>
  <w:num w:numId="3" w16cid:durableId="2039813754">
    <w:abstractNumId w:val="5"/>
  </w:num>
  <w:num w:numId="4" w16cid:durableId="1054543271">
    <w:abstractNumId w:val="1"/>
  </w:num>
  <w:num w:numId="5" w16cid:durableId="371344498">
    <w:abstractNumId w:val="4"/>
  </w:num>
  <w:num w:numId="6" w16cid:durableId="6657888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4B93"/>
    <w:rsid w:val="00027B08"/>
    <w:rsid w:val="00027DC3"/>
    <w:rsid w:val="00473571"/>
    <w:rsid w:val="006D4B93"/>
    <w:rsid w:val="008E4502"/>
    <w:rsid w:val="00965D86"/>
    <w:rsid w:val="00B40B84"/>
    <w:rsid w:val="00D6039E"/>
    <w:rsid w:val="00F44651"/>
    <w:rsid w:val="00FB14C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657F1"/>
  <w15:docId w15:val="{02CA011F-4B5C-4926-ABFE-4AE6756F2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5" w:line="311" w:lineRule="auto"/>
      <w:ind w:left="10" w:hanging="10"/>
      <w:jc w:val="both"/>
    </w:pPr>
    <w:rPr>
      <w:rFonts w:ascii="Times New Roman" w:eastAsia="Times New Roman" w:hAnsi="Times New Roman" w:cs="Times New Roman"/>
      <w:color w:val="2B2B2B"/>
    </w:rPr>
  </w:style>
  <w:style w:type="paragraph" w:styleId="Heading1">
    <w:name w:val="heading 1"/>
    <w:next w:val="Normal"/>
    <w:link w:val="Heading1Char"/>
    <w:uiPriority w:val="9"/>
    <w:qFormat/>
    <w:pPr>
      <w:keepNext/>
      <w:keepLines/>
      <w:numPr>
        <w:numId w:val="6"/>
      </w:numPr>
      <w:spacing w:after="0" w:line="259" w:lineRule="auto"/>
      <w:ind w:left="10" w:hanging="10"/>
      <w:outlineLvl w:val="0"/>
    </w:pPr>
    <w:rPr>
      <w:rFonts w:ascii="Times New Roman" w:eastAsia="Times New Roman" w:hAnsi="Times New Roman" w:cs="Times New Roman"/>
      <w:b/>
      <w:color w:val="1A5276"/>
      <w:sz w:val="30"/>
    </w:rPr>
  </w:style>
  <w:style w:type="paragraph" w:styleId="Heading2">
    <w:name w:val="heading 2"/>
    <w:next w:val="Normal"/>
    <w:link w:val="Heading2Char"/>
    <w:uiPriority w:val="9"/>
    <w:unhideWhenUsed/>
    <w:qFormat/>
    <w:pPr>
      <w:keepNext/>
      <w:keepLines/>
      <w:numPr>
        <w:ilvl w:val="1"/>
        <w:numId w:val="6"/>
      </w:numPr>
      <w:spacing w:after="283" w:line="259" w:lineRule="auto"/>
      <w:ind w:left="10" w:hanging="10"/>
      <w:outlineLvl w:val="1"/>
    </w:pPr>
    <w:rPr>
      <w:rFonts w:ascii="Times New Roman" w:eastAsia="Times New Roman" w:hAnsi="Times New Roman" w:cs="Times New Roman"/>
      <w:b/>
      <w:color w:val="333333"/>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333333"/>
      <w:sz w:val="26"/>
    </w:rPr>
  </w:style>
  <w:style w:type="character" w:customStyle="1" w:styleId="Heading1Char">
    <w:name w:val="Heading 1 Char"/>
    <w:link w:val="Heading1"/>
    <w:rPr>
      <w:rFonts w:ascii="Times New Roman" w:eastAsia="Times New Roman" w:hAnsi="Times New Roman" w:cs="Times New Roman"/>
      <w:b/>
      <w:color w:val="1A5276"/>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4</Pages>
  <Words>605</Words>
  <Characters>3451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Formal Project Report - Bike Buyers</vt:lpstr>
    </vt:vector>
  </TitlesOfParts>
  <Company/>
  <LinksUpToDate>false</LinksUpToDate>
  <CharactersWithSpaces>4048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Formal Project Report - Bike Buyers</dc:title>
  <dc:subject/>
  <dc:creator>MD RASHID ALI HAIDER</dc:creator>
  <cp:keywords/>
  <cp:lastModifiedBy>MD RASHID ALI HAIDER</cp:lastModifiedBy>
  <cp:revision>3</cp:revision>
  <dcterms:created xsi:type="dcterms:W3CDTF">2026-08-04T12:51:00Z</dcterms:created>
  <dcterms:modified xsi:type="dcterms:W3CDTF">2026-08-04T15:49:00Z</dcterms:modified>
</cp:coreProperties>
</file>