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6E88" w14:textId="77777777" w:rsidR="00690B85" w:rsidRDefault="00690B85" w:rsidP="0072297B"/>
    <w:p w14:paraId="0F99F5B2" w14:textId="77777777" w:rsidR="00690B85" w:rsidRDefault="00690B85" w:rsidP="0072297B"/>
    <w:p w14:paraId="53F21E33" w14:textId="77777777" w:rsidR="00DD64C3" w:rsidRDefault="00DD64C3" w:rsidP="00DD64C3"/>
    <w:p w14:paraId="7DB0AF5B" w14:textId="77777777" w:rsidR="00DD64C3" w:rsidRDefault="00DD64C3" w:rsidP="00DD64C3">
      <w:pPr>
        <w:rPr>
          <w:rFonts w:hint="eastAsia"/>
        </w:rPr>
      </w:pPr>
    </w:p>
    <w:p w14:paraId="1927A292" w14:textId="5A7048A5" w:rsidR="00DD64C3" w:rsidRDefault="005161F6" w:rsidP="00DD64C3">
      <w:r w:rsidRPr="005161F6">
        <w:t>“最初将整数 \</w:t>
      </w:r>
      <w:proofErr w:type="spellStart"/>
      <w:r w:rsidRPr="005161F6">
        <w:t>texttt</w:t>
      </w:r>
      <w:proofErr w:type="spellEnd"/>
      <w:r w:rsidRPr="005161F6">
        <w:t>{</w:t>
      </w:r>
      <w:proofErr w:type="spellStart"/>
      <w:r w:rsidRPr="005161F6">
        <w:t>Particle_ID</w:t>
      </w:r>
      <w:proofErr w:type="spellEnd"/>
      <w:r w:rsidRPr="005161F6">
        <w:t>} 直接喂入网络，数值范围与其他标准化特征严重不匹配，造成性能下降。我已确认这是主要原因，而并非简单的过拟合；后续会采用 one-hot/embedding 编码重新评估。”</w:t>
      </w:r>
    </w:p>
    <w:p w14:paraId="2CA560B8" w14:textId="77777777" w:rsidR="00DD64C3" w:rsidRDefault="00DD64C3" w:rsidP="00DD64C3">
      <w:pPr>
        <w:rPr>
          <w:rFonts w:hint="eastAsia"/>
        </w:rPr>
      </w:pPr>
    </w:p>
    <w:p w14:paraId="6694A8E4" w14:textId="79E3B73E" w:rsidR="00DC2ECD" w:rsidRDefault="00DC2ECD">
      <w:pPr>
        <w:rPr>
          <w:rFonts w:hint="eastAsia"/>
        </w:rPr>
      </w:pPr>
    </w:p>
    <w:p w14:paraId="1DEDF01B" w14:textId="13CFF5B3" w:rsidR="00DC2ECD" w:rsidRDefault="00DC2ECD">
      <w:r>
        <w:rPr>
          <w:rFonts w:hint="eastAsia"/>
        </w:rPr>
        <w:t>搞清楚每层探测器的作用，center of mass energy 是怎么算的。拿一条数据完整梳理一下物理过程</w:t>
      </w:r>
      <w:r w:rsidR="00CC54B1">
        <w:rPr>
          <w:rFonts w:hint="eastAsia"/>
        </w:rPr>
        <w:t>。为什么transverse momentum 重要</w:t>
      </w:r>
    </w:p>
    <w:p w14:paraId="2AD86388" w14:textId="5F53A838" w:rsidR="00DC2ECD" w:rsidRDefault="002C529D">
      <w:r>
        <w:t>T</w:t>
      </w:r>
      <w:r>
        <w:rPr>
          <w:rFonts w:hint="eastAsia"/>
        </w:rPr>
        <w:t>hrust angle</w:t>
      </w:r>
      <w:r w:rsidR="00AF74C4">
        <w:rPr>
          <w:rFonts w:hint="eastAsia"/>
        </w:rPr>
        <w:t>/thrust是什么？</w:t>
      </w:r>
    </w:p>
    <w:p w14:paraId="11A711D9" w14:textId="1944309F" w:rsidR="00AF74C4" w:rsidRDefault="00AF74C4">
      <w:pPr>
        <w:rPr>
          <w:rFonts w:hint="eastAsia"/>
        </w:rPr>
      </w:pPr>
      <w:proofErr w:type="spellStart"/>
      <w:r>
        <w:t>B</w:t>
      </w:r>
      <w:r>
        <w:rPr>
          <w:rFonts w:hint="eastAsia"/>
        </w:rPr>
        <w:t>dt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higgs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cnn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pauli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lubanski</w:t>
      </w:r>
      <w:proofErr w:type="spellEnd"/>
    </w:p>
    <w:p w14:paraId="41A34EB7" w14:textId="77777777" w:rsidR="002D2F52" w:rsidRDefault="002D2F52"/>
    <w:p w14:paraId="0D1EF3C7" w14:textId="77777777" w:rsidR="00CC54B1" w:rsidRDefault="00CC54B1"/>
    <w:p w14:paraId="3CA261D8" w14:textId="67FC55FF" w:rsidR="002D2F52" w:rsidRDefault="00D51E3A">
      <w:bookmarkStart w:id="0" w:name="_Hlk196768782"/>
      <w:r>
        <w:rPr>
          <w:rFonts w:hint="eastAsia"/>
        </w:rPr>
        <w:t>Slide 1</w:t>
      </w:r>
      <w:r w:rsidR="00603F83">
        <w:rPr>
          <w:rFonts w:hint="eastAsia"/>
        </w:rPr>
        <w:t>（</w:t>
      </w:r>
      <w:r w:rsidR="00603F83" w:rsidRPr="00603F83">
        <w:t xml:space="preserve">From </w:t>
      </w:r>
      <w:proofErr w:type="spellStart"/>
      <w:r w:rsidR="00603F83" w:rsidRPr="00603F83">
        <w:t>e+e</w:t>
      </w:r>
      <w:proofErr w:type="spellEnd"/>
      <w:r w:rsidR="00603F83" w:rsidRPr="00603F83">
        <w:rPr>
          <w:rFonts w:ascii="Cambria Math" w:hAnsi="Cambria Math" w:cs="Cambria Math"/>
        </w:rPr>
        <w:t>−</w:t>
      </w:r>
      <w:r w:rsidR="00603F83" w:rsidRPr="00603F83">
        <w:t xml:space="preserve"> to the detected particles</w:t>
      </w:r>
      <w:r w:rsidR="00603F83">
        <w:rPr>
          <w:rFonts w:hint="eastAsia"/>
        </w:rPr>
        <w:t>）</w:t>
      </w:r>
    </w:p>
    <w:p w14:paraId="687353E3" w14:textId="73EE4C0B" w:rsidR="00D51E3A" w:rsidRDefault="00603F83">
      <w:bookmarkStart w:id="1" w:name="_Hlk196768789"/>
      <w:bookmarkEnd w:id="0"/>
      <w:r w:rsidRPr="00603F83">
        <w:t>We start with an electron–positron collision at the Future Circular Collider (FCC-ee)</w:t>
      </w:r>
      <w:bookmarkEnd w:id="1"/>
      <w:r w:rsidRPr="00603F83">
        <w:t xml:space="preserve">, a planned 100 km </w:t>
      </w:r>
      <w:proofErr w:type="spellStart"/>
      <w:r w:rsidRPr="00603F83">
        <w:t>acclerator</w:t>
      </w:r>
      <w:proofErr w:type="spellEnd"/>
      <w:r w:rsidRPr="00603F83">
        <w:t xml:space="preserve"> ring. The </w:t>
      </w:r>
      <w:proofErr w:type="spellStart"/>
      <w:r w:rsidRPr="00603F83">
        <w:t>centre</w:t>
      </w:r>
      <w:proofErr w:type="spellEnd"/>
      <w:r w:rsidRPr="00603F83">
        <w:t>-of-mass energy is tuned to 91.2 GeV, matching the Z-boson mass, so the Z</w:t>
      </w:r>
      <w:r w:rsidRPr="00603F83">
        <w:rPr>
          <w:rFonts w:ascii="Cambria Math" w:hAnsi="Cambria Math" w:cs="Cambria Math"/>
        </w:rPr>
        <w:t>⁰</w:t>
      </w:r>
      <w:r w:rsidRPr="00603F83">
        <w:t xml:space="preserve"> emerges almost at rest. It instantly decays into a quark</w:t>
      </w:r>
      <w:r w:rsidRPr="00603F83">
        <w:rPr>
          <w:rFonts w:ascii="等线" w:eastAsia="等线" w:hAnsi="等线" w:cs="等线" w:hint="eastAsia"/>
        </w:rPr>
        <w:t>–</w:t>
      </w:r>
      <w:r w:rsidRPr="00603F83">
        <w:t>antiquark pair that flies back-to-back. In principle the Z</w:t>
      </w:r>
      <w:r w:rsidRPr="00603F83">
        <w:rPr>
          <w:rFonts w:ascii="Cambria Math" w:hAnsi="Cambria Math" w:cs="Cambria Math"/>
        </w:rPr>
        <w:t>⁰</w:t>
      </w:r>
      <w:r w:rsidRPr="00603F83">
        <w:t xml:space="preserve"> can decay into 5 </w:t>
      </w:r>
      <w:proofErr w:type="spellStart"/>
      <w:r w:rsidRPr="00603F83">
        <w:t>flavours</w:t>
      </w:r>
      <w:proofErr w:type="spellEnd"/>
      <w:r w:rsidRPr="00603F83">
        <w:t xml:space="preserve"> of quarks, </w:t>
      </w:r>
      <w:proofErr w:type="spellStart"/>
      <w:r w:rsidRPr="00603F83">
        <w:t>namingly</w:t>
      </w:r>
      <w:proofErr w:type="spellEnd"/>
      <w:r w:rsidRPr="00603F83">
        <w:t xml:space="preserve"> (u, d, s, c, b); it cannot reach the much heavier top quark. Here we care only about the bottom, charm, and strange quark decay. Because of </w:t>
      </w:r>
      <w:proofErr w:type="spellStart"/>
      <w:r w:rsidRPr="00603F83">
        <w:t>colour</w:t>
      </w:r>
      <w:proofErr w:type="spellEnd"/>
      <w:r w:rsidRPr="00603F83">
        <w:t xml:space="preserve"> confinement the quarks cannot escape alone. As they separate, the </w:t>
      </w:r>
      <w:proofErr w:type="spellStart"/>
      <w:r w:rsidRPr="00603F83">
        <w:t>colour</w:t>
      </w:r>
      <w:proofErr w:type="spellEnd"/>
      <w:r w:rsidRPr="00603F83">
        <w:t xml:space="preserve"> field stretches like a string until it repeatedly snaps, spraying out gluons and new light q </w:t>
      </w:r>
      <w:proofErr w:type="spellStart"/>
      <w:r w:rsidRPr="00603F83">
        <w:t>q</w:t>
      </w:r>
      <w:proofErr w:type="spellEnd"/>
      <w:r w:rsidRPr="00603F83">
        <w:rPr>
          <w:rFonts w:ascii="Times New Roman" w:hAnsi="Times New Roman" w:cs="Times New Roman"/>
        </w:rPr>
        <w:t>̄</w:t>
      </w:r>
      <w:r w:rsidRPr="00603F83">
        <w:t xml:space="preserve"> pairs. This energy cascade forms a narrow, cone-shaped </w:t>
      </w:r>
      <w:proofErr w:type="spellStart"/>
      <w:r w:rsidRPr="00603F83">
        <w:t>parton</w:t>
      </w:r>
      <w:proofErr w:type="spellEnd"/>
      <w:r w:rsidRPr="00603F83">
        <w:t xml:space="preserve"> shower</w:t>
      </w:r>
      <w:r w:rsidRPr="00603F83">
        <w:rPr>
          <w:rFonts w:ascii="等线" w:eastAsia="等线" w:hAnsi="等线" w:cs="等线" w:hint="eastAsia"/>
        </w:rPr>
        <w:t>—</w:t>
      </w:r>
      <w:r w:rsidRPr="00603F83">
        <w:t xml:space="preserve">one jet per original quark. When </w:t>
      </w:r>
      <w:proofErr w:type="spellStart"/>
      <w:r w:rsidRPr="00603F83">
        <w:t>parton</w:t>
      </w:r>
      <w:proofErr w:type="spellEnd"/>
      <w:r w:rsidRPr="00603F83">
        <w:t xml:space="preserve"> energies fall to about 1 GeV they </w:t>
      </w:r>
      <w:proofErr w:type="spellStart"/>
      <w:r w:rsidRPr="00603F83">
        <w:t>hadronise</w:t>
      </w:r>
      <w:proofErr w:type="spellEnd"/>
      <w:r w:rsidRPr="00603F83">
        <w:t xml:space="preserve"> into </w:t>
      </w:r>
      <w:proofErr w:type="spellStart"/>
      <w:r w:rsidRPr="00603F83">
        <w:t>colour</w:t>
      </w:r>
      <w:proofErr w:type="spellEnd"/>
      <w:r w:rsidRPr="00603F83">
        <w:t>-neutral hadrons; most decay quickly, and only the long-lived particles reach the detectors. Our goal is to work backwards from those final signals to tell whether the parent Z</w:t>
      </w:r>
      <w:r w:rsidRPr="00603F83">
        <w:rPr>
          <w:rFonts w:ascii="Cambria Math" w:hAnsi="Cambria Math" w:cs="Cambria Math"/>
        </w:rPr>
        <w:t>⁰</w:t>
      </w:r>
      <w:r w:rsidRPr="00603F83">
        <w:t xml:space="preserve"> produced a b, c, or s pair.</w:t>
      </w:r>
    </w:p>
    <w:p w14:paraId="0C616FD7" w14:textId="77777777" w:rsidR="002D2F52" w:rsidRDefault="002D2F52"/>
    <w:p w14:paraId="5C5EE6D1" w14:textId="63C156AD" w:rsidR="00603F83" w:rsidRDefault="00603F83" w:rsidP="00603F83">
      <w:pPr>
        <w:tabs>
          <w:tab w:val="left" w:pos="980"/>
        </w:tabs>
      </w:pPr>
      <w:r>
        <w:rPr>
          <w:rFonts w:hint="eastAsia"/>
        </w:rPr>
        <w:t>Slide 2 （</w:t>
      </w:r>
      <w:r w:rsidRPr="00603F83">
        <w:t>Detector concept</w:t>
      </w:r>
      <w:r>
        <w:rPr>
          <w:rFonts w:hint="eastAsia"/>
        </w:rPr>
        <w:t>）</w:t>
      </w:r>
    </w:p>
    <w:p w14:paraId="73953DFA" w14:textId="0F4987FB" w:rsidR="00603F83" w:rsidRDefault="00603F83" w:rsidP="00603F83">
      <w:pPr>
        <w:tabs>
          <w:tab w:val="left" w:pos="980"/>
        </w:tabs>
      </w:pPr>
      <w:r w:rsidRPr="00603F83">
        <w:t xml:space="preserve">Here’s the layered detector in a nutshell. Start at the </w:t>
      </w:r>
      <w:proofErr w:type="spellStart"/>
      <w:r w:rsidRPr="00603F83">
        <w:t>centre</w:t>
      </w:r>
      <w:proofErr w:type="spellEnd"/>
      <w:r w:rsidRPr="00603F83">
        <w:t xml:space="preserve">: the silicon </w:t>
      </w:r>
      <w:r w:rsidRPr="00603F83">
        <w:rPr>
          <w:b/>
          <w:bCs/>
        </w:rPr>
        <w:t>tracker</w:t>
      </w:r>
      <w:r w:rsidRPr="00603F83">
        <w:t xml:space="preserve"> records every charged path, so we know momentum, charge, and where decays happened. Next, the </w:t>
      </w:r>
      <w:r w:rsidRPr="00603F83">
        <w:rPr>
          <w:b/>
          <w:bCs/>
        </w:rPr>
        <w:t>ECAL</w:t>
      </w:r>
      <w:r w:rsidRPr="00603F83">
        <w:t xml:space="preserve"> stops electrons and photons and tells us their energy. Outside that, the </w:t>
      </w:r>
      <w:r w:rsidRPr="00603F83">
        <w:rPr>
          <w:b/>
          <w:bCs/>
        </w:rPr>
        <w:t>HCAL</w:t>
      </w:r>
      <w:r w:rsidRPr="00603F83">
        <w:t xml:space="preserve"> absorbs hadrons—</w:t>
      </w:r>
      <w:proofErr w:type="spellStart"/>
      <w:r w:rsidRPr="00603F83">
        <w:t>pions</w:t>
      </w:r>
      <w:proofErr w:type="spellEnd"/>
      <w:r w:rsidRPr="00603F83">
        <w:t xml:space="preserve">, kaons, protons—and tells us how much energy they carried. Finally, muons reach the outer </w:t>
      </w:r>
      <w:r w:rsidRPr="00603F83">
        <w:rPr>
          <w:b/>
          <w:bCs/>
        </w:rPr>
        <w:t>muon spectrometer</w:t>
      </w:r>
      <w:r w:rsidRPr="00603F83">
        <w:t>, which tags each muon and measures its momentum.</w:t>
      </w:r>
    </w:p>
    <w:p w14:paraId="71D88479" w14:textId="77777777" w:rsidR="00603F83" w:rsidRDefault="00603F83" w:rsidP="00603F83">
      <w:pPr>
        <w:tabs>
          <w:tab w:val="left" w:pos="980"/>
        </w:tabs>
      </w:pPr>
    </w:p>
    <w:p w14:paraId="48C30407" w14:textId="0F71A35B" w:rsidR="00603F83" w:rsidRDefault="00DC2ECD" w:rsidP="00603F83">
      <w:pPr>
        <w:tabs>
          <w:tab w:val="left" w:pos="980"/>
        </w:tabs>
      </w:pPr>
      <w:r>
        <w:rPr>
          <w:rFonts w:hint="eastAsia"/>
        </w:rPr>
        <w:t xml:space="preserve">Slide 3 （Dataset </w:t>
      </w:r>
      <w:r>
        <w:t>overview）</w:t>
      </w:r>
    </w:p>
    <w:p w14:paraId="7D5485F7" w14:textId="1BB7B70D" w:rsidR="00DC2ECD" w:rsidRDefault="00DC2ECD" w:rsidP="00603F83">
      <w:pPr>
        <w:tabs>
          <w:tab w:val="left" w:pos="980"/>
        </w:tabs>
      </w:pPr>
      <w:r w:rsidRPr="00DC2ECD">
        <w:t>Here’s the data story. We use three Monte-Carlo samples at the Z-pole</w:t>
      </w:r>
      <w:r w:rsidR="00CC54B1">
        <w:rPr>
          <w:rFonts w:hint="eastAsia"/>
        </w:rPr>
        <w:t>.</w:t>
      </w:r>
      <w:r w:rsidRPr="00DC2ECD">
        <w:t xml:space="preserve"> Each sample contains roughly two-hundred thousand simulated decays, but for speed I keep only forty percent: fifty-thousand events per </w:t>
      </w:r>
      <w:proofErr w:type="spellStart"/>
      <w:r w:rsidRPr="00DC2ECD">
        <w:t>flavour</w:t>
      </w:r>
      <w:proofErr w:type="spellEnd"/>
      <w:r w:rsidRPr="00DC2ECD">
        <w:t xml:space="preserve"> for training, </w:t>
      </w:r>
      <w:proofErr w:type="gramStart"/>
      <w:r w:rsidRPr="00DC2ECD">
        <w:t>fifteen-thousand</w:t>
      </w:r>
      <w:proofErr w:type="gramEnd"/>
      <w:r w:rsidRPr="00DC2ECD">
        <w:t xml:space="preserve"> for validation, and </w:t>
      </w:r>
      <w:proofErr w:type="gramStart"/>
      <w:r w:rsidRPr="00DC2ECD">
        <w:t>fifteen-thousand</w:t>
      </w:r>
      <w:proofErr w:type="gramEnd"/>
      <w:r w:rsidRPr="00DC2ECD">
        <w:t xml:space="preserve"> for testing. One Z</w:t>
      </w:r>
      <w:r w:rsidRPr="00DC2ECD">
        <w:rPr>
          <w:rFonts w:ascii="Cambria Math" w:hAnsi="Cambria Math" w:cs="Cambria Math"/>
        </w:rPr>
        <w:t>⁰</w:t>
      </w:r>
      <w:r w:rsidRPr="00DC2ECD">
        <w:t xml:space="preserve"> decay counts as one event. Every event comes with two tables. The particle table lists only final-state particles and records their energy, mass, charge, momentum, and </w:t>
      </w:r>
      <w:r w:rsidRPr="00DC2ECD">
        <w:lastRenderedPageBreak/>
        <w:t>angular variables. The vertex table adds the track count, χ² of the fit, a primary-vertex flag, the vertex invariant mass, and its three-dimensional position. Intermediate hadrons aren’t stored; their footprints survive only in the vertex-mass spectra you’ll see next.</w:t>
      </w:r>
    </w:p>
    <w:p w14:paraId="72EC6621" w14:textId="77777777" w:rsidR="00603F83" w:rsidRDefault="00603F83"/>
    <w:p w14:paraId="29EC6717" w14:textId="1EC97EAC" w:rsidR="0003600B" w:rsidRDefault="0003600B">
      <w:r>
        <w:rPr>
          <w:rFonts w:hint="eastAsia"/>
        </w:rPr>
        <w:t>Slide (vertex-mass fingerprints)</w:t>
      </w:r>
    </w:p>
    <w:p w14:paraId="21582FA4" w14:textId="447E7FE4" w:rsidR="0003600B" w:rsidRDefault="0003600B">
      <w:r>
        <w:t>P</w:t>
      </w:r>
      <w:r>
        <w:rPr>
          <w:rFonts w:hint="eastAsia"/>
        </w:rPr>
        <w:t>ossible Intermediate particles can be inferred from the figures shown</w:t>
      </w:r>
      <w:r w:rsidR="00E811DC">
        <w:rPr>
          <w:rFonts w:hint="eastAsia"/>
        </w:rPr>
        <w:t>.</w:t>
      </w:r>
      <w:r w:rsidR="00836B23">
        <w:rPr>
          <w:rFonts w:hint="eastAsia"/>
        </w:rPr>
        <w:t xml:space="preserve"> </w:t>
      </w:r>
    </w:p>
    <w:p w14:paraId="0DB1EC91" w14:textId="5D667DDA" w:rsidR="00836B23" w:rsidRDefault="00836B23" w:rsidP="00836B23">
      <w:r w:rsidRPr="00836B23">
        <w:t xml:space="preserve">These plots show the invariant mass of every </w:t>
      </w:r>
      <w:r>
        <w:rPr>
          <w:rFonts w:hint="eastAsia"/>
        </w:rPr>
        <w:t>reconstructed</w:t>
      </w:r>
      <w:r w:rsidRPr="00836B23">
        <w:t xml:space="preserve"> vert</w:t>
      </w:r>
      <w:r>
        <w:t>ex</w:t>
      </w:r>
      <w:r w:rsidRPr="00836B23">
        <w:t xml:space="preserve">, so we can guess which hadrons turned up in the decay chain. </w:t>
      </w:r>
    </w:p>
    <w:p w14:paraId="26B36D8E" w14:textId="2AEE6A85" w:rsidR="0003600B" w:rsidRDefault="00836B23">
      <w:r w:rsidRPr="00836B23">
        <w:t xml:space="preserve">In b-jets (left) and c-jets (right) the shapes look similar because both quarks are heavy—roughly 4.2 GeV for b and 1.3 GeV for c, a full order of magnitude above the 95 MeV strange quark. The heavier b quark pushes the curve farther out in mass (see that “tail” beyond ≈ 2 GeV), so its spectrum is the same basic shape as c but stretched to higher values. The s-jet spectrum in the middle is totally different and much cleaner: almost everything lands in the K peak at 0.5 GeV and the Λ / Σ band around 1 GeV, with </w:t>
      </w:r>
      <w:r>
        <w:rPr>
          <w:rFonts w:hint="eastAsia"/>
        </w:rPr>
        <w:t>almost</w:t>
      </w:r>
      <w:r w:rsidRPr="00836B23">
        <w:t xml:space="preserve"> nothing above 1.5 GeV.</w:t>
      </w:r>
    </w:p>
    <w:p w14:paraId="232471F2" w14:textId="3FFE5168" w:rsidR="00836B23" w:rsidRDefault="00836B23">
      <w:r w:rsidRPr="00836B23">
        <w:t>Keep this picture in mind—I’ll refer to it many times later in the presentation</w:t>
      </w:r>
      <w:proofErr w:type="gramStart"/>
      <w:r w:rsidR="002459D1">
        <w:rPr>
          <w:rFonts w:hint="eastAsia"/>
        </w:rPr>
        <w:t>:</w:t>
      </w:r>
      <w:r w:rsidRPr="00836B23">
        <w:t xml:space="preserve"> b and c</w:t>
      </w:r>
      <w:proofErr w:type="gramEnd"/>
      <w:r w:rsidRPr="00836B23">
        <w:t xml:space="preserve"> share similar vertex-mass distributions, while s stands out as distinct and clean.</w:t>
      </w:r>
    </w:p>
    <w:p w14:paraId="74CC37DE" w14:textId="608CEF2D" w:rsidR="006F5FB5" w:rsidRDefault="00CC54B1">
      <w:proofErr w:type="gramStart"/>
      <w:r>
        <w:rPr>
          <w:rFonts w:hint="eastAsia"/>
        </w:rPr>
        <w:t>Slide :</w:t>
      </w:r>
      <w:proofErr w:type="gramEnd"/>
      <w:r>
        <w:rPr>
          <w:rFonts w:hint="eastAsia"/>
        </w:rPr>
        <w:t xml:space="preserve"> </w:t>
      </w:r>
      <w:r w:rsidR="0003600B">
        <w:rPr>
          <w:rFonts w:hint="eastAsia"/>
        </w:rPr>
        <w:t>(</w:t>
      </w:r>
      <w:r>
        <w:rPr>
          <w:rFonts w:hint="eastAsia"/>
        </w:rPr>
        <w:t>Pre-processing pipeline</w:t>
      </w:r>
      <w:r w:rsidR="0003600B">
        <w:rPr>
          <w:rFonts w:hint="eastAsia"/>
        </w:rPr>
        <w:t>)</w:t>
      </w:r>
    </w:p>
    <w:p w14:paraId="097D5857" w14:textId="55FFDD8D" w:rsidR="0003600B" w:rsidRDefault="0003600B">
      <w:r w:rsidRPr="0003600B">
        <w:t xml:space="preserve">Our preprocessing contains 9 steps. First, shuffle the events and plug any </w:t>
      </w:r>
      <w:proofErr w:type="spellStart"/>
      <w:r w:rsidRPr="0003600B">
        <w:t>NaNs</w:t>
      </w:r>
      <w:proofErr w:type="spellEnd"/>
      <w:r w:rsidRPr="0003600B">
        <w:t xml:space="preserve"> with the column median. Second, take natural logs of wide-range, strictly positive features—energy, momentum, p-T, all the error terms, and χ-squared. Third, turn angular variables into their sine and cosine so there’s no jump at 2π. Fourth, clip extreme outliers to the 0.02–99.98 percent window. Fifth, Z-score selected features with the training-set mean and sigma. Next, trim each event to the 35 highest-transverse-momentum charged </w:t>
      </w:r>
      <w:proofErr w:type="gramStart"/>
      <w:r w:rsidRPr="0003600B">
        <w:t>particle</w:t>
      </w:r>
      <w:proofErr w:type="gramEnd"/>
      <w:r w:rsidRPr="0003600B">
        <w:t xml:space="preserve">; if there’s not enough charged particles, fill the gap with neutral particles with the highest transverse momentum, and any empty slots get a </w:t>
      </w:r>
      <w:r w:rsidRPr="0003600B">
        <w:rPr>
          <w:rFonts w:ascii="Cambria Math" w:hAnsi="Cambria Math" w:cs="Cambria Math"/>
        </w:rPr>
        <w:t>−</w:t>
      </w:r>
      <w:r w:rsidRPr="0003600B">
        <w:t>999 mask. Do the same for vertices</w:t>
      </w:r>
      <w:r w:rsidRPr="0003600B">
        <w:rPr>
          <w:rFonts w:ascii="等线" w:eastAsia="等线" w:hAnsi="等线" w:cs="等线" w:hint="eastAsia"/>
        </w:rPr>
        <w:t>—</w:t>
      </w:r>
      <w:r w:rsidRPr="0003600B">
        <w:t xml:space="preserve">keep the five with the most tracks, pad the rest with </w:t>
      </w:r>
      <w:r w:rsidRPr="0003600B">
        <w:rPr>
          <w:rFonts w:ascii="Cambria Math" w:hAnsi="Cambria Math" w:cs="Cambria Math"/>
        </w:rPr>
        <w:t>−</w:t>
      </w:r>
      <w:r w:rsidRPr="0003600B">
        <w:t xml:space="preserve">999. We train </w:t>
      </w:r>
      <w:proofErr w:type="gramStart"/>
      <w:r w:rsidRPr="0003600B">
        <w:t>model</w:t>
      </w:r>
      <w:proofErr w:type="gramEnd"/>
      <w:r w:rsidRPr="0003600B">
        <w:t xml:space="preserve"> on 2 </w:t>
      </w:r>
      <w:proofErr w:type="gramStart"/>
      <w:r w:rsidRPr="0003600B">
        <w:t>dataset</w:t>
      </w:r>
      <w:proofErr w:type="gramEnd"/>
      <w:r w:rsidRPr="0003600B">
        <w:t xml:space="preserve">: one that keeps particle IDs and origin-vertex indices and one that drops them. After all that, each event is a pair of fixed-size tensors: 35 </w:t>
      </w:r>
      <w:r w:rsidRPr="0003600B">
        <w:rPr>
          <w:rFonts w:ascii="等线" w:eastAsia="等线" w:hAnsi="等线" w:cs="等线" w:hint="eastAsia"/>
        </w:rPr>
        <w:t>×</w:t>
      </w:r>
      <w:r w:rsidRPr="0003600B">
        <w:t xml:space="preserve"> 12 (or 35 </w:t>
      </w:r>
      <w:r w:rsidRPr="0003600B">
        <w:rPr>
          <w:rFonts w:ascii="等线" w:eastAsia="等线" w:hAnsi="等线" w:cs="等线" w:hint="eastAsia"/>
        </w:rPr>
        <w:t>×</w:t>
      </w:r>
      <w:r w:rsidRPr="0003600B">
        <w:t xml:space="preserve"> 14 when IDs are included) for particles, and 5 </w:t>
      </w:r>
      <w:r w:rsidRPr="0003600B">
        <w:rPr>
          <w:rFonts w:ascii="等线" w:eastAsia="等线" w:hAnsi="等线" w:cs="等线" w:hint="eastAsia"/>
        </w:rPr>
        <w:t>×</w:t>
      </w:r>
      <w:r w:rsidRPr="0003600B">
        <w:t xml:space="preserve"> 8 for vertices.</w:t>
      </w:r>
    </w:p>
    <w:p w14:paraId="25535F26" w14:textId="77777777" w:rsidR="0003600B" w:rsidRDefault="0003600B"/>
    <w:p w14:paraId="6B22E3E2" w14:textId="452C260C" w:rsidR="0003600B" w:rsidRDefault="00D10893">
      <w:r>
        <w:rPr>
          <w:rFonts w:hint="eastAsia"/>
        </w:rPr>
        <w:t>Slide (Example cleaned distributions)</w:t>
      </w:r>
    </w:p>
    <w:p w14:paraId="5CF96340" w14:textId="711362F7" w:rsidR="00D10893" w:rsidRDefault="00E862AA">
      <w:r w:rsidRPr="00E862AA">
        <w:t>This slide shows four typical features after preprocessing.</w:t>
      </w:r>
      <w:r w:rsidRPr="00E862AA">
        <w:br/>
        <w:t>The top-left histogram is the log of particle energy, and the top-right is the log of transverse momentum; both now look roughly Gaussian after the cleaning steps.</w:t>
      </w:r>
      <w:r w:rsidRPr="00E862AA">
        <w:br/>
        <w:t>On the bottom row we switch to vertex variables: the log of the fit χ² is sharply peaked, and the log of the vertex mass shows a clear multi-peak structure, because different hadron species cluster around characteristic masses.</w:t>
      </w:r>
    </w:p>
    <w:p w14:paraId="285854FD" w14:textId="77777777" w:rsidR="00E862AA" w:rsidRDefault="00E862AA"/>
    <w:p w14:paraId="14AE0524" w14:textId="1A47D7B0" w:rsidR="00E862AA" w:rsidRDefault="00E862AA">
      <w:r>
        <w:rPr>
          <w:rFonts w:hint="eastAsia"/>
        </w:rPr>
        <w:t>Slide (Model overview)</w:t>
      </w:r>
    </w:p>
    <w:p w14:paraId="7B7C40A6" w14:textId="77777777" w:rsidR="00DD2AF8" w:rsidRPr="00DD2AF8" w:rsidRDefault="00E862AA" w:rsidP="00DD2AF8">
      <w:r>
        <w:rPr>
          <w:rFonts w:hint="eastAsia"/>
        </w:rPr>
        <w:t xml:space="preserve">This slide gives a description of tagger </w:t>
      </w:r>
      <w:r>
        <w:t>architecture</w:t>
      </w:r>
      <w:r>
        <w:rPr>
          <w:rFonts w:hint="eastAsia"/>
        </w:rPr>
        <w:t xml:space="preserve">. </w:t>
      </w:r>
      <w:r w:rsidR="00DD2AF8" w:rsidRPr="00DD2AF8">
        <w:t xml:space="preserve">Each event gives us two streams: 35 particles and 5 vertices. Particle and vertex features are mapped into embeddings, then we concatenate those embeddings, add an attention mask for every </w:t>
      </w:r>
      <w:r w:rsidR="00DD2AF8" w:rsidRPr="00DD2AF8">
        <w:rPr>
          <w:rFonts w:ascii="Cambria Math" w:hAnsi="Cambria Math" w:cs="Cambria Math"/>
        </w:rPr>
        <w:t>−</w:t>
      </w:r>
      <w:r w:rsidR="00DD2AF8" w:rsidRPr="00DD2AF8">
        <w:t xml:space="preserve">999 pad, and push the sequence plus mask through four decoder blocks. Next comes a 1-D conv, global pool, a dense layer with 64 neurons, and a </w:t>
      </w:r>
      <w:proofErr w:type="spellStart"/>
      <w:r w:rsidR="00DD2AF8" w:rsidRPr="00DD2AF8">
        <w:t>softmax</w:t>
      </w:r>
      <w:proofErr w:type="spellEnd"/>
      <w:r w:rsidR="00DD2AF8" w:rsidRPr="00DD2AF8">
        <w:t xml:space="preserve"> that returns the b, c, s probabilities. Training runs 50 epochs with Adam </w:t>
      </w:r>
      <w:r w:rsidR="00DD2AF8" w:rsidRPr="00DD2AF8">
        <w:lastRenderedPageBreak/>
        <w:t>optimizer, cross-entropy loss, gradient clipping, and early stopping. I first tried larger-dimensional models; they blew up, so this leaner setup is the stable choice</w:t>
      </w:r>
    </w:p>
    <w:p w14:paraId="5996F1F0" w14:textId="68C9139E" w:rsidR="00E862AA" w:rsidRDefault="00E862AA"/>
    <w:p w14:paraId="550E9BF8" w14:textId="47063697" w:rsidR="007B553B" w:rsidRDefault="007B553B">
      <w:proofErr w:type="gramStart"/>
      <w:r>
        <w:t>Slide(</w:t>
      </w:r>
      <w:proofErr w:type="gramEnd"/>
      <w:r>
        <w:t>Experiments</w:t>
      </w:r>
      <w:r>
        <w:rPr>
          <w:rFonts w:hint="eastAsia"/>
        </w:rPr>
        <w:t xml:space="preserve"> and performance)</w:t>
      </w:r>
    </w:p>
    <w:p w14:paraId="7E270E31" w14:textId="77777777" w:rsidR="007B553B" w:rsidRPr="007B553B" w:rsidRDefault="007B553B" w:rsidP="007B553B">
      <w:r w:rsidRPr="007B553B">
        <w:t>We trained on two datasets.</w:t>
      </w:r>
    </w:p>
    <w:p w14:paraId="3B5859A0" w14:textId="77777777" w:rsidR="007B553B" w:rsidRPr="007B553B" w:rsidRDefault="007B553B" w:rsidP="007B553B">
      <w:pPr>
        <w:numPr>
          <w:ilvl w:val="0"/>
          <w:numId w:val="4"/>
        </w:numPr>
      </w:pPr>
      <w:r w:rsidRPr="007B553B">
        <w:rPr>
          <w:b/>
          <w:bCs/>
        </w:rPr>
        <w:t>Experiment 1, with meta-data</w:t>
      </w:r>
      <w:r w:rsidRPr="007B553B">
        <w:t xml:space="preserve"> – keeps the raw Particle ID and the origin-vertex index.</w:t>
      </w:r>
    </w:p>
    <w:p w14:paraId="47731149" w14:textId="77777777" w:rsidR="007B553B" w:rsidRPr="007B553B" w:rsidRDefault="007B553B" w:rsidP="007B553B">
      <w:pPr>
        <w:numPr>
          <w:ilvl w:val="0"/>
          <w:numId w:val="4"/>
        </w:numPr>
      </w:pPr>
      <w:r w:rsidRPr="007B553B">
        <w:rPr>
          <w:b/>
          <w:bCs/>
        </w:rPr>
        <w:t>Experiment 2, no meta-data</w:t>
      </w:r>
      <w:r w:rsidRPr="007B553B">
        <w:t xml:space="preserve"> – drops both and uses only measurable quantities.</w:t>
      </w:r>
    </w:p>
    <w:p w14:paraId="79E0BF55" w14:textId="4C216899" w:rsidR="007B553B" w:rsidRPr="007B553B" w:rsidRDefault="007B553B" w:rsidP="007B553B">
      <w:r w:rsidRPr="007B553B">
        <w:t>The results are clear: Exp 2 wins everywhere</w:t>
      </w:r>
      <w:r>
        <w:rPr>
          <w:rFonts w:hint="eastAsia"/>
        </w:rPr>
        <w:t xml:space="preserve">. We </w:t>
      </w:r>
      <w:r w:rsidRPr="007B553B">
        <w:t xml:space="preserve">might think the extra meta-data should help, but the raw integer IDs range from single digits up to a few thousand; without proper one-hot or learned embeddings they blow up the feature scales and hurt </w:t>
      </w:r>
      <w:r w:rsidR="008718B3" w:rsidRPr="007B553B">
        <w:t>generalization</w:t>
      </w:r>
      <w:r w:rsidRPr="007B553B">
        <w:t>.</w:t>
      </w:r>
      <w:r w:rsidR="008718B3">
        <w:rPr>
          <w:rFonts w:hint="eastAsia"/>
        </w:rPr>
        <w:t xml:space="preserve"> </w:t>
      </w:r>
      <w:r w:rsidRPr="007B553B">
        <w:t>So, from here on I’ll use the no-</w:t>
      </w:r>
      <w:r w:rsidR="008718B3">
        <w:rPr>
          <w:rFonts w:hint="eastAsia"/>
        </w:rPr>
        <w:t>meta data</w:t>
      </w:r>
      <w:r w:rsidRPr="007B553B">
        <w:t xml:space="preserve"> model as the default.</w:t>
      </w:r>
    </w:p>
    <w:p w14:paraId="246B0645" w14:textId="3E192660" w:rsidR="007B553B" w:rsidRDefault="007B553B" w:rsidP="007B553B"/>
    <w:p w14:paraId="2538BCBE" w14:textId="14AD5B85" w:rsidR="003305A9" w:rsidRDefault="003305A9" w:rsidP="007B553B">
      <w:r>
        <w:rPr>
          <w:rFonts w:hint="eastAsia"/>
        </w:rPr>
        <w:t>Slide (Train-test output: KS test)</w:t>
      </w:r>
    </w:p>
    <w:p w14:paraId="56B1C03E" w14:textId="3EDED270" w:rsidR="003305A9" w:rsidRDefault="003305A9" w:rsidP="007B553B">
      <w:r w:rsidRPr="003305A9">
        <w:t xml:space="preserve">To be sure the model isn’t over-fitting, I compare the predicted-probability spectra for train versus test. First, I ran a KS test for each </w:t>
      </w:r>
      <w:proofErr w:type="spellStart"/>
      <w:r w:rsidRPr="003305A9">
        <w:t>flavour</w:t>
      </w:r>
      <w:proofErr w:type="spellEnd"/>
      <w:r>
        <w:rPr>
          <w:rFonts w:hint="eastAsia"/>
        </w:rPr>
        <w:t xml:space="preserve">, </w:t>
      </w:r>
      <w:r>
        <w:t>all</w:t>
      </w:r>
      <w:r w:rsidRPr="003305A9">
        <w:t xml:space="preserve"> are well above the 0.05 threshold, so train and test </w:t>
      </w:r>
      <w:r>
        <w:rPr>
          <w:rFonts w:hint="eastAsia"/>
        </w:rPr>
        <w:t xml:space="preserve">predictions </w:t>
      </w:r>
      <w:r w:rsidRPr="003305A9">
        <w:t>agree within statistics.</w:t>
      </w:r>
      <w:r>
        <w:rPr>
          <w:rFonts w:hint="eastAsia"/>
        </w:rPr>
        <w:t xml:space="preserve"> The plot shows </w:t>
      </w:r>
      <w:r w:rsidRPr="003305A9">
        <w:t>histograms for train</w:t>
      </w:r>
      <w:r>
        <w:rPr>
          <w:rFonts w:hint="eastAsia"/>
        </w:rPr>
        <w:t>ing data</w:t>
      </w:r>
      <w:r w:rsidRPr="003305A9">
        <w:t>, points with Poisson error bars for test</w:t>
      </w:r>
      <w:r>
        <w:rPr>
          <w:rFonts w:hint="eastAsia"/>
        </w:rPr>
        <w:t xml:space="preserve"> data</w:t>
      </w:r>
      <w:r w:rsidRPr="003305A9">
        <w:t>. Poisson errors are √N</w:t>
      </w:r>
      <w:r>
        <w:rPr>
          <w:rFonts w:hint="eastAsia"/>
        </w:rPr>
        <w:t>(count)</w:t>
      </w:r>
      <w:r w:rsidRPr="003305A9">
        <w:t xml:space="preserve"> in each bin.</w:t>
      </w:r>
      <w:r>
        <w:rPr>
          <w:rFonts w:hint="eastAsia"/>
        </w:rPr>
        <w:t xml:space="preserve"> </w:t>
      </w:r>
      <w:r w:rsidRPr="003305A9">
        <w:t>In the lower panel I plot the pull, defined as</w:t>
      </w:r>
      <w:r>
        <w:rPr>
          <w:rFonts w:hint="eastAsia"/>
        </w:rPr>
        <w:t xml:space="preserve"> the difference between train and test counts over their combined error. </w:t>
      </w:r>
      <w:r w:rsidRPr="003305A9">
        <w:t xml:space="preserve">Most bins land inside ±2, </w:t>
      </w:r>
      <w:proofErr w:type="spellStart"/>
      <w:r w:rsidRPr="003305A9">
        <w:t>centred</w:t>
      </w:r>
      <w:proofErr w:type="spellEnd"/>
      <w:r w:rsidRPr="003305A9">
        <w:t xml:space="preserve"> on zero, again telling </w:t>
      </w:r>
      <w:proofErr w:type="gramStart"/>
      <w:r w:rsidRPr="003305A9">
        <w:t>us</w:t>
      </w:r>
      <w:proofErr w:type="gramEnd"/>
      <w:r w:rsidRPr="003305A9">
        <w:t xml:space="preserve"> the </w:t>
      </w:r>
      <w:r>
        <w:rPr>
          <w:rFonts w:hint="eastAsia"/>
        </w:rPr>
        <w:t xml:space="preserve">prediction for train and test dataset </w:t>
      </w:r>
      <w:r w:rsidRPr="003305A9">
        <w:t>match.</w:t>
      </w:r>
    </w:p>
    <w:p w14:paraId="0B399198" w14:textId="77777777" w:rsidR="003305A9" w:rsidRPr="007B553B" w:rsidRDefault="003305A9" w:rsidP="007B553B"/>
    <w:p w14:paraId="7FB7455F" w14:textId="77777777" w:rsidR="00DC3D95" w:rsidRPr="00DC3D95" w:rsidRDefault="00DC3D95" w:rsidP="00DC3D95">
      <w:r w:rsidRPr="00DC3D95">
        <w:t>Slide (Per-</w:t>
      </w:r>
      <w:proofErr w:type="spellStart"/>
      <w:r w:rsidRPr="00DC3D95">
        <w:t>flavour</w:t>
      </w:r>
      <w:proofErr w:type="spellEnd"/>
      <w:r w:rsidRPr="00DC3D95">
        <w:t xml:space="preserve"> probability densities — no-ID model)</w:t>
      </w:r>
      <w:r w:rsidRPr="00DC3D95">
        <w:br/>
        <w:t xml:space="preserve">These three panels show, for events we already know are </w:t>
      </w:r>
      <w:proofErr w:type="spellStart"/>
      <w:r w:rsidRPr="00DC3D95">
        <w:t>Zbb</w:t>
      </w:r>
      <w:proofErr w:type="spellEnd"/>
      <w:r w:rsidRPr="00DC3D95">
        <w:t xml:space="preserve">, </w:t>
      </w:r>
      <w:proofErr w:type="spellStart"/>
      <w:r w:rsidRPr="00DC3D95">
        <w:t>Zss</w:t>
      </w:r>
      <w:proofErr w:type="spellEnd"/>
      <w:r w:rsidRPr="00DC3D95">
        <w:t xml:space="preserve">, or </w:t>
      </w:r>
      <w:proofErr w:type="spellStart"/>
      <w:r w:rsidRPr="00DC3D95">
        <w:t>Zcc</w:t>
      </w:r>
      <w:proofErr w:type="spellEnd"/>
      <w:r w:rsidRPr="00DC3D95">
        <w:t xml:space="preserve">, the classifier’s correctly-predicted probability distributions. Bars are train data, points with error bars are </w:t>
      </w:r>
      <w:proofErr w:type="gramStart"/>
      <w:r w:rsidRPr="00DC3D95">
        <w:t>test</w:t>
      </w:r>
      <w:proofErr w:type="gramEnd"/>
      <w:r w:rsidRPr="00DC3D95">
        <w:t xml:space="preserve">. KS-p values appear in the titles; only </w:t>
      </w:r>
      <w:proofErr w:type="spellStart"/>
      <w:r w:rsidRPr="00DC3D95">
        <w:t>Zcc</w:t>
      </w:r>
      <w:proofErr w:type="spellEnd"/>
      <w:r w:rsidRPr="00DC3D95">
        <w:t xml:space="preserve"> is marginal at 0.02, the others are fine.</w:t>
      </w:r>
    </w:p>
    <w:p w14:paraId="34ED3D9B" w14:textId="77777777" w:rsidR="00DC3D95" w:rsidRPr="00DC3D95" w:rsidRDefault="00DC3D95" w:rsidP="00DC3D95">
      <w:pPr>
        <w:numPr>
          <w:ilvl w:val="0"/>
          <w:numId w:val="6"/>
        </w:numPr>
      </w:pPr>
      <w:r w:rsidRPr="00DC3D95">
        <w:t xml:space="preserve">The taller the spike at 1, the higher the per-jet accuracy for that </w:t>
      </w:r>
      <w:proofErr w:type="spellStart"/>
      <w:r w:rsidRPr="00DC3D95">
        <w:t>flavour</w:t>
      </w:r>
      <w:proofErr w:type="spellEnd"/>
      <w:r w:rsidRPr="00DC3D95">
        <w:t>.</w:t>
      </w:r>
    </w:p>
    <w:p w14:paraId="0C6132F6" w14:textId="77777777" w:rsidR="00DC3D95" w:rsidRPr="00DC3D95" w:rsidRDefault="00DC3D95" w:rsidP="00DC3D95">
      <w:pPr>
        <w:numPr>
          <w:ilvl w:val="0"/>
          <w:numId w:val="6"/>
        </w:numPr>
      </w:pPr>
      <w:r w:rsidRPr="00DC3D95">
        <w:t>The narrower the curve, the more consistent the predictions.</w:t>
      </w:r>
    </w:p>
    <w:p w14:paraId="07ECBE12" w14:textId="3018B278" w:rsidR="00DC3D95" w:rsidRPr="00DC3D95" w:rsidRDefault="00DC3D95" w:rsidP="00DC3D95">
      <w:pPr>
        <w:numPr>
          <w:ilvl w:val="0"/>
          <w:numId w:val="6"/>
        </w:numPr>
      </w:pPr>
      <w:r>
        <w:rPr>
          <w:rFonts w:hint="eastAsia"/>
        </w:rPr>
        <w:t xml:space="preserve">We can see from the pull plot, </w:t>
      </w:r>
      <w:r w:rsidRPr="00DC3D95">
        <w:t>almost every bin sits inside ±2, so train and test agree within statistics.</w:t>
      </w:r>
    </w:p>
    <w:p w14:paraId="20445C95" w14:textId="77777777" w:rsidR="00DC3D95" w:rsidRPr="00DC3D95" w:rsidRDefault="00DC3D95" w:rsidP="00DC3D95">
      <w:r w:rsidRPr="00DC3D95">
        <w:t xml:space="preserve">You can see the green </w:t>
      </w:r>
      <w:proofErr w:type="spellStart"/>
      <w:r w:rsidRPr="00DC3D95">
        <w:t>Zss</w:t>
      </w:r>
      <w:proofErr w:type="spellEnd"/>
      <w:r w:rsidRPr="00DC3D95">
        <w:t xml:space="preserve"> curve shoots up to about 20 and is the tightest of the three, so the tagger nails s-jets. </w:t>
      </w:r>
      <w:proofErr w:type="spellStart"/>
      <w:r w:rsidRPr="00DC3D95">
        <w:t>Zbb</w:t>
      </w:r>
      <w:proofErr w:type="spellEnd"/>
      <w:r w:rsidRPr="00DC3D95">
        <w:t xml:space="preserve"> (red) and </w:t>
      </w:r>
      <w:proofErr w:type="spellStart"/>
      <w:r w:rsidRPr="00DC3D95">
        <w:t>Zcc</w:t>
      </w:r>
      <w:proofErr w:type="spellEnd"/>
      <w:r w:rsidRPr="00DC3D95">
        <w:t xml:space="preserve"> (purple) have similar widths, but </w:t>
      </w:r>
      <w:proofErr w:type="spellStart"/>
      <w:r w:rsidRPr="00DC3D95">
        <w:t>Zbb’s</w:t>
      </w:r>
      <w:proofErr w:type="spellEnd"/>
      <w:r w:rsidRPr="00DC3D95">
        <w:t xml:space="preserve"> peak is a bit higher, putting it in second place.</w:t>
      </w:r>
    </w:p>
    <w:p w14:paraId="6F63586E" w14:textId="034DA381" w:rsidR="00D93311" w:rsidRDefault="00D93311" w:rsidP="00D93311"/>
    <w:p w14:paraId="45B50D7B" w14:textId="243BD0C6" w:rsidR="00D723CC" w:rsidRDefault="00D723CC" w:rsidP="00D93311">
      <w:r>
        <w:t>S</w:t>
      </w:r>
      <w:r>
        <w:rPr>
          <w:rFonts w:hint="eastAsia"/>
        </w:rPr>
        <w:t>lide (</w:t>
      </w:r>
      <w:r w:rsidRPr="00D723CC">
        <w:t xml:space="preserve">Confusion matrix — 15 k test events / </w:t>
      </w:r>
      <w:proofErr w:type="spellStart"/>
      <w:r w:rsidRPr="00D723CC">
        <w:t>flavour</w:t>
      </w:r>
      <w:proofErr w:type="spellEnd"/>
      <w:r>
        <w:rPr>
          <w:rFonts w:hint="eastAsia"/>
        </w:rPr>
        <w:t>)</w:t>
      </w:r>
    </w:p>
    <w:p w14:paraId="11647066" w14:textId="1E03D5FE" w:rsidR="00D723CC" w:rsidRPr="00CC4F14" w:rsidRDefault="00144C57" w:rsidP="00D93311">
      <w:pPr>
        <w:rPr>
          <w:strike/>
        </w:rPr>
      </w:pPr>
      <w:r w:rsidRPr="00144C57">
        <w:t xml:space="preserve">Here’s the confusion matrix for 15 k fresh test events per </w:t>
      </w:r>
      <w:proofErr w:type="spellStart"/>
      <w:r w:rsidRPr="00144C57">
        <w:t>flavour</w:t>
      </w:r>
      <w:proofErr w:type="spellEnd"/>
      <w:r w:rsidRPr="00144C57">
        <w:t>.</w:t>
      </w:r>
      <w:r w:rsidRPr="00144C57">
        <w:br/>
        <w:t>The pattern matches the probability-density slide we just saw: s quarks are still tagged best at 96 %, b quarks come next at about 94 %, and c quarks sit last at 89 %. Most mistakes are between b and c.</w:t>
      </w:r>
    </w:p>
    <w:p w14:paraId="428E6CAB" w14:textId="77777777" w:rsidR="00144C57" w:rsidRDefault="00144C57" w:rsidP="00D93311"/>
    <w:p w14:paraId="277749A6" w14:textId="2DD3DE15" w:rsidR="00144C57" w:rsidRDefault="009872AB" w:rsidP="00D93311">
      <w:proofErr w:type="gramStart"/>
      <w:r>
        <w:rPr>
          <w:rFonts w:hint="eastAsia"/>
        </w:rPr>
        <w:t>Slide( ROC</w:t>
      </w:r>
      <w:proofErr w:type="gramEnd"/>
      <w:r>
        <w:rPr>
          <w:rFonts w:hint="eastAsia"/>
        </w:rPr>
        <w:t xml:space="preserve"> curves </w:t>
      </w:r>
      <w:r>
        <w:t>–</w:t>
      </w:r>
      <w:r>
        <w:rPr>
          <w:rFonts w:hint="eastAsia"/>
        </w:rPr>
        <w:t xml:space="preserve"> one-vs-rest, no ID model)</w:t>
      </w:r>
    </w:p>
    <w:p w14:paraId="4FBF3CFA" w14:textId="77777777" w:rsidR="009872AB" w:rsidRDefault="009872AB" w:rsidP="00D93311">
      <w:r w:rsidRPr="009872AB">
        <w:t xml:space="preserve">Each panel treats one </w:t>
      </w:r>
      <w:proofErr w:type="spellStart"/>
      <w:r w:rsidRPr="009872AB">
        <w:t>flavour</w:t>
      </w:r>
      <w:proofErr w:type="spellEnd"/>
      <w:r w:rsidRPr="009872AB">
        <w:t xml:space="preserve"> as the signal and the other two as background.</w:t>
      </w:r>
    </w:p>
    <w:p w14:paraId="03D67B8C" w14:textId="7C57288E" w:rsidR="009872AB" w:rsidRDefault="009872AB" w:rsidP="00D93311">
      <w:r w:rsidRPr="009872AB">
        <w:lastRenderedPageBreak/>
        <w:t xml:space="preserve">x-axis: false-positive rate — background jets we mistakenly tag as signal. </w:t>
      </w:r>
    </w:p>
    <w:p w14:paraId="1599525A" w14:textId="77777777" w:rsidR="009872AB" w:rsidRDefault="009872AB" w:rsidP="00D93311">
      <w:r w:rsidRPr="009872AB">
        <w:t xml:space="preserve">y-axis: true-positive rate — signal jets we tag correctly. </w:t>
      </w:r>
    </w:p>
    <w:p w14:paraId="57136942" w14:textId="5B0E8D82" w:rsidR="009872AB" w:rsidRDefault="009872AB" w:rsidP="00D93311">
      <w:r w:rsidRPr="009872AB">
        <w:t>The dashed line is a random guess; the orange curve is our tagger. Numbers on the plots give the area under each curve: b vs rest</w:t>
      </w:r>
      <w:r w:rsidRPr="009872AB">
        <w:t> </w:t>
      </w:r>
      <w:r w:rsidRPr="009872AB">
        <w:t>AUC ≈ 0.99</w:t>
      </w:r>
      <w:r>
        <w:rPr>
          <w:rFonts w:hint="eastAsia"/>
        </w:rPr>
        <w:t>2</w:t>
      </w:r>
      <w:r w:rsidRPr="009872AB">
        <w:t xml:space="preserve"> </w:t>
      </w:r>
      <w:r>
        <w:rPr>
          <w:rFonts w:hint="eastAsia"/>
        </w:rPr>
        <w:t>b</w:t>
      </w:r>
      <w:r w:rsidRPr="009872AB">
        <w:t xml:space="preserve"> vs rest</w:t>
      </w:r>
      <w:r w:rsidRPr="009872AB">
        <w:t> </w:t>
      </w:r>
      <w:r w:rsidRPr="009872AB">
        <w:t xml:space="preserve">AUC ≈ 0.995 </w:t>
      </w:r>
      <w:r>
        <w:rPr>
          <w:rFonts w:hint="eastAsia"/>
        </w:rPr>
        <w:t>s</w:t>
      </w:r>
      <w:r w:rsidRPr="009872AB">
        <w:t xml:space="preserve"> vs rest</w:t>
      </w:r>
      <w:r w:rsidRPr="009872AB">
        <w:t> </w:t>
      </w:r>
      <w:r w:rsidRPr="009872AB">
        <w:t>AUC ≈ 0.979</w:t>
      </w:r>
      <w:r>
        <w:rPr>
          <w:rFonts w:hint="eastAsia"/>
        </w:rPr>
        <w:t xml:space="preserve">. </w:t>
      </w:r>
      <w:proofErr w:type="gramStart"/>
      <w:r w:rsidRPr="009872AB">
        <w:t>So</w:t>
      </w:r>
      <w:proofErr w:type="gramEnd"/>
      <w:r w:rsidRPr="009872AB">
        <w:t xml:space="preserve"> the tagger separates s-jets best, b-jets almost as well, and c-jets</w:t>
      </w:r>
      <w:r>
        <w:rPr>
          <w:rFonts w:hint="eastAsia"/>
        </w:rPr>
        <w:t xml:space="preserve"> comes last</w:t>
      </w:r>
      <w:r w:rsidRPr="009872AB">
        <w:t>, which is consistent with the confusion matrix and probability histograms.</w:t>
      </w:r>
    </w:p>
    <w:p w14:paraId="7DD999CA" w14:textId="77777777" w:rsidR="00CC4F14" w:rsidRDefault="00CC4F14" w:rsidP="00D93311"/>
    <w:p w14:paraId="7F86453D" w14:textId="6B7B3A01" w:rsidR="00CC4F14" w:rsidRDefault="00CC4F14" w:rsidP="00D93311">
      <w:r>
        <w:rPr>
          <w:rFonts w:hint="eastAsia"/>
        </w:rPr>
        <w:t>Slide (Discussion)</w:t>
      </w:r>
    </w:p>
    <w:p w14:paraId="1B3BE77E" w14:textId="06F594DD" w:rsidR="00CC4F14" w:rsidRPr="00CC4F14" w:rsidRDefault="00CC4F14" w:rsidP="00CC4F14">
      <w:r w:rsidRPr="00CC4F14">
        <w:t xml:space="preserve">The no-ID tagger </w:t>
      </w:r>
      <w:r>
        <w:rPr>
          <w:rFonts w:hint="eastAsia"/>
        </w:rPr>
        <w:t>reaches a</w:t>
      </w:r>
      <w:r w:rsidRPr="00CC4F14">
        <w:t xml:space="preserve"> 92.7 % test accuracy on this three-class FCC sample.</w:t>
      </w:r>
      <w:r>
        <w:rPr>
          <w:rFonts w:hint="eastAsia"/>
        </w:rPr>
        <w:t xml:space="preserve"> </w:t>
      </w:r>
      <w:r w:rsidRPr="00CC4F14">
        <w:t>For</w:t>
      </w:r>
      <w:r>
        <w:rPr>
          <w:rFonts w:hint="eastAsia"/>
        </w:rPr>
        <w:t xml:space="preserve"> context</w:t>
      </w:r>
      <w:r w:rsidRPr="00CC4F14">
        <w:t>, state-of-the-art taggers on</w:t>
      </w:r>
      <w:r>
        <w:rPr>
          <w:rFonts w:hint="eastAsia"/>
        </w:rPr>
        <w:t xml:space="preserve"> more complicated tagging </w:t>
      </w:r>
      <w:proofErr w:type="gramStart"/>
      <w:r>
        <w:rPr>
          <w:rFonts w:hint="eastAsia"/>
        </w:rPr>
        <w:t>task reports</w:t>
      </w:r>
      <w:proofErr w:type="gramEnd"/>
      <w:r>
        <w:rPr>
          <w:rFonts w:hint="eastAsia"/>
        </w:rPr>
        <w:t xml:space="preserve"> an accuracy about 86%</w:t>
      </w:r>
      <w:r w:rsidRPr="00CC4F14">
        <w:t>.</w:t>
      </w:r>
    </w:p>
    <w:p w14:paraId="642C8B09" w14:textId="5F5749A4" w:rsidR="00CC4F14" w:rsidRPr="00CC4F14" w:rsidRDefault="00CC4F14" w:rsidP="00CC4F14">
      <w:r w:rsidRPr="00CC4F14">
        <w:t>Why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model </w:t>
      </w:r>
      <w:proofErr w:type="gramStart"/>
      <w:r>
        <w:rPr>
          <w:rFonts w:hint="eastAsia"/>
        </w:rPr>
        <w:t>perform</w:t>
      </w:r>
      <w:proofErr w:type="gramEnd"/>
      <w:r>
        <w:rPr>
          <w:rFonts w:hint="eastAsia"/>
        </w:rPr>
        <w:t xml:space="preserve"> so well for Z pole 3 flavor tagging</w:t>
      </w:r>
      <w:r w:rsidRPr="00CC4F14">
        <w:t>? Three working hypotheses:</w:t>
      </w:r>
    </w:p>
    <w:p w14:paraId="1BDED64D" w14:textId="172A4FD3" w:rsidR="00CC4F14" w:rsidRPr="00CC4F14" w:rsidRDefault="00CC4F14" w:rsidP="00CC4F14">
      <w:pPr>
        <w:pStyle w:val="a9"/>
        <w:numPr>
          <w:ilvl w:val="0"/>
          <w:numId w:val="7"/>
        </w:numPr>
      </w:pPr>
      <w:r w:rsidRPr="00CC4F14">
        <w:t>Z</w:t>
      </w:r>
      <w:r w:rsidRPr="00CC4F14">
        <w:rPr>
          <w:rFonts w:ascii="Cambria Math" w:hAnsi="Cambria Math" w:cs="Cambria Math"/>
        </w:rPr>
        <w:t>⁰</w:t>
      </w:r>
      <w:r w:rsidRPr="00CC4F14">
        <w:t xml:space="preserve"> at rest</w:t>
      </w:r>
      <w:r w:rsidRPr="00CC4F14">
        <w:t> </w:t>
      </w:r>
      <w:r w:rsidRPr="00CC4F14">
        <w:t>→</w:t>
      </w:r>
      <w:r w:rsidRPr="00CC4F14">
        <w:t> </w:t>
      </w:r>
      <w:r w:rsidRPr="00CC4F14">
        <w:t xml:space="preserve">jets emerge clean, back-to-back, with almost no boost to smear things </w:t>
      </w:r>
      <w:proofErr w:type="spellStart"/>
      <w:proofErr w:type="gramStart"/>
      <w:r w:rsidRPr="00CC4F14">
        <w:t>out.</w:t>
      </w:r>
      <w:r>
        <w:rPr>
          <w:rFonts w:hint="eastAsia"/>
        </w:rPr>
        <w:t>fe</w:t>
      </w:r>
      <w:proofErr w:type="spellEnd"/>
      <w:proofErr w:type="gramEnd"/>
    </w:p>
    <w:p w14:paraId="4ED00F61" w14:textId="30756F44" w:rsidR="00CC4F14" w:rsidRPr="00CC4F14" w:rsidRDefault="00CC4F14" w:rsidP="00CC4F14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Features like </w:t>
      </w:r>
      <w:r w:rsidRPr="00CC4F14">
        <w:t xml:space="preserve">Vertex-mass fingerprints </w:t>
      </w:r>
      <w:proofErr w:type="gramStart"/>
      <w:r w:rsidRPr="00CC4F14">
        <w:t>differ</w:t>
      </w:r>
      <w:r>
        <w:rPr>
          <w:rFonts w:hint="eastAsia"/>
        </w:rPr>
        <w:t>s</w:t>
      </w:r>
      <w:proofErr w:type="gramEnd"/>
      <w:r>
        <w:rPr>
          <w:rFonts w:hint="eastAsia"/>
        </w:rPr>
        <w:t xml:space="preserve"> </w:t>
      </w:r>
      <w:r w:rsidRPr="00CC4F14">
        <w:t>for b, c, s, giving the network extra handles.</w:t>
      </w:r>
    </w:p>
    <w:p w14:paraId="1EEADA0D" w14:textId="18354E5C" w:rsidR="00CC4F14" w:rsidRDefault="00CC4F14" w:rsidP="00CC4F14">
      <w:pPr>
        <w:pStyle w:val="a9"/>
        <w:numPr>
          <w:ilvl w:val="0"/>
          <w:numId w:val="7"/>
        </w:numPr>
      </w:pPr>
      <w:r w:rsidRPr="00CC4F14">
        <w:t xml:space="preserve">Only three </w:t>
      </w:r>
      <w:proofErr w:type="spellStart"/>
      <w:r w:rsidRPr="00CC4F14">
        <w:t>flavours</w:t>
      </w:r>
      <w:proofErr w:type="spellEnd"/>
      <w:r w:rsidRPr="00CC4F14">
        <w:t> </w:t>
      </w:r>
      <w:r w:rsidRPr="00CC4F14">
        <w:t>→</w:t>
      </w:r>
      <w:r w:rsidRPr="00CC4F14">
        <w:t> </w:t>
      </w:r>
      <w:r w:rsidRPr="00CC4F14">
        <w:t xml:space="preserve">no u/d or gluon backgrounds to confuse </w:t>
      </w:r>
      <w:r>
        <w:rPr>
          <w:rFonts w:hint="eastAsia"/>
        </w:rPr>
        <w:t>the model.</w:t>
      </w:r>
    </w:p>
    <w:p w14:paraId="04BEA3DA" w14:textId="04B1AE8F" w:rsidR="00CC4F14" w:rsidRPr="00CC4F14" w:rsidRDefault="00CC4F14" w:rsidP="00CC4F14">
      <w:r w:rsidRPr="00CC4F14">
        <w:t>Per-</w:t>
      </w:r>
      <w:proofErr w:type="spellStart"/>
      <w:r w:rsidRPr="00CC4F14">
        <w:t>flavour</w:t>
      </w:r>
      <w:proofErr w:type="spellEnd"/>
      <w:r w:rsidRPr="00CC4F14">
        <w:t xml:space="preserve"> breakdown lines up with that picture:</w:t>
      </w:r>
    </w:p>
    <w:p w14:paraId="32BBE816" w14:textId="53A19A89" w:rsidR="00CC4F14" w:rsidRPr="00CC4F14" w:rsidRDefault="00CC4F14" w:rsidP="00CC4F14">
      <w:r w:rsidRPr="00CC4F14">
        <w:t>s-jets are easiest</w:t>
      </w:r>
      <w:r>
        <w:rPr>
          <w:rFonts w:hint="eastAsia"/>
        </w:rPr>
        <w:t xml:space="preserve"> to classify</w:t>
      </w:r>
      <w:r w:rsidRPr="00CC4F14">
        <w:t xml:space="preserve"> – their vertex-mass spectrum </w:t>
      </w:r>
      <w:r w:rsidR="00F21959">
        <w:rPr>
          <w:rFonts w:hint="eastAsia"/>
        </w:rPr>
        <w:t>is very clean.</w:t>
      </w:r>
    </w:p>
    <w:p w14:paraId="05902AE5" w14:textId="4BB3DD05" w:rsidR="00CC4F14" w:rsidRDefault="00CC4F14" w:rsidP="00D93311">
      <w:r w:rsidRPr="00CC4F14">
        <w:t>b vs c is where we stumble – their vertex-mass shapes overlap, so the tagger sometimes swaps them.</w:t>
      </w:r>
    </w:p>
    <w:p w14:paraId="6E656E16" w14:textId="77777777" w:rsidR="00CC4F14" w:rsidRDefault="00CC4F14" w:rsidP="00D93311"/>
    <w:p w14:paraId="7A330BBD" w14:textId="33821467" w:rsidR="00CC4F14" w:rsidRDefault="00CC4F14" w:rsidP="00D93311">
      <w:r>
        <w:rPr>
          <w:rFonts w:hint="eastAsia"/>
        </w:rPr>
        <w:t>Slide （vertex mass finger print</w:t>
      </w:r>
      <w:r>
        <w:t>）</w:t>
      </w:r>
    </w:p>
    <w:p w14:paraId="5611ABF1" w14:textId="3C1C8670" w:rsidR="00CF3E8D" w:rsidRPr="00CF3E8D" w:rsidRDefault="00CF3E8D" w:rsidP="00CF3E8D">
      <w:r w:rsidRPr="00CF3E8D">
        <w:t xml:space="preserve">Why does the model rarely mis-label s, yet often confuse b and c? Equivalently, why is the </w:t>
      </w:r>
      <w:r w:rsidRPr="00CF3E8D">
        <w:rPr>
          <w:b/>
          <w:bCs/>
        </w:rPr>
        <w:t>hadron-</w:t>
      </w:r>
      <w:proofErr w:type="spellStart"/>
      <w:r w:rsidRPr="00CF3E8D">
        <w:rPr>
          <w:b/>
          <w:bCs/>
        </w:rPr>
        <w:t>isation</w:t>
      </w:r>
      <w:proofErr w:type="spellEnd"/>
      <w:r w:rsidRPr="00CF3E8D">
        <w:rPr>
          <w:b/>
          <w:bCs/>
        </w:rPr>
        <w:t xml:space="preserve"> (decay) chain</w:t>
      </w:r>
      <w:r w:rsidRPr="00CF3E8D">
        <w:t xml:space="preserve"> so different for s, yet so similar for b </w:t>
      </w:r>
      <w:proofErr w:type="gramStart"/>
      <w:r w:rsidRPr="00CF3E8D">
        <w:t>and c—</w:t>
      </w:r>
      <w:proofErr w:type="gramEnd"/>
      <w:r w:rsidRPr="00CF3E8D">
        <w:t>producing the vertex-mass patterns we</w:t>
      </w:r>
      <w:r>
        <w:rPr>
          <w:rFonts w:hint="eastAsia"/>
        </w:rPr>
        <w:t xml:space="preserve"> see</w:t>
      </w:r>
      <w:r w:rsidRPr="00CF3E8D">
        <w:t>?</w:t>
      </w:r>
    </w:p>
    <w:p w14:paraId="7EFE22F9" w14:textId="77777777" w:rsidR="00CF3E8D" w:rsidRDefault="00CF3E8D" w:rsidP="00CF3E8D">
      <w:r w:rsidRPr="00CF3E8D">
        <w:t xml:space="preserve">A likely reason is </w:t>
      </w:r>
      <w:r w:rsidRPr="00CF3E8D">
        <w:rPr>
          <w:b/>
          <w:bCs/>
        </w:rPr>
        <w:t>mass</w:t>
      </w:r>
      <w:r w:rsidRPr="00CF3E8D">
        <w:t xml:space="preserve">: the strange quark is ≈ 95 MeV/c², over an order of magnitude lighter than charm (1.3 GeV/c²) and bottom (4.2 GeV/c²). That gap leads to a very different </w:t>
      </w:r>
      <w:proofErr w:type="spellStart"/>
      <w:r w:rsidRPr="00CF3E8D">
        <w:t>hadronisation</w:t>
      </w:r>
      <w:proofErr w:type="spellEnd"/>
      <w:r w:rsidRPr="00CF3E8D">
        <w:t xml:space="preserve"> chain, while b and c produce almost the same vertex-mass shape—the overlap we saw earlier. Hence the network occasionally swaps b and c, but it </w:t>
      </w:r>
      <w:proofErr w:type="gramStart"/>
      <w:r w:rsidRPr="00CF3E8D">
        <w:t>rarely</w:t>
      </w:r>
      <w:proofErr w:type="gramEnd"/>
      <w:r w:rsidRPr="00CF3E8D">
        <w:t xml:space="preserve"> mistakes s.</w:t>
      </w:r>
    </w:p>
    <w:p w14:paraId="178EADD8" w14:textId="77777777" w:rsidR="00CF3E8D" w:rsidRDefault="00CF3E8D" w:rsidP="00CF3E8D"/>
    <w:p w14:paraId="167B4D8F" w14:textId="78C688A9" w:rsidR="00CF3E8D" w:rsidRDefault="00F21959" w:rsidP="00CF3E8D">
      <w:r>
        <w:rPr>
          <w:rFonts w:hint="eastAsia"/>
        </w:rPr>
        <w:t xml:space="preserve">Slide (Ablation study, </w:t>
      </w:r>
      <w:proofErr w:type="spellStart"/>
      <w:r>
        <w:rPr>
          <w:rFonts w:hint="eastAsia"/>
        </w:rPr>
        <w:t>vertex_mass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ntracks</w:t>
      </w:r>
      <w:proofErr w:type="spellEnd"/>
      <w:r>
        <w:rPr>
          <w:rFonts w:hint="eastAsia"/>
        </w:rPr>
        <w:t>)</w:t>
      </w:r>
    </w:p>
    <w:p w14:paraId="2981B43A" w14:textId="1A285F6D" w:rsidR="00CF3E8D" w:rsidRPr="00CF3E8D" w:rsidRDefault="00F21959" w:rsidP="00CF3E8D">
      <w:r w:rsidRPr="00F21959">
        <w:t xml:space="preserve">Earlier we guessed that decay-related features—such as vertex mass—might be </w:t>
      </w:r>
      <w:r w:rsidRPr="00F21959">
        <w:rPr>
          <w:b/>
          <w:bCs/>
        </w:rPr>
        <w:t>the</w:t>
      </w:r>
      <w:r w:rsidRPr="00F21959">
        <w:t xml:space="preserve"> reason for the high accuracy, so here </w:t>
      </w:r>
      <w:r w:rsidRPr="00F21959">
        <w:rPr>
          <w:b/>
          <w:bCs/>
        </w:rPr>
        <w:t>are</w:t>
      </w:r>
      <w:r w:rsidRPr="00F21959">
        <w:t xml:space="preserve"> the experiments to verify that.</w:t>
      </w:r>
      <w:r w:rsidRPr="00F21959">
        <w:br/>
        <w:t xml:space="preserve">First, a sanity check: vertex mass and </w:t>
      </w:r>
      <w:r w:rsidRPr="00F21959">
        <w:rPr>
          <w:i/>
          <w:iCs/>
        </w:rPr>
        <w:t>n</w:t>
      </w:r>
      <w:r w:rsidRPr="00F21959">
        <w:t xml:space="preserve">-tracks </w:t>
      </w:r>
      <w:r w:rsidRPr="00F21959">
        <w:rPr>
          <w:b/>
          <w:bCs/>
        </w:rPr>
        <w:t>have a</w:t>
      </w:r>
      <w:r w:rsidRPr="00F21959">
        <w:t xml:space="preserve"> Spearman correlation of about 0.77, which means they probably carry similar information to the network.</w:t>
      </w:r>
      <w:r w:rsidRPr="00F21959">
        <w:br/>
        <w:t>Next, I retrained the model on three new data variants.</w:t>
      </w:r>
      <w:r>
        <w:rPr>
          <w:rFonts w:hint="eastAsia"/>
        </w:rPr>
        <w:t xml:space="preserve"> </w:t>
      </w:r>
      <w:r w:rsidRPr="00F21959">
        <w:t xml:space="preserve">When I drop </w:t>
      </w:r>
      <w:r w:rsidRPr="00F21959">
        <w:rPr>
          <w:b/>
          <w:bCs/>
        </w:rPr>
        <w:t>vertex mass,</w:t>
      </w:r>
      <w:r w:rsidRPr="00F21959">
        <w:t xml:space="preserve"> the accuracy slips by roughly one percentage point. When I drop </w:t>
      </w:r>
      <w:r w:rsidRPr="00F21959">
        <w:rPr>
          <w:b/>
          <w:bCs/>
        </w:rPr>
        <w:t>track count,</w:t>
      </w:r>
      <w:r w:rsidRPr="00F21959">
        <w:t xml:space="preserve"> the</w:t>
      </w:r>
      <w:r>
        <w:rPr>
          <w:rFonts w:hint="eastAsia"/>
        </w:rPr>
        <w:t xml:space="preserve"> performance drop</w:t>
      </w:r>
      <w:r w:rsidRPr="00F21959">
        <w:t xml:space="preserve"> is about the same. But when I drop </w:t>
      </w:r>
      <w:r w:rsidRPr="00F21959">
        <w:rPr>
          <w:b/>
          <w:bCs/>
        </w:rPr>
        <w:t>both,</w:t>
      </w:r>
      <w:r w:rsidRPr="00F21959">
        <w:t xml:space="preserve"> the model performance falls by about 4–5 percentage </w:t>
      </w:r>
      <w:proofErr w:type="spellStart"/>
      <w:r w:rsidRPr="00F21959">
        <w:t>pointson</w:t>
      </w:r>
      <w:proofErr w:type="spellEnd"/>
      <w:r w:rsidRPr="00F21959">
        <w:t xml:space="preserve"> train, validation, and test.</w:t>
      </w:r>
      <w:r w:rsidRPr="00F21959">
        <w:br/>
        <w:t xml:space="preserve">The takeaway is simple: either feature can cover for the other reasonably well, but only together do they give the strong </w:t>
      </w:r>
      <w:r>
        <w:rPr>
          <w:rFonts w:hint="eastAsia"/>
        </w:rPr>
        <w:t xml:space="preserve">performance </w:t>
      </w:r>
      <w:r w:rsidRPr="00F21959">
        <w:t>we observed. That five-point gap is strong evidence for hypothesis 2.</w:t>
      </w:r>
    </w:p>
    <w:p w14:paraId="4FBFE325" w14:textId="48393777" w:rsidR="00CF3E8D" w:rsidRDefault="00CF3E8D" w:rsidP="00CF3E8D"/>
    <w:p w14:paraId="18F77DF0" w14:textId="590C4472" w:rsidR="00963889" w:rsidRDefault="00963889" w:rsidP="00CF3E8D">
      <w:r>
        <w:rPr>
          <w:rFonts w:hint="eastAsia"/>
        </w:rPr>
        <w:t>Slide (Conclusion)</w:t>
      </w:r>
    </w:p>
    <w:p w14:paraId="16B3B1FE" w14:textId="77777777" w:rsidR="00963889" w:rsidRPr="00963889" w:rsidRDefault="00963889" w:rsidP="00963889">
      <w:r w:rsidRPr="00963889">
        <w:lastRenderedPageBreak/>
        <w:t>First, the data we used comes from FCC-ee simulations at the Z-pole, giving us clean, back-to-back jets and plenty of events for b, c, and s quarks.</w:t>
      </w:r>
    </w:p>
    <w:p w14:paraId="06C01DDE" w14:textId="77777777" w:rsidR="00963889" w:rsidRPr="00963889" w:rsidRDefault="00963889" w:rsidP="00963889">
      <w:r w:rsidRPr="00963889">
        <w:t>Second, the model we used is a two-stream Transformer that takes particle and vertex features directly, with an attention mask to handle padded data.</w:t>
      </w:r>
    </w:p>
    <w:p w14:paraId="134670CB" w14:textId="77777777" w:rsidR="00963889" w:rsidRPr="00963889" w:rsidRDefault="00963889" w:rsidP="00963889">
      <w:r w:rsidRPr="00963889">
        <w:t xml:space="preserve">Third, the results: using only detector-level inputs, the tagger achieves 92.7% accuracy on test data. Surprisingly, adding truth-level particle IDs </w:t>
      </w:r>
      <w:proofErr w:type="gramStart"/>
      <w:r w:rsidRPr="00963889">
        <w:t>actually hurt</w:t>
      </w:r>
      <w:proofErr w:type="gramEnd"/>
      <w:r w:rsidRPr="00963889">
        <w:t xml:space="preserve"> </w:t>
      </w:r>
      <w:proofErr w:type="spellStart"/>
      <w:r w:rsidRPr="00963889">
        <w:t>generalisation</w:t>
      </w:r>
      <w:proofErr w:type="spellEnd"/>
      <w:r w:rsidRPr="00963889">
        <w:t>.</w:t>
      </w:r>
    </w:p>
    <w:p w14:paraId="1061D67E" w14:textId="77777777" w:rsidR="00963889" w:rsidRPr="00963889" w:rsidRDefault="00963889" w:rsidP="00963889">
      <w:r w:rsidRPr="00963889">
        <w:t xml:space="preserve">Why did it work so well? Vertex-mass distributions and displaced-vertex track counts contain strong </w:t>
      </w:r>
      <w:proofErr w:type="spellStart"/>
      <w:r w:rsidRPr="00963889">
        <w:t>flavour</w:t>
      </w:r>
      <w:proofErr w:type="spellEnd"/>
      <w:r w:rsidRPr="00963889">
        <w:t xml:space="preserve"> fingerprints.</w:t>
      </w:r>
    </w:p>
    <w:p w14:paraId="146E62D6" w14:textId="77777777" w:rsidR="00963889" w:rsidRDefault="00963889" w:rsidP="00963889">
      <w:r w:rsidRPr="00963889">
        <w:t>Our next step is to use SHAP analysis to dig deeper and pinpoint exactly which variables the network relies on for classification.</w:t>
      </w:r>
    </w:p>
    <w:p w14:paraId="7D5444C8" w14:textId="77777777" w:rsidR="00B1785D" w:rsidRDefault="00B1785D" w:rsidP="00963889"/>
    <w:p w14:paraId="33872AA3" w14:textId="77777777" w:rsidR="00B1785D" w:rsidRPr="000A01C3" w:rsidRDefault="00B1785D" w:rsidP="00963889"/>
    <w:p w14:paraId="768E86D6" w14:textId="77777777" w:rsidR="00CB2897" w:rsidRDefault="00CB2897" w:rsidP="00963889"/>
    <w:p w14:paraId="7064E144" w14:textId="60DEA990" w:rsidR="00CB2897" w:rsidRDefault="00CB2897" w:rsidP="00963889">
      <w:r>
        <w:rPr>
          <w:rFonts w:hint="eastAsia"/>
        </w:rPr>
        <w:t>稿子每页PPT之间连贯性</w:t>
      </w:r>
      <w:r w:rsidR="000D632E">
        <w:rPr>
          <w:rFonts w:hint="eastAsia"/>
        </w:rPr>
        <w:t>/转场生硬</w:t>
      </w:r>
    </w:p>
    <w:p w14:paraId="656AD607" w14:textId="77777777" w:rsidR="000A01C3" w:rsidRDefault="000A01C3" w:rsidP="00963889"/>
    <w:p w14:paraId="2ECF3FDD" w14:textId="6703B842" w:rsidR="000A01C3" w:rsidRDefault="000A01C3" w:rsidP="00963889">
      <w:r>
        <w:rPr>
          <w:rFonts w:hint="eastAsia"/>
        </w:rPr>
        <w:t>什么是thrust</w:t>
      </w:r>
    </w:p>
    <w:p w14:paraId="7CC939E6" w14:textId="77777777" w:rsidR="00B426C1" w:rsidRDefault="00B426C1" w:rsidP="00963889"/>
    <w:p w14:paraId="145080D1" w14:textId="77777777" w:rsidR="00B426C1" w:rsidRDefault="00B426C1" w:rsidP="00963889"/>
    <w:p w14:paraId="2BC470A4" w14:textId="77777777" w:rsidR="00B426C1" w:rsidRPr="00B426C1" w:rsidRDefault="00B426C1" w:rsidP="00B426C1">
      <w:r w:rsidRPr="00B426C1">
        <w:t>Professor [Name], just before we start, I wanted to mention one quick point regarding Assignment 2.</w:t>
      </w:r>
    </w:p>
    <w:p w14:paraId="2A221567" w14:textId="047E29B8" w:rsidR="00B426C1" w:rsidRPr="00B426C1" w:rsidRDefault="00B426C1" w:rsidP="00B426C1">
      <w:r w:rsidRPr="00B426C1">
        <w:t>While preparing for this presentation, I realized there was a misunderstanding in my report about the rotation-equivariant implementation. I’ve managed to fix the code, but I haven’t yet had time to</w:t>
      </w:r>
      <w:r w:rsidR="00B66A23">
        <w:rPr>
          <w:rFonts w:hint="eastAsia"/>
        </w:rPr>
        <w:t xml:space="preserve"> correct the report</w:t>
      </w:r>
      <w:r w:rsidRPr="00B426C1">
        <w:t>.</w:t>
      </w:r>
    </w:p>
    <w:p w14:paraId="789BD161" w14:textId="77777777" w:rsidR="00B426C1" w:rsidRPr="00B426C1" w:rsidRDefault="00B426C1" w:rsidP="00B426C1">
      <w:r w:rsidRPr="00B426C1">
        <w:t>I apologize for the confusion in my original submission, but I hope you can see my sincere effort in identifying and correcting my mistake. If possible, I’d greatly appreciate your consideration and understanding regarding this point when marking.</w:t>
      </w:r>
    </w:p>
    <w:p w14:paraId="65EE222E" w14:textId="77777777" w:rsidR="00B426C1" w:rsidRDefault="00B426C1" w:rsidP="00963889"/>
    <w:p w14:paraId="05E1E5D7" w14:textId="77777777" w:rsidR="00E53D5F" w:rsidRDefault="00E53D5F" w:rsidP="00963889"/>
    <w:p w14:paraId="66064350" w14:textId="77777777" w:rsidR="00E53D5F" w:rsidRDefault="00E53D5F" w:rsidP="00963889"/>
    <w:p w14:paraId="5FDB4938" w14:textId="77777777" w:rsidR="00E53D5F" w:rsidRDefault="00E53D5F" w:rsidP="00963889"/>
    <w:p w14:paraId="3A161C78" w14:textId="77777777" w:rsidR="00E53D5F" w:rsidRDefault="00E53D5F" w:rsidP="00963889"/>
    <w:p w14:paraId="58FCE7C2" w14:textId="77777777" w:rsidR="00E53D5F" w:rsidRDefault="00E53D5F" w:rsidP="00963889"/>
    <w:p w14:paraId="1FE296D3" w14:textId="77777777" w:rsidR="00E53D5F" w:rsidRDefault="00E53D5F" w:rsidP="00963889"/>
    <w:p w14:paraId="4D502D61" w14:textId="77777777" w:rsidR="00E53D5F" w:rsidRDefault="00E53D5F" w:rsidP="00963889"/>
    <w:p w14:paraId="7DFAD043" w14:textId="77777777" w:rsidR="00E53D5F" w:rsidRDefault="00E53D5F" w:rsidP="00963889"/>
    <w:p w14:paraId="20603BF0" w14:textId="77777777" w:rsidR="00E53D5F" w:rsidRDefault="00E53D5F" w:rsidP="00963889"/>
    <w:p w14:paraId="35E1CA3E" w14:textId="5D0813DC" w:rsidR="00E53D5F" w:rsidRDefault="00E53D5F" w:rsidP="00963889">
      <w:r>
        <w:rPr>
          <w:rFonts w:hint="eastAsia"/>
        </w:rPr>
        <w:lastRenderedPageBreak/>
        <w:t>Potential Questions</w:t>
      </w:r>
    </w:p>
    <w:p w14:paraId="4120A9C7" w14:textId="77777777" w:rsidR="00A01B68" w:rsidRPr="00A01B68" w:rsidRDefault="00A01B68" w:rsidP="0066011F">
      <w:pPr>
        <w:tabs>
          <w:tab w:val="left" w:pos="2727"/>
        </w:tabs>
        <w:ind w:left="360"/>
        <w:rPr>
          <w:rFonts w:hint="eastAsia"/>
        </w:rPr>
      </w:pPr>
    </w:p>
    <w:sectPr w:rsidR="00A01B68" w:rsidRPr="00A01B68" w:rsidSect="0072297B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4210"/>
    <w:multiLevelType w:val="multilevel"/>
    <w:tmpl w:val="416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4B28"/>
    <w:multiLevelType w:val="multilevel"/>
    <w:tmpl w:val="1CB4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47E69"/>
    <w:multiLevelType w:val="multilevel"/>
    <w:tmpl w:val="A53E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71E0A"/>
    <w:multiLevelType w:val="multilevel"/>
    <w:tmpl w:val="51C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2D3F"/>
    <w:multiLevelType w:val="multilevel"/>
    <w:tmpl w:val="0DB2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607EA"/>
    <w:multiLevelType w:val="hybridMultilevel"/>
    <w:tmpl w:val="509CF520"/>
    <w:lvl w:ilvl="0" w:tplc="B7326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1667604"/>
    <w:multiLevelType w:val="multilevel"/>
    <w:tmpl w:val="8EA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47339"/>
    <w:multiLevelType w:val="multilevel"/>
    <w:tmpl w:val="6692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B1CDF"/>
    <w:multiLevelType w:val="multilevel"/>
    <w:tmpl w:val="9B0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E1322"/>
    <w:multiLevelType w:val="multilevel"/>
    <w:tmpl w:val="7386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73D85"/>
    <w:multiLevelType w:val="multilevel"/>
    <w:tmpl w:val="A5B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8031A"/>
    <w:multiLevelType w:val="multilevel"/>
    <w:tmpl w:val="478E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D56CE"/>
    <w:multiLevelType w:val="multilevel"/>
    <w:tmpl w:val="EAF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36FDF"/>
    <w:multiLevelType w:val="multilevel"/>
    <w:tmpl w:val="F74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A5DAE"/>
    <w:multiLevelType w:val="multilevel"/>
    <w:tmpl w:val="4C32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598876">
    <w:abstractNumId w:val="11"/>
  </w:num>
  <w:num w:numId="2" w16cid:durableId="1005092461">
    <w:abstractNumId w:val="7"/>
  </w:num>
  <w:num w:numId="3" w16cid:durableId="690256259">
    <w:abstractNumId w:val="9"/>
  </w:num>
  <w:num w:numId="4" w16cid:durableId="2052916850">
    <w:abstractNumId w:val="3"/>
  </w:num>
  <w:num w:numId="5" w16cid:durableId="141779942">
    <w:abstractNumId w:val="13"/>
  </w:num>
  <w:num w:numId="6" w16cid:durableId="588393115">
    <w:abstractNumId w:val="6"/>
  </w:num>
  <w:num w:numId="7" w16cid:durableId="50739736">
    <w:abstractNumId w:val="5"/>
  </w:num>
  <w:num w:numId="8" w16cid:durableId="417596820">
    <w:abstractNumId w:val="8"/>
  </w:num>
  <w:num w:numId="9" w16cid:durableId="473986579">
    <w:abstractNumId w:val="1"/>
  </w:num>
  <w:num w:numId="10" w16cid:durableId="1275165143">
    <w:abstractNumId w:val="14"/>
  </w:num>
  <w:num w:numId="11" w16cid:durableId="75715941">
    <w:abstractNumId w:val="10"/>
  </w:num>
  <w:num w:numId="12" w16cid:durableId="111630616">
    <w:abstractNumId w:val="12"/>
  </w:num>
  <w:num w:numId="13" w16cid:durableId="1853955804">
    <w:abstractNumId w:val="4"/>
  </w:num>
  <w:num w:numId="14" w16cid:durableId="2134053196">
    <w:abstractNumId w:val="2"/>
  </w:num>
  <w:num w:numId="15" w16cid:durableId="95336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84"/>
    <w:rsid w:val="0003600B"/>
    <w:rsid w:val="000A01C3"/>
    <w:rsid w:val="000D632E"/>
    <w:rsid w:val="000F0584"/>
    <w:rsid w:val="00144C57"/>
    <w:rsid w:val="002459D1"/>
    <w:rsid w:val="00267192"/>
    <w:rsid w:val="00280F25"/>
    <w:rsid w:val="002C529D"/>
    <w:rsid w:val="002D2F52"/>
    <w:rsid w:val="003305A9"/>
    <w:rsid w:val="00350316"/>
    <w:rsid w:val="003B5096"/>
    <w:rsid w:val="004B4914"/>
    <w:rsid w:val="00501826"/>
    <w:rsid w:val="005161F6"/>
    <w:rsid w:val="00603F83"/>
    <w:rsid w:val="0066011F"/>
    <w:rsid w:val="00690B85"/>
    <w:rsid w:val="006E5E95"/>
    <w:rsid w:val="006F5FB5"/>
    <w:rsid w:val="0072297B"/>
    <w:rsid w:val="0074343F"/>
    <w:rsid w:val="007755A1"/>
    <w:rsid w:val="007A226F"/>
    <w:rsid w:val="007B4F4F"/>
    <w:rsid w:val="007B553B"/>
    <w:rsid w:val="00800B2E"/>
    <w:rsid w:val="008018C0"/>
    <w:rsid w:val="00836B23"/>
    <w:rsid w:val="008718B3"/>
    <w:rsid w:val="00963889"/>
    <w:rsid w:val="009872AB"/>
    <w:rsid w:val="00A01B68"/>
    <w:rsid w:val="00A47732"/>
    <w:rsid w:val="00AF74C4"/>
    <w:rsid w:val="00B1785D"/>
    <w:rsid w:val="00B426C1"/>
    <w:rsid w:val="00B66A23"/>
    <w:rsid w:val="00B810D9"/>
    <w:rsid w:val="00BE5A7A"/>
    <w:rsid w:val="00C8261F"/>
    <w:rsid w:val="00CB2897"/>
    <w:rsid w:val="00CC4F14"/>
    <w:rsid w:val="00CC54B1"/>
    <w:rsid w:val="00CF3E8D"/>
    <w:rsid w:val="00D10893"/>
    <w:rsid w:val="00D51E3A"/>
    <w:rsid w:val="00D723CC"/>
    <w:rsid w:val="00D93311"/>
    <w:rsid w:val="00DC2ECD"/>
    <w:rsid w:val="00DC3D95"/>
    <w:rsid w:val="00DD2AF8"/>
    <w:rsid w:val="00DD64C3"/>
    <w:rsid w:val="00E01058"/>
    <w:rsid w:val="00E53D5F"/>
    <w:rsid w:val="00E811DC"/>
    <w:rsid w:val="00E862AA"/>
    <w:rsid w:val="00F21959"/>
    <w:rsid w:val="00F937B4"/>
    <w:rsid w:val="00FC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59C0"/>
  <w15:chartTrackingRefBased/>
  <w15:docId w15:val="{A5CA9CB3-B4C0-4097-9948-60C2B247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0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0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5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F05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5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5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5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5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05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05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F05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05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5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5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5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5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58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D64C3"/>
    <w:rPr>
      <w:b/>
      <w:bCs/>
    </w:rPr>
  </w:style>
  <w:style w:type="character" w:styleId="af">
    <w:name w:val="Hyperlink"/>
    <w:basedOn w:val="a0"/>
    <w:uiPriority w:val="99"/>
    <w:unhideWhenUsed/>
    <w:rsid w:val="00280F2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80F25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DD2AF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9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1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0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Pages>6</Pages>
  <Words>1836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 马</dc:creator>
  <cp:keywords/>
  <dc:description/>
  <cp:lastModifiedBy>懿 马</cp:lastModifiedBy>
  <cp:revision>29</cp:revision>
  <dcterms:created xsi:type="dcterms:W3CDTF">2025-04-26T18:36:00Z</dcterms:created>
  <dcterms:modified xsi:type="dcterms:W3CDTF">2025-04-29T00:55:00Z</dcterms:modified>
</cp:coreProperties>
</file>