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SMASH</w:t>
      </w:r>
      <w:r>
        <w:t xml:space="preserve"> </w:t>
      </w:r>
      <w:r>
        <w:t xml:space="preserve">Affect</w:t>
      </w:r>
      <w:r>
        <w:t xml:space="preserve"> </w:t>
      </w:r>
      <w:r>
        <w:t xml:space="preserve">Study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Melissa</w:t>
      </w:r>
      <w:r>
        <w:t xml:space="preserve"> </w:t>
      </w:r>
      <w:r>
        <w:t xml:space="preserve">Dreier</w:t>
      </w:r>
    </w:p>
    <w:p>
      <w:pPr>
        <w:pStyle w:val="Date"/>
      </w:pPr>
      <w:r>
        <w:t xml:space="preserve">8/19/2022</w:t>
      </w:r>
    </w:p>
    <w:bookmarkStart w:id="21" w:name="demographics"/>
    <w:p>
      <w:pPr>
        <w:pStyle w:val="Heading2"/>
      </w:pPr>
      <w:r>
        <w:t xml:space="preserve">Demographics</w:t>
      </w:r>
    </w:p>
    <w:bookmarkStart w:id="20" w:name="cleaning-data"/>
    <w:p>
      <w:pPr>
        <w:pStyle w:val="Heading3"/>
      </w:pPr>
      <w:r>
        <w:t xml:space="preserve">cleaning data</w:t>
      </w:r>
    </w:p>
    <w:p>
      <w:pPr>
        <w:pStyle w:val="FirstParagraph"/>
      </w:pPr>
      <w:r>
        <w:rPr>
          <w:iCs/>
          <w:i/>
        </w:rPr>
        <w:t xml:space="preserve">Table 1</w:t>
      </w:r>
      <w:r>
        <w:t xml:space="preserve"> </w:t>
      </w:r>
      <w:r>
        <w:t xml:space="preserve">Sample Demographics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15.84(1.01)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15(78.95%)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Black/African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2(10.53%)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2(10.53%)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0(0%)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Non-Hispanic/Latine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19(100%)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13(68.42%)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6(31.58%)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11(57.89%)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Girls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7(36.84%)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Non-binary/third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1(5.26%)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2(10.53%)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Heterosexual/Straight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14(73.68%)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3(15.79%)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1(5.26%)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Bi-curious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1(5.26%)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0(0%)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Socioeconomic Status - Society, M (SD; Range)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6.37(1.5;4-9)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Socioeconomic Status - School, M (SD; Range)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6.53(1.74;4-10)</w:t>
            </w:r>
          </w:p>
        </w:tc>
      </w:tr>
    </w:tbl>
    <w:p>
      <w:pPr>
        <w:pStyle w:val="BodyText"/>
      </w:pPr>
      <w:r>
        <w:rPr>
          <w:iCs/>
          <w:i/>
        </w:rPr>
        <w:t xml:space="preserve">Table 2</w:t>
      </w:r>
      <w:r>
        <w:t xml:space="preserve"> </w:t>
      </w:r>
      <w:r>
        <w:t xml:space="preserve">Measure Descriptives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Measures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Morning Negative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Evening Negative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 Affect on Social 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Affect on Social 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 Measures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Spent on Social Media (hours)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Media Checks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0-1103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</w:tbl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SMASH Affect Study Tables</dc:title>
  <dc:creator>Melissa Dreier</dc:creator>
  <cp:keywords/>
  <dcterms:created xsi:type="dcterms:W3CDTF">2022-08-30T16:00:24Z</dcterms:created>
  <dcterms:modified xsi:type="dcterms:W3CDTF">2022-08-30T16:00:24Z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8/19/2022</vt:lpwstr>
  </property>
  <property fmtid="{D5CDD505-2E9C-101B-9397-08002B2CF9AE}" pid="3" name="output">
    <vt:lpwstr>word_document</vt:lpwstr>
  </property>
</Properties>
</file>