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User Guide - HGRM SaaS</w:t>
      </w:r>
    </w:p>
    <w:p>
      <w:pPr>
        <w:pStyle w:val="Heading1"/>
      </w:pPr>
      <w:r>
        <w:t>Government User Guide &amp; Go-Live Checklist</w:t>
      </w:r>
    </w:p>
    <w:p>
      <w:r>
        <w:t xml:space="preserve">Companion to </w:t>
      </w:r>
      <w:r>
        <w:rPr>
          <w:i/>
          <w:color w:val="2A5DB0"/>
        </w:rPr>
        <w:t>PRD.md</w:t>
      </w:r>
      <w:r>
        <w:t xml:space="preserve"> (§ 5.4–5.5) and </w:t>
      </w:r>
      <w:r>
        <w:rPr>
          <w:i/>
          <w:color w:val="2A5DB0"/>
        </w:rPr>
        <w:t>WORKFLOW-ROADMAP.md</w:t>
      </w:r>
      <w:r>
        <w:t xml:space="preserve"> Phase 7.</w:t>
      </w:r>
    </w:p>
    <w:p>
      <w:r>
        <w:t>Two things in one short doc: what a DC/UNO/Police account actually sees day to day, and the</w:t>
      </w:r>
    </w:p>
    <w:p>
      <w:r>
        <w:t>checklist for turning a *test* government account into a *real* one for a live office.</w:t>
      </w:r>
    </w:p>
    <w:p>
      <w:pPr>
        <w:pStyle w:val="Heading2"/>
      </w:pPr>
      <w:r>
        <w:t>Logging in</w:t>
      </w:r>
    </w:p>
    <w:p>
      <w:r>
        <w:t>Same login page as hotel staff — there is no separate government portal. Go to the admin login</w:t>
      </w:r>
    </w:p>
    <w:p>
      <w:r>
        <w:t>URL and sign in with the email/password given to you by the platform administrator. What you see</w:t>
      </w:r>
    </w:p>
    <w:p>
      <w:r>
        <w:t>after logging in depends entirely on your account, not on how you got there.</w:t>
      </w:r>
    </w:p>
    <w:p>
      <w:pPr>
        <w:pStyle w:val="Heading2"/>
      </w:pPr>
      <w:r>
        <w:t>What you'll see</w:t>
      </w:r>
    </w:p>
    <w:p>
      <w:pPr>
        <w:pStyle w:val="ListBullet"/>
        <w:ind w:left="360"/>
      </w:pPr>
      <w:r>
        <w:rPr>
          <w:b/>
        </w:rPr>
        <w:t>Dashboard</w:t>
      </w:r>
      <w:r>
        <w:t xml:space="preserve"> (first thing after login): today's check-ins, today's check-outs, how many guests</w:t>
      </w:r>
    </w:p>
    <w:p>
      <w:r>
        <w:t>are currently staying, how many are foreign nationals, a male/female breakdown (based on the</w:t>
      </w:r>
    </w:p>
    <w:p>
      <w:r>
        <w:t>primary guest registered per room — companions aren't separately tracked), and a hotel-by-hotel</w:t>
      </w:r>
    </w:p>
    <w:p>
      <w:r>
        <w:t>and district/upazila breakdown, all limited to your jurisdiction.</w:t>
      </w:r>
    </w:p>
    <w:p>
      <w:pPr>
        <w:pStyle w:val="ListBullet"/>
        <w:ind w:left="360"/>
      </w:pPr>
      <w:r>
        <w:rPr>
          <w:b/>
        </w:rPr>
        <w:t>Government Reports</w:t>
      </w:r>
      <w:r>
        <w:t xml:space="preserve"> (sidebar):</w:t>
      </w:r>
    </w:p>
    <w:p>
      <w:pPr>
        <w:pStyle w:val="ListBullet"/>
        <w:ind w:left="720"/>
      </w:pPr>
      <w:r>
        <w:rPr>
          <w:b/>
        </w:rPr>
        <w:t>Hotel-wise Report</w:t>
      </w:r>
      <w:r>
        <w:t xml:space="preserve"> — every hotel in your jurisdiction with its current guest count and</w:t>
      </w:r>
    </w:p>
    <w:p>
      <w:r>
        <w:t>today's check-in/check-out counts.</w:t>
      </w:r>
    </w:p>
    <w:p>
      <w:pPr>
        <w:pStyle w:val="ListBullet"/>
        <w:ind w:left="720"/>
      </w:pPr>
      <w:r>
        <w:rPr>
          <w:b/>
        </w:rPr>
        <w:t>Guest Report</w:t>
      </w:r>
      <w:r>
        <w:t xml:space="preserve"> — the full guest list (name, photo, NID, mobile, room, check-in/check-out,</w:t>
      </w:r>
    </w:p>
    <w:p>
      <w:r>
        <w:t>status) with filters for hotel, date, and foreign-guest-only.</w:t>
      </w:r>
    </w:p>
    <w:p>
      <w:pPr>
        <w:pStyle w:val="ListBullet"/>
        <w:ind w:left="720"/>
      </w:pPr>
      <w:r>
        <w:rPr>
          <w:b/>
        </w:rPr>
        <w:t>Date-wise Report</w:t>
      </w:r>
      <w:r>
        <w:t xml:space="preserve"> / </w:t>
      </w:r>
      <w:r>
        <w:rPr>
          <w:b/>
        </w:rPr>
        <w:t>Foreign Guest Report</w:t>
      </w:r>
      <w:r>
        <w:t xml:space="preserve"> — the same Guest Report screen, opened with</w:t>
      </w:r>
    </w:p>
    <w:p>
      <w:r>
        <w:t>that filter already applied.</w:t>
      </w:r>
    </w:p>
    <w:p>
      <w:pPr>
        <w:pStyle w:val="ListBullet"/>
        <w:ind w:left="720"/>
      </w:pPr>
      <w:r>
        <w:rPr>
          <w:b/>
        </w:rPr>
        <w:t>Nationality Report</w:t>
      </w:r>
      <w:r>
        <w:t xml:space="preserve"> — guest counts grouped by nationality.</w:t>
      </w:r>
    </w:p>
    <w:p>
      <w:pPr>
        <w:pStyle w:val="ListBullet"/>
        <w:ind w:left="720"/>
      </w:pPr>
      <w:r>
        <w:rPr>
          <w:b/>
        </w:rPr>
        <w:t>NID Search</w:t>
      </w:r>
      <w:r>
        <w:t xml:space="preserve"> — find a guest by (full or partial) NID number, across every hotel in your</w:t>
      </w:r>
    </w:p>
    <w:p>
      <w:r>
        <w:t>jurisdiction.</w:t>
      </w:r>
    </w:p>
    <w:p>
      <w:pPr>
        <w:pStyle w:val="ListBullet"/>
        <w:ind w:left="360"/>
      </w:pPr>
      <w:r>
        <w:rPr>
          <w:b/>
        </w:rPr>
        <w:t>Customers</w:t>
      </w:r>
      <w:r>
        <w:t xml:space="preserve"> (if granted): the same guest list/detail screens hotel staff use, but you'll only</w:t>
      </w:r>
    </w:p>
    <w:p>
      <w:r>
        <w:t>ever see guests who stayed at a hotel inside your jurisdiction.</w:t>
      </w:r>
    </w:p>
    <w:p>
      <w:pPr>
        <w:pStyle w:val="ListBullet"/>
        <w:ind w:left="360"/>
      </w:pPr>
      <w:r>
        <w:rPr>
          <w:b/>
        </w:rPr>
        <w:t>Police Admin only</w:t>
      </w:r>
      <w:r>
        <w:t>: a "flag as suspicious person" control on each guest's record, and a</w:t>
      </w:r>
    </w:p>
    <w:p>
      <w:r>
        <w:t>"flagged only" filter on the Guest Report. No other role can see or set this.</w:t>
      </w:r>
    </w:p>
    <w:p>
      <w:pPr>
        <w:pStyle w:val="Heading2"/>
      </w:pPr>
      <w:r>
        <w:t>What you will *not* see</w:t>
      </w:r>
    </w:p>
    <w:p>
      <w:pPr>
        <w:pStyle w:val="ListBullet"/>
        <w:ind w:left="360"/>
      </w:pPr>
      <w:r>
        <w:t xml:space="preserve">Hotel financial data (income, discounts, room rates) — that's a separate </w:t>
      </w:r>
      <w:r>
        <w:rPr>
          <w:rFonts w:ascii="Consolas" w:hAnsi="Consolas"/>
          <w:sz w:val="19"/>
        </w:rPr>
        <w:t>reports</w:t>
      </w:r>
      <w:r>
        <w:t xml:space="preserve"> permission</w:t>
      </w:r>
    </w:p>
    <w:p>
      <w:r>
        <w:t>government accounts are never granted.</w:t>
      </w:r>
    </w:p>
    <w:p>
      <w:pPr>
        <w:pStyle w:val="ListBullet"/>
        <w:ind w:left="360"/>
      </w:pPr>
      <w:r>
        <w:t>Hotels or guests outside your jurisdiction. Not "hidden in the menu" — the system cannot return</w:t>
      </w:r>
    </w:p>
    <w:p>
      <w:r>
        <w:t>that data to your account even via a direct link, and doing so is covered by automated tests</w:t>
      </w:r>
    </w:p>
    <w:p>
      <w:r>
        <w:t>(</w:t>
      </w:r>
      <w:r>
        <w:rPr>
          <w:rFonts w:ascii="Consolas" w:hAnsi="Consolas"/>
          <w:sz w:val="19"/>
        </w:rPr>
        <w:t>tests/Feature/GovernmentReportsTest.php</w:t>
      </w:r>
      <w:r>
        <w:t xml:space="preserve">, </w:t>
      </w:r>
      <w:r>
        <w:rPr>
          <w:rFonts w:ascii="Consolas" w:hAnsi="Consolas"/>
          <w:sz w:val="19"/>
        </w:rPr>
        <w:t>tests/Feature/HotelTenantIsolationTest.php</w:t>
      </w:r>
      <w:r>
        <w:t>).</w:t>
      </w:r>
    </w:p>
    <w:p>
      <w:pPr>
        <w:pStyle w:val="ListBullet"/>
        <w:ind w:left="360"/>
      </w:pPr>
      <w:r>
        <w:t>The Hotel Registration screen (creating/editing hotels) — platform-admin only.</w:t>
      </w:r>
    </w:p>
    <w:p>
      <w:pPr>
        <w:pStyle w:val="Heading2"/>
      </w:pPr>
      <w:r>
        <w:t>Exporting</w:t>
      </w:r>
    </w:p>
    <w:p>
      <w:r>
        <w:t>Every report has "Export PDF" and "Export CSV" links at the top — both respect whatever filters</w:t>
      </w:r>
    </w:p>
    <w:p>
      <w:r>
        <w:t>are currently applied and are scoped to your jurisdiction the same way the on-screen table is.</w:t>
      </w:r>
    </w:p>
    <w:p>
      <w:r>
        <w:t>Every export is recorded in the audit trail (see below).</w:t>
      </w:r>
    </w:p>
    <w:p>
      <w:pPr>
        <w:pStyle w:val="Heading2"/>
      </w:pPr>
      <w:r>
        <w:t>Compliance / audit trail</w:t>
      </w:r>
    </w:p>
    <w:p>
      <w:r>
        <w:t>Because this system gives your account cross-hotel visibility into citizen NID/passport/personal</w:t>
      </w:r>
    </w:p>
    <w:p>
      <w:r>
        <w:t>data, every guest-record view, document view, NID search, and report export by a government or</w:t>
      </w:r>
    </w:p>
    <w:p>
      <w:r>
        <w:t>platform account is logged (</w:t>
      </w:r>
      <w:r>
        <w:rPr>
          <w:rFonts w:ascii="Consolas" w:hAnsi="Consolas"/>
          <w:sz w:val="19"/>
        </w:rPr>
        <w:t>audit_logs</w:t>
      </w:r>
      <w:r>
        <w:t xml:space="preserve"> table — who, what, when). Routine hotel staff using their</w:t>
      </w:r>
    </w:p>
    <w:p>
      <w:r>
        <w:t>own hotel's data is not logged; oversight access is. This isn't visible in the UI today — ask the</w:t>
      </w:r>
    </w:p>
    <w:p>
      <w:r>
        <w:t>platform administrator if you need a copy of your jurisdiction's access history.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Go-live checklist (for the platform administrator)</w:t>
      </w:r>
    </w:p>
    <w:p>
      <w:r>
        <w:t xml:space="preserve">The 4 accounts seeded by </w:t>
      </w:r>
      <w:r>
        <w:rPr>
          <w:rFonts w:ascii="Consolas" w:hAnsi="Consolas"/>
          <w:sz w:val="19"/>
        </w:rPr>
        <w:t>Database\Seeders\GovernmentRoleSeeder</w:t>
      </w:r>
    </w:p>
    <w:p>
      <w:r>
        <w:t>(</w:t>
      </w:r>
      <w:r>
        <w:rPr>
          <w:rFonts w:ascii="Consolas" w:hAnsi="Consolas"/>
          <w:sz w:val="19"/>
        </w:rPr>
        <w:t>dc.coxsbazar@hgrm.test</w:t>
      </w:r>
      <w:r>
        <w:t xml:space="preserve">, </w:t>
      </w:r>
      <w:r>
        <w:rPr>
          <w:rFonts w:ascii="Consolas" w:hAnsi="Consolas"/>
          <w:sz w:val="19"/>
        </w:rPr>
        <w:t>dc.dhaka@hgrm.test</w:t>
      </w:r>
      <w:r>
        <w:t xml:space="preserve">, </w:t>
      </w:r>
      <w:r>
        <w:rPr>
          <w:rFonts w:ascii="Consolas" w:hAnsi="Consolas"/>
          <w:sz w:val="19"/>
        </w:rPr>
        <w:t>uno.coxsbazarsadar@hgrm.test</w:t>
      </w:r>
      <w:r>
        <w:t>,</w:t>
      </w:r>
    </w:p>
    <w:p>
      <w:r>
        <w:rPr>
          <w:rFonts w:ascii="Consolas" w:hAnsi="Consolas"/>
          <w:sz w:val="19"/>
        </w:rPr>
        <w:t>police.coxsbazarsadar@hgrm.test</w:t>
      </w:r>
      <w:r>
        <w:t xml:space="preserve">, all password </w:t>
      </w:r>
      <w:r>
        <w:rPr>
          <w:rFonts w:ascii="Consolas" w:hAnsi="Consolas"/>
          <w:sz w:val="19"/>
        </w:rPr>
        <w:t>password</w:t>
      </w:r>
      <w:r>
        <w:t xml:space="preserve">) are </w:t>
      </w:r>
      <w:r>
        <w:rPr>
          <w:b/>
        </w:rPr>
        <w:t>for development/QA only</w:t>
      </w:r>
      <w:r>
        <w:t xml:space="preserve"> —</w:t>
      </w:r>
    </w:p>
    <w:p>
      <w:r>
        <w:t>predictable emails, a shared password, and jurisdictions picked to make testing easy, not because</w:t>
      </w:r>
    </w:p>
    <w:p>
      <w:r>
        <w:t>those are the real offices going live first. Before handing an account to a real DC/UNO/Police</w:t>
      </w:r>
    </w:p>
    <w:p>
      <w:r>
        <w:t>office: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 xml:space="preserve">Create a real </w:t>
      </w:r>
      <w:r>
        <w:rPr>
          <w:rFonts w:ascii="Consolas" w:hAnsi="Consolas"/>
          <w:sz w:val="19"/>
        </w:rPr>
        <w:t>User</w:t>
      </w:r>
      <w:r>
        <w:t xml:space="preserve"> with that office's real email — via the admin Users screen (`Admin →</w:t>
      </w:r>
    </w:p>
    <w:p>
      <w:r>
        <w:t>User Management → Add User`), not by editing a seeded test account.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Assign the correct role (</w:t>
      </w:r>
      <w:r>
        <w:rPr>
          <w:rFonts w:ascii="Consolas" w:hAnsi="Consolas"/>
          <w:sz w:val="19"/>
        </w:rPr>
        <w:t>DC Office</w:t>
      </w:r>
      <w:r>
        <w:t xml:space="preserve"> / </w:t>
      </w:r>
      <w:r>
        <w:rPr>
          <w:rFonts w:ascii="Consolas" w:hAnsi="Consolas"/>
          <w:sz w:val="19"/>
        </w:rPr>
        <w:t>UNO Office</w:t>
      </w:r>
      <w:r>
        <w:t xml:space="preserve"> / </w:t>
      </w:r>
      <w:r>
        <w:rPr>
          <w:rFonts w:ascii="Consolas" w:hAnsi="Consolas"/>
          <w:sz w:val="19"/>
        </w:rPr>
        <w:t>Police Admin</w:t>
      </w:r>
      <w:r>
        <w:t>) — this sets the</w:t>
      </w:r>
    </w:p>
    <w:p>
      <w:r>
        <w:t>module permissions (</w:t>
      </w:r>
      <w:r>
        <w:rPr>
          <w:rFonts w:ascii="Consolas" w:hAnsi="Consolas"/>
          <w:sz w:val="19"/>
        </w:rPr>
        <w:t>dashboard</w:t>
      </w:r>
      <w:r>
        <w:t xml:space="preserve">, </w:t>
      </w:r>
      <w:r>
        <w:rPr>
          <w:rFonts w:ascii="Consolas" w:hAnsi="Consolas"/>
          <w:sz w:val="19"/>
        </w:rPr>
        <w:t>gov-reports</w:t>
      </w:r>
      <w:r>
        <w:t xml:space="preserve">, </w:t>
      </w:r>
      <w:r>
        <w:rPr>
          <w:rFonts w:ascii="Consolas" w:hAnsi="Consolas"/>
          <w:sz w:val="19"/>
        </w:rPr>
        <w:t>customers</w:t>
      </w:r>
      <w:r>
        <w:t>) automatically.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 xml:space="preserve">Set the correct jurisdiction field for that role — </w:t>
      </w:r>
      <w:r>
        <w:rPr>
          <w:rFonts w:ascii="Consolas" w:hAnsi="Consolas"/>
          <w:sz w:val="19"/>
        </w:rPr>
        <w:t>district_id</w:t>
      </w:r>
      <w:r>
        <w:t xml:space="preserve"> for DC, </w:t>
      </w:r>
      <w:r>
        <w:rPr>
          <w:rFonts w:ascii="Consolas" w:hAnsi="Consolas"/>
          <w:sz w:val="19"/>
        </w:rPr>
        <w:t>upazila_id</w:t>
      </w:r>
      <w:r>
        <w:t xml:space="preserve"> for</w:t>
      </w:r>
    </w:p>
    <w:p>
      <w:r>
        <w:t xml:space="preserve">UNO, </w:t>
      </w:r>
      <w:r>
        <w:rPr>
          <w:rFonts w:ascii="Consolas" w:hAnsi="Consolas"/>
          <w:sz w:val="19"/>
        </w:rPr>
        <w:t>police_station_id</w:t>
      </w:r>
      <w:r>
        <w:t xml:space="preserve"> for Police. Double-check against real district/upazila/police</w:t>
      </w:r>
    </w:p>
    <w:p>
      <w:r>
        <w:t>station data (Phase 1) — a wrong jurisdiction id silently shows the wrong hotels, not an</w:t>
      </w:r>
    </w:p>
    <w:p>
      <w:r>
        <w:t>error.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Set a real, unique password (or trigger Laravel's password-reset flow, if wired up for</w:t>
      </w:r>
    </w:p>
    <w:p>
      <w:r>
        <w:t>this account) — never reuse the seeded test password for a real office.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Confirm at least one real hotel is correctly assigned to that jurisdiction (`Admin → Hotel</w:t>
      </w:r>
    </w:p>
    <w:p>
      <w:r>
        <w:t>Registration`, checking District/Upazila/Police Station on the hotel record) — a</w:t>
      </w:r>
    </w:p>
    <w:p>
      <w:r>
        <w:t>jurisdiction with zero hotels will show a technically-correct but empty dashboard, which is</w:t>
      </w:r>
    </w:p>
    <w:p>
      <w:r>
        <w:t>easy to mistake for a bug.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Log in as the new account once (or have the office do so) and confirm the dashboard/reports</w:t>
      </w:r>
    </w:p>
    <w:p>
      <w:r>
        <w:t>show the expected hotel(s) — the fastest way to catch a jurisdiction-assignment mistake.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If the metropolitan police-station gap applies to this office (see</w:t>
      </w:r>
    </w:p>
    <w:p>
      <w:r>
        <w:rPr>
          <w:i/>
          <w:color w:val="2A5DB0"/>
        </w:rPr>
        <w:t>README.md decision 7</w:t>
      </w:r>
      <w:r>
        <w:t xml:space="preserve"> — rural</w:t>
      </w:r>
    </w:p>
    <w:p>
      <w:r>
        <w:t>police stations are seeded, Dhaka/Chattogram/etc. Metropolitan Police are not yet), source</w:t>
      </w:r>
    </w:p>
    <w:p>
      <w:r>
        <w:t xml:space="preserve">and seed that office's real police station first via </w:t>
      </w:r>
      <w:r>
        <w:rPr>
          <w:rFonts w:ascii="Consolas" w:hAnsi="Consolas"/>
          <w:sz w:val="19"/>
        </w:rPr>
        <w:t>BdGeographySeeder</w:t>
      </w:r>
      <w:r>
        <w:t xml:space="preserve"> before assigning a</w:t>
      </w:r>
    </w:p>
    <w:p>
      <w:r>
        <w:t>Police Admin account to it.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Decide whether the 4 seeded test accounts should be deactivated (not deleted — deleting</w:t>
      </w:r>
    </w:p>
    <w:p>
      <w:r>
        <w:t xml:space="preserve">would cascade-delete their </w:t>
      </w:r>
      <w:r>
        <w:rPr>
          <w:rFonts w:ascii="Consolas" w:hAnsi="Consolas"/>
          <w:sz w:val="19"/>
        </w:rPr>
        <w:t>hotel_user_assignments</w:t>
      </w:r>
      <w:r>
        <w:t>/</w:t>
      </w:r>
      <w:r>
        <w:rPr>
          <w:rFonts w:ascii="Consolas" w:hAnsi="Consolas"/>
          <w:sz w:val="19"/>
        </w:rPr>
        <w:t>audit_logs</w:t>
      </w:r>
      <w:r>
        <w:t xml:space="preserve"> rows) once real accounts</w:t>
      </w:r>
    </w:p>
    <w:p>
      <w:r>
        <w:t xml:space="preserve">are live, to avoid confusion in the Users list. Toggle via </w:t>
      </w:r>
      <w:r>
        <w:rPr>
          <w:rFonts w:ascii="Consolas" w:hAnsi="Consolas"/>
          <w:sz w:val="19"/>
        </w:rPr>
        <w:t>Admin → User Management</w:t>
      </w:r>
      <w:r>
        <w:t>.</w:t>
      </w:r>
    </w:p>
    <w:p>
      <w:pPr>
        <w:pStyle w:val="ListBullet"/>
        <w:ind w:left="360"/>
      </w:pPr>
      <w:r>
        <w:rPr>
          <w:rFonts w:ascii="Segoe UI Symbol" w:hAnsi="Segoe UI Symbol"/>
        </w:rPr>
        <w:t xml:space="preserve">☐ </w:t>
      </w:r>
      <w:r>
        <w:t>For each real hotel: confirm its trade license/BIN/TIN/owner-NID documents have actually</w:t>
      </w:r>
    </w:p>
    <w:p>
      <w:r>
        <w:t>been uploaded (</w:t>
      </w:r>
      <w:r>
        <w:rPr>
          <w:rFonts w:ascii="Consolas" w:hAnsi="Consolas"/>
          <w:sz w:val="19"/>
        </w:rPr>
        <w:t>Admin → Hotel Registration → [hotel] → Edit</w:t>
      </w:r>
      <w:r>
        <w:t>) — these were nullable at</w:t>
      </w:r>
    </w:p>
    <w:p>
      <w:r>
        <w:t xml:space="preserve">registration time (see </w:t>
      </w:r>
      <w:r>
        <w:rPr>
          <w:i/>
          <w:color w:val="2A5DB0"/>
        </w:rPr>
        <w:t>README.md decision 8</w:t>
      </w:r>
      <w:r>
        <w:t>)</w:t>
      </w:r>
    </w:p>
    <w:p>
      <w:r>
        <w:t>specifically so a hotel could be created before its paperwork was in hand; go-live is the</w:t>
      </w:r>
    </w:p>
    <w:p>
      <w:r>
        <w:t>point to confirm that paperwork actually got attached.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