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activity-list"/>
    <w:p>
      <w:pPr>
        <w:pStyle w:val="Heading1"/>
      </w:pPr>
      <w:r>
        <w:t xml:space="preserve">Activity List</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2025-06-10T08:16:28.554Z</w:t>
      </w:r>
      <w:r>
        <w:br/>
      </w:r>
      <w:r>
        <w:rPr>
          <w:b/>
          <w:bCs/>
        </w:rPr>
        <w:t xml:space="preserve">Description:</w:t>
      </w:r>
      <w:r>
        <w:t xml:space="preserve"> </w:t>
      </w:r>
      <w:r>
        <w:t xml:space="preserve">PMBOK Activity List</w:t>
      </w:r>
    </w:p>
    <w:p>
      <w:r>
        <w:pict>
          <v:rect style="width:0;height:1.5pt" o:hralign="center" o:hrstd="t" o:hr="t"/>
        </w:pict>
      </w:r>
    </w:p>
    <w:bookmarkStart w:id="9" w:name="X9d7a84e46c32d99f6e181b71ea9951de50c50cc"/>
    <w:p>
      <w:pPr>
        <w:pStyle w:val="Heading2"/>
      </w:pPr>
      <w:r>
        <w:t xml:space="preserve">Requirements Gathering Agent - Activity List</w:t>
      </w:r>
    </w:p>
    <w:p>
      <w:pPr>
        <w:pStyle w:val="FirstParagraph"/>
      </w:pPr>
      <w:r>
        <w:t xml:space="preserve">This Activity List outlines the tasks required to complete the Requirements Gathering Agent project. Activities are categorized and linked to relevant Work Breakdown Structure (WBS) components for traceability and management. The level of detail provided is sufficient for planning and tracking progress, while avoiding excessive granularity.</w:t>
      </w:r>
    </w:p>
    <w:tbl>
      <w:tblPr>
        <w:tblStyle w:val="Table"/>
        <w:tblW w:type="pct" w:w="5000"/>
        <w:tblLayout w:type="fixed"/>
        <w:tblLook w:firstRow="1" w:lastRow="0" w:firstColumn="0" w:lastColumn="0" w:noHBand="0" w:noVBand="0" w:val="0020"/>
      </w:tblPr>
      <w:tblGrid>
        <w:gridCol w:w="373"/>
        <w:gridCol w:w="1360"/>
        <w:gridCol w:w="5733"/>
        <w:gridCol w:w="453"/>
      </w:tblGrid>
      <w:tr>
        <w:trPr>
          <w:tblHeader w:val="on"/>
        </w:trPr>
        <w:tc>
          <w:tcPr/>
          <w:p>
            <w:pPr>
              <w:pStyle w:val="Compact"/>
            </w:pPr>
            <w:r>
              <w:t xml:space="preserve">Activity ID</w:t>
            </w:r>
          </w:p>
        </w:tc>
        <w:tc>
          <w:tcPr/>
          <w:p>
            <w:pPr>
              <w:pStyle w:val="Compact"/>
            </w:pPr>
            <w:r>
              <w:t xml:space="preserve">Activity Name</w:t>
            </w:r>
          </w:p>
        </w:tc>
        <w:tc>
          <w:tcPr/>
          <w:p>
            <w:pPr>
              <w:pStyle w:val="Compact"/>
            </w:pPr>
            <w:r>
              <w:t xml:space="preserve">Description</w:t>
            </w:r>
          </w:p>
        </w:tc>
        <w:tc>
          <w:tcPr/>
          <w:p>
            <w:pPr>
              <w:pStyle w:val="Compact"/>
            </w:pPr>
            <w:r>
              <w:t xml:space="preserve">WBS Reference</w:t>
            </w:r>
          </w:p>
        </w:tc>
      </w:tr>
      <w:tr>
        <w:tc>
          <w:tcPr/>
          <w:p>
            <w:pPr>
              <w:pStyle w:val="Compact"/>
            </w:pPr>
            <w:r>
              <w:t xml:space="preserve">ACT-001</w:t>
            </w:r>
          </w:p>
        </w:tc>
        <w:tc>
          <w:tcPr/>
          <w:p>
            <w:pPr>
              <w:pStyle w:val="Compact"/>
            </w:pPr>
            <w:r>
              <w:t xml:space="preserve">Project Initiation</w:t>
            </w:r>
          </w:p>
        </w:tc>
        <w:tc>
          <w:tcPr/>
          <w:p>
            <w:pPr>
              <w:pStyle w:val="Compact"/>
            </w:pPr>
            <w:r>
              <w:t xml:space="preserve">Define project goals, objectives, and scope based on the project charter and stakeholder input. Establish project governance and communication plan.</w:t>
            </w:r>
          </w:p>
        </w:tc>
        <w:tc>
          <w:tcPr/>
          <w:p>
            <w:pPr>
              <w:pStyle w:val="Compact"/>
            </w:pPr>
            <w:r>
              <w:t xml:space="preserve">1.1</w:t>
            </w:r>
          </w:p>
        </w:tc>
      </w:tr>
      <w:tr>
        <w:tc>
          <w:tcPr/>
          <w:p>
            <w:pPr>
              <w:pStyle w:val="Compact"/>
            </w:pPr>
            <w:r>
              <w:t xml:space="preserve">ACT-002</w:t>
            </w:r>
          </w:p>
        </w:tc>
        <w:tc>
          <w:tcPr/>
          <w:p>
            <w:pPr>
              <w:pStyle w:val="Compact"/>
            </w:pPr>
            <w:r>
              <w:t xml:space="preserve">Requirements Gathering and Analysis</w:t>
            </w:r>
          </w:p>
        </w:tc>
        <w:tc>
          <w:tcPr/>
          <w:p>
            <w:pPr>
              <w:pStyle w:val="Compact"/>
            </w:pPr>
            <w:r>
              <w:t xml:space="preserve">Collect, analyze, and document functional and non-functional requirements from stakeholders, documentation, and the project README. Prioritize requirements.</w:t>
            </w:r>
          </w:p>
        </w:tc>
        <w:tc>
          <w:tcPr/>
          <w:p>
            <w:pPr>
              <w:pStyle w:val="Compact"/>
            </w:pPr>
            <w:r>
              <w:t xml:space="preserve">1.2</w:t>
            </w:r>
          </w:p>
        </w:tc>
      </w:tr>
      <w:tr>
        <w:tc>
          <w:tcPr/>
          <w:p>
            <w:pPr>
              <w:pStyle w:val="Compact"/>
            </w:pPr>
            <w:r>
              <w:t xml:space="preserve">ACT-003</w:t>
            </w:r>
          </w:p>
        </w:tc>
        <w:tc>
          <w:tcPr/>
          <w:p>
            <w:pPr>
              <w:pStyle w:val="Compact"/>
            </w:pPr>
            <w:r>
              <w:t xml:space="preserve">System Design</w:t>
            </w:r>
          </w:p>
        </w:tc>
        <w:tc>
          <w:tcPr/>
          <w:p>
            <w:pPr>
              <w:pStyle w:val="Compact"/>
            </w:pPr>
            <w:r>
              <w:t xml:space="preserve">Design the system architecture, including the context manager, AI provider integration, document generation engine, and CLI interface. Select appropriate technologies and frameworks.</w:t>
            </w:r>
          </w:p>
        </w:tc>
        <w:tc>
          <w:tcPr/>
          <w:p>
            <w:pPr>
              <w:pStyle w:val="Compact"/>
            </w:pPr>
            <w:r>
              <w:t xml:space="preserve">2.1</w:t>
            </w:r>
          </w:p>
        </w:tc>
      </w:tr>
      <w:tr>
        <w:tc>
          <w:tcPr/>
          <w:p>
            <w:pPr>
              <w:pStyle w:val="Compact"/>
            </w:pPr>
            <w:r>
              <w:t xml:space="preserve">ACT-004</w:t>
            </w:r>
          </w:p>
        </w:tc>
        <w:tc>
          <w:tcPr/>
          <w:p>
            <w:pPr>
              <w:pStyle w:val="Compact"/>
            </w:pPr>
            <w:r>
              <w:t xml:space="preserve">Development: Context Manager</w:t>
            </w:r>
          </w:p>
        </w:tc>
        <w:tc>
          <w:tcPr/>
          <w:p>
            <w:pPr>
              <w:pStyle w:val="Compact"/>
            </w:pPr>
            <w:r>
              <w:t xml:space="preserve">Develop the context management system, including mechanisms for context injection, prioritization, and handling large language models.</w:t>
            </w:r>
          </w:p>
        </w:tc>
        <w:tc>
          <w:tcPr/>
          <w:p>
            <w:pPr>
              <w:pStyle w:val="Compact"/>
            </w:pPr>
            <w:r>
              <w:t xml:space="preserve">2.1.1</w:t>
            </w:r>
          </w:p>
        </w:tc>
      </w:tr>
      <w:tr>
        <w:tc>
          <w:tcPr/>
          <w:p>
            <w:pPr>
              <w:pStyle w:val="Compact"/>
            </w:pPr>
            <w:r>
              <w:t xml:space="preserve">ACT-005</w:t>
            </w:r>
          </w:p>
        </w:tc>
        <w:tc>
          <w:tcPr/>
          <w:p>
            <w:pPr>
              <w:pStyle w:val="Compact"/>
            </w:pPr>
            <w:r>
              <w:t xml:space="preserve">Development: AI Provider Integration</w:t>
            </w:r>
          </w:p>
        </w:tc>
        <w:tc>
          <w:tcPr/>
          <w:p>
            <w:pPr>
              <w:pStyle w:val="Compact"/>
            </w:pPr>
            <w:r>
              <w:t xml:space="preserve">Implement integration with Azure OpenAI, Google AI, GitHub AI, and Ollama, ensuring secure authentication and robust error handling.</w:t>
            </w:r>
          </w:p>
        </w:tc>
        <w:tc>
          <w:tcPr/>
          <w:p>
            <w:pPr>
              <w:pStyle w:val="Compact"/>
            </w:pPr>
            <w:r>
              <w:t xml:space="preserve">2.1.2</w:t>
            </w:r>
          </w:p>
        </w:tc>
      </w:tr>
      <w:tr>
        <w:tc>
          <w:tcPr/>
          <w:p>
            <w:pPr>
              <w:pStyle w:val="Compact"/>
            </w:pPr>
            <w:r>
              <w:t xml:space="preserve">ACT-006</w:t>
            </w:r>
          </w:p>
        </w:tc>
        <w:tc>
          <w:tcPr/>
          <w:p>
            <w:pPr>
              <w:pStyle w:val="Compact"/>
            </w:pPr>
            <w:r>
              <w:t xml:space="preserve">Development: Document Generation Engine</w:t>
            </w:r>
          </w:p>
        </w:tc>
        <w:tc>
          <w:tcPr/>
          <w:p>
            <w:pPr>
              <w:pStyle w:val="Compact"/>
            </w:pPr>
            <w:r>
              <w:t xml:space="preserve">Develop the document generation engine, including template management, PMBOK compliance checks, and output formatting.</w:t>
            </w:r>
          </w:p>
        </w:tc>
        <w:tc>
          <w:tcPr/>
          <w:p>
            <w:pPr>
              <w:pStyle w:val="Compact"/>
            </w:pPr>
            <w:r>
              <w:t xml:space="preserve">2.1.3</w:t>
            </w:r>
          </w:p>
        </w:tc>
      </w:tr>
      <w:tr>
        <w:tc>
          <w:tcPr/>
          <w:p>
            <w:pPr>
              <w:pStyle w:val="Compact"/>
            </w:pPr>
            <w:r>
              <w:t xml:space="preserve">ACT-007</w:t>
            </w:r>
          </w:p>
        </w:tc>
        <w:tc>
          <w:tcPr/>
          <w:p>
            <w:pPr>
              <w:pStyle w:val="Compact"/>
            </w:pPr>
            <w:r>
              <w:t xml:space="preserve">Development: CLI Interface</w:t>
            </w:r>
          </w:p>
        </w:tc>
        <w:tc>
          <w:tcPr/>
          <w:p>
            <w:pPr>
              <w:pStyle w:val="Compact"/>
            </w:pPr>
            <w:r>
              <w:t xml:space="preserve">Develop the command-line interface, including options for document generation, validation, and context management.</w:t>
            </w:r>
          </w:p>
        </w:tc>
        <w:tc>
          <w:tcPr/>
          <w:p>
            <w:pPr>
              <w:pStyle w:val="Compact"/>
            </w:pPr>
            <w:r>
              <w:t xml:space="preserve">2.1.4</w:t>
            </w:r>
          </w:p>
        </w:tc>
      </w:tr>
      <w:tr>
        <w:tc>
          <w:tcPr/>
          <w:p>
            <w:pPr>
              <w:pStyle w:val="Compact"/>
            </w:pPr>
            <w:r>
              <w:t xml:space="preserve">ACT-008</w:t>
            </w:r>
          </w:p>
        </w:tc>
        <w:tc>
          <w:tcPr/>
          <w:p>
            <w:pPr>
              <w:pStyle w:val="Compact"/>
            </w:pPr>
            <w:r>
              <w:t xml:space="preserve">Unit and Integration Testing</w:t>
            </w:r>
          </w:p>
        </w:tc>
        <w:tc>
          <w:tcPr/>
          <w:p>
            <w:pPr>
              <w:pStyle w:val="Compact"/>
            </w:pPr>
            <w:r>
              <w:t xml:space="preserve">Conduct thorough unit and integration testing of all system components to ensure functionality and stability.</w:t>
            </w:r>
          </w:p>
        </w:tc>
        <w:tc>
          <w:tcPr/>
          <w:p>
            <w:pPr>
              <w:pStyle w:val="Compact"/>
            </w:pPr>
            <w:r>
              <w:t xml:space="preserve">3.1</w:t>
            </w:r>
          </w:p>
        </w:tc>
      </w:tr>
      <w:tr>
        <w:tc>
          <w:tcPr/>
          <w:p>
            <w:pPr>
              <w:pStyle w:val="Compact"/>
            </w:pPr>
            <w:r>
              <w:t xml:space="preserve">ACT-009</w:t>
            </w:r>
          </w:p>
        </w:tc>
        <w:tc>
          <w:tcPr/>
          <w:p>
            <w:pPr>
              <w:pStyle w:val="Compact"/>
            </w:pPr>
            <w:r>
              <w:t xml:space="preserve">PMBOK Validation and Quality Assurance</w:t>
            </w:r>
          </w:p>
        </w:tc>
        <w:tc>
          <w:tcPr/>
          <w:p>
            <w:pPr>
              <w:pStyle w:val="Compact"/>
            </w:pPr>
            <w:r>
              <w:t xml:space="preserve">Implement PMBOK 7.0 compliance validation and quality assessment features, generating reports and recommendations for improvement.</w:t>
            </w:r>
          </w:p>
        </w:tc>
        <w:tc>
          <w:tcPr/>
          <w:p>
            <w:pPr>
              <w:pStyle w:val="Compact"/>
            </w:pPr>
            <w:r>
              <w:t xml:space="preserve">3.2</w:t>
            </w:r>
          </w:p>
        </w:tc>
      </w:tr>
      <w:tr>
        <w:tc>
          <w:tcPr/>
          <w:p>
            <w:pPr>
              <w:pStyle w:val="Compact"/>
            </w:pPr>
            <w:r>
              <w:t xml:space="preserve">ACT-010</w:t>
            </w:r>
          </w:p>
        </w:tc>
        <w:tc>
          <w:tcPr/>
          <w:p>
            <w:pPr>
              <w:pStyle w:val="Compact"/>
            </w:pPr>
            <w:r>
              <w:t xml:space="preserve">Documentation Updates</w:t>
            </w:r>
          </w:p>
        </w:tc>
        <w:tc>
          <w:tcPr/>
          <w:p>
            <w:pPr>
              <w:pStyle w:val="Compact"/>
            </w:pPr>
            <w:r>
              <w:t xml:space="preserve">Update existing project documentation and create new documentation as required, including user guides, API documentation, and implementation guides.</w:t>
            </w:r>
          </w:p>
        </w:tc>
        <w:tc>
          <w:tcPr/>
          <w:p>
            <w:pPr>
              <w:pStyle w:val="Compact"/>
            </w:pPr>
            <w:r>
              <w:t xml:space="preserve">4.1</w:t>
            </w:r>
          </w:p>
        </w:tc>
      </w:tr>
      <w:tr>
        <w:tc>
          <w:tcPr/>
          <w:p>
            <w:pPr>
              <w:pStyle w:val="Compact"/>
            </w:pPr>
            <w:r>
              <w:t xml:space="preserve">ACT-011</w:t>
            </w:r>
          </w:p>
        </w:tc>
        <w:tc>
          <w:tcPr/>
          <w:p>
            <w:pPr>
              <w:pStyle w:val="Compact"/>
            </w:pPr>
            <w:r>
              <w:t xml:space="preserve">Build and Deployment</w:t>
            </w:r>
          </w:p>
        </w:tc>
        <w:tc>
          <w:tcPr/>
          <w:p>
            <w:pPr>
              <w:pStyle w:val="Compact"/>
            </w:pPr>
            <w:r>
              <w:t xml:space="preserve">Build the software and deploy it to the chosen platform (e.g., npm).</w:t>
            </w:r>
          </w:p>
        </w:tc>
        <w:tc>
          <w:tcPr/>
          <w:p>
            <w:pPr>
              <w:pStyle w:val="Compact"/>
            </w:pPr>
            <w:r>
              <w:t xml:space="preserve">5.1</w:t>
            </w:r>
          </w:p>
        </w:tc>
      </w:tr>
      <w:tr>
        <w:tc>
          <w:tcPr/>
          <w:p>
            <w:pPr>
              <w:pStyle w:val="Compact"/>
            </w:pPr>
            <w:r>
              <w:t xml:space="preserve">ACT-012</w:t>
            </w:r>
          </w:p>
        </w:tc>
        <w:tc>
          <w:tcPr/>
          <w:p>
            <w:pPr>
              <w:pStyle w:val="Compact"/>
            </w:pPr>
            <w:r>
              <w:t xml:space="preserve">User Acceptance Testing (UAT)</w:t>
            </w:r>
          </w:p>
        </w:tc>
        <w:tc>
          <w:tcPr/>
          <w:p>
            <w:pPr>
              <w:pStyle w:val="Compact"/>
            </w:pPr>
            <w:r>
              <w:t xml:space="preserve">Conduct user acceptance testing with stakeholders to ensure the system meets their requirements and expectations.</w:t>
            </w:r>
          </w:p>
        </w:tc>
        <w:tc>
          <w:tcPr/>
          <w:p>
            <w:pPr>
              <w:pStyle w:val="Compact"/>
            </w:pPr>
            <w:r>
              <w:t xml:space="preserve">3.3</w:t>
            </w:r>
          </w:p>
        </w:tc>
      </w:tr>
      <w:tr>
        <w:tc>
          <w:tcPr/>
          <w:p>
            <w:pPr>
              <w:pStyle w:val="Compact"/>
            </w:pPr>
            <w:r>
              <w:t xml:space="preserve">ACT-013</w:t>
            </w:r>
          </w:p>
        </w:tc>
        <w:tc>
          <w:tcPr/>
          <w:p>
            <w:pPr>
              <w:pStyle w:val="Compact"/>
            </w:pPr>
            <w:r>
              <w:t xml:space="preserve">Project Closure</w:t>
            </w:r>
          </w:p>
        </w:tc>
        <w:tc>
          <w:tcPr/>
          <w:p>
            <w:pPr>
              <w:pStyle w:val="Compact"/>
            </w:pPr>
            <w:r>
              <w:t xml:space="preserve">Finalize all project deliverables, conduct a post-project review, and archive project documentation.</w:t>
            </w:r>
          </w:p>
        </w:tc>
        <w:tc>
          <w:tcPr/>
          <w:p>
            <w:pPr>
              <w:pStyle w:val="Compact"/>
            </w:pPr>
            <w:r>
              <w:t xml:space="preserve">6.1</w:t>
            </w:r>
          </w:p>
        </w:tc>
      </w:tr>
      <w:tr>
        <w:tc>
          <w:tcPr/>
          <w:p>
            <w:pPr>
              <w:pStyle w:val="Compact"/>
            </w:pPr>
            <w:r>
              <w:t xml:space="preserve">ACT-014</w:t>
            </w:r>
          </w:p>
        </w:tc>
        <w:tc>
          <w:tcPr/>
          <w:p>
            <w:pPr>
              <w:pStyle w:val="Compact"/>
            </w:pPr>
            <w:r>
              <w:t xml:space="preserve">Risk Management</w:t>
            </w:r>
          </w:p>
        </w:tc>
        <w:tc>
          <w:tcPr/>
          <w:p>
            <w:pPr>
              <w:pStyle w:val="Compact"/>
            </w:pPr>
            <w:r>
              <w:t xml:space="preserve">Identify, analyze, and mitigate potential project risks throughout the project lifecycle.</w:t>
            </w:r>
          </w:p>
        </w:tc>
        <w:tc>
          <w:tcPr/>
          <w:p>
            <w:pPr>
              <w:pStyle w:val="Compact"/>
            </w:pPr>
            <w:r>
              <w:t xml:space="preserve">1.3</w:t>
            </w:r>
          </w:p>
        </w:tc>
      </w:tr>
      <w:tr>
        <w:tc>
          <w:tcPr/>
          <w:p>
            <w:pPr>
              <w:pStyle w:val="Compact"/>
            </w:pPr>
            <w:r>
              <w:t xml:space="preserve">ACT-015</w:t>
            </w:r>
          </w:p>
        </w:tc>
        <w:tc>
          <w:tcPr/>
          <w:p>
            <w:pPr>
              <w:pStyle w:val="Compact"/>
            </w:pPr>
            <w:r>
              <w:t xml:space="preserve">Communication Management</w:t>
            </w:r>
          </w:p>
        </w:tc>
        <w:tc>
          <w:tcPr/>
          <w:p>
            <w:pPr>
              <w:pStyle w:val="Compact"/>
            </w:pPr>
            <w:r>
              <w:t xml:space="preserve">Regularly communicate project status, risks, and issues to stakeholders using the defined communication plan.</w:t>
            </w:r>
          </w:p>
        </w:tc>
        <w:tc>
          <w:tcPr/>
          <w:p>
            <w:pPr>
              <w:pStyle w:val="Compact"/>
            </w:pPr>
            <w:r>
              <w:t xml:space="preserve">1.4</w:t>
            </w:r>
          </w:p>
        </w:tc>
      </w:tr>
      <w:tr>
        <w:tc>
          <w:tcPr/>
          <w:p>
            <w:pPr>
              <w:pStyle w:val="Compact"/>
            </w:pPr>
            <w:r>
              <w:t xml:space="preserve">ACT-016</w:t>
            </w:r>
          </w:p>
        </w:tc>
        <w:tc>
          <w:tcPr/>
          <w:p>
            <w:pPr>
              <w:pStyle w:val="Compact"/>
            </w:pPr>
            <w:r>
              <w:t xml:space="preserve">Stakeholder Management</w:t>
            </w:r>
          </w:p>
        </w:tc>
        <w:tc>
          <w:tcPr/>
          <w:p>
            <w:pPr>
              <w:pStyle w:val="Compact"/>
            </w:pPr>
            <w:r>
              <w:t xml:space="preserve">Manage stakeholder expectations and engagement throughout the project lifecycle.</w:t>
            </w:r>
          </w:p>
        </w:tc>
        <w:tc>
          <w:tcPr/>
          <w:p>
            <w:pPr>
              <w:pStyle w:val="Compact"/>
            </w:pPr>
            <w:r>
              <w:t xml:space="preserve">1.5</w:t>
            </w:r>
          </w:p>
        </w:tc>
      </w:tr>
      <w:tr>
        <w:tc>
          <w:tcPr/>
          <w:p>
            <w:pPr>
              <w:pStyle w:val="Compact"/>
            </w:pPr>
            <w:r>
              <w:t xml:space="preserve">ACT-017</w:t>
            </w:r>
          </w:p>
        </w:tc>
        <w:tc>
          <w:tcPr/>
          <w:p>
            <w:pPr>
              <w:pStyle w:val="Compact"/>
            </w:pPr>
            <w:r>
              <w:t xml:space="preserve">Configuration Management</w:t>
            </w:r>
          </w:p>
        </w:tc>
        <w:tc>
          <w:tcPr/>
          <w:p>
            <w:pPr>
              <w:pStyle w:val="Compact"/>
            </w:pPr>
            <w:r>
              <w:t xml:space="preserve">Establish and maintain a configuration management system to track changes and versions of the software.</w:t>
            </w:r>
          </w:p>
        </w:tc>
        <w:tc>
          <w:tcPr/>
          <w:p>
            <w:pPr>
              <w:pStyle w:val="Compact"/>
            </w:pPr>
            <w:r>
              <w:t xml:space="preserve">2.2</w:t>
            </w:r>
          </w:p>
        </w:tc>
      </w:tr>
      <w:tr>
        <w:tc>
          <w:tcPr/>
          <w:p>
            <w:pPr>
              <w:pStyle w:val="Compact"/>
            </w:pPr>
            <w:r>
              <w:t xml:space="preserve">ACT-018</w:t>
            </w:r>
          </w:p>
        </w:tc>
        <w:tc>
          <w:tcPr/>
          <w:p>
            <w:pPr>
              <w:pStyle w:val="Compact"/>
            </w:pPr>
            <w:r>
              <w:t xml:space="preserve">Issue Tracking and Resolution</w:t>
            </w:r>
          </w:p>
        </w:tc>
        <w:tc>
          <w:tcPr/>
          <w:p>
            <w:pPr>
              <w:pStyle w:val="Compact"/>
            </w:pPr>
            <w:r>
              <w:t xml:space="preserve">Track and resolve any issues that arise during the project lifecycle.</w:t>
            </w:r>
          </w:p>
        </w:tc>
        <w:tc>
          <w:tcPr/>
          <w:p>
            <w:pPr>
              <w:pStyle w:val="Compact"/>
            </w:pPr>
            <w:r>
              <w:t xml:space="preserve">2.3</w:t>
            </w:r>
          </w:p>
        </w:tc>
      </w:tr>
      <w:tr>
        <w:tc>
          <w:tcPr/>
          <w:p>
            <w:pPr>
              <w:pStyle w:val="Compact"/>
            </w:pPr>
            <w:r>
              <w:t xml:space="preserve">ACT-019</w:t>
            </w:r>
          </w:p>
        </w:tc>
        <w:tc>
          <w:tcPr/>
          <w:p>
            <w:pPr>
              <w:pStyle w:val="Compact"/>
            </w:pPr>
            <w:r>
              <w:t xml:space="preserve">Performance Monitoring and Optimization</w:t>
            </w:r>
          </w:p>
        </w:tc>
        <w:tc>
          <w:tcPr/>
          <w:p>
            <w:pPr>
              <w:pStyle w:val="Compact"/>
            </w:pPr>
            <w:r>
              <w:t xml:space="preserve">Monitor system performance and identify areas for optimization.</w:t>
            </w:r>
          </w:p>
        </w:tc>
        <w:tc>
          <w:tcPr/>
          <w:p>
            <w:pPr>
              <w:pStyle w:val="Compact"/>
            </w:pPr>
            <w:r>
              <w:t xml:space="preserve">3.4</w:t>
            </w:r>
          </w:p>
        </w:tc>
      </w:tr>
      <w:tr>
        <w:tc>
          <w:tcPr/>
          <w:p>
            <w:pPr>
              <w:pStyle w:val="Compact"/>
            </w:pPr>
            <w:r>
              <w:t xml:space="preserve">ACT-020</w:t>
            </w:r>
          </w:p>
        </w:tc>
        <w:tc>
          <w:tcPr/>
          <w:p>
            <w:pPr>
              <w:pStyle w:val="Compact"/>
            </w:pPr>
            <w:r>
              <w:t xml:space="preserve">Security Considerations</w:t>
            </w:r>
          </w:p>
        </w:tc>
        <w:tc>
          <w:tcPr/>
          <w:p>
            <w:pPr>
              <w:pStyle w:val="Compact"/>
            </w:pPr>
            <w:r>
              <w:t xml:space="preserve">Address and mitigate security risks throughout the development and deployment process.</w:t>
            </w:r>
          </w:p>
        </w:tc>
        <w:tc>
          <w:tcPr/>
          <w:p>
            <w:pPr>
              <w:pStyle w:val="Compact"/>
            </w:pPr>
            <w:r>
              <w:t xml:space="preserve">2.4</w:t>
            </w:r>
          </w:p>
        </w:tc>
      </w:tr>
      <w:tr>
        <w:tc>
          <w:tcPr/>
          <w:p>
            <w:pPr>
              <w:pStyle w:val="Compact"/>
            </w:pPr>
            <w:r>
              <w:t xml:space="preserve">ACT-021</w:t>
            </w:r>
          </w:p>
        </w:tc>
        <w:tc>
          <w:tcPr/>
          <w:p>
            <w:pPr>
              <w:pStyle w:val="Compact"/>
            </w:pPr>
            <w:r>
              <w:t xml:space="preserve">Development: Enhanced Context Manager</w:t>
            </w:r>
          </w:p>
        </w:tc>
        <w:tc>
          <w:tcPr/>
          <w:p>
            <w:pPr>
              <w:pStyle w:val="Compact"/>
            </w:pPr>
            <w:r>
              <w:t xml:space="preserve">Develop and integrate the enhanced context manager, including the 3-phase context strategy and model-specific optimization.</w:t>
            </w:r>
          </w:p>
        </w:tc>
        <w:tc>
          <w:tcPr/>
          <w:p>
            <w:pPr>
              <w:pStyle w:val="Compact"/>
            </w:pPr>
            <w:r>
              <w:t xml:space="preserve">2.1.1.1</w:t>
            </w:r>
          </w:p>
        </w:tc>
      </w:tr>
    </w:tbl>
    <w:p>
      <w:pPr>
        <w:pStyle w:val="BodyText"/>
      </w:pPr>
      <w:r>
        <w:rPr>
          <w:b/>
          <w:bCs/>
        </w:rPr>
        <w:t xml:space="preserve">WBS Reference Key:</w:t>
      </w:r>
    </w:p>
    <w:p>
      <w:pPr>
        <w:pStyle w:val="Compact"/>
        <w:numPr>
          <w:ilvl w:val="0"/>
          <w:numId w:val="1001"/>
        </w:numPr>
      </w:pPr>
      <w:r>
        <w:t xml:space="preserve">1.0: Project Initiation</w:t>
      </w:r>
    </w:p>
    <w:p>
      <w:pPr>
        <w:pStyle w:val="Compact"/>
        <w:numPr>
          <w:ilvl w:val="0"/>
          <w:numId w:val="1001"/>
        </w:numPr>
      </w:pPr>
      <w:r>
        <w:t xml:space="preserve">1.1: Project Setup</w:t>
      </w:r>
    </w:p>
    <w:p>
      <w:pPr>
        <w:pStyle w:val="Compact"/>
        <w:numPr>
          <w:ilvl w:val="0"/>
          <w:numId w:val="1001"/>
        </w:numPr>
      </w:pPr>
      <w:r>
        <w:t xml:space="preserve">1.2: Requirements Management</w:t>
      </w:r>
    </w:p>
    <w:p>
      <w:pPr>
        <w:pStyle w:val="Compact"/>
        <w:numPr>
          <w:ilvl w:val="0"/>
          <w:numId w:val="1001"/>
        </w:numPr>
      </w:pPr>
      <w:r>
        <w:t xml:space="preserve">1.3: Risk Management</w:t>
      </w:r>
    </w:p>
    <w:p>
      <w:pPr>
        <w:pStyle w:val="Compact"/>
        <w:numPr>
          <w:ilvl w:val="0"/>
          <w:numId w:val="1001"/>
        </w:numPr>
      </w:pPr>
      <w:r>
        <w:t xml:space="preserve">1.4: Communication Management</w:t>
      </w:r>
    </w:p>
    <w:p>
      <w:pPr>
        <w:pStyle w:val="Compact"/>
        <w:numPr>
          <w:ilvl w:val="0"/>
          <w:numId w:val="1001"/>
        </w:numPr>
      </w:pPr>
      <w:r>
        <w:t xml:space="preserve">1.5: Stakeholder Management</w:t>
      </w:r>
    </w:p>
    <w:p>
      <w:pPr>
        <w:pStyle w:val="Compact"/>
        <w:numPr>
          <w:ilvl w:val="0"/>
          <w:numId w:val="1001"/>
        </w:numPr>
      </w:pPr>
      <w:r>
        <w:t xml:space="preserve">2.0: System Development</w:t>
      </w:r>
    </w:p>
    <w:p>
      <w:pPr>
        <w:pStyle w:val="Compact"/>
        <w:numPr>
          <w:ilvl w:val="0"/>
          <w:numId w:val="1001"/>
        </w:numPr>
      </w:pPr>
      <w:r>
        <w:t xml:space="preserve">2.1: System Design and Implementation</w:t>
      </w:r>
    </w:p>
    <w:p>
      <w:pPr>
        <w:pStyle w:val="Compact"/>
        <w:numPr>
          <w:ilvl w:val="0"/>
          <w:numId w:val="1001"/>
        </w:numPr>
      </w:pPr>
      <w:r>
        <w:t xml:space="preserve">2.1.1: Context Manager Development</w:t>
      </w:r>
    </w:p>
    <w:p>
      <w:pPr>
        <w:pStyle w:val="Compact"/>
        <w:numPr>
          <w:ilvl w:val="0"/>
          <w:numId w:val="1001"/>
        </w:numPr>
      </w:pPr>
      <w:r>
        <w:t xml:space="preserve">2.1.1.1: Enhanced Context Manager Development</w:t>
      </w:r>
    </w:p>
    <w:p>
      <w:pPr>
        <w:pStyle w:val="Compact"/>
        <w:numPr>
          <w:ilvl w:val="0"/>
          <w:numId w:val="1001"/>
        </w:numPr>
      </w:pPr>
      <w:r>
        <w:t xml:space="preserve">2.1.2: AI Provider Integration</w:t>
      </w:r>
    </w:p>
    <w:p>
      <w:pPr>
        <w:pStyle w:val="Compact"/>
        <w:numPr>
          <w:ilvl w:val="0"/>
          <w:numId w:val="1001"/>
        </w:numPr>
      </w:pPr>
      <w:r>
        <w:t xml:space="preserve">2.1.3: Document Generation Engine Development</w:t>
      </w:r>
    </w:p>
    <w:p>
      <w:pPr>
        <w:pStyle w:val="Compact"/>
        <w:numPr>
          <w:ilvl w:val="0"/>
          <w:numId w:val="1001"/>
        </w:numPr>
      </w:pPr>
      <w:r>
        <w:t xml:space="preserve">2.1.4: CLI Development</w:t>
      </w:r>
    </w:p>
    <w:p>
      <w:pPr>
        <w:pStyle w:val="Compact"/>
        <w:numPr>
          <w:ilvl w:val="0"/>
          <w:numId w:val="1001"/>
        </w:numPr>
      </w:pPr>
      <w:r>
        <w:t xml:space="preserve">2.2: Configuration Management</w:t>
      </w:r>
    </w:p>
    <w:p>
      <w:pPr>
        <w:pStyle w:val="Compact"/>
        <w:numPr>
          <w:ilvl w:val="0"/>
          <w:numId w:val="1001"/>
        </w:numPr>
      </w:pPr>
      <w:r>
        <w:t xml:space="preserve">2.3: Issue Tracking</w:t>
      </w:r>
    </w:p>
    <w:p>
      <w:pPr>
        <w:pStyle w:val="Compact"/>
        <w:numPr>
          <w:ilvl w:val="0"/>
          <w:numId w:val="1001"/>
        </w:numPr>
      </w:pPr>
      <w:r>
        <w:t xml:space="preserve">2.4: Security</w:t>
      </w:r>
    </w:p>
    <w:p>
      <w:pPr>
        <w:pStyle w:val="Compact"/>
        <w:numPr>
          <w:ilvl w:val="0"/>
          <w:numId w:val="1001"/>
        </w:numPr>
      </w:pPr>
      <w:r>
        <w:t xml:space="preserve">3.0: Testing and Validation</w:t>
      </w:r>
    </w:p>
    <w:p>
      <w:pPr>
        <w:pStyle w:val="Compact"/>
        <w:numPr>
          <w:ilvl w:val="0"/>
          <w:numId w:val="1001"/>
        </w:numPr>
      </w:pPr>
      <w:r>
        <w:t xml:space="preserve">3.1: Unit and Integration Testing</w:t>
      </w:r>
    </w:p>
    <w:p>
      <w:pPr>
        <w:pStyle w:val="Compact"/>
        <w:numPr>
          <w:ilvl w:val="0"/>
          <w:numId w:val="1001"/>
        </w:numPr>
      </w:pPr>
      <w:r>
        <w:t xml:space="preserve">3.2: PMBOK Validation</w:t>
      </w:r>
    </w:p>
    <w:p>
      <w:pPr>
        <w:pStyle w:val="Compact"/>
        <w:numPr>
          <w:ilvl w:val="0"/>
          <w:numId w:val="1001"/>
        </w:numPr>
      </w:pPr>
      <w:r>
        <w:t xml:space="preserve">3.3: User Acceptance Testing</w:t>
      </w:r>
    </w:p>
    <w:p>
      <w:pPr>
        <w:pStyle w:val="Compact"/>
        <w:numPr>
          <w:ilvl w:val="0"/>
          <w:numId w:val="1001"/>
        </w:numPr>
      </w:pPr>
      <w:r>
        <w:t xml:space="preserve">3.4: Performance Testing</w:t>
      </w:r>
    </w:p>
    <w:p>
      <w:pPr>
        <w:pStyle w:val="Compact"/>
        <w:numPr>
          <w:ilvl w:val="0"/>
          <w:numId w:val="1001"/>
        </w:numPr>
      </w:pPr>
      <w:r>
        <w:t xml:space="preserve">4.0: Documentation</w:t>
      </w:r>
    </w:p>
    <w:p>
      <w:pPr>
        <w:pStyle w:val="Compact"/>
        <w:numPr>
          <w:ilvl w:val="0"/>
          <w:numId w:val="1001"/>
        </w:numPr>
      </w:pPr>
      <w:r>
        <w:t xml:space="preserve">4.1: Documentation Updates</w:t>
      </w:r>
    </w:p>
    <w:p>
      <w:pPr>
        <w:pStyle w:val="Compact"/>
        <w:numPr>
          <w:ilvl w:val="0"/>
          <w:numId w:val="1001"/>
        </w:numPr>
      </w:pPr>
      <w:r>
        <w:t xml:space="preserve">5.0: Deployment</w:t>
      </w:r>
    </w:p>
    <w:p>
      <w:pPr>
        <w:pStyle w:val="Compact"/>
        <w:numPr>
          <w:ilvl w:val="0"/>
          <w:numId w:val="1001"/>
        </w:numPr>
      </w:pPr>
      <w:r>
        <w:t xml:space="preserve">5.1: Build and Deployment</w:t>
      </w:r>
    </w:p>
    <w:p>
      <w:pPr>
        <w:pStyle w:val="Compact"/>
        <w:numPr>
          <w:ilvl w:val="0"/>
          <w:numId w:val="1001"/>
        </w:numPr>
      </w:pPr>
      <w:r>
        <w:t xml:space="preserve">6.0: Project Closure</w:t>
      </w:r>
    </w:p>
    <w:p>
      <w:pPr>
        <w:pStyle w:val="Compact"/>
        <w:numPr>
          <w:ilvl w:val="0"/>
          <w:numId w:val="1001"/>
        </w:numPr>
      </w:pPr>
      <w:r>
        <w:t xml:space="preserve">6.1: Project Closure Activities</w:t>
      </w:r>
    </w:p>
    <w:p>
      <w:pPr>
        <w:pStyle w:val="FirstParagraph"/>
      </w:pPr>
      <w:r>
        <w:t xml:space="preserve">This Activity List serves as a living document and may be updated as the project progresses.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2025-06-10T15:32:10Z</dcterms:created>
  <dcterms:modified xsi:type="dcterms:W3CDTF">2025-06-10T15:32:10Z</dcterms:modified>
</cp:coreProperties>
</file>

<file path=docProps/custom.xml><?xml version="1.0" encoding="utf-8"?>
<Properties xmlns="http://schemas.openxmlformats.org/officeDocument/2006/custom-properties" xmlns:vt="http://schemas.openxmlformats.org/officeDocument/2006/docPropsVTypes"/>
</file>