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ef0f45379a482984d28b2edd072d2071fcbdaf6"/>
    <w:p>
      <w:pPr>
        <w:pStyle w:val="Heading2"/>
      </w:pPr>
      <w:r>
        <w:t xml:space="preserve">Close Project or Phase Report: Requirements Gathering Agent Project</w:t>
      </w:r>
    </w:p>
    <w:p>
      <w:pPr>
        <w:pStyle w:val="FirstParagraph"/>
      </w:pPr>
      <w:r>
        <w:rPr>
          <w:b/>
          <w:bCs/>
        </w:rPr>
        <w:t xml:space="preserve">Project Name:</w:t>
      </w:r>
      <w:r>
        <w:t xml:space="preserve"> </w:t>
      </w:r>
      <w:r>
        <w:t xml:space="preserve">Requirements Gathering Agent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October 26, 2024</w:t>
      </w:r>
    </w:p>
    <w:p>
      <w:pPr>
        <w:pStyle w:val="BodyText"/>
      </w:pPr>
      <w:r>
        <w:rPr>
          <w:b/>
          <w:bCs/>
        </w:rPr>
        <w:t xml:space="preserve">Phase Closed:</w:t>
      </w:r>
      <w:r>
        <w:t xml:space="preserve"> </w:t>
      </w:r>
      <w:r>
        <w:t xml:space="preserve">Project Completion (Entire Project)</w:t>
      </w:r>
    </w:p>
    <w:p>
      <w:pPr>
        <w:pStyle w:val="BodyText"/>
      </w:pPr>
      <w:r>
        <w:rPr>
          <w:b/>
          <w:bCs/>
        </w:rPr>
        <w:t xml:space="preserve">Prepared By:</w:t>
      </w:r>
      <w:r>
        <w:t xml:space="preserve"> </w:t>
      </w:r>
      <w:r>
        <w:t xml:space="preserve">[Your Name/Team Name]</w:t>
      </w:r>
    </w:p>
    <w:p>
      <w:pPr>
        <w:pStyle w:val="BodyText"/>
      </w:pPr>
      <w:r>
        <w:rPr>
          <w:b/>
          <w:bCs/>
        </w:rPr>
        <w:t xml:space="preserve">1. Project Objectives Assessment:</w:t>
      </w:r>
    </w:p>
    <w:p>
      <w:pPr>
        <w:pStyle w:val="BodyText"/>
      </w:pPr>
      <w:r>
        <w:t xml:space="preserve">The Requirements Gathering Agent project successfully met its primary objectives: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 and release a Node.js/TypeScript CLI tool:</w:t>
      </w:r>
      <w:r>
        <w:t xml:space="preserve"> </w:t>
      </w:r>
      <w:r>
        <w:t xml:space="preserve">The tool is fully functional, released to npm (version 2.1.3-prerelease), and achieving 175 weekly downloads, demonstrating market validation.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Generate PMBOK 7.0-compliant project documentation:</w:t>
      </w:r>
      <w:r>
        <w:t xml:space="preserve"> </w:t>
      </w:r>
      <w:r>
        <w:t xml:space="preserve">The tool successfully generates a comprehensive suite of 29 PMBOK-compliant documents, covering all process groups.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Integrate with multiple AI providers:</w:t>
      </w:r>
      <w:r>
        <w:t xml:space="preserve"> </w:t>
      </w:r>
      <w:r>
        <w:t xml:space="preserve">Successful integration with Azure OpenAI, Google AI, GitHub AI, and Ollama is achieved, offering flexibility and resilience.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Implement an enhanced context manager:</w:t>
      </w:r>
      <w:r>
        <w:t xml:space="preserve"> </w:t>
      </w:r>
      <w:r>
        <w:t xml:space="preserve">The context manager significantly improves context utilization (up to 90% for large models), resulting in higher-quality documentation.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 professional Word (.docx) export functionality:</w:t>
      </w:r>
      <w:r>
        <w:t xml:space="preserve"> </w:t>
      </w:r>
      <w:r>
        <w:t xml:space="preserve">Enterprise-ready Word document export is fully functional, enhancing deliverability and professional presentation.</w:t>
      </w:r>
    </w:p>
    <w:p>
      <w:pPr>
        <w:pStyle w:val="FirstParagraph"/>
      </w:pPr>
      <w:r>
        <w:rPr>
          <w:b/>
          <w:bCs/>
        </w:rPr>
        <w:t xml:space="preserve">2. Criteria for Closure:</w:t>
      </w:r>
    </w:p>
    <w:p>
      <w:pPr>
        <w:pStyle w:val="BodyText"/>
      </w:pPr>
      <w:r>
        <w:t xml:space="preserve">All predefined criteria for project closure have been met: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Project deliverables are complete and accepted:</w:t>
      </w:r>
      <w:r>
        <w:t xml:space="preserve"> </w:t>
      </w:r>
      <w:r>
        <w:t xml:space="preserve">All planned deliverables (as outlined in the project scope statement and requirements document) have been completed and reviewed. A formal acceptance process, including stakeholder sign-off, has been completed. (Evidence: [Link to acceptance documentation])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Project objectives are achieved:</w:t>
      </w:r>
      <w:r>
        <w:t xml:space="preserve"> </w:t>
      </w:r>
      <w:r>
        <w:t xml:space="preserve">As detailed in section 1, all primary objectives were successfully accomplished.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Project budget is closed:</w:t>
      </w:r>
      <w:r>
        <w:t xml:space="preserve"> </w:t>
      </w:r>
      <w:r>
        <w:t xml:space="preserve">Final budget reconciliation shows the project within budget or with a justified variance. (Evidence: [Link to final budget report])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Project risks are mitigated or closed:</w:t>
      </w:r>
      <w:r>
        <w:t xml:space="preserve"> </w:t>
      </w:r>
      <w:r>
        <w:t xml:space="preserve">All significant risks have been addressed and either mitigated or closed out. (Evidence: [Link to final risk register])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Lessons learned are documented:</w:t>
      </w:r>
      <w:r>
        <w:t xml:space="preserve"> </w:t>
      </w:r>
      <w:r>
        <w:t xml:space="preserve">A comprehensive lessons learned document has been created, capturing successes and areas for improvement in future projects. (Evidence: [Link to lessons learned document])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All project documentation is complete and archived:</w:t>
      </w:r>
      <w:r>
        <w:t xml:space="preserve"> </w:t>
      </w:r>
      <w:r>
        <w:t xml:space="preserve">All project-related documentation (requirements, design, test results, etc.) is compiled and archived in a central repository. (Evidence: [Link to repository])</w:t>
      </w:r>
    </w:p>
    <w:p>
      <w:pPr>
        <w:pStyle w:val="FirstParagraph"/>
      </w:pPr>
      <w:r>
        <w:rPr>
          <w:b/>
          <w:bCs/>
        </w:rPr>
        <w:t xml:space="preserve">3. Final Product/Service Evaluation:</w:t>
      </w:r>
    </w:p>
    <w:p>
      <w:pPr>
        <w:pStyle w:val="BodyText"/>
      </w:pPr>
      <w:r>
        <w:t xml:space="preserve">The Requirements Gathering Agent is a robust and valuable tool, exceeding expectations in several areas: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Ease of use:</w:t>
      </w:r>
      <w:r>
        <w:t xml:space="preserve"> </w:t>
      </w:r>
      <w:r>
        <w:t xml:space="preserve">The CLI is intuitive and easy to navigate.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Comprehensive output:</w:t>
      </w:r>
      <w:r>
        <w:t xml:space="preserve"> </w:t>
      </w:r>
      <w:r>
        <w:t xml:space="preserve">The generated documents are thorough and cover all aspects of project management.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AI integration:</w:t>
      </w:r>
      <w:r>
        <w:t xml:space="preserve"> </w:t>
      </w:r>
      <w:r>
        <w:t xml:space="preserve">The multi-provider support ensures flexibility and resilience.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Word export quality:</w:t>
      </w:r>
      <w:r>
        <w:t xml:space="preserve"> </w:t>
      </w:r>
      <w:r>
        <w:t xml:space="preserve">The professional Word export functionality significantly enhances the tool’s value.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Community engagement:</w:t>
      </w:r>
      <w:r>
        <w:t xml:space="preserve"> </w:t>
      </w:r>
      <w:r>
        <w:t xml:space="preserve">The 175 weekly downloads demonstrate strong market validation.</w:t>
      </w:r>
    </w:p>
    <w:p>
      <w:pPr>
        <w:pStyle w:val="FirstParagraph"/>
      </w:pPr>
      <w:r>
        <w:rPr>
          <w:b/>
          <w:bCs/>
        </w:rPr>
        <w:t xml:space="preserve">4. Stakeholder Communication:</w:t>
      </w:r>
    </w:p>
    <w:p>
      <w:pPr>
        <w:pStyle w:val="BodyText"/>
      </w:pPr>
      <w:r>
        <w:t xml:space="preserve">All stakeholders have been informed of the project’s successful completion through [method of communication, e.g., email, project meeting]. Feedback has been gathered and addressed where appropriate.</w:t>
      </w:r>
    </w:p>
    <w:p>
      <w:pPr>
        <w:pStyle w:val="BodyText"/>
      </w:pPr>
      <w:r>
        <w:rPr>
          <w:b/>
          <w:bCs/>
        </w:rPr>
        <w:t xml:space="preserve">5. Project Team Performance:</w:t>
      </w:r>
    </w:p>
    <w:p>
      <w:pPr>
        <w:pStyle w:val="BodyText"/>
      </w:pPr>
      <w:r>
        <w:t xml:space="preserve">The project team performed effectively, demonstrating strong collaboration and problem-solving skills. [Optional: Include specific examples of team achievements and areas for improvement.]</w:t>
      </w:r>
    </w:p>
    <w:p>
      <w:pPr>
        <w:pStyle w:val="BodyText"/>
      </w:pPr>
      <w:r>
        <w:rPr>
          <w:b/>
          <w:bCs/>
        </w:rPr>
        <w:t xml:space="preserve">6. Recommendations: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Future Development:</w:t>
      </w:r>
      <w:r>
        <w:t xml:space="preserve"> </w:t>
      </w:r>
      <w:r>
        <w:t xml:space="preserve">The roadmap outlines further development, including PowerPoint export and PDF export, which should be prioritized.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Marketing and Promotion:</w:t>
      </w:r>
      <w:r>
        <w:t xml:space="preserve"> </w:t>
      </w:r>
      <w:r>
        <w:t xml:space="preserve">Continue marketing efforts to increase user base and gather feedback.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Community Engagement:</w:t>
      </w:r>
      <w:r>
        <w:t xml:space="preserve"> </w:t>
      </w:r>
      <w:r>
        <w:t xml:space="preserve">Maintain an active presence in relevant online communities.</w:t>
      </w:r>
    </w:p>
    <w:p>
      <w:pPr>
        <w:pStyle w:val="FirstParagraph"/>
      </w:pPr>
      <w:r>
        <w:rPr>
          <w:b/>
          <w:bCs/>
        </w:rPr>
        <w:t xml:space="preserve">7. Formal Closure Procedures: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Project closeout meeting held:</w:t>
      </w:r>
      <w:r>
        <w:t xml:space="preserve"> </w:t>
      </w:r>
      <w:r>
        <w:t xml:space="preserve">A final project closeout meeting was conducted on [Date] to review project performance, address outstanding issues, and formally close the project. Attendees included [List Attendees]. (Minutes attached as Appendix A)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Final project report submitted:</w:t>
      </w:r>
      <w:r>
        <w:t xml:space="preserve"> </w:t>
      </w:r>
      <w:r>
        <w:t xml:space="preserve">This report serves as the final project report.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Project files archived:</w:t>
      </w:r>
      <w:r>
        <w:t xml:space="preserve"> </w:t>
      </w:r>
      <w:r>
        <w:t xml:space="preserve">All project files have been archived according to company policy.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Team disbanded:</w:t>
      </w:r>
      <w:r>
        <w:t xml:space="preserve"> </w:t>
      </w:r>
      <w:r>
        <w:t xml:space="preserve">The project team has been officially disbanded.</w:t>
      </w:r>
    </w:p>
    <w:p>
      <w:pPr>
        <w:pStyle w:val="FirstParagraph"/>
      </w:pPr>
      <w:r>
        <w:rPr>
          <w:b/>
          <w:bCs/>
        </w:rPr>
        <w:t xml:space="preserve">8. Appendices:</w:t>
      </w:r>
    </w:p>
    <w:p>
      <w:pPr>
        <w:pStyle w:val="Compact"/>
        <w:numPr>
          <w:ilvl w:val="0"/>
          <w:numId w:val="1006"/>
        </w:numPr>
      </w:pPr>
      <w:r>
        <w:t xml:space="preserve">Appendix A: Project Closeout Meeting Minutes</w:t>
      </w:r>
    </w:p>
    <w:p>
      <w:pPr>
        <w:pStyle w:val="FirstParagraph"/>
      </w:pPr>
      <w:r>
        <w:t xml:space="preserve">This report officially closes the Requirements Gathering Agent project. The project is considered a success, delivering a valuable tool that will benefit the organization and its stakeholders.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2025-06-10T04:44:28Z</dcterms:created>
  <dcterms:modified xsi:type="dcterms:W3CDTF">2025-06-10T04:44:28Z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