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Project Charter: Requirements Gathering Agent</w:t>
      </w:r>
    </w:p>
    <w:p>
      <w:pPr>
        <w:pStyle w:val="BodyText"/>
      </w:pPr>
      <w:r>
        <w:rPr>
          <w:b/>
          <w:bCs/>
        </w:rPr>
        <w:t xml:space="preserve">1. Introduction</w:t>
      </w:r>
    </w:p>
    <w:p>
      <w:pPr>
        <w:pStyle w:val="BodyText"/>
      </w:pPr>
      <w:r>
        <w:t xml:space="preserve">1.1</w:t>
      </w:r>
      <w:r>
        <w:t xml:space="preserve"> </w:t>
      </w:r>
      <w:r>
        <w:rPr>
          <w:b/>
          <w:bCs/>
        </w:rPr>
        <w:t xml:space="preserve">Project Purpose:</w:t>
      </w:r>
      <w:r>
        <w:t xml:space="preserve"> </w:t>
      </w:r>
      <w:r>
        <w:t xml:space="preserve">To develop and deliver a robust, AI-powered command-line tool that automatically generates comprehensive project management documentation adhering to PMBOK 7th Edition standards. The tool will leverage various AI providers (Azure OpenAI, Google AI, GitHub AI, Ollama) and will offer multiple output formats (Markdown, .docx, .pptx, JSON, YAML).</w:t>
      </w:r>
    </w:p>
    <w:p>
      <w:pPr>
        <w:pStyle w:val="BodyText"/>
      </w:pPr>
      <w:r>
        <w:t xml:space="preserve">1.2</w:t>
      </w:r>
      <w:r>
        <w:t xml:space="preserve"> </w:t>
      </w:r>
      <w:r>
        <w:rPr>
          <w:b/>
          <w:bCs/>
        </w:rPr>
        <w:t xml:space="preserve">Project Goals:</w:t>
      </w:r>
    </w:p>
    <w:p>
      <w:pPr>
        <w:pStyle w:val="Compact"/>
        <w:numPr>
          <w:ilvl w:val="0"/>
          <w:numId w:val="1001"/>
        </w:numPr>
      </w:pPr>
      <w:r>
        <w:t xml:space="preserve">Automate the creation of PMBOK-compliant project documents.</w:t>
      </w:r>
    </w:p>
    <w:p>
      <w:pPr>
        <w:pStyle w:val="Compact"/>
        <w:numPr>
          <w:ilvl w:val="0"/>
          <w:numId w:val="1001"/>
        </w:numPr>
      </w:pPr>
      <w:r>
        <w:t xml:space="preserve">Improve the accuracy and consistency of project documentation.</w:t>
      </w:r>
    </w:p>
    <w:p>
      <w:pPr>
        <w:pStyle w:val="Compact"/>
        <w:numPr>
          <w:ilvl w:val="0"/>
          <w:numId w:val="1001"/>
        </w:numPr>
      </w:pPr>
      <w:r>
        <w:t xml:space="preserve">Reduce the time and effort required for documentation creation.</w:t>
      </w:r>
    </w:p>
    <w:p>
      <w:pPr>
        <w:pStyle w:val="Compact"/>
        <w:numPr>
          <w:ilvl w:val="0"/>
          <w:numId w:val="1001"/>
        </w:numPr>
      </w:pPr>
      <w:r>
        <w:t xml:space="preserve">Enhance stakeholder communication and alignment.</w:t>
      </w:r>
    </w:p>
    <w:p>
      <w:pPr>
        <w:pStyle w:val="Compact"/>
        <w:numPr>
          <w:ilvl w:val="0"/>
          <w:numId w:val="1001"/>
        </w:numPr>
      </w:pPr>
      <w:r>
        <w:t xml:space="preserve">Ensure compliance with PMBOK 7th Edition standards.</w:t>
      </w:r>
    </w:p>
    <w:p>
      <w:pPr>
        <w:pStyle w:val="Compact"/>
        <w:numPr>
          <w:ilvl w:val="0"/>
          <w:numId w:val="1001"/>
        </w:numPr>
      </w:pPr>
      <w:r>
        <w:t xml:space="preserve">Achieve 500 weekly downloads within six months of launch.</w:t>
      </w:r>
    </w:p>
    <w:p>
      <w:pPr>
        <w:pStyle w:val="FirstParagraph"/>
      </w:pPr>
      <w:r>
        <w:rPr>
          <w:b/>
          <w:bCs/>
        </w:rPr>
        <w:t xml:space="preserve">2. Project Objectives</w:t>
      </w:r>
    </w:p>
    <w:p>
      <w:pPr>
        <w:pStyle w:val="BodyText"/>
      </w:pPr>
      <w:r>
        <w:t xml:space="preserve">2.1</w:t>
      </w:r>
      <w:r>
        <w:t xml:space="preserve"> </w:t>
      </w:r>
      <w:r>
        <w:rPr>
          <w:b/>
          <w:bCs/>
        </w:rPr>
        <w:t xml:space="preserve">Specific, Measurable, Achievable, Relevant, and Time-Bound (SMART) Objectives:</w:t>
      </w:r>
    </w:p>
    <w:p>
      <w:pPr>
        <w:pStyle w:val="Compact"/>
        <w:numPr>
          <w:ilvl w:val="0"/>
          <w:numId w:val="1002"/>
        </w:numPr>
      </w:pPr>
      <w:r>
        <w:t xml:space="preserve">Develop a functional prototype within 2 months.</w:t>
      </w:r>
    </w:p>
    <w:p>
      <w:pPr>
        <w:pStyle w:val="Compact"/>
        <w:numPr>
          <w:ilvl w:val="0"/>
          <w:numId w:val="1002"/>
        </w:numPr>
      </w:pPr>
      <w:r>
        <w:t xml:space="preserve">Complete development and testing within 4 months.</w:t>
      </w:r>
    </w:p>
    <w:p>
      <w:pPr>
        <w:pStyle w:val="Compact"/>
        <w:numPr>
          <w:ilvl w:val="0"/>
          <w:numId w:val="1002"/>
        </w:numPr>
      </w:pPr>
      <w:r>
        <w:t xml:space="preserve">Release a stable version to npm within 5 months.</w:t>
      </w:r>
    </w:p>
    <w:p>
      <w:pPr>
        <w:pStyle w:val="Compact"/>
        <w:numPr>
          <w:ilvl w:val="0"/>
          <w:numId w:val="1002"/>
        </w:numPr>
      </w:pPr>
      <w:r>
        <w:t xml:space="preserve">Achieve 500 weekly downloads within 6 months of release.</w:t>
      </w:r>
    </w:p>
    <w:p>
      <w:pPr>
        <w:pStyle w:val="Compact"/>
        <w:numPr>
          <w:ilvl w:val="0"/>
          <w:numId w:val="1002"/>
        </w:numPr>
      </w:pPr>
      <w:r>
        <w:t xml:space="preserve">Maintain a user satisfaction rating of 4.5 out of 5 stars within 3 months of release.</w:t>
      </w:r>
    </w:p>
    <w:p>
      <w:pPr>
        <w:pStyle w:val="FirstParagraph"/>
      </w:pPr>
      <w:r>
        <w:t xml:space="preserve">2.2</w:t>
      </w:r>
      <w:r>
        <w:t xml:space="preserve"> </w:t>
      </w:r>
      <w:r>
        <w:rPr>
          <w:b/>
          <w:bCs/>
        </w:rPr>
        <w:t xml:space="preserve">Key Performance Indicators (KPIs):</w:t>
      </w:r>
    </w:p>
    <w:p>
      <w:pPr>
        <w:pStyle w:val="Compact"/>
        <w:numPr>
          <w:ilvl w:val="0"/>
          <w:numId w:val="1003"/>
        </w:numPr>
      </w:pPr>
      <w:r>
        <w:t xml:space="preserve">Weekly downloads on npm.</w:t>
      </w:r>
    </w:p>
    <w:p>
      <w:pPr>
        <w:pStyle w:val="Compact"/>
        <w:numPr>
          <w:ilvl w:val="0"/>
          <w:numId w:val="1003"/>
        </w:numPr>
      </w:pPr>
      <w:r>
        <w:t xml:space="preserve">User satisfaction ratings (gathered through surveys and reviews).</w:t>
      </w:r>
    </w:p>
    <w:p>
      <w:pPr>
        <w:pStyle w:val="Compact"/>
        <w:numPr>
          <w:ilvl w:val="0"/>
          <w:numId w:val="1003"/>
        </w:numPr>
      </w:pPr>
      <w:r>
        <w:t xml:space="preserve">Number of bugs reported and resolved.</w:t>
      </w:r>
    </w:p>
    <w:p>
      <w:pPr>
        <w:pStyle w:val="Compact"/>
        <w:numPr>
          <w:ilvl w:val="0"/>
          <w:numId w:val="1003"/>
        </w:numPr>
      </w:pPr>
      <w:r>
        <w:t xml:space="preserve">Time taken to generate documentation.</w:t>
      </w:r>
    </w:p>
    <w:p>
      <w:pPr>
        <w:pStyle w:val="Compact"/>
        <w:numPr>
          <w:ilvl w:val="0"/>
          <w:numId w:val="1003"/>
        </w:numPr>
      </w:pPr>
      <w:r>
        <w:t xml:space="preserve">Accuracy of generated documentation (measured through compliance checks).</w:t>
      </w:r>
    </w:p>
    <w:p>
      <w:pPr>
        <w:pStyle w:val="FirstParagraph"/>
      </w:pPr>
      <w:r>
        <w:rPr>
          <w:b/>
          <w:bCs/>
        </w:rPr>
        <w:t xml:space="preserve">3. Project Scope</w:t>
      </w:r>
    </w:p>
    <w:p>
      <w:pPr>
        <w:pStyle w:val="BodyText"/>
      </w:pPr>
      <w:r>
        <w:t xml:space="preserve">3.1</w:t>
      </w:r>
      <w:r>
        <w:t xml:space="preserve"> </w:t>
      </w:r>
      <w:r>
        <w:rPr>
          <w:b/>
          <w:bCs/>
        </w:rPr>
        <w:t xml:space="preserve">Inclusions:</w:t>
      </w:r>
    </w:p>
    <w:p>
      <w:pPr>
        <w:pStyle w:val="Compact"/>
        <w:numPr>
          <w:ilvl w:val="0"/>
          <w:numId w:val="1004"/>
        </w:numPr>
      </w:pPr>
      <w:r>
        <w:t xml:space="preserve">Development of a command-line interface (CLI) tool.</w:t>
      </w:r>
    </w:p>
    <w:p>
      <w:pPr>
        <w:pStyle w:val="Compact"/>
        <w:numPr>
          <w:ilvl w:val="0"/>
          <w:numId w:val="1004"/>
        </w:numPr>
      </w:pPr>
      <w:r>
        <w:t xml:space="preserve">Integration with multiple AI providers.</w:t>
      </w:r>
    </w:p>
    <w:p>
      <w:pPr>
        <w:pStyle w:val="Compact"/>
        <w:numPr>
          <w:ilvl w:val="0"/>
          <w:numId w:val="1004"/>
        </w:numPr>
      </w:pPr>
      <w:r>
        <w:t xml:space="preserve">Generation of at least 29 PMBOK-compliant documents.</w:t>
      </w:r>
    </w:p>
    <w:p>
      <w:pPr>
        <w:pStyle w:val="Compact"/>
        <w:numPr>
          <w:ilvl w:val="0"/>
          <w:numId w:val="1004"/>
        </w:numPr>
      </w:pPr>
      <w:r>
        <w:t xml:space="preserve">Support for multiple output formats (Markdown, .docx, .pptx, JSON, YAML).</w:t>
      </w:r>
    </w:p>
    <w:p>
      <w:pPr>
        <w:pStyle w:val="Compact"/>
        <w:numPr>
          <w:ilvl w:val="0"/>
          <w:numId w:val="1004"/>
        </w:numPr>
      </w:pPr>
      <w:r>
        <w:t xml:space="preserve">Comprehensive testing and quality assurance.</w:t>
      </w:r>
    </w:p>
    <w:p>
      <w:pPr>
        <w:pStyle w:val="Compact"/>
        <w:numPr>
          <w:ilvl w:val="0"/>
          <w:numId w:val="1004"/>
        </w:numPr>
      </w:pPr>
      <w:r>
        <w:t xml:space="preserve">User documentation and tutorials.</w:t>
      </w:r>
    </w:p>
    <w:p>
      <w:pPr>
        <w:pStyle w:val="FirstParagraph"/>
      </w:pPr>
      <w:r>
        <w:t xml:space="preserve">3.2</w:t>
      </w:r>
      <w:r>
        <w:t xml:space="preserve"> </w:t>
      </w:r>
      <w:r>
        <w:rPr>
          <w:b/>
          <w:bCs/>
        </w:rPr>
        <w:t xml:space="preserve">Exclusions:</w:t>
      </w:r>
    </w:p>
    <w:p>
      <w:pPr>
        <w:pStyle w:val="Compact"/>
        <w:numPr>
          <w:ilvl w:val="0"/>
          <w:numId w:val="1005"/>
        </w:numPr>
      </w:pPr>
      <w:r>
        <w:t xml:space="preserve">Integration with third-party project management software (future phase).</w:t>
      </w:r>
    </w:p>
    <w:p>
      <w:pPr>
        <w:pStyle w:val="Compact"/>
        <w:numPr>
          <w:ilvl w:val="0"/>
          <w:numId w:val="1005"/>
        </w:numPr>
      </w:pPr>
      <w:r>
        <w:t xml:space="preserve">Development of a graphical user interface (GUI) (future phase).</w:t>
      </w:r>
    </w:p>
    <w:p>
      <w:pPr>
        <w:pStyle w:val="Compact"/>
        <w:numPr>
          <w:ilvl w:val="0"/>
          <w:numId w:val="1005"/>
        </w:numPr>
      </w:pPr>
      <w:r>
        <w:t xml:space="preserve">Support for non-English languages (future phase).</w:t>
      </w:r>
    </w:p>
    <w:p>
      <w:pPr>
        <w:pStyle w:val="FirstParagraph"/>
      </w:pPr>
      <w:r>
        <w:t xml:space="preserve">3.3</w:t>
      </w:r>
      <w:r>
        <w:t xml:space="preserve"> </w:t>
      </w:r>
      <w:r>
        <w:rPr>
          <w:b/>
          <w:bCs/>
        </w:rPr>
        <w:t xml:space="preserve">Deliverables:</w:t>
      </w:r>
    </w:p>
    <w:p>
      <w:pPr>
        <w:pStyle w:val="Compact"/>
        <w:numPr>
          <w:ilvl w:val="0"/>
          <w:numId w:val="1006"/>
        </w:numPr>
      </w:pPr>
      <w:r>
        <w:t xml:space="preserve">Functional CLI tool.</w:t>
      </w:r>
    </w:p>
    <w:p>
      <w:pPr>
        <w:pStyle w:val="Compact"/>
        <w:numPr>
          <w:ilvl w:val="0"/>
          <w:numId w:val="1006"/>
        </w:numPr>
      </w:pPr>
      <w:r>
        <w:t xml:space="preserve">Comprehensive user documentation.</w:t>
      </w:r>
    </w:p>
    <w:p>
      <w:pPr>
        <w:pStyle w:val="Compact"/>
        <w:numPr>
          <w:ilvl w:val="0"/>
          <w:numId w:val="1006"/>
        </w:numPr>
      </w:pPr>
      <w:r>
        <w:t xml:space="preserve">Source code repository.</w:t>
      </w:r>
    </w:p>
    <w:p>
      <w:pPr>
        <w:pStyle w:val="Compact"/>
        <w:numPr>
          <w:ilvl w:val="0"/>
          <w:numId w:val="1006"/>
        </w:numPr>
      </w:pPr>
      <w:r>
        <w:t xml:space="preserve">Published npm package.</w:t>
      </w:r>
    </w:p>
    <w:p>
      <w:pPr>
        <w:pStyle w:val="Compact"/>
        <w:numPr>
          <w:ilvl w:val="0"/>
          <w:numId w:val="1006"/>
        </w:numPr>
      </w:pPr>
      <w:r>
        <w:t xml:space="preserve">Project closure report.</w:t>
      </w:r>
    </w:p>
    <w:p>
      <w:pPr>
        <w:pStyle w:val="FirstParagraph"/>
      </w:pPr>
      <w:r>
        <w:rPr>
          <w:b/>
          <w:bCs/>
        </w:rPr>
        <w:t xml:space="preserve">4. Project Stakeholders</w:t>
      </w:r>
    </w:p>
    <w:p>
      <w:pPr>
        <w:pStyle w:val="BodyText"/>
      </w:pPr>
      <w:r>
        <w:t xml:space="preserve">4.1</w:t>
      </w:r>
      <w:r>
        <w:t xml:space="preserve"> </w:t>
      </w:r>
      <w:r>
        <w:rPr>
          <w:b/>
          <w:bCs/>
        </w:rPr>
        <w:t xml:space="preserve">Project Sponsor:</w:t>
      </w:r>
      <w:r>
        <w:t xml:space="preserve"> </w:t>
      </w:r>
      <w:r>
        <w:t xml:space="preserve">Menno Drescher</w:t>
      </w:r>
    </w:p>
    <w:p>
      <w:pPr>
        <w:pStyle w:val="BodyText"/>
      </w:pPr>
      <w:r>
        <w:t xml:space="preserve">4.2</w:t>
      </w:r>
      <w:r>
        <w:t xml:space="preserve"> </w:t>
      </w:r>
      <w:r>
        <w:rPr>
          <w:b/>
          <w:bCs/>
        </w:rPr>
        <w:t xml:space="preserve">Project Manager:</w:t>
      </w:r>
      <w:r>
        <w:t xml:space="preserve"> </w:t>
      </w:r>
      <w:r>
        <w:t xml:space="preserve">[Project Manager Name]</w:t>
      </w:r>
    </w:p>
    <w:p>
      <w:pPr>
        <w:pStyle w:val="BodyText"/>
      </w:pPr>
      <w:r>
        <w:t xml:space="preserve">4.3</w:t>
      </w:r>
      <w:r>
        <w:t xml:space="preserve"> </w:t>
      </w:r>
      <w:r>
        <w:rPr>
          <w:b/>
          <w:bCs/>
        </w:rPr>
        <w:t xml:space="preserve">Team Members:</w:t>
      </w:r>
      <w:r>
        <w:t xml:space="preserve"> </w:t>
      </w:r>
      <w:r>
        <w:t xml:space="preserve">[List team members and their roles]</w:t>
      </w:r>
    </w:p>
    <w:p>
      <w:pPr>
        <w:pStyle w:val="BodyText"/>
      </w:pPr>
      <w:r>
        <w:t xml:space="preserve">4.4</w:t>
      </w:r>
      <w:r>
        <w:t xml:space="preserve"> </w:t>
      </w:r>
      <w:r>
        <w:rPr>
          <w:b/>
          <w:bCs/>
        </w:rPr>
        <w:t xml:space="preserve">Other Stakeholders:</w:t>
      </w:r>
      <w:r>
        <w:t xml:space="preserve"> </w:t>
      </w:r>
      <w:r>
        <w:t xml:space="preserve">Users, potential investors, open-source contributors.</w:t>
      </w:r>
    </w:p>
    <w:p>
      <w:pPr>
        <w:pStyle w:val="BodyText"/>
      </w:pPr>
      <w:r>
        <w:rPr>
          <w:b/>
          <w:bCs/>
        </w:rPr>
        <w:t xml:space="preserve">5. Project Schedule</w:t>
      </w:r>
    </w:p>
    <w:p>
      <w:pPr>
        <w:pStyle w:val="BodyText"/>
      </w:pPr>
      <w:r>
        <w:t xml:space="preserve">5.1</w:t>
      </w:r>
      <w:r>
        <w:t xml:space="preserve"> </w:t>
      </w:r>
      <w:r>
        <w:rPr>
          <w:b/>
          <w:bCs/>
        </w:rPr>
        <w:t xml:space="preserve">Start Date:</w:t>
      </w:r>
      <w:r>
        <w:t xml:space="preserve"> </w:t>
      </w:r>
      <w:r>
        <w:t xml:space="preserve">[Start Date]</w:t>
      </w:r>
    </w:p>
    <w:p>
      <w:pPr>
        <w:pStyle w:val="BodyText"/>
      </w:pPr>
      <w:r>
        <w:t xml:space="preserve">5.2</w:t>
      </w:r>
      <w:r>
        <w:t xml:space="preserve"> </w:t>
      </w:r>
      <w:r>
        <w:rPr>
          <w:b/>
          <w:bCs/>
        </w:rPr>
        <w:t xml:space="preserve">Planned Completion Date:</w:t>
      </w:r>
      <w:r>
        <w:t xml:space="preserve"> </w:t>
      </w:r>
      <w:r>
        <w:t xml:space="preserve">[Completion Date]</w:t>
      </w:r>
    </w:p>
    <w:p>
      <w:pPr>
        <w:pStyle w:val="BodyText"/>
      </w:pPr>
      <w:r>
        <w:t xml:space="preserve">5.3</w:t>
      </w:r>
      <w:r>
        <w:t xml:space="preserve"> </w:t>
      </w:r>
      <w:r>
        <w:rPr>
          <w:b/>
          <w:bCs/>
        </w:rPr>
        <w:t xml:space="preserve">Key Milestones:</w:t>
      </w:r>
      <w:r>
        <w:t xml:space="preserve"> </w:t>
      </w:r>
      <w:r>
        <w:t xml:space="preserve">(Refer to the detailed project schedule for a complete list)</w:t>
      </w:r>
    </w:p>
    <w:p>
      <w:pPr>
        <w:pStyle w:val="Compact"/>
        <w:numPr>
          <w:ilvl w:val="0"/>
          <w:numId w:val="1007"/>
        </w:numPr>
      </w:pPr>
      <w:r>
        <w:t xml:space="preserve">Prototype completion</w:t>
      </w:r>
    </w:p>
    <w:p>
      <w:pPr>
        <w:pStyle w:val="Compact"/>
        <w:numPr>
          <w:ilvl w:val="0"/>
          <w:numId w:val="1007"/>
        </w:numPr>
      </w:pPr>
      <w:r>
        <w:t xml:space="preserve">Alpha release</w:t>
      </w:r>
    </w:p>
    <w:p>
      <w:pPr>
        <w:pStyle w:val="Compact"/>
        <w:numPr>
          <w:ilvl w:val="0"/>
          <w:numId w:val="1007"/>
        </w:numPr>
      </w:pPr>
      <w:r>
        <w:t xml:space="preserve">Beta release</w:t>
      </w:r>
    </w:p>
    <w:p>
      <w:pPr>
        <w:pStyle w:val="Compact"/>
        <w:numPr>
          <w:ilvl w:val="0"/>
          <w:numId w:val="1007"/>
        </w:numPr>
      </w:pPr>
      <w:r>
        <w:t xml:space="preserve">Official release</w:t>
      </w:r>
    </w:p>
    <w:p>
      <w:pPr>
        <w:pStyle w:val="Compact"/>
        <w:numPr>
          <w:ilvl w:val="0"/>
          <w:numId w:val="1007"/>
        </w:numPr>
      </w:pPr>
      <w:r>
        <w:t xml:space="preserve">Milestone 500 downloads</w:t>
      </w:r>
    </w:p>
    <w:p>
      <w:pPr>
        <w:pStyle w:val="FirstParagraph"/>
      </w:pPr>
      <w:r>
        <w:rPr>
          <w:b/>
          <w:bCs/>
        </w:rPr>
        <w:t xml:space="preserve">6. Project Budget</w:t>
      </w:r>
    </w:p>
    <w:p>
      <w:pPr>
        <w:pStyle w:val="BodyText"/>
      </w:pPr>
      <w:r>
        <w:t xml:space="preserve">6.1</w:t>
      </w:r>
      <w:r>
        <w:t xml:space="preserve"> </w:t>
      </w:r>
      <w:r>
        <w:rPr>
          <w:b/>
          <w:bCs/>
        </w:rPr>
        <w:t xml:space="preserve">Total Budget:</w:t>
      </w:r>
      <w:r>
        <w:t xml:space="preserve"> </w:t>
      </w:r>
      <w:r>
        <w:t xml:space="preserve">[Total Budget]</w:t>
      </w:r>
    </w:p>
    <w:p>
      <w:pPr>
        <w:pStyle w:val="BodyText"/>
      </w:pPr>
      <w:r>
        <w:t xml:space="preserve">6.2</w:t>
      </w:r>
      <w:r>
        <w:t xml:space="preserve"> </w:t>
      </w:r>
      <w:r>
        <w:rPr>
          <w:b/>
          <w:bCs/>
        </w:rPr>
        <w:t xml:space="preserve">Funding Sources:</w:t>
      </w:r>
      <w:r>
        <w:t xml:space="preserve"> </w:t>
      </w:r>
      <w:r>
        <w:t xml:space="preserve">[Funding Sources]</w:t>
      </w:r>
    </w:p>
    <w:p>
      <w:pPr>
        <w:pStyle w:val="BodyText"/>
      </w:pPr>
      <w:r>
        <w:t xml:space="preserve">6.3</w:t>
      </w:r>
      <w:r>
        <w:t xml:space="preserve"> </w:t>
      </w:r>
      <w:r>
        <w:rPr>
          <w:b/>
          <w:bCs/>
        </w:rPr>
        <w:t xml:space="preserve">Budget Allocation:</w:t>
      </w:r>
      <w:r>
        <w:t xml:space="preserve"> </w:t>
      </w:r>
      <w:r>
        <w:t xml:space="preserve">(Refer to the detailed budget for a complete breakdown)</w:t>
      </w:r>
    </w:p>
    <w:p>
      <w:pPr>
        <w:pStyle w:val="BodyText"/>
      </w:pPr>
      <w:r>
        <w:rPr>
          <w:b/>
          <w:bCs/>
        </w:rPr>
        <w:t xml:space="preserve">7. Project Assumptions and Constraints</w:t>
      </w:r>
    </w:p>
    <w:p>
      <w:pPr>
        <w:pStyle w:val="BodyText"/>
      </w:pPr>
      <w:r>
        <w:t xml:space="preserve">7.1</w:t>
      </w:r>
      <w:r>
        <w:t xml:space="preserve"> </w:t>
      </w:r>
      <w:r>
        <w:rPr>
          <w:b/>
          <w:bCs/>
        </w:rPr>
        <w:t xml:space="preserve">Assumptions:</w:t>
      </w:r>
    </w:p>
    <w:p>
      <w:pPr>
        <w:pStyle w:val="Compact"/>
        <w:numPr>
          <w:ilvl w:val="0"/>
          <w:numId w:val="1008"/>
        </w:numPr>
      </w:pPr>
      <w:r>
        <w:t xml:space="preserve">Availability of sufficient resources (personnel, budget, technology).</w:t>
      </w:r>
    </w:p>
    <w:p>
      <w:pPr>
        <w:pStyle w:val="Compact"/>
        <w:numPr>
          <w:ilvl w:val="0"/>
          <w:numId w:val="1008"/>
        </w:numPr>
      </w:pPr>
      <w:r>
        <w:t xml:space="preserve">Stable performance of AI providers’ APIs.</w:t>
      </w:r>
    </w:p>
    <w:p>
      <w:pPr>
        <w:pStyle w:val="Compact"/>
        <w:numPr>
          <w:ilvl w:val="0"/>
          <w:numId w:val="1008"/>
        </w:numPr>
      </w:pPr>
      <w:r>
        <w:t xml:space="preserve">Adequate project documentation provided by stakeholders.</w:t>
      </w:r>
    </w:p>
    <w:p>
      <w:pPr>
        <w:pStyle w:val="FirstParagraph"/>
      </w:pPr>
      <w:r>
        <w:t xml:space="preserve">7.2</w:t>
      </w:r>
      <w:r>
        <w:t xml:space="preserve"> </w:t>
      </w:r>
      <w:r>
        <w:rPr>
          <w:b/>
          <w:bCs/>
        </w:rPr>
        <w:t xml:space="preserve">Constraints:</w:t>
      </w:r>
    </w:p>
    <w:p>
      <w:pPr>
        <w:pStyle w:val="Compact"/>
        <w:numPr>
          <w:ilvl w:val="0"/>
          <w:numId w:val="1009"/>
        </w:numPr>
      </w:pPr>
      <w:r>
        <w:t xml:space="preserve">Time constraints (project deadline).</w:t>
      </w:r>
    </w:p>
    <w:p>
      <w:pPr>
        <w:pStyle w:val="Compact"/>
        <w:numPr>
          <w:ilvl w:val="0"/>
          <w:numId w:val="1009"/>
        </w:numPr>
      </w:pPr>
      <w:r>
        <w:t xml:space="preserve">Budget limitations.</w:t>
      </w:r>
    </w:p>
    <w:p>
      <w:pPr>
        <w:pStyle w:val="Compact"/>
        <w:numPr>
          <w:ilvl w:val="0"/>
          <w:numId w:val="1009"/>
        </w:numPr>
      </w:pPr>
      <w:r>
        <w:t xml:space="preserve">Technical limitations of AI providers’ APIs.</w:t>
      </w:r>
    </w:p>
    <w:p>
      <w:pPr>
        <w:pStyle w:val="FirstParagraph"/>
      </w:pPr>
      <w:r>
        <w:rPr>
          <w:b/>
          <w:bCs/>
        </w:rPr>
        <w:t xml:space="preserve">8. Project Risks and Mitigation Strategies</w:t>
      </w:r>
    </w:p>
    <w:p>
      <w:pPr>
        <w:pStyle w:val="BodyText"/>
      </w:pPr>
      <w:r>
        <w:t xml:space="preserve">8.1</w:t>
      </w:r>
      <w:r>
        <w:t xml:space="preserve"> </w:t>
      </w:r>
      <w:r>
        <w:rPr>
          <w:b/>
          <w:bCs/>
        </w:rPr>
        <w:t xml:space="preserve">Risks:</w:t>
      </w:r>
      <w:r>
        <w:t xml:space="preserve"> </w:t>
      </w:r>
      <w:r>
        <w:t xml:space="preserve">(Refer to the detailed risk register for a complete list)</w:t>
      </w:r>
    </w:p>
    <w:p>
      <w:pPr>
        <w:pStyle w:val="Compact"/>
        <w:numPr>
          <w:ilvl w:val="0"/>
          <w:numId w:val="1010"/>
        </w:numPr>
      </w:pPr>
      <w:r>
        <w:t xml:space="preserve">API downtime of AI providers.</w:t>
      </w:r>
    </w:p>
    <w:p>
      <w:pPr>
        <w:pStyle w:val="Compact"/>
        <w:numPr>
          <w:ilvl w:val="0"/>
          <w:numId w:val="1010"/>
        </w:numPr>
      </w:pPr>
      <w:r>
        <w:t xml:space="preserve">Unexpected bugs and delays during development.</w:t>
      </w:r>
    </w:p>
    <w:p>
      <w:pPr>
        <w:pStyle w:val="Compact"/>
        <w:numPr>
          <w:ilvl w:val="0"/>
          <w:numId w:val="1010"/>
        </w:numPr>
      </w:pPr>
      <w:r>
        <w:t xml:space="preserve">Lower-than-expected user adoption.</w:t>
      </w:r>
    </w:p>
    <w:p>
      <w:pPr>
        <w:pStyle w:val="FirstParagraph"/>
      </w:pPr>
      <w:r>
        <w:t xml:space="preserve">8.2</w:t>
      </w:r>
      <w:r>
        <w:t xml:space="preserve"> </w:t>
      </w:r>
      <w:r>
        <w:rPr>
          <w:b/>
          <w:bCs/>
        </w:rPr>
        <w:t xml:space="preserve">Mitigation Strategies:</w:t>
      </w:r>
    </w:p>
    <w:p>
      <w:pPr>
        <w:pStyle w:val="Compact"/>
        <w:numPr>
          <w:ilvl w:val="0"/>
          <w:numId w:val="1011"/>
        </w:numPr>
      </w:pPr>
      <w:r>
        <w:t xml:space="preserve">Establish communication channels with AI providers.</w:t>
      </w:r>
    </w:p>
    <w:p>
      <w:pPr>
        <w:pStyle w:val="Compact"/>
        <w:numPr>
          <w:ilvl w:val="0"/>
          <w:numId w:val="1011"/>
        </w:numPr>
      </w:pPr>
      <w:r>
        <w:t xml:space="preserve">Implement robust testing and quality assurance procedures.</w:t>
      </w:r>
    </w:p>
    <w:p>
      <w:pPr>
        <w:pStyle w:val="Compact"/>
        <w:numPr>
          <w:ilvl w:val="0"/>
          <w:numId w:val="1011"/>
        </w:numPr>
      </w:pPr>
      <w:r>
        <w:t xml:space="preserve">Develop a comprehensive marketing and outreach plan.</w:t>
      </w:r>
    </w:p>
    <w:p>
      <w:pPr>
        <w:pStyle w:val="FirstParagraph"/>
      </w:pPr>
      <w:r>
        <w:rPr>
          <w:b/>
          <w:bCs/>
        </w:rPr>
        <w:t xml:space="preserve">9. Project Approvals</w:t>
      </w:r>
    </w:p>
    <w:p>
      <w:pPr>
        <w:pStyle w:val="BodyText"/>
      </w:pPr>
      <w:r>
        <w:t xml:space="preserve">9.1</w:t>
      </w:r>
      <w:r>
        <w:t xml:space="preserve"> </w:t>
      </w:r>
      <w:r>
        <w:rPr>
          <w:b/>
          <w:bCs/>
        </w:rPr>
        <w:t xml:space="preserve">Project Sponsor Approval:</w:t>
      </w:r>
    </w:p>
    <w:p>
      <w:pPr>
        <w:pStyle w:val="BodyText"/>
      </w:pPr>
      <w:r>
        <w:t xml:space="preserve">[Signature]_________________________ [Date]_________________________</w:t>
      </w:r>
    </w:p>
    <w:p>
      <w:pPr>
        <w:pStyle w:val="BodyText"/>
      </w:pPr>
      <w:r>
        <w:t xml:space="preserve">9.2</w:t>
      </w:r>
      <w:r>
        <w:t xml:space="preserve"> </w:t>
      </w:r>
      <w:r>
        <w:rPr>
          <w:b/>
          <w:bCs/>
        </w:rPr>
        <w:t xml:space="preserve">Project Manager Approval:</w:t>
      </w:r>
    </w:p>
    <w:p>
      <w:pPr>
        <w:pStyle w:val="BodyText"/>
      </w:pPr>
      <w:r>
        <w:t xml:space="preserve">[Signature]_________________________ [Date]_________________________</w:t>
      </w:r>
    </w:p>
    <w:p>
      <w:pPr>
        <w:pStyle w:val="BodyText"/>
      </w:pPr>
      <w:r>
        <w:t xml:space="preserve">This project charter serves as a high-level overview of the Requirements Gathering Agent project. Detailed project plans, including schedules, budgets, and risk registers, will be developed and maintained separately.</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2025-06-10T04:43:54Z</dcterms:created>
  <dcterms:modified xsi:type="dcterms:W3CDTF">2025-06-10T04:43:54Z</dcterms:modified>
</cp:coreProperties>
</file>

<file path=docProps/custom.xml><?xml version="1.0" encoding="utf-8"?>
<Properties xmlns="http://schemas.openxmlformats.org/officeDocument/2006/custom-properties" xmlns:vt="http://schemas.openxmlformats.org/officeDocument/2006/docPropsVTypes"/>
</file>