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Xfc92f67b40523e95acb225378c168b3914331fd"/>
    <w:p>
      <w:pPr>
        <w:pStyle w:val="Heading2"/>
      </w:pPr>
      <w:r>
        <w:t xml:space="preserve">Data Model for Requirements Gathering Agent</w:t>
      </w:r>
    </w:p>
    <w:p>
      <w:pPr>
        <w:pStyle w:val="FirstParagraph"/>
      </w:pPr>
      <w:r>
        <w:t xml:space="preserve">This data model focuses on storing project information, generated documents, and analysis results for the Requirements Gathering Agent. We’ll use a relational database (SQL) for its ACID properties, strong data integrity, and widespread tooling support. A NoSQL database could be considered for specific aspects (like unstructured document storage) if the project scales significantly, but for now, a relational model offers the best balance of features and simplicity.</w:t>
      </w:r>
    </w:p>
    <w:p>
      <w:pPr>
        <w:pStyle w:val="BodyText"/>
      </w:pPr>
      <w:r>
        <w:rPr>
          <w:b/>
          <w:bCs/>
        </w:rPr>
        <w:t xml:space="preserve">I. Core Entities and Relationships:</w:t>
      </w:r>
    </w:p>
    <w:p>
      <w:pPr>
        <w:pStyle w:val="Compact"/>
        <w:numPr>
          <w:ilvl w:val="0"/>
          <w:numId w:val="1001"/>
        </w:numPr>
      </w:pPr>
      <w:r>
        <w:rPr>
          <w:b/>
          <w:bCs/>
        </w:rPr>
        <w:t xml:space="preserve">Projects:</w:t>
      </w:r>
      <w:r>
        <w:t xml:space="preserve"> </w:t>
      </w:r>
      <w:r>
        <w:t xml:space="preserve">Represents a single project.</w:t>
      </w:r>
    </w:p>
    <w:p>
      <w:pPr>
        <w:pStyle w:val="Compact"/>
        <w:numPr>
          <w:ilvl w:val="1"/>
          <w:numId w:val="1002"/>
        </w:numPr>
      </w:pPr>
      <w:r>
        <w:rPr>
          <w:rStyle w:val="VerbatimChar"/>
        </w:rPr>
        <w:t xml:space="preserve">project_id</w:t>
      </w:r>
      <w:r>
        <w:t xml:space="preserve"> </w:t>
      </w:r>
      <w:r>
        <w:t xml:space="preserve">(INT, Primary Key, Auto-Increment)</w:t>
      </w:r>
    </w:p>
    <w:p>
      <w:pPr>
        <w:pStyle w:val="Compact"/>
        <w:numPr>
          <w:ilvl w:val="1"/>
          <w:numId w:val="1002"/>
        </w:numPr>
      </w:pPr>
      <w:r>
        <w:rPr>
          <w:rStyle w:val="VerbatimChar"/>
        </w:rPr>
        <w:t xml:space="preserve">project_name</w:t>
      </w:r>
      <w:r>
        <w:t xml:space="preserve"> </w:t>
      </w:r>
      <w:r>
        <w:t xml:space="preserve">(VARCHAR(255), Not Null)</w:t>
      </w:r>
    </w:p>
    <w:p>
      <w:pPr>
        <w:pStyle w:val="Compact"/>
        <w:numPr>
          <w:ilvl w:val="1"/>
          <w:numId w:val="1002"/>
        </w:numPr>
      </w:pPr>
      <w:r>
        <w:rPr>
          <w:rStyle w:val="VerbatimChar"/>
        </w:rPr>
        <w:t xml:space="preserve">description</w:t>
      </w:r>
      <w:r>
        <w:t xml:space="preserve"> </w:t>
      </w:r>
      <w:r>
        <w:t xml:space="preserve">(TEXT)</w:t>
      </w:r>
    </w:p>
    <w:p>
      <w:pPr>
        <w:pStyle w:val="Compact"/>
        <w:numPr>
          <w:ilvl w:val="1"/>
          <w:numId w:val="1002"/>
        </w:numPr>
      </w:pPr>
      <w:r>
        <w:rPr>
          <w:rStyle w:val="VerbatimChar"/>
        </w:rPr>
        <w:t xml:space="preserve">created_at</w:t>
      </w:r>
      <w:r>
        <w:t xml:space="preserve"> </w:t>
      </w:r>
      <w:r>
        <w:t xml:space="preserve">(TIMESTAMP)</w:t>
      </w:r>
    </w:p>
    <w:p>
      <w:pPr>
        <w:pStyle w:val="Compact"/>
        <w:numPr>
          <w:ilvl w:val="1"/>
          <w:numId w:val="1002"/>
        </w:numPr>
      </w:pPr>
      <w:r>
        <w:rPr>
          <w:rStyle w:val="VerbatimChar"/>
        </w:rPr>
        <w:t xml:space="preserve">updated_at</w:t>
      </w:r>
      <w:r>
        <w:t xml:space="preserve"> </w:t>
      </w:r>
      <w:r>
        <w:t xml:space="preserve">(TIMESTAMP)</w:t>
      </w:r>
    </w:p>
    <w:p>
      <w:pPr>
        <w:pStyle w:val="Compact"/>
        <w:numPr>
          <w:ilvl w:val="1"/>
          <w:numId w:val="1002"/>
        </w:numPr>
      </w:pPr>
      <w:r>
        <w:rPr>
          <w:rStyle w:val="VerbatimChar"/>
        </w:rPr>
        <w:t xml:space="preserve">user_id</w:t>
      </w:r>
      <w:r>
        <w:t xml:space="preserve"> </w:t>
      </w:r>
      <w:r>
        <w:t xml:space="preserve">(INT, Foreign Key referencing Users)</w:t>
      </w:r>
    </w:p>
    <w:p>
      <w:pPr>
        <w:pStyle w:val="Compact"/>
        <w:numPr>
          <w:ilvl w:val="0"/>
          <w:numId w:val="1001"/>
        </w:numPr>
      </w:pPr>
      <w:r>
        <w:rPr>
          <w:b/>
          <w:bCs/>
        </w:rPr>
        <w:t xml:space="preserve">Users:</w:t>
      </w:r>
      <w:r>
        <w:t xml:space="preserve"> </w:t>
      </w:r>
      <w:r>
        <w:t xml:space="preserve">Represents users of the application.</w:t>
      </w:r>
    </w:p>
    <w:p>
      <w:pPr>
        <w:pStyle w:val="Compact"/>
        <w:numPr>
          <w:ilvl w:val="1"/>
          <w:numId w:val="1003"/>
        </w:numPr>
      </w:pPr>
      <w:r>
        <w:rPr>
          <w:rStyle w:val="VerbatimChar"/>
        </w:rPr>
        <w:t xml:space="preserve">user_id</w:t>
      </w:r>
      <w:r>
        <w:t xml:space="preserve"> </w:t>
      </w:r>
      <w:r>
        <w:t xml:space="preserve">(INT, Primary Key, Auto-Increment)</w:t>
      </w:r>
    </w:p>
    <w:p>
      <w:pPr>
        <w:pStyle w:val="Compact"/>
        <w:numPr>
          <w:ilvl w:val="1"/>
          <w:numId w:val="1003"/>
        </w:numPr>
      </w:pPr>
      <w:r>
        <w:rPr>
          <w:rStyle w:val="VerbatimChar"/>
        </w:rPr>
        <w:t xml:space="preserve">username</w:t>
      </w:r>
      <w:r>
        <w:t xml:space="preserve"> </w:t>
      </w:r>
      <w:r>
        <w:t xml:space="preserve">(VARCHAR(255), Unique, Not Null)</w:t>
      </w:r>
    </w:p>
    <w:p>
      <w:pPr>
        <w:pStyle w:val="Compact"/>
        <w:numPr>
          <w:ilvl w:val="1"/>
          <w:numId w:val="1003"/>
        </w:numPr>
      </w:pPr>
      <w:r>
        <w:rPr>
          <w:rStyle w:val="VerbatimChar"/>
        </w:rPr>
        <w:t xml:space="preserve">email</w:t>
      </w:r>
      <w:r>
        <w:t xml:space="preserve"> </w:t>
      </w:r>
      <w:r>
        <w:t xml:space="preserve">(VARCHAR(255), Unique, Not Null)</w:t>
      </w:r>
    </w:p>
    <w:p>
      <w:pPr>
        <w:pStyle w:val="Compact"/>
        <w:numPr>
          <w:ilvl w:val="1"/>
          <w:numId w:val="1003"/>
        </w:numPr>
      </w:pPr>
      <w:r>
        <w:rPr>
          <w:rStyle w:val="VerbatimChar"/>
        </w:rPr>
        <w:t xml:space="preserve">password_hash</w:t>
      </w:r>
      <w:r>
        <w:t xml:space="preserve"> </w:t>
      </w:r>
      <w:r>
        <w:t xml:space="preserve">(VARCHAR(255), Not Null) // Securely store password hashes</w:t>
      </w:r>
    </w:p>
    <w:p>
      <w:pPr>
        <w:pStyle w:val="Compact"/>
        <w:numPr>
          <w:ilvl w:val="0"/>
          <w:numId w:val="1001"/>
        </w:numPr>
      </w:pPr>
      <w:r>
        <w:rPr>
          <w:b/>
          <w:bCs/>
        </w:rPr>
        <w:t xml:space="preserve">Documents:</w:t>
      </w:r>
      <w:r>
        <w:t xml:space="preserve"> </w:t>
      </w:r>
      <w:r>
        <w:t xml:space="preserve">Represents generated PMBOK documents.</w:t>
      </w:r>
    </w:p>
    <w:p>
      <w:pPr>
        <w:pStyle w:val="Compact"/>
        <w:numPr>
          <w:ilvl w:val="1"/>
          <w:numId w:val="1004"/>
        </w:numPr>
      </w:pPr>
      <w:r>
        <w:rPr>
          <w:rStyle w:val="VerbatimChar"/>
        </w:rPr>
        <w:t xml:space="preserve">document_id</w:t>
      </w:r>
      <w:r>
        <w:t xml:space="preserve"> </w:t>
      </w:r>
      <w:r>
        <w:t xml:space="preserve">(INT, Primary Key, Auto-Increment)</w:t>
      </w:r>
    </w:p>
    <w:p>
      <w:pPr>
        <w:pStyle w:val="Compact"/>
        <w:numPr>
          <w:ilvl w:val="1"/>
          <w:numId w:val="1004"/>
        </w:numPr>
      </w:pPr>
      <w:r>
        <w:rPr>
          <w:rStyle w:val="VerbatimChar"/>
        </w:rPr>
        <w:t xml:space="preserve">project_id</w:t>
      </w:r>
      <w:r>
        <w:t xml:space="preserve"> </w:t>
      </w:r>
      <w:r>
        <w:t xml:space="preserve">(INT, Foreign Key referencing Projects, Not Null)</w:t>
      </w:r>
    </w:p>
    <w:p>
      <w:pPr>
        <w:pStyle w:val="Compact"/>
        <w:numPr>
          <w:ilvl w:val="1"/>
          <w:numId w:val="1004"/>
        </w:numPr>
      </w:pPr>
      <w:r>
        <w:rPr>
          <w:rStyle w:val="VerbatimChar"/>
        </w:rPr>
        <w:t xml:space="preserve">document_type</w:t>
      </w:r>
      <w:r>
        <w:t xml:space="preserve"> </w:t>
      </w:r>
      <w:r>
        <w:t xml:space="preserve">(VARCHAR(255), Not Null, e.g.,</w:t>
      </w:r>
      <w:r>
        <w:t xml:space="preserve"> </w:t>
      </w:r>
      <w:r>
        <w:t xml:space="preserve">‘Project Charter’</w:t>
      </w:r>
      <w:r>
        <w:t xml:space="preserve">,</w:t>
      </w:r>
      <w:r>
        <w:t xml:space="preserve"> </w:t>
      </w:r>
      <w:r>
        <w:t xml:space="preserve">‘Risk Management Plan’</w:t>
      </w:r>
      <w:r>
        <w:t xml:space="preserve">)</w:t>
      </w:r>
    </w:p>
    <w:p>
      <w:pPr>
        <w:pStyle w:val="Compact"/>
        <w:numPr>
          <w:ilvl w:val="1"/>
          <w:numId w:val="1004"/>
        </w:numPr>
      </w:pPr>
      <w:r>
        <w:rPr>
          <w:rStyle w:val="VerbatimChar"/>
        </w:rPr>
        <w:t xml:space="preserve">filename</w:t>
      </w:r>
      <w:r>
        <w:t xml:space="preserve"> </w:t>
      </w:r>
      <w:r>
        <w:t xml:space="preserve">(VARCHAR(255), Not Null)</w:t>
      </w:r>
    </w:p>
    <w:p>
      <w:pPr>
        <w:pStyle w:val="Compact"/>
        <w:numPr>
          <w:ilvl w:val="1"/>
          <w:numId w:val="1004"/>
        </w:numPr>
      </w:pPr>
      <w:r>
        <w:rPr>
          <w:rStyle w:val="VerbatimChar"/>
        </w:rPr>
        <w:t xml:space="preserve">filepath</w:t>
      </w:r>
      <w:r>
        <w:t xml:space="preserve"> </w:t>
      </w:r>
      <w:r>
        <w:t xml:space="preserve">(VARCHAR(255), Not Null)</w:t>
      </w:r>
    </w:p>
    <w:p>
      <w:pPr>
        <w:pStyle w:val="Compact"/>
        <w:numPr>
          <w:ilvl w:val="1"/>
          <w:numId w:val="1004"/>
        </w:numPr>
      </w:pPr>
      <w:r>
        <w:rPr>
          <w:rStyle w:val="VerbatimChar"/>
        </w:rPr>
        <w:t xml:space="preserve">content</w:t>
      </w:r>
      <w:r>
        <w:t xml:space="preserve"> </w:t>
      </w:r>
      <w:r>
        <w:t xml:space="preserve">(MEDIUMTEXT) // Store the generated document content (consider LOB for very large documents)</w:t>
      </w:r>
    </w:p>
    <w:p>
      <w:pPr>
        <w:pStyle w:val="Compact"/>
        <w:numPr>
          <w:ilvl w:val="1"/>
          <w:numId w:val="1004"/>
        </w:numPr>
      </w:pPr>
      <w:r>
        <w:rPr>
          <w:rStyle w:val="VerbatimChar"/>
        </w:rPr>
        <w:t xml:space="preserve">format</w:t>
      </w:r>
      <w:r>
        <w:t xml:space="preserve"> </w:t>
      </w:r>
      <w:r>
        <w:t xml:space="preserve">(VARCHAR(255), Not Null, e.g.,</w:t>
      </w:r>
      <w:r>
        <w:t xml:space="preserve"> </w:t>
      </w:r>
      <w:r>
        <w:t xml:space="preserve">‘docx’</w:t>
      </w:r>
      <w:r>
        <w:t xml:space="preserve">,</w:t>
      </w:r>
      <w:r>
        <w:t xml:space="preserve"> </w:t>
      </w:r>
      <w:r>
        <w:t xml:space="preserve">‘markdown’</w:t>
      </w:r>
      <w:r>
        <w:t xml:space="preserve">,</w:t>
      </w:r>
      <w:r>
        <w:t xml:space="preserve"> </w:t>
      </w:r>
      <w:r>
        <w:t xml:space="preserve">‘json’</w:t>
      </w:r>
      <w:r>
        <w:t xml:space="preserve">)</w:t>
      </w:r>
    </w:p>
    <w:p>
      <w:pPr>
        <w:pStyle w:val="Compact"/>
        <w:numPr>
          <w:ilvl w:val="1"/>
          <w:numId w:val="1004"/>
        </w:numPr>
      </w:pPr>
      <w:r>
        <w:rPr>
          <w:rStyle w:val="VerbatimChar"/>
        </w:rPr>
        <w:t xml:space="preserve">created_at</w:t>
      </w:r>
      <w:r>
        <w:t xml:space="preserve"> </w:t>
      </w:r>
      <w:r>
        <w:t xml:space="preserve">(TIMESTAMP)</w:t>
      </w:r>
    </w:p>
    <w:p>
      <w:pPr>
        <w:pStyle w:val="Compact"/>
        <w:numPr>
          <w:ilvl w:val="1"/>
          <w:numId w:val="1004"/>
        </w:numPr>
      </w:pPr>
      <w:r>
        <w:rPr>
          <w:rStyle w:val="VerbatimChar"/>
        </w:rPr>
        <w:t xml:space="preserve">updated_at</w:t>
      </w:r>
      <w:r>
        <w:t xml:space="preserve"> </w:t>
      </w:r>
      <w:r>
        <w:t xml:space="preserve">(TIMESTAMP)</w:t>
      </w:r>
    </w:p>
    <w:p>
      <w:pPr>
        <w:pStyle w:val="Compact"/>
        <w:numPr>
          <w:ilvl w:val="1"/>
          <w:numId w:val="1004"/>
        </w:numPr>
      </w:pPr>
      <w:r>
        <w:rPr>
          <w:rStyle w:val="VerbatimChar"/>
        </w:rPr>
        <w:t xml:space="preserve">pmbok_compliance_score</w:t>
      </w:r>
      <w:r>
        <w:t xml:space="preserve"> </w:t>
      </w:r>
      <w:r>
        <w:t xml:space="preserve">(INT) // Score from 0-100</w:t>
      </w:r>
    </w:p>
    <w:p>
      <w:pPr>
        <w:pStyle w:val="Compact"/>
        <w:numPr>
          <w:ilvl w:val="1"/>
          <w:numId w:val="1004"/>
        </w:numPr>
      </w:pPr>
      <w:r>
        <w:rPr>
          <w:rStyle w:val="VerbatimChar"/>
        </w:rPr>
        <w:t xml:space="preserve">quality_score</w:t>
      </w:r>
      <w:r>
        <w:t xml:space="preserve"> </w:t>
      </w:r>
      <w:r>
        <w:t xml:space="preserve">(INT) // Overall quality score from 0-100</w:t>
      </w:r>
    </w:p>
    <w:p>
      <w:pPr>
        <w:pStyle w:val="Compact"/>
        <w:numPr>
          <w:ilvl w:val="0"/>
          <w:numId w:val="1001"/>
        </w:numPr>
      </w:pPr>
      <w:r>
        <w:rPr>
          <w:b/>
          <w:bCs/>
        </w:rPr>
        <w:t xml:space="preserve">Files:</w:t>
      </w:r>
      <w:r>
        <w:t xml:space="preserve"> </w:t>
      </w:r>
      <w:r>
        <w:t xml:space="preserve">Represents files discovered during project analysis.</w:t>
      </w:r>
    </w:p>
    <w:p>
      <w:pPr>
        <w:pStyle w:val="Compact"/>
        <w:numPr>
          <w:ilvl w:val="1"/>
          <w:numId w:val="1005"/>
        </w:numPr>
      </w:pPr>
      <w:r>
        <w:rPr>
          <w:rStyle w:val="VerbatimChar"/>
        </w:rPr>
        <w:t xml:space="preserve">file_id</w:t>
      </w:r>
      <w:r>
        <w:t xml:space="preserve"> </w:t>
      </w:r>
      <w:r>
        <w:t xml:space="preserve">(INT, Primary Key, Auto-Increment)</w:t>
      </w:r>
    </w:p>
    <w:p>
      <w:pPr>
        <w:pStyle w:val="Compact"/>
        <w:numPr>
          <w:ilvl w:val="1"/>
          <w:numId w:val="1005"/>
        </w:numPr>
      </w:pPr>
      <w:r>
        <w:rPr>
          <w:rStyle w:val="VerbatimChar"/>
        </w:rPr>
        <w:t xml:space="preserve">project_id</w:t>
      </w:r>
      <w:r>
        <w:t xml:space="preserve"> </w:t>
      </w:r>
      <w:r>
        <w:t xml:space="preserve">(INT, Foreign Key referencing Projects, Not Null)</w:t>
      </w:r>
    </w:p>
    <w:p>
      <w:pPr>
        <w:pStyle w:val="Compact"/>
        <w:numPr>
          <w:ilvl w:val="1"/>
          <w:numId w:val="1005"/>
        </w:numPr>
      </w:pPr>
      <w:r>
        <w:rPr>
          <w:rStyle w:val="VerbatimChar"/>
        </w:rPr>
        <w:t xml:space="preserve">filepath</w:t>
      </w:r>
      <w:r>
        <w:t xml:space="preserve"> </w:t>
      </w:r>
      <w:r>
        <w:t xml:space="preserve">(VARCHAR(255), Not Null)</w:t>
      </w:r>
    </w:p>
    <w:p>
      <w:pPr>
        <w:pStyle w:val="Compact"/>
        <w:numPr>
          <w:ilvl w:val="1"/>
          <w:numId w:val="1005"/>
        </w:numPr>
      </w:pPr>
      <w:r>
        <w:rPr>
          <w:rStyle w:val="VerbatimChar"/>
        </w:rPr>
        <w:t xml:space="preserve">filename</w:t>
      </w:r>
      <w:r>
        <w:t xml:space="preserve"> </w:t>
      </w:r>
      <w:r>
        <w:t xml:space="preserve">(VARCHAR(255), Not Null)</w:t>
      </w:r>
    </w:p>
    <w:p>
      <w:pPr>
        <w:pStyle w:val="Compact"/>
        <w:numPr>
          <w:ilvl w:val="1"/>
          <w:numId w:val="1005"/>
        </w:numPr>
      </w:pPr>
      <w:r>
        <w:rPr>
          <w:rStyle w:val="VerbatimChar"/>
        </w:rPr>
        <w:t xml:space="preserve">relevance_score</w:t>
      </w:r>
      <w:r>
        <w:t xml:space="preserve"> </w:t>
      </w:r>
      <w:r>
        <w:t xml:space="preserve">(INT) // Score from 0-100</w:t>
      </w:r>
    </w:p>
    <w:p>
      <w:pPr>
        <w:pStyle w:val="Compact"/>
        <w:numPr>
          <w:ilvl w:val="1"/>
          <w:numId w:val="1005"/>
        </w:numPr>
      </w:pPr>
      <w:r>
        <w:rPr>
          <w:rStyle w:val="VerbatimChar"/>
        </w:rPr>
        <w:t xml:space="preserve">category</w:t>
      </w:r>
      <w:r>
        <w:t xml:space="preserve"> </w:t>
      </w:r>
      <w:r>
        <w:t xml:space="preserve">(VARCHAR(255), e.g.,</w:t>
      </w:r>
      <w:r>
        <w:t xml:space="preserve"> </w:t>
      </w:r>
      <w:r>
        <w:t xml:space="preserve">‘Planning’</w:t>
      </w:r>
      <w:r>
        <w:t xml:space="preserve">,</w:t>
      </w:r>
      <w:r>
        <w:t xml:space="preserve"> </w:t>
      </w:r>
      <w:r>
        <w:t xml:space="preserve">‘Development’</w:t>
      </w:r>
      <w:r>
        <w:t xml:space="preserve">,</w:t>
      </w:r>
      <w:r>
        <w:t xml:space="preserve"> </w:t>
      </w:r>
      <w:r>
        <w:t xml:space="preserve">‘Documentation’</w:t>
      </w:r>
      <w:r>
        <w:t xml:space="preserve">)</w:t>
      </w:r>
    </w:p>
    <w:p>
      <w:pPr>
        <w:pStyle w:val="Compact"/>
        <w:numPr>
          <w:ilvl w:val="1"/>
          <w:numId w:val="1005"/>
        </w:numPr>
      </w:pPr>
      <w:r>
        <w:rPr>
          <w:rStyle w:val="VerbatimChar"/>
        </w:rPr>
        <w:t xml:space="preserve">content_type</w:t>
      </w:r>
      <w:r>
        <w:t xml:space="preserve"> </w:t>
      </w:r>
      <w:r>
        <w:t xml:space="preserve">(VARCHAR(255), e.g.,</w:t>
      </w:r>
      <w:r>
        <w:t xml:space="preserve"> </w:t>
      </w:r>
      <w:r>
        <w:t xml:space="preserve">‘markdown’</w:t>
      </w:r>
      <w:r>
        <w:t xml:space="preserve">,</w:t>
      </w:r>
      <w:r>
        <w:t xml:space="preserve"> </w:t>
      </w:r>
      <w:r>
        <w:t xml:space="preserve">‘text’</w:t>
      </w:r>
      <w:r>
        <w:t xml:space="preserve">,</w:t>
      </w:r>
      <w:r>
        <w:t xml:space="preserve"> </w:t>
      </w:r>
      <w:r>
        <w:t xml:space="preserve">‘json’</w:t>
      </w:r>
      <w:r>
        <w:t xml:space="preserve">)</w:t>
      </w:r>
    </w:p>
    <w:p>
      <w:pPr>
        <w:pStyle w:val="Compact"/>
        <w:numPr>
          <w:ilvl w:val="1"/>
          <w:numId w:val="1005"/>
        </w:numPr>
      </w:pPr>
      <w:r>
        <w:rPr>
          <w:rStyle w:val="VerbatimChar"/>
        </w:rPr>
        <w:t xml:space="preserve">created_at</w:t>
      </w:r>
      <w:r>
        <w:t xml:space="preserve"> </w:t>
      </w:r>
      <w:r>
        <w:t xml:space="preserve">(TIMESTAMP)</w:t>
      </w:r>
    </w:p>
    <w:p>
      <w:pPr>
        <w:pStyle w:val="Compact"/>
        <w:numPr>
          <w:ilvl w:val="0"/>
          <w:numId w:val="1001"/>
        </w:numPr>
      </w:pPr>
      <w:r>
        <w:rPr>
          <w:b/>
          <w:bCs/>
        </w:rPr>
        <w:t xml:space="preserve">AIProviders:</w:t>
      </w:r>
      <w:r>
        <w:t xml:space="preserve"> </w:t>
      </w:r>
      <w:r>
        <w:t xml:space="preserve">Stores information about supported AI providers.</w:t>
      </w:r>
    </w:p>
    <w:p>
      <w:pPr>
        <w:pStyle w:val="Compact"/>
        <w:numPr>
          <w:ilvl w:val="1"/>
          <w:numId w:val="1006"/>
        </w:numPr>
      </w:pPr>
      <w:r>
        <w:rPr>
          <w:rStyle w:val="VerbatimChar"/>
        </w:rPr>
        <w:t xml:space="preserve">provider_id</w:t>
      </w:r>
      <w:r>
        <w:t xml:space="preserve"> </w:t>
      </w:r>
      <w:r>
        <w:t xml:space="preserve">(INT, Primary Key, Auto-Increment)</w:t>
      </w:r>
    </w:p>
    <w:p>
      <w:pPr>
        <w:pStyle w:val="Compact"/>
        <w:numPr>
          <w:ilvl w:val="1"/>
          <w:numId w:val="1006"/>
        </w:numPr>
      </w:pPr>
      <w:r>
        <w:rPr>
          <w:rStyle w:val="VerbatimChar"/>
        </w:rPr>
        <w:t xml:space="preserve">provider_name</w:t>
      </w:r>
      <w:r>
        <w:t xml:space="preserve"> </w:t>
      </w:r>
      <w:r>
        <w:t xml:space="preserve">(VARCHAR(255), Unique, Not Null, e.g.,</w:t>
      </w:r>
      <w:r>
        <w:t xml:space="preserve"> </w:t>
      </w:r>
      <w:r>
        <w:t xml:space="preserve">‘Azure OpenAI’</w:t>
      </w:r>
      <w:r>
        <w:t xml:space="preserve">,</w:t>
      </w:r>
      <w:r>
        <w:t xml:space="preserve"> </w:t>
      </w:r>
      <w:r>
        <w:t xml:space="preserve">‘Google Gemini’</w:t>
      </w:r>
      <w:r>
        <w:t xml:space="preserve">)</w:t>
      </w:r>
    </w:p>
    <w:p>
      <w:pPr>
        <w:pStyle w:val="Compact"/>
        <w:numPr>
          <w:ilvl w:val="1"/>
          <w:numId w:val="1006"/>
        </w:numPr>
      </w:pPr>
      <w:r>
        <w:rPr>
          <w:rStyle w:val="VerbatimChar"/>
        </w:rPr>
        <w:t xml:space="preserve">api_key</w:t>
      </w:r>
      <w:r>
        <w:t xml:space="preserve"> </w:t>
      </w:r>
      <w:r>
        <w:t xml:space="preserve">(VARCHAR(255)) // Consider secure storage solutions for API keys.</w:t>
      </w:r>
    </w:p>
    <w:p>
      <w:pPr>
        <w:pStyle w:val="Compact"/>
        <w:numPr>
          <w:ilvl w:val="1"/>
          <w:numId w:val="1006"/>
        </w:numPr>
      </w:pPr>
      <w:r>
        <w:rPr>
          <w:rStyle w:val="VerbatimChar"/>
        </w:rPr>
        <w:t xml:space="preserve">endpoint</w:t>
      </w:r>
      <w:r>
        <w:t xml:space="preserve"> </w:t>
      </w:r>
      <w:r>
        <w:t xml:space="preserve">(VARCHAR(255))</w:t>
      </w:r>
    </w:p>
    <w:p>
      <w:pPr>
        <w:pStyle w:val="Compact"/>
        <w:numPr>
          <w:ilvl w:val="0"/>
          <w:numId w:val="1001"/>
        </w:numPr>
      </w:pPr>
      <w:r>
        <w:rPr>
          <w:b/>
          <w:bCs/>
        </w:rPr>
        <w:t xml:space="preserve">AnalysisResults:</w:t>
      </w:r>
      <w:r>
        <w:t xml:space="preserve"> </w:t>
      </w:r>
      <w:r>
        <w:t xml:space="preserve">Stores results from the project analysis phase.</w:t>
      </w:r>
    </w:p>
    <w:p>
      <w:pPr>
        <w:pStyle w:val="Compact"/>
        <w:numPr>
          <w:ilvl w:val="1"/>
          <w:numId w:val="1007"/>
        </w:numPr>
      </w:pPr>
      <w:r>
        <w:rPr>
          <w:rStyle w:val="VerbatimChar"/>
        </w:rPr>
        <w:t xml:space="preserve">analysis_id</w:t>
      </w:r>
      <w:r>
        <w:t xml:space="preserve"> </w:t>
      </w:r>
      <w:r>
        <w:t xml:space="preserve">(INT, Primary Key, Auto-Increment)</w:t>
      </w:r>
    </w:p>
    <w:p>
      <w:pPr>
        <w:pStyle w:val="Compact"/>
        <w:numPr>
          <w:ilvl w:val="1"/>
          <w:numId w:val="1007"/>
        </w:numPr>
      </w:pPr>
      <w:r>
        <w:rPr>
          <w:rStyle w:val="VerbatimChar"/>
        </w:rPr>
        <w:t xml:space="preserve">project_id</w:t>
      </w:r>
      <w:r>
        <w:t xml:space="preserve"> </w:t>
      </w:r>
      <w:r>
        <w:t xml:space="preserve">(INT, Foreign Key referencing Projects, Not Null)</w:t>
      </w:r>
    </w:p>
    <w:p>
      <w:pPr>
        <w:pStyle w:val="Compact"/>
        <w:numPr>
          <w:ilvl w:val="1"/>
          <w:numId w:val="1007"/>
        </w:numPr>
      </w:pPr>
      <w:r>
        <w:rPr>
          <w:rStyle w:val="VerbatimChar"/>
        </w:rPr>
        <w:t xml:space="preserve">total_files_found</w:t>
      </w:r>
      <w:r>
        <w:t xml:space="preserve"> </w:t>
      </w:r>
      <w:r>
        <w:t xml:space="preserve">(INT)</w:t>
      </w:r>
    </w:p>
    <w:p>
      <w:pPr>
        <w:pStyle w:val="Compact"/>
        <w:numPr>
          <w:ilvl w:val="1"/>
          <w:numId w:val="1007"/>
        </w:numPr>
      </w:pPr>
      <w:r>
        <w:rPr>
          <w:rStyle w:val="VerbatimChar"/>
        </w:rPr>
        <w:t xml:space="preserve">total_relevant_files</w:t>
      </w:r>
      <w:r>
        <w:t xml:space="preserve"> </w:t>
      </w:r>
      <w:r>
        <w:t xml:space="preserve">(INT)</w:t>
      </w:r>
    </w:p>
    <w:p>
      <w:pPr>
        <w:pStyle w:val="Compact"/>
        <w:numPr>
          <w:ilvl w:val="1"/>
          <w:numId w:val="1007"/>
        </w:numPr>
      </w:pPr>
      <w:r>
        <w:rPr>
          <w:rStyle w:val="VerbatimChar"/>
        </w:rPr>
        <w:t xml:space="preserve">high_value_sources</w:t>
      </w:r>
      <w:r>
        <w:t xml:space="preserve"> </w:t>
      </w:r>
      <w:r>
        <w:t xml:space="preserve">(TEXT) // JSON array of high-value file paths</w:t>
      </w:r>
    </w:p>
    <w:p>
      <w:pPr>
        <w:pStyle w:val="Compact"/>
        <w:numPr>
          <w:ilvl w:val="1"/>
          <w:numId w:val="1007"/>
        </w:numPr>
      </w:pPr>
      <w:r>
        <w:rPr>
          <w:rStyle w:val="VerbatimChar"/>
        </w:rPr>
        <w:t xml:space="preserve">context_utilization</w:t>
      </w:r>
      <w:r>
        <w:t xml:space="preserve"> </w:t>
      </w:r>
      <w:r>
        <w:t xml:space="preserve">(FLOAT)</w:t>
      </w:r>
    </w:p>
    <w:p>
      <w:pPr>
        <w:pStyle w:val="Compact"/>
        <w:numPr>
          <w:ilvl w:val="1"/>
          <w:numId w:val="1007"/>
        </w:numPr>
      </w:pPr>
      <w:r>
        <w:rPr>
          <w:rStyle w:val="VerbatimChar"/>
        </w:rPr>
        <w:t xml:space="preserve">created_at</w:t>
      </w:r>
      <w:r>
        <w:t xml:space="preserve"> </w:t>
      </w:r>
      <w:r>
        <w:t xml:space="preserve">(TIMESTAMP)</w:t>
      </w:r>
    </w:p>
    <w:p>
      <w:pPr>
        <w:pStyle w:val="Compact"/>
        <w:numPr>
          <w:ilvl w:val="0"/>
          <w:numId w:val="1001"/>
        </w:numPr>
      </w:pPr>
      <w:r>
        <w:rPr>
          <w:b/>
          <w:bCs/>
        </w:rPr>
        <w:t xml:space="preserve">Context:</w:t>
      </w:r>
      <w:r>
        <w:t xml:space="preserve"> </w:t>
      </w:r>
      <w:r>
        <w:t xml:space="preserve">Stores the context used for document generation. This might need a separate table or a NoSQL solution for very large projects. For now:</w:t>
      </w:r>
    </w:p>
    <w:p>
      <w:pPr>
        <w:pStyle w:val="Compact"/>
        <w:numPr>
          <w:ilvl w:val="1"/>
          <w:numId w:val="1008"/>
        </w:numPr>
      </w:pPr>
      <w:r>
        <w:rPr>
          <w:rStyle w:val="VerbatimChar"/>
        </w:rPr>
        <w:t xml:space="preserve">context_id</w:t>
      </w:r>
      <w:r>
        <w:t xml:space="preserve"> </w:t>
      </w:r>
      <w:r>
        <w:t xml:space="preserve">(INT, Primary Key, Auto-Increment)</w:t>
      </w:r>
    </w:p>
    <w:p>
      <w:pPr>
        <w:pStyle w:val="Compact"/>
        <w:numPr>
          <w:ilvl w:val="1"/>
          <w:numId w:val="1008"/>
        </w:numPr>
      </w:pPr>
      <w:r>
        <w:rPr>
          <w:rStyle w:val="VerbatimChar"/>
        </w:rPr>
        <w:t xml:space="preserve">analysis_id</w:t>
      </w:r>
      <w:r>
        <w:t xml:space="preserve"> </w:t>
      </w:r>
      <w:r>
        <w:t xml:space="preserve">(INT, Foreign Key referencing AnalysisResults, Not Null)</w:t>
      </w:r>
    </w:p>
    <w:p>
      <w:pPr>
        <w:pStyle w:val="Compact"/>
        <w:numPr>
          <w:ilvl w:val="1"/>
          <w:numId w:val="1008"/>
        </w:numPr>
      </w:pPr>
      <w:r>
        <w:rPr>
          <w:rStyle w:val="VerbatimChar"/>
        </w:rPr>
        <w:t xml:space="preserve">context_data</w:t>
      </w:r>
      <w:r>
        <w:t xml:space="preserve"> </w:t>
      </w:r>
      <w:r>
        <w:t xml:space="preserve">(MEDIUMTEXT) // Consider JSON or a specialized format for structured data.</w:t>
      </w:r>
    </w:p>
    <w:p>
      <w:pPr>
        <w:pStyle w:val="FirstParagraph"/>
      </w:pPr>
      <w:r>
        <w:rPr>
          <w:b/>
          <w:bCs/>
        </w:rPr>
        <w:t xml:space="preserve">II. Entity-Relationship Diagram (ERD):</w:t>
      </w:r>
    </w:p>
    <w:p>
      <w:pPr>
        <w:pStyle w:val="SourceCode"/>
      </w:pPr>
      <w:r>
        <w:rPr>
          <w:rStyle w:val="VerbatimChar"/>
        </w:rPr>
        <w:t xml:space="preserve">Projects *---1 Users (one-to-many)</w:t>
      </w:r>
      <w:r>
        <w:br/>
      </w:r>
      <w:r>
        <w:rPr>
          <w:rStyle w:val="VerbatimChar"/>
        </w:rPr>
        <w:t xml:space="preserve">Projects 1---* Documents (one-to-many)</w:t>
      </w:r>
      <w:r>
        <w:br/>
      </w:r>
      <w:r>
        <w:rPr>
          <w:rStyle w:val="VerbatimChar"/>
        </w:rPr>
        <w:t xml:space="preserve">Projects 1---* Files (one-to-many)</w:t>
      </w:r>
      <w:r>
        <w:br/>
      </w:r>
      <w:r>
        <w:rPr>
          <w:rStyle w:val="VerbatimChar"/>
        </w:rPr>
        <w:t xml:space="preserve">Projects 1---1 AnalysisResults (one-to-one)</w:t>
      </w:r>
      <w:r>
        <w:br/>
      </w:r>
      <w:r>
        <w:rPr>
          <w:rStyle w:val="VerbatimChar"/>
        </w:rPr>
        <w:t xml:space="preserve">AnalysisResults 1---* Context (one-to-many)</w:t>
      </w:r>
    </w:p>
    <w:p>
      <w:pPr>
        <w:pStyle w:val="FirstParagraph"/>
      </w:pPr>
      <w:r>
        <w:rPr>
          <w:b/>
          <w:bCs/>
        </w:rPr>
        <w:t xml:space="preserve">III. Data Types and Constraints:</w:t>
      </w:r>
    </w:p>
    <w:p>
      <w:pPr>
        <w:pStyle w:val="BodyText"/>
      </w:pPr>
      <w:r>
        <w:t xml:space="preserve">All data types are suggested above. Constraints like</w:t>
      </w:r>
      <w:r>
        <w:t xml:space="preserve"> </w:t>
      </w:r>
      <w:r>
        <w:rPr>
          <w:rStyle w:val="VerbatimChar"/>
        </w:rPr>
        <w:t xml:space="preserve">NOT NULL</w:t>
      </w:r>
      <w:r>
        <w:t xml:space="preserve"> </w:t>
      </w:r>
      <w:r>
        <w:t xml:space="preserve">and</w:t>
      </w:r>
      <w:r>
        <w:t xml:space="preserve"> </w:t>
      </w:r>
      <w:r>
        <w:rPr>
          <w:rStyle w:val="VerbatimChar"/>
        </w:rPr>
        <w:t xml:space="preserve">UNIQUE</w:t>
      </w:r>
      <w:r>
        <w:t xml:space="preserve"> </w:t>
      </w:r>
      <w:r>
        <w:t xml:space="preserve">are crucial for data integrity. Foreign keys enforce referential integrity between tables.</w:t>
      </w:r>
    </w:p>
    <w:p>
      <w:pPr>
        <w:pStyle w:val="BodyText"/>
      </w:pPr>
      <w:r>
        <w:rPr>
          <w:b/>
          <w:bCs/>
        </w:rPr>
        <w:t xml:space="preserve">IV. Indexing:</w:t>
      </w:r>
    </w:p>
    <w:p>
      <w:pPr>
        <w:pStyle w:val="Compact"/>
        <w:numPr>
          <w:ilvl w:val="0"/>
          <w:numId w:val="1009"/>
        </w:numPr>
      </w:pPr>
      <w:r>
        <w:rPr>
          <w:b/>
          <w:bCs/>
        </w:rPr>
        <w:t xml:space="preserve">Projects:</w:t>
      </w:r>
      <w:r>
        <w:t xml:space="preserve"> </w:t>
      </w:r>
      <w:r>
        <w:t xml:space="preserve">Index</w:t>
      </w:r>
      <w:r>
        <w:t xml:space="preserve"> </w:t>
      </w:r>
      <w:r>
        <w:rPr>
          <w:rStyle w:val="VerbatimChar"/>
        </w:rPr>
        <w:t xml:space="preserve">project_name</w:t>
      </w:r>
      <w:r>
        <w:t xml:space="preserve"> </w:t>
      </w:r>
      <w:r>
        <w:t xml:space="preserve">and</w:t>
      </w:r>
      <w:r>
        <w:t xml:space="preserve"> </w:t>
      </w:r>
      <w:r>
        <w:rPr>
          <w:rStyle w:val="VerbatimChar"/>
        </w:rPr>
        <w:t xml:space="preserve">user_id</w:t>
      </w:r>
      <w:r>
        <w:t xml:space="preserve">.</w:t>
      </w:r>
    </w:p>
    <w:p>
      <w:pPr>
        <w:pStyle w:val="Compact"/>
        <w:numPr>
          <w:ilvl w:val="0"/>
          <w:numId w:val="1009"/>
        </w:numPr>
      </w:pPr>
      <w:r>
        <w:rPr>
          <w:b/>
          <w:bCs/>
        </w:rPr>
        <w:t xml:space="preserve">Documents:</w:t>
      </w:r>
      <w:r>
        <w:t xml:space="preserve"> </w:t>
      </w:r>
      <w:r>
        <w:t xml:space="preserve">Index</w:t>
      </w:r>
      <w:r>
        <w:t xml:space="preserve"> </w:t>
      </w:r>
      <w:r>
        <w:rPr>
          <w:rStyle w:val="VerbatimChar"/>
        </w:rPr>
        <w:t xml:space="preserve">project_id</w:t>
      </w:r>
      <w:r>
        <w:t xml:space="preserve">,</w:t>
      </w:r>
      <w:r>
        <w:t xml:space="preserve"> </w:t>
      </w:r>
      <w:r>
        <w:rPr>
          <w:rStyle w:val="VerbatimChar"/>
        </w:rPr>
        <w:t xml:space="preserve">document_type</w:t>
      </w:r>
      <w:r>
        <w:t xml:space="preserve">, and</w:t>
      </w:r>
      <w:r>
        <w:t xml:space="preserve"> </w:t>
      </w:r>
      <w:r>
        <w:rPr>
          <w:rStyle w:val="VerbatimChar"/>
        </w:rPr>
        <w:t xml:space="preserve">created_at</w:t>
      </w:r>
      <w:r>
        <w:t xml:space="preserve">.</w:t>
      </w:r>
    </w:p>
    <w:p>
      <w:pPr>
        <w:pStyle w:val="Compact"/>
        <w:numPr>
          <w:ilvl w:val="0"/>
          <w:numId w:val="1009"/>
        </w:numPr>
      </w:pPr>
      <w:r>
        <w:rPr>
          <w:b/>
          <w:bCs/>
        </w:rPr>
        <w:t xml:space="preserve">Files:</w:t>
      </w:r>
      <w:r>
        <w:t xml:space="preserve"> </w:t>
      </w:r>
      <w:r>
        <w:t xml:space="preserve">Index</w:t>
      </w:r>
      <w:r>
        <w:t xml:space="preserve"> </w:t>
      </w:r>
      <w:r>
        <w:rPr>
          <w:rStyle w:val="VerbatimChar"/>
        </w:rPr>
        <w:t xml:space="preserve">project_id</w:t>
      </w:r>
      <w:r>
        <w:t xml:space="preserve">,</w:t>
      </w:r>
      <w:r>
        <w:t xml:space="preserve"> </w:t>
      </w:r>
      <w:r>
        <w:rPr>
          <w:rStyle w:val="VerbatimChar"/>
        </w:rPr>
        <w:t xml:space="preserve">relevance_score</w:t>
      </w:r>
      <w:r>
        <w:t xml:space="preserve">, and</w:t>
      </w:r>
      <w:r>
        <w:t xml:space="preserve"> </w:t>
      </w:r>
      <w:r>
        <w:rPr>
          <w:rStyle w:val="VerbatimChar"/>
        </w:rPr>
        <w:t xml:space="preserve">category</w:t>
      </w:r>
      <w:r>
        <w:t xml:space="preserve">.</w:t>
      </w:r>
    </w:p>
    <w:p>
      <w:pPr>
        <w:pStyle w:val="Compact"/>
        <w:numPr>
          <w:ilvl w:val="0"/>
          <w:numId w:val="1009"/>
        </w:numPr>
      </w:pPr>
      <w:r>
        <w:rPr>
          <w:b/>
          <w:bCs/>
        </w:rPr>
        <w:t xml:space="preserve">AnalysisResults:</w:t>
      </w:r>
      <w:r>
        <w:t xml:space="preserve"> </w:t>
      </w:r>
      <w:r>
        <w:t xml:space="preserve">Index</w:t>
      </w:r>
      <w:r>
        <w:t xml:space="preserve"> </w:t>
      </w:r>
      <w:r>
        <w:rPr>
          <w:rStyle w:val="VerbatimChar"/>
        </w:rPr>
        <w:t xml:space="preserve">project_id</w:t>
      </w:r>
      <w:r>
        <w:t xml:space="preserve">.</w:t>
      </w:r>
    </w:p>
    <w:p>
      <w:pPr>
        <w:pStyle w:val="FirstParagraph"/>
      </w:pPr>
      <w:r>
        <w:rPr>
          <w:b/>
          <w:bCs/>
        </w:rPr>
        <w:t xml:space="preserve">V. Normalization:</w:t>
      </w:r>
    </w:p>
    <w:p>
      <w:pPr>
        <w:pStyle w:val="BodyText"/>
      </w:pPr>
      <w:r>
        <w:t xml:space="preserve">The model is largely in 3NF (Third Normal Form). Further normalization might be needed depending on future requirements.</w:t>
      </w:r>
    </w:p>
    <w:p>
      <w:pPr>
        <w:pStyle w:val="BodyText"/>
      </w:pPr>
      <w:r>
        <w:rPr>
          <w:b/>
          <w:bCs/>
        </w:rPr>
        <w:t xml:space="preserve">VI. Database Technology:</w:t>
      </w:r>
    </w:p>
    <w:p>
      <w:pPr>
        <w:pStyle w:val="BodyText"/>
      </w:pPr>
      <w:r>
        <w:t xml:space="preserve">PostgreSQL or MySQL are recommended for their robustness, scalability, and extensive support for features like JSON storage and full-text search (if needed for searching document content).</w:t>
      </w:r>
    </w:p>
    <w:p>
      <w:pPr>
        <w:pStyle w:val="BodyText"/>
      </w:pPr>
      <w:r>
        <w:rPr>
          <w:b/>
          <w:bCs/>
        </w:rPr>
        <w:t xml:space="preserve">VII. Scalability and Performance:</w:t>
      </w:r>
    </w:p>
    <w:p>
      <w:pPr>
        <w:pStyle w:val="Compact"/>
        <w:numPr>
          <w:ilvl w:val="0"/>
          <w:numId w:val="1010"/>
        </w:numPr>
      </w:pPr>
      <w:r>
        <w:rPr>
          <w:b/>
          <w:bCs/>
        </w:rPr>
        <w:t xml:space="preserve">Database Sharding:</w:t>
      </w:r>
      <w:r>
        <w:t xml:space="preserve"> </w:t>
      </w:r>
      <w:r>
        <w:t xml:space="preserve">For extremely large numbers of projects, database sharding can improve performance.</w:t>
      </w:r>
    </w:p>
    <w:p>
      <w:pPr>
        <w:pStyle w:val="Compact"/>
        <w:numPr>
          <w:ilvl w:val="0"/>
          <w:numId w:val="1010"/>
        </w:numPr>
      </w:pPr>
      <w:r>
        <w:rPr>
          <w:b/>
          <w:bCs/>
        </w:rPr>
        <w:t xml:space="preserve">Caching:</w:t>
      </w:r>
      <w:r>
        <w:t xml:space="preserve"> </w:t>
      </w:r>
      <w:r>
        <w:t xml:space="preserve">Implement caching mechanisms (e.g., Redis) to reduce database load for frequently accessed data.</w:t>
      </w:r>
    </w:p>
    <w:p>
      <w:pPr>
        <w:pStyle w:val="Compact"/>
        <w:numPr>
          <w:ilvl w:val="0"/>
          <w:numId w:val="1010"/>
        </w:numPr>
      </w:pPr>
      <w:r>
        <w:rPr>
          <w:b/>
          <w:bCs/>
        </w:rPr>
        <w:t xml:space="preserve">Load Balancing:</w:t>
      </w:r>
      <w:r>
        <w:t xml:space="preserve"> </w:t>
      </w:r>
      <w:r>
        <w:t xml:space="preserve">Use a load balancer to distribute database traffic across multiple servers.</w:t>
      </w:r>
    </w:p>
    <w:p>
      <w:pPr>
        <w:pStyle w:val="Compact"/>
        <w:numPr>
          <w:ilvl w:val="0"/>
          <w:numId w:val="1010"/>
        </w:numPr>
      </w:pPr>
      <w:r>
        <w:rPr>
          <w:b/>
          <w:bCs/>
        </w:rPr>
        <w:t xml:space="preserve">Database Optimization:</w:t>
      </w:r>
      <w:r>
        <w:t xml:space="preserve"> </w:t>
      </w:r>
      <w:r>
        <w:t xml:space="preserve">Regularly analyze query performance and optimize database indexes.</w:t>
      </w:r>
    </w:p>
    <w:p>
      <w:pPr>
        <w:pStyle w:val="FirstParagraph"/>
      </w:pPr>
      <w:r>
        <w:rPr>
          <w:b/>
          <w:bCs/>
        </w:rPr>
        <w:t xml:space="preserve">VIII. Data Security and Privacy:</w:t>
      </w:r>
    </w:p>
    <w:p>
      <w:pPr>
        <w:pStyle w:val="Compact"/>
        <w:numPr>
          <w:ilvl w:val="0"/>
          <w:numId w:val="1011"/>
        </w:numPr>
      </w:pPr>
      <w:r>
        <w:rPr>
          <w:b/>
          <w:bCs/>
        </w:rPr>
        <w:t xml:space="preserve">Secure Password Storage:</w:t>
      </w:r>
      <w:r>
        <w:t xml:space="preserve"> </w:t>
      </w:r>
      <w:r>
        <w:t xml:space="preserve">Use strong hashing algorithms (like bcrypt) to store passwords securely.</w:t>
      </w:r>
    </w:p>
    <w:p>
      <w:pPr>
        <w:pStyle w:val="Compact"/>
        <w:numPr>
          <w:ilvl w:val="0"/>
          <w:numId w:val="1011"/>
        </w:numPr>
      </w:pPr>
      <w:r>
        <w:rPr>
          <w:b/>
          <w:bCs/>
        </w:rPr>
        <w:t xml:space="preserve">API Key Management:</w:t>
      </w:r>
      <w:r>
        <w:t xml:space="preserve"> </w:t>
      </w:r>
      <w:r>
        <w:t xml:space="preserve">Employ secure methods for storing and managing API keys (e.g., dedicated secrets management service).</w:t>
      </w:r>
    </w:p>
    <w:p>
      <w:pPr>
        <w:pStyle w:val="Compact"/>
        <w:numPr>
          <w:ilvl w:val="0"/>
          <w:numId w:val="1011"/>
        </w:numPr>
      </w:pPr>
      <w:r>
        <w:rPr>
          <w:b/>
          <w:bCs/>
        </w:rPr>
        <w:t xml:space="preserve">Data Encryption:</w:t>
      </w:r>
      <w:r>
        <w:t xml:space="preserve"> </w:t>
      </w:r>
      <w:r>
        <w:t xml:space="preserve">Encrypt sensitive data at rest and in transit.</w:t>
      </w:r>
    </w:p>
    <w:p>
      <w:pPr>
        <w:pStyle w:val="Compact"/>
        <w:numPr>
          <w:ilvl w:val="0"/>
          <w:numId w:val="1011"/>
        </w:numPr>
      </w:pPr>
      <w:r>
        <w:rPr>
          <w:b/>
          <w:bCs/>
        </w:rPr>
        <w:t xml:space="preserve">Access Control:</w:t>
      </w:r>
      <w:r>
        <w:t xml:space="preserve"> </w:t>
      </w:r>
      <w:r>
        <w:t xml:space="preserve">Implement appropriate access control mechanisms to restrict data access based on user roles.</w:t>
      </w:r>
    </w:p>
    <w:p>
      <w:pPr>
        <w:pStyle w:val="Compact"/>
        <w:numPr>
          <w:ilvl w:val="0"/>
          <w:numId w:val="1011"/>
        </w:numPr>
      </w:pPr>
      <w:r>
        <w:rPr>
          <w:b/>
          <w:bCs/>
        </w:rPr>
        <w:t xml:space="preserve">Compliance:</w:t>
      </w:r>
      <w:r>
        <w:t xml:space="preserve"> </w:t>
      </w:r>
      <w:r>
        <w:t xml:space="preserve">Ensure the data model and security practices comply with relevant regulations (e.g., GDPR, CCPA).</w:t>
      </w:r>
    </w:p>
    <w:p>
      <w:pPr>
        <w:pStyle w:val="FirstParagraph"/>
      </w:pPr>
      <w:r>
        <w:rPr>
          <w:b/>
          <w:bCs/>
        </w:rPr>
        <w:t xml:space="preserve">IX. Future Considerations:</w:t>
      </w:r>
    </w:p>
    <w:p>
      <w:pPr>
        <w:pStyle w:val="Compact"/>
        <w:numPr>
          <w:ilvl w:val="0"/>
          <w:numId w:val="1012"/>
        </w:numPr>
      </w:pPr>
      <w:r>
        <w:rPr>
          <w:b/>
          <w:bCs/>
        </w:rPr>
        <w:t xml:space="preserve">Full-text search:</w:t>
      </w:r>
      <w:r>
        <w:t xml:space="preserve"> </w:t>
      </w:r>
      <w:r>
        <w:t xml:space="preserve">Add full-text indexing to the</w:t>
      </w:r>
      <w:r>
        <w:t xml:space="preserve"> </w:t>
      </w:r>
      <w:r>
        <w:rPr>
          <w:rStyle w:val="VerbatimChar"/>
        </w:rPr>
        <w:t xml:space="preserve">content</w:t>
      </w:r>
      <w:r>
        <w:t xml:space="preserve"> </w:t>
      </w:r>
      <w:r>
        <w:t xml:space="preserve">column in the</w:t>
      </w:r>
      <w:r>
        <w:t xml:space="preserve"> </w:t>
      </w:r>
      <w:r>
        <w:rPr>
          <w:rStyle w:val="VerbatimChar"/>
        </w:rPr>
        <w:t xml:space="preserve">Documents</w:t>
      </w:r>
      <w:r>
        <w:t xml:space="preserve"> </w:t>
      </w:r>
      <w:r>
        <w:t xml:space="preserve">table to enable efficient searching within generated documents.</w:t>
      </w:r>
    </w:p>
    <w:p>
      <w:pPr>
        <w:pStyle w:val="Compact"/>
        <w:numPr>
          <w:ilvl w:val="0"/>
          <w:numId w:val="1012"/>
        </w:numPr>
      </w:pPr>
      <w:r>
        <w:rPr>
          <w:b/>
          <w:bCs/>
        </w:rPr>
        <w:t xml:space="preserve">Document versioning:</w:t>
      </w:r>
      <w:r>
        <w:t xml:space="preserve"> </w:t>
      </w:r>
      <w:r>
        <w:t xml:space="preserve">Implement a mechanism to track different versions of generated documents.</w:t>
      </w:r>
    </w:p>
    <w:p>
      <w:pPr>
        <w:pStyle w:val="Compact"/>
        <w:numPr>
          <w:ilvl w:val="0"/>
          <w:numId w:val="1012"/>
        </w:numPr>
      </w:pPr>
      <w:r>
        <w:rPr>
          <w:b/>
          <w:bCs/>
        </w:rPr>
        <w:t xml:space="preserve">Collaboration features:</w:t>
      </w:r>
      <w:r>
        <w:t xml:space="preserve"> </w:t>
      </w:r>
      <w:r>
        <w:t xml:space="preserve">Add features to allow multiple users to collaborate on the same project.</w:t>
      </w:r>
    </w:p>
    <w:p>
      <w:pPr>
        <w:pStyle w:val="FirstParagraph"/>
      </w:pPr>
      <w:r>
        <w:t xml:space="preserve">This detailed data model provides a solid foundation for the Requirements Gathering Agent. Remember to adapt and refine it as the project evolves and new requirements emerge. The choice of specific database technology and security implementations should be based on a thorough risk assessment and the organization’s security policies.</w:t>
      </w:r>
    </w:p>
    <w:bookmarkEnd w:id="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2025-06-10T04:49:26Z</dcterms:created>
  <dcterms:modified xsi:type="dcterms:W3CDTF">2025-06-10T04:49:26Z</dcterms:modified>
</cp:coreProperties>
</file>

<file path=docProps/custom.xml><?xml version="1.0" encoding="utf-8"?>
<Properties xmlns="http://schemas.openxmlformats.org/officeDocument/2006/custom-properties" xmlns:vt="http://schemas.openxmlformats.org/officeDocument/2006/docPropsVTypes"/>
</file>