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ce29f4c8f966aad6292313dfcfa4de752281a7f"/>
    <w:p>
      <w:pPr>
        <w:pStyle w:val="Heading2"/>
      </w:pPr>
      <w:r>
        <w:t xml:space="preserve">Technology Stack Architecture for Requirements Gathering Agent</w:t>
      </w:r>
    </w:p>
    <w:p>
      <w:pPr>
        <w:pStyle w:val="FirstParagraph"/>
      </w:pPr>
      <w:r>
        <w:t xml:space="preserve">This document outlines a technology stack architecture for the Requirements Gathering Agent, considering the provided project context, features, and future roadmap. The architecture prioritizes maintainability, scalability, and alignment with industry best practices.</w:t>
      </w:r>
    </w:p>
    <w:p>
      <w:pPr>
        <w:pStyle w:val="BodyText"/>
      </w:pPr>
      <w:r>
        <w:rPr>
          <w:b/>
          <w:bCs/>
        </w:rPr>
        <w:t xml:space="preserve">I. Frontend Technology:</w:t>
      </w:r>
    </w:p>
    <w:p>
      <w:pPr>
        <w:pStyle w:val="BodyText"/>
      </w:pPr>
      <w:r>
        <w:t xml:space="preserve">This application is primarily CLI-based, so a traditional frontend is not required. However, future roadmap items suggest potential extensions:</w:t>
      </w:r>
    </w:p>
    <w:p>
      <w:pPr>
        <w:pStyle w:val="Compact"/>
        <w:numPr>
          <w:ilvl w:val="0"/>
          <w:numId w:val="1001"/>
        </w:numPr>
      </w:pPr>
      <w:r>
        <w:rPr>
          <w:b/>
          <w:bCs/>
        </w:rPr>
        <w:t xml:space="preserve">Recommendation:</w:t>
      </w:r>
      <w:r>
        <w:t xml:space="preserve"> </w:t>
      </w:r>
      <w:r>
        <w:t xml:space="preserve">No dedicated frontend for the core CLI application. Future extensions (VS Code extension, web UI) could leverage:</w:t>
      </w:r>
    </w:p>
    <w:p>
      <w:pPr>
        <w:pStyle w:val="Compact"/>
        <w:numPr>
          <w:ilvl w:val="1"/>
          <w:numId w:val="1002"/>
        </w:numPr>
      </w:pPr>
      <w:r>
        <w:rPr>
          <w:b/>
          <w:bCs/>
        </w:rPr>
        <w:t xml:space="preserve">React/Next.js (or similar):</w:t>
      </w:r>
      <w:r>
        <w:t xml:space="preserve"> </w:t>
      </w:r>
      <w:r>
        <w:t xml:space="preserve">For a web-based UI, offering a modern, component-based architecture and excellent developer experience. Next.js provides server-side rendering capabilities for SEO and performance.</w:t>
      </w:r>
    </w:p>
    <w:p>
      <w:pPr>
        <w:pStyle w:val="Compact"/>
        <w:numPr>
          <w:ilvl w:val="1"/>
          <w:numId w:val="1002"/>
        </w:numPr>
      </w:pPr>
      <w:r>
        <w:rPr>
          <w:b/>
          <w:bCs/>
        </w:rPr>
        <w:t xml:space="preserve">VS Code Extension API:</w:t>
      </w:r>
      <w:r>
        <w:t xml:space="preserve"> </w:t>
      </w:r>
      <w:r>
        <w:t xml:space="preserve">For a VS Code extension, leveraging the VS Code Extension API for seamless integration within the IDE.</w:t>
      </w:r>
    </w:p>
    <w:p>
      <w:pPr>
        <w:pStyle w:val="FirstParagraph"/>
      </w:pPr>
      <w:r>
        <w:rPr>
          <w:b/>
          <w:bCs/>
        </w:rPr>
        <w:t xml:space="preserve">II. Backend Technology:</w:t>
      </w:r>
    </w:p>
    <w:p>
      <w:pPr>
        <w:pStyle w:val="Compact"/>
        <w:numPr>
          <w:ilvl w:val="0"/>
          <w:numId w:val="1003"/>
        </w:numPr>
      </w:pPr>
      <w:r>
        <w:rPr>
          <w:b/>
          <w:bCs/>
        </w:rPr>
        <w:t xml:space="preserve">Recommendation:</w:t>
      </w:r>
      <w:r>
        <w:t xml:space="preserve"> </w:t>
      </w:r>
      <w:r>
        <w:t xml:space="preserve">Node.js with TypeScript.</w:t>
      </w:r>
    </w:p>
    <w:p>
      <w:pPr>
        <w:pStyle w:val="Compact"/>
        <w:numPr>
          <w:ilvl w:val="1"/>
          <w:numId w:val="1004"/>
        </w:numPr>
      </w:pPr>
      <w:r>
        <w:rPr>
          <w:b/>
          <w:bCs/>
        </w:rPr>
        <w:t xml:space="preserve">Justification:</w:t>
      </w:r>
      <w:r>
        <w:t xml:space="preserve"> </w:t>
      </w:r>
      <w:r>
        <w:t xml:space="preserve">The project is already using Node.js and TypeScript. This ensures consistency, leverages existing expertise, and benefits from TypeScript’s type safety and improved maintainability.</w:t>
      </w:r>
    </w:p>
    <w:p>
      <w:pPr>
        <w:pStyle w:val="Compact"/>
        <w:numPr>
          <w:ilvl w:val="1"/>
          <w:numId w:val="1004"/>
        </w:numPr>
      </w:pPr>
      <w:r>
        <w:rPr>
          <w:b/>
          <w:bCs/>
        </w:rPr>
        <w:t xml:space="preserve">Advantages:</w:t>
      </w:r>
      <w:r>
        <w:t xml:space="preserve"> </w:t>
      </w:r>
      <w:r>
        <w:t xml:space="preserve">Large community support, extensive ecosystem of libraries, excellent performance for I/O-bound tasks (API calls), and strong tooling.</w:t>
      </w:r>
    </w:p>
    <w:p>
      <w:pPr>
        <w:pStyle w:val="Compact"/>
        <w:numPr>
          <w:ilvl w:val="1"/>
          <w:numId w:val="1004"/>
        </w:numPr>
      </w:pPr>
      <w:r>
        <w:rPr>
          <w:b/>
          <w:bCs/>
        </w:rPr>
        <w:t xml:space="preserve">Drawbacks:</w:t>
      </w:r>
      <w:r>
        <w:t xml:space="preserve"> </w:t>
      </w:r>
      <w:r>
        <w:t xml:space="preserve">Can be less performant than some other languages for CPU-bound tasks (though this is less relevant here).</w:t>
      </w:r>
    </w:p>
    <w:p>
      <w:pPr>
        <w:pStyle w:val="Compact"/>
        <w:numPr>
          <w:ilvl w:val="1"/>
          <w:numId w:val="1004"/>
        </w:numPr>
      </w:pPr>
      <w:r>
        <w:rPr>
          <w:b/>
          <w:bCs/>
        </w:rPr>
        <w:t xml:space="preserve">Implementation Considerations:</w:t>
      </w:r>
      <w:r>
        <w:t xml:space="preserve"> </w:t>
      </w:r>
      <w:r>
        <w:t xml:space="preserve">Use a robust framework like Express.js or Fastify for structuring the API endpoints.</w:t>
      </w:r>
    </w:p>
    <w:p>
      <w:pPr>
        <w:pStyle w:val="Compact"/>
        <w:numPr>
          <w:ilvl w:val="1"/>
          <w:numId w:val="1004"/>
        </w:numPr>
      </w:pPr>
      <w:r>
        <w:rPr>
          <w:b/>
          <w:bCs/>
        </w:rPr>
        <w:t xml:space="preserve">Alternatives Considered:</w:t>
      </w:r>
      <w:r>
        <w:t xml:space="preserve"> </w:t>
      </w:r>
      <w:r>
        <w:t xml:space="preserve">Python (with frameworks like Flask or FastAPI) was considered, but the existing Node.js base makes it a more efficient choice.</w:t>
      </w:r>
    </w:p>
    <w:p>
      <w:pPr>
        <w:pStyle w:val="FirstParagraph"/>
      </w:pPr>
      <w:r>
        <w:rPr>
          <w:b/>
          <w:bCs/>
        </w:rPr>
        <w:t xml:space="preserve">III. Database Recommendations:</w:t>
      </w:r>
    </w:p>
    <w:p>
      <w:pPr>
        <w:pStyle w:val="Compact"/>
        <w:numPr>
          <w:ilvl w:val="0"/>
          <w:numId w:val="1005"/>
        </w:numPr>
      </w:pPr>
      <w:r>
        <w:rPr>
          <w:b/>
          <w:bCs/>
        </w:rPr>
        <w:t xml:space="preserve">Recommendation:</w:t>
      </w:r>
      <w:r>
        <w:t xml:space="preserve"> </w:t>
      </w:r>
      <w:r>
        <w:t xml:space="preserve">No persistent database required for the core functionality. The application primarily interacts with external AI APIs and generates files.</w:t>
      </w:r>
    </w:p>
    <w:p>
      <w:pPr>
        <w:pStyle w:val="Compact"/>
        <w:numPr>
          <w:ilvl w:val="1"/>
          <w:numId w:val="1006"/>
        </w:numPr>
      </w:pPr>
      <w:r>
        <w:rPr>
          <w:b/>
          <w:bCs/>
        </w:rPr>
        <w:t xml:space="preserve">Justification:</w:t>
      </w:r>
      <w:r>
        <w:t xml:space="preserve"> </w:t>
      </w:r>
      <w:r>
        <w:t xml:space="preserve">The current functionality doesn’t necessitate storing persistent data. All generated documents are written to the file system.</w:t>
      </w:r>
    </w:p>
    <w:p>
      <w:pPr>
        <w:pStyle w:val="Compact"/>
        <w:numPr>
          <w:ilvl w:val="1"/>
          <w:numId w:val="1006"/>
        </w:numPr>
      </w:pPr>
      <w:r>
        <w:rPr>
          <w:b/>
          <w:bCs/>
        </w:rPr>
        <w:t xml:space="preserve">Future Considerations:</w:t>
      </w:r>
      <w:r>
        <w:t xml:space="preserve"> </w:t>
      </w:r>
      <w:r>
        <w:t xml:space="preserve">A database (e.g., PostgreSQL, MongoDB) could be added for features like user accounts, project history tracking, or storing API response caching for performance optimization in future releases.</w:t>
      </w:r>
    </w:p>
    <w:p>
      <w:pPr>
        <w:pStyle w:val="FirstParagraph"/>
      </w:pPr>
      <w:r>
        <w:rPr>
          <w:b/>
          <w:bCs/>
        </w:rPr>
        <w:t xml:space="preserve">IV. DevOps and Infrastructure:</w:t>
      </w:r>
    </w:p>
    <w:p>
      <w:pPr>
        <w:pStyle w:val="Compact"/>
        <w:numPr>
          <w:ilvl w:val="0"/>
          <w:numId w:val="1007"/>
        </w:numPr>
      </w:pPr>
      <w:r>
        <w:rPr>
          <w:b/>
          <w:bCs/>
        </w:rPr>
        <w:t xml:space="preserve">Recommendation:</w:t>
      </w:r>
      <w:r>
        <w:t xml:space="preserve"> </w:t>
      </w:r>
      <w:r>
        <w:t xml:space="preserve">Leverage Azure DevOps for CI/CD pipelines, given the existing Azure OpenAI integration. Containerization (Docker) and orchestration (Kubernetes) should be considered for scalability.</w:t>
      </w:r>
    </w:p>
    <w:p>
      <w:pPr>
        <w:pStyle w:val="Compact"/>
        <w:numPr>
          <w:ilvl w:val="1"/>
          <w:numId w:val="1008"/>
        </w:numPr>
      </w:pPr>
      <w:r>
        <w:rPr>
          <w:b/>
          <w:bCs/>
        </w:rPr>
        <w:t xml:space="preserve">Justification:</w:t>
      </w:r>
      <w:r>
        <w:t xml:space="preserve"> </w:t>
      </w:r>
      <w:r>
        <w:t xml:space="preserve">Azure DevOps integrates well with Azure services, simplifying deployment and management. Containerization enhances portability and scalability.</w:t>
      </w:r>
    </w:p>
    <w:p>
      <w:pPr>
        <w:pStyle w:val="Compact"/>
        <w:numPr>
          <w:ilvl w:val="1"/>
          <w:numId w:val="1008"/>
        </w:numPr>
      </w:pPr>
      <w:r>
        <w:rPr>
          <w:b/>
          <w:bCs/>
        </w:rPr>
        <w:t xml:space="preserve">Advantages:</w:t>
      </w:r>
      <w:r>
        <w:t xml:space="preserve"> </w:t>
      </w:r>
      <w:r>
        <w:t xml:space="preserve">Seamless integration with Azure, automated testing and deployment, improved scalability and reliability, and version control.</w:t>
      </w:r>
    </w:p>
    <w:p>
      <w:pPr>
        <w:pStyle w:val="Compact"/>
        <w:numPr>
          <w:ilvl w:val="1"/>
          <w:numId w:val="1008"/>
        </w:numPr>
      </w:pPr>
      <w:r>
        <w:rPr>
          <w:b/>
          <w:bCs/>
        </w:rPr>
        <w:t xml:space="preserve">Implementation Considerations:</w:t>
      </w:r>
      <w:r>
        <w:t xml:space="preserve"> </w:t>
      </w:r>
      <w:r>
        <w:t xml:space="preserve">Utilize Azure Container Registry for storing Docker images and Azure Kubernetes Service (AKS) for deployment.</w:t>
      </w:r>
    </w:p>
    <w:p>
      <w:pPr>
        <w:pStyle w:val="Compact"/>
        <w:numPr>
          <w:ilvl w:val="1"/>
          <w:numId w:val="1008"/>
        </w:numPr>
      </w:pPr>
      <w:r>
        <w:rPr>
          <w:b/>
          <w:bCs/>
        </w:rPr>
        <w:t xml:space="preserve">Alternatives Considered:</w:t>
      </w:r>
      <w:r>
        <w:t xml:space="preserve"> </w:t>
      </w:r>
      <w:r>
        <w:t xml:space="preserve">AWS or GCP could be used, but Azure is a natural fit considering the Azure OpenAI dependency.</w:t>
      </w:r>
    </w:p>
    <w:p>
      <w:pPr>
        <w:pStyle w:val="FirstParagraph"/>
      </w:pPr>
      <w:r>
        <w:rPr>
          <w:b/>
          <w:bCs/>
        </w:rPr>
        <w:t xml:space="preserve">V. Integration Approaches:</w:t>
      </w:r>
    </w:p>
    <w:p>
      <w:pPr>
        <w:pStyle w:val="Compact"/>
        <w:numPr>
          <w:ilvl w:val="0"/>
          <w:numId w:val="1009"/>
        </w:numPr>
      </w:pPr>
      <w:r>
        <w:rPr>
          <w:b/>
          <w:bCs/>
        </w:rPr>
        <w:t xml:space="preserve">Recommendation:</w:t>
      </w:r>
      <w:r>
        <w:t xml:space="preserve"> </w:t>
      </w:r>
      <w:r>
        <w:t xml:space="preserve">Use well-defined APIs for interacting with AI providers (OpenAI, Google AI, GitHub AI, Ollama). Implement robust error handling and retry mechanisms for API failures. Abstraction layers should be used to easily switch between providers.</w:t>
      </w:r>
    </w:p>
    <w:p>
      <w:pPr>
        <w:pStyle w:val="Compact"/>
        <w:numPr>
          <w:ilvl w:val="1"/>
          <w:numId w:val="1010"/>
        </w:numPr>
      </w:pPr>
      <w:r>
        <w:rPr>
          <w:b/>
          <w:bCs/>
        </w:rPr>
        <w:t xml:space="preserve">Justification:</w:t>
      </w:r>
      <w:r>
        <w:t xml:space="preserve"> </w:t>
      </w:r>
      <w:r>
        <w:t xml:space="preserve">Clear APIs ensure modularity and maintainability. Robust error handling improves reliability and user experience. Abstraction layers promote flexibility and future provider integrations.</w:t>
      </w:r>
    </w:p>
    <w:p>
      <w:pPr>
        <w:pStyle w:val="Compact"/>
        <w:numPr>
          <w:ilvl w:val="1"/>
          <w:numId w:val="1010"/>
        </w:numPr>
      </w:pPr>
      <w:r>
        <w:rPr>
          <w:b/>
          <w:bCs/>
        </w:rPr>
        <w:t xml:space="preserve">Advantages:</w:t>
      </w:r>
      <w:r>
        <w:t xml:space="preserve"> </w:t>
      </w:r>
      <w:r>
        <w:t xml:space="preserve">Improved code organization, easier testing, and simpler maintenance.</w:t>
      </w:r>
    </w:p>
    <w:p>
      <w:pPr>
        <w:pStyle w:val="Compact"/>
        <w:numPr>
          <w:ilvl w:val="1"/>
          <w:numId w:val="1010"/>
        </w:numPr>
      </w:pPr>
      <w:r>
        <w:rPr>
          <w:b/>
          <w:bCs/>
        </w:rPr>
        <w:t xml:space="preserve">Implementation Considerations:</w:t>
      </w:r>
      <w:r>
        <w:t xml:space="preserve"> </w:t>
      </w:r>
      <w:r>
        <w:t xml:space="preserve">Use well-defined data structures for communication between components. Implement logging and monitoring of API calls.</w:t>
      </w:r>
    </w:p>
    <w:p>
      <w:pPr>
        <w:pStyle w:val="FirstParagraph"/>
      </w:pPr>
      <w:r>
        <w:rPr>
          <w:b/>
          <w:bCs/>
        </w:rPr>
        <w:t xml:space="preserve">VI. API Design Recommendations:</w:t>
      </w:r>
    </w:p>
    <w:p>
      <w:pPr>
        <w:pStyle w:val="Compact"/>
        <w:numPr>
          <w:ilvl w:val="0"/>
          <w:numId w:val="1011"/>
        </w:numPr>
      </w:pPr>
      <w:r>
        <w:rPr>
          <w:b/>
          <w:bCs/>
        </w:rPr>
        <w:t xml:space="preserve">Recommendation:</w:t>
      </w:r>
      <w:r>
        <w:t xml:space="preserve"> </w:t>
      </w:r>
      <w:r>
        <w:t xml:space="preserve">RESTful API design for external integration (if future roadmap items require it). Use OpenAPI/Swagger for API documentation and specification.</w:t>
      </w:r>
    </w:p>
    <w:p>
      <w:pPr>
        <w:pStyle w:val="Compact"/>
        <w:numPr>
          <w:ilvl w:val="1"/>
          <w:numId w:val="1012"/>
        </w:numPr>
      </w:pPr>
      <w:r>
        <w:rPr>
          <w:b/>
          <w:bCs/>
        </w:rPr>
        <w:t xml:space="preserve">Justification:</w:t>
      </w:r>
      <w:r>
        <w:t xml:space="preserve"> </w:t>
      </w:r>
      <w:r>
        <w:t xml:space="preserve">RESTful APIs are widely adopted and well-understood. OpenAPI/Swagger provides comprehensive documentation and facilitates easy integration with other systems.</w:t>
      </w:r>
    </w:p>
    <w:p>
      <w:pPr>
        <w:pStyle w:val="Compact"/>
        <w:numPr>
          <w:ilvl w:val="1"/>
          <w:numId w:val="1012"/>
        </w:numPr>
      </w:pPr>
      <w:r>
        <w:rPr>
          <w:b/>
          <w:bCs/>
        </w:rPr>
        <w:t xml:space="preserve">Advantages:</w:t>
      </w:r>
      <w:r>
        <w:t xml:space="preserve"> </w:t>
      </w:r>
      <w:r>
        <w:t xml:space="preserve">Standard, well-documented, and easily consumable.</w:t>
      </w:r>
    </w:p>
    <w:p>
      <w:pPr>
        <w:pStyle w:val="Compact"/>
        <w:numPr>
          <w:ilvl w:val="1"/>
          <w:numId w:val="1012"/>
        </w:numPr>
      </w:pPr>
      <w:r>
        <w:rPr>
          <w:b/>
          <w:bCs/>
        </w:rPr>
        <w:t xml:space="preserve">Implementation Considerations:</w:t>
      </w:r>
      <w:r>
        <w:t xml:space="preserve"> </w:t>
      </w:r>
      <w:r>
        <w:t xml:space="preserve">Versioning of APIs, proper error handling, and security considerations.</w:t>
      </w:r>
    </w:p>
    <w:p>
      <w:pPr>
        <w:pStyle w:val="FirstParagraph"/>
      </w:pPr>
      <w:r>
        <w:rPr>
          <w:b/>
          <w:bCs/>
        </w:rPr>
        <w:t xml:space="preserve">VII. Security Considerations:</w:t>
      </w:r>
    </w:p>
    <w:p>
      <w:pPr>
        <w:pStyle w:val="Compact"/>
        <w:numPr>
          <w:ilvl w:val="0"/>
          <w:numId w:val="1013"/>
        </w:numPr>
      </w:pPr>
      <w:r>
        <w:rPr>
          <w:b/>
          <w:bCs/>
        </w:rPr>
        <w:t xml:space="preserve">Recommendation:</w:t>
      </w:r>
      <w:r>
        <w:t xml:space="preserve"> </w:t>
      </w:r>
      <w:r>
        <w:t xml:space="preserve">Securely manage API keys and tokens using environment variables or dedicated secret management solutions (Azure Key Vault). Implement input validation and sanitization to prevent injection attacks. Regular security audits and penetration testing are crucial.</w:t>
      </w:r>
    </w:p>
    <w:p>
      <w:pPr>
        <w:pStyle w:val="Compact"/>
        <w:numPr>
          <w:ilvl w:val="1"/>
          <w:numId w:val="1014"/>
        </w:numPr>
      </w:pPr>
      <w:r>
        <w:rPr>
          <w:b/>
          <w:bCs/>
        </w:rPr>
        <w:t xml:space="preserve">Justification:</w:t>
      </w:r>
      <w:r>
        <w:t xml:space="preserve"> </w:t>
      </w:r>
      <w:r>
        <w:t xml:space="preserve">Protecting sensitive information is paramount. Input validation prevents vulnerabilities. Regular security assessments ensure ongoing protection.</w:t>
      </w:r>
    </w:p>
    <w:p>
      <w:pPr>
        <w:pStyle w:val="Compact"/>
        <w:numPr>
          <w:ilvl w:val="1"/>
          <w:numId w:val="1014"/>
        </w:numPr>
      </w:pPr>
      <w:r>
        <w:rPr>
          <w:b/>
          <w:bCs/>
        </w:rPr>
        <w:t xml:space="preserve">Advantages:</w:t>
      </w:r>
      <w:r>
        <w:t xml:space="preserve"> </w:t>
      </w:r>
      <w:r>
        <w:t xml:space="preserve">Enhanced security posture, reduced risk of data breaches, and improved compliance.</w:t>
      </w:r>
    </w:p>
    <w:p>
      <w:pPr>
        <w:pStyle w:val="FirstParagraph"/>
      </w:pPr>
      <w:r>
        <w:rPr>
          <w:b/>
          <w:bCs/>
        </w:rPr>
        <w:t xml:space="preserve">VIII. Scalability and Performance Considerations:</w:t>
      </w:r>
    </w:p>
    <w:p>
      <w:pPr>
        <w:pStyle w:val="Compact"/>
        <w:numPr>
          <w:ilvl w:val="0"/>
          <w:numId w:val="1015"/>
        </w:numPr>
      </w:pPr>
      <w:r>
        <w:rPr>
          <w:b/>
          <w:bCs/>
        </w:rPr>
        <w:t xml:space="preserve">Recommendation:</w:t>
      </w:r>
      <w:r>
        <w:t xml:space="preserve"> </w:t>
      </w:r>
      <w:r>
        <w:t xml:space="preserve">Use asynchronous operations and efficient algorithms to handle large projects and potentially high concurrency. Implement caching strategies for API responses and frequently used data. Load testing and performance monitoring are essential.</w:t>
      </w:r>
    </w:p>
    <w:p>
      <w:pPr>
        <w:pStyle w:val="Compact"/>
        <w:numPr>
          <w:ilvl w:val="1"/>
          <w:numId w:val="1016"/>
        </w:numPr>
      </w:pPr>
      <w:r>
        <w:rPr>
          <w:b/>
          <w:bCs/>
        </w:rPr>
        <w:t xml:space="preserve">Justification:</w:t>
      </w:r>
      <w:r>
        <w:t xml:space="preserve"> </w:t>
      </w:r>
      <w:r>
        <w:t xml:space="preserve">Scalability ensures the application can handle growing demands. Efficient algorithms improve performance. Caching reduces API calls. Testing and monitoring allow for proactive performance optimization.</w:t>
      </w:r>
    </w:p>
    <w:p>
      <w:pPr>
        <w:pStyle w:val="Compact"/>
        <w:numPr>
          <w:ilvl w:val="1"/>
          <w:numId w:val="1016"/>
        </w:numPr>
      </w:pPr>
      <w:r>
        <w:rPr>
          <w:b/>
          <w:bCs/>
        </w:rPr>
        <w:t xml:space="preserve">Advantages:</w:t>
      </w:r>
      <w:r>
        <w:t xml:space="preserve"> </w:t>
      </w:r>
      <w:r>
        <w:t xml:space="preserve">Improved responsiveness, reduced latency, and ability to handle increased load.</w:t>
      </w:r>
    </w:p>
    <w:p>
      <w:pPr>
        <w:pStyle w:val="FirstParagraph"/>
      </w:pPr>
      <w:r>
        <w:rPr>
          <w:b/>
          <w:bCs/>
        </w:rPr>
        <w:t xml:space="preserve">IX. Development Workflow Recommendations:</w:t>
      </w:r>
    </w:p>
    <w:p>
      <w:pPr>
        <w:pStyle w:val="Compact"/>
        <w:numPr>
          <w:ilvl w:val="0"/>
          <w:numId w:val="1017"/>
        </w:numPr>
      </w:pPr>
      <w:r>
        <w:rPr>
          <w:b/>
          <w:bCs/>
        </w:rPr>
        <w:t xml:space="preserve">Recommendation:</w:t>
      </w:r>
      <w:r>
        <w:t xml:space="preserve"> </w:t>
      </w:r>
      <w:r>
        <w:t xml:space="preserve">Agile methodology (e.g., Scrum) with continuous integration and continuous deployment (CI/CD). Git for version control, and a collaborative platform like GitHub or Azure DevOps for code management and issue tracking.</w:t>
      </w:r>
    </w:p>
    <w:p>
      <w:pPr>
        <w:pStyle w:val="Compact"/>
        <w:numPr>
          <w:ilvl w:val="1"/>
          <w:numId w:val="1018"/>
        </w:numPr>
      </w:pPr>
      <w:r>
        <w:rPr>
          <w:b/>
          <w:bCs/>
        </w:rPr>
        <w:t xml:space="preserve">Justification:</w:t>
      </w:r>
      <w:r>
        <w:t xml:space="preserve"> </w:t>
      </w:r>
      <w:r>
        <w:t xml:space="preserve">Agile promotes iterative development, allowing for flexibility and adaptation. CI/CD ensures frequent deployments and faster feedback loops. Git provides robust version control. Collaborative platforms improve team communication and coordination.</w:t>
      </w:r>
    </w:p>
    <w:p>
      <w:pPr>
        <w:pStyle w:val="FirstParagraph"/>
      </w:pPr>
      <w:r>
        <w:rPr>
          <w:b/>
          <w:bCs/>
        </w:rPr>
        <w:t xml:space="preserve">X. Testing Frameworks and Strategies:</w:t>
      </w:r>
    </w:p>
    <w:p>
      <w:pPr>
        <w:pStyle w:val="Compact"/>
        <w:numPr>
          <w:ilvl w:val="0"/>
          <w:numId w:val="1019"/>
        </w:numPr>
      </w:pPr>
      <w:r>
        <w:rPr>
          <w:b/>
          <w:bCs/>
        </w:rPr>
        <w:t xml:space="preserve">Recommendation:</w:t>
      </w:r>
      <w:r>
        <w:t xml:space="preserve"> </w:t>
      </w:r>
      <w:r>
        <w:t xml:space="preserve">Jest for unit and integration testing. End-to-end testing for the CLI and any future UI components. Utilize mocking for isolating units during testing.</w:t>
      </w:r>
    </w:p>
    <w:p>
      <w:pPr>
        <w:pStyle w:val="Compact"/>
        <w:numPr>
          <w:ilvl w:val="1"/>
          <w:numId w:val="1020"/>
        </w:numPr>
      </w:pPr>
      <w:r>
        <w:rPr>
          <w:b/>
          <w:bCs/>
        </w:rPr>
        <w:t xml:space="preserve">Justification:</w:t>
      </w:r>
      <w:r>
        <w:t xml:space="preserve"> </w:t>
      </w:r>
      <w:r>
        <w:t xml:space="preserve">Jest is a widely used and effective testing framework for JavaScript. Comprehensive testing ensures quality and reliability. Mocking simplifies testing complex interactions.</w:t>
      </w:r>
    </w:p>
    <w:p>
      <w:pPr>
        <w:pStyle w:val="FirstParagraph"/>
      </w:pPr>
      <w:r>
        <w:rPr>
          <w:b/>
          <w:bCs/>
        </w:rPr>
        <w:t xml:space="preserve">XI. Monitoring and Observability Solutions:</w:t>
      </w:r>
    </w:p>
    <w:p>
      <w:pPr>
        <w:pStyle w:val="Compact"/>
        <w:numPr>
          <w:ilvl w:val="0"/>
          <w:numId w:val="1021"/>
        </w:numPr>
      </w:pPr>
      <w:r>
        <w:rPr>
          <w:b/>
          <w:bCs/>
        </w:rPr>
        <w:t xml:space="preserve">Recommendation:</w:t>
      </w:r>
      <w:r>
        <w:t xml:space="preserve"> </w:t>
      </w:r>
      <w:r>
        <w:t xml:space="preserve">Implement comprehensive logging and monitoring using tools like Azure Monitor or similar. Track key metrics such as API call latency, error rates, and document generation times.</w:t>
      </w:r>
    </w:p>
    <w:p>
      <w:pPr>
        <w:pStyle w:val="Compact"/>
        <w:numPr>
          <w:ilvl w:val="1"/>
          <w:numId w:val="1022"/>
        </w:numPr>
      </w:pPr>
      <w:r>
        <w:rPr>
          <w:b/>
          <w:bCs/>
        </w:rPr>
        <w:t xml:space="preserve">Justification:</w:t>
      </w:r>
      <w:r>
        <w:t xml:space="preserve"> </w:t>
      </w:r>
      <w:r>
        <w:t xml:space="preserve">Monitoring provides insights into application performance and helps identify potential issues. Logging aids in debugging and troubleshooting.</w:t>
      </w:r>
    </w:p>
    <w:p>
      <w:pPr>
        <w:pStyle w:val="FirstParagraph"/>
      </w:pPr>
      <w:r>
        <w:rPr>
          <w:b/>
          <w:bCs/>
        </w:rPr>
        <w:t xml:space="preserve">XII. Cost Optimization Approaches:</w:t>
      </w:r>
    </w:p>
    <w:p>
      <w:pPr>
        <w:pStyle w:val="Compact"/>
        <w:numPr>
          <w:ilvl w:val="0"/>
          <w:numId w:val="1023"/>
        </w:numPr>
      </w:pPr>
      <w:r>
        <w:rPr>
          <w:b/>
          <w:bCs/>
        </w:rPr>
        <w:t xml:space="preserve">Recommendation:</w:t>
      </w:r>
      <w:r>
        <w:t xml:space="preserve"> </w:t>
      </w:r>
      <w:r>
        <w:t xml:space="preserve">Monitor AI provider usage and optimize API calls to minimize costs. Consider using less expensive AI models when appropriate. Implement caching to reduce API calls. Utilize serverless functions where possible.</w:t>
      </w:r>
    </w:p>
    <w:p>
      <w:pPr>
        <w:pStyle w:val="Compact"/>
        <w:numPr>
          <w:ilvl w:val="1"/>
          <w:numId w:val="1024"/>
        </w:numPr>
      </w:pPr>
      <w:r>
        <w:rPr>
          <w:b/>
          <w:bCs/>
        </w:rPr>
        <w:t xml:space="preserve">Justification:</w:t>
      </w:r>
      <w:r>
        <w:t xml:space="preserve"> </w:t>
      </w:r>
      <w:r>
        <w:t xml:space="preserve">AI services can be expensive. Careful usage and optimization are essential for cost control.</w:t>
      </w:r>
    </w:p>
    <w:p>
      <w:pPr>
        <w:pStyle w:val="FirstParagraph"/>
      </w:pPr>
      <w:r>
        <w:t xml:space="preserve">This technology stack provides a strong foundation for the Requirements Gathering Agent, enabling scalability, maintainability, and adherence to industry best practices. The modular design allows for easy extension and integration of future features. The selection of technologies balances existing project choices with future-proofing and performance considerations.</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2025-06-10T04:49:38Z</dcterms:created>
  <dcterms:modified xsi:type="dcterms:W3CDTF">2025-06-10T04:49:38Z</dcterms:modified>
</cp:coreProperties>
</file>

<file path=docProps/custom.xml><?xml version="1.0" encoding="utf-8"?>
<Properties xmlns="http://schemas.openxmlformats.org/officeDocument/2006/custom-properties" xmlns:vt="http://schemas.openxmlformats.org/officeDocument/2006/docPropsVTypes"/>
</file>