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Project Management Plan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project-charter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02:13:02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PMBOK 7th Edition Standards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Executive Summary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Project Overview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Stakeholder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Scope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Requirements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Schedule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Cost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Quality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Resource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Risk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Communications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Procurement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Integration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Change Management Plan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Monitoring and Controlling Processes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Validation and Acceptance Criteria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Requirements Gathering Agent</w:t>
      </w:r>
      <w:r>
        <w:rPr>
          <w:sz w:val="22"/>
          <w:szCs w:val="22"/>
          <w:rFonts w:ascii="Calibri" w:cs="Calibri" w:eastAsia="Calibri" w:hAnsi="Calibri"/>
        </w:rPr>
        <w:t xml:space="preserve"> project aims to develop a Node.js/TypeScript module that automates the generation of PMBOK-aligned project management documentation using Azure AI. The tool’s ability to produce professional-grade documents, such as project charters, stakeholder registers, and management plans, will streamline project workflows, reduce manual effort, and ensure compliance with PMBOK standards.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Key objectives include: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Automating the generation of comprehensive PMBOK-compliant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Achieving 90% utilization of AI model context for accuracy and completeness.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Supporting enterprise-ready export formats like Microsoft Word (.docx).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Providing intuitive CLI tools for seamless user interaction.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Requirements Gathering Agent</w:t>
      </w:r>
      <w:r>
        <w:rPr>
          <w:sz w:val="22"/>
          <w:szCs w:val="22"/>
          <w:rFonts w:ascii="Calibri" w:cs="Calibri" w:eastAsia="Calibri" w:hAnsi="Calibri"/>
        </w:rPr>
        <w:t xml:space="preserve">  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2.1.3-prerelease  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An AI-powered documentation generator for PMBOK-aligned project management documents.  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Deliver a CLI tool that generates PMBOK-compliant project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Ensure seamless integration with Azure AI, Google AI, and other providers.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Provide enterprise-ready export formats for professional use.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PMBOK-compliant documents (e.g., project charters, stakeholder registers, scope management plans).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Enhanced AI-powered documentation generation workflows.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Professional Word (.docx) export functionality.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**Stakeholder Name**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**Role**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**Interest**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**Impact**</w:t>
            </w:r>
          </w:p>
        </w:tc>
        <w:tc>
          <w:tcPr>
            <w:tcW w:type="pct" w:w="2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**Engagement Strategy**</w:t>
            </w:r>
          </w:p>
        </w:tc>
      </w:tr>
      <w:tr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Manager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oversight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Ensure project delivery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Frequent updates via email</w:t>
            </w:r>
          </w:p>
        </w:tc>
      </w:tr>
      <w:tr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Developers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Implementation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Access to technical tools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Medium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Weekly progress meetings</w:t>
            </w:r>
          </w:p>
        </w:tc>
      </w:tr>
      <w:tr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Product Owners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Requirements review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Alignment with objectives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Requirements workshops</w:t>
            </w:r>
          </w:p>
        </w:tc>
      </w:tr>
      <w:tr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Compliance Officers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Regulatory oversight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PMBOK compliance validation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Deliver compliance reports</w:t>
            </w:r>
          </w:p>
        </w:tc>
      </w:tr>
      <w:tr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End Users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Tool usage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Ease of deployment and use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  <w:tc>
          <w:tcPr>
            <w:tcW w:type="pct" w:w="2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Surveys and feedback forms</w:t>
            </w:r>
          </w:p>
        </w:tc>
      </w:tr>
    </w:tbl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Stakeholder Register</w:t>
      </w:r>
      <w:r>
        <w:rPr>
          <w:sz w:val="22"/>
          <w:szCs w:val="22"/>
          <w:rFonts w:ascii="Calibri" w:cs="Calibri" w:eastAsia="Calibri" w:hAnsi="Calibri"/>
        </w:rPr>
        <w:t xml:space="preserve">: Maintain a document of all stakeholders, their roles, and interests.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Engagement Strategy</w:t>
      </w:r>
      <w:r>
        <w:rPr>
          <w:sz w:val="22"/>
          <w:szCs w:val="22"/>
          <w:rFonts w:ascii="Calibri" w:cs="Calibri" w:eastAsia="Calibri" w:hAnsi="Calibri"/>
        </w:rPr>
        <w:t xml:space="preserve">: Conduct regular reviews and workshops to ensure stakeholder alignment.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project will deliver the following: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 CLI-based tool for generating PMBOK-compliant project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Enterprise-ready Word (.docx) export functionality.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Enhanced AI model context management to optimize document accuracy.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PMBOK-compliant document generation.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Integration with Azure AI, Google AI, and GitHub AI.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CLI-based configuration and execution tools.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Support for additional languages beyond TypeScript/Node.js.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Development of PowerPoint (.pptx) export functionality (future milestone).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Stakeholders will review and approve deliverables at the end of each sprint.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Acceptance criteria will be validated against PMBOK standards.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**Req. ID**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**Description**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**Priority**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FR-01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Generate PMBOK-compliant project documentation.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FR-02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Provide CLI tools for seamless execution.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FR-03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Support integration with AI providers (Azure, Google AI).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FR-04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Ensure compliance with PMBOK 7th edition standards.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</w:tbl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**Req. ID**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**Description**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**Priority**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NFR-01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Output professional-grade Word documents (.docx).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NFR-02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Maintain high context utilization for AI models.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Medium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NFR-03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Provide robust error handling and retry logic.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**Milestone**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**Expected Completion**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**Dependencies**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Kick-Off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Week 1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Stakeholder engagement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Initial Prototype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Week 4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Architecture design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PMBOK Document Suite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Week 8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Requirements validation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Final Release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Week 12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Testing and feedback</w:t>
            </w:r>
          </w:p>
        </w:tc>
      </w:tr>
    </w:tbl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Gantt Chart</w:t>
      </w:r>
      <w:r>
        <w:rPr>
          <w:sz w:val="22"/>
          <w:szCs w:val="22"/>
          <w:rFonts w:ascii="Calibri" w:cs="Calibri" w:eastAsia="Calibri" w:hAnsi="Calibri"/>
        </w:rPr>
        <w:t xml:space="preserve">: Visualize project timeline.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Work Breakdown Structure (WBS)</w:t>
      </w:r>
      <w:r>
        <w:rPr>
          <w:sz w:val="22"/>
          <w:szCs w:val="22"/>
          <w:rFonts w:ascii="Calibri" w:cs="Calibri" w:eastAsia="Calibri" w:hAnsi="Calibri"/>
        </w:rPr>
        <w:t xml:space="preserve">: Define tasks and deliverables.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**Cost Category**</w:t>
            </w:r>
          </w:p>
        </w:tc>
        <w:tc>
          <w:tcPr>
            <w:tcW w:type="pct" w:w="5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**Amount**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Development Costs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$50,000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Provider Integration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$20,000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Testing and Validation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$10,000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Documentation and Training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$5,000</w:t>
            </w:r>
          </w:p>
        </w:tc>
      </w:tr>
    </w:tbl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Monitor expenditures weekly and compare against the approved budget.  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Ensure PMBOK compliance in all generated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Validate document accuracy via automated schema checks.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Compliance Score</w:t>
      </w:r>
      <w:r>
        <w:rPr>
          <w:sz w:val="22"/>
          <w:szCs w:val="22"/>
          <w:rFonts w:ascii="Calibri" w:cs="Calibri" w:eastAsia="Calibri" w:hAnsi="Calibri"/>
        </w:rPr>
        <w:t xml:space="preserve">: Documents must achieve ≥90% PMBOK compliance.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Error Rate</w:t>
      </w:r>
      <w:r>
        <w:rPr>
          <w:sz w:val="22"/>
          <w:szCs w:val="22"/>
          <w:rFonts w:ascii="Calibri" w:cs="Calibri" w:eastAsia="Calibri" w:hAnsi="Calibri"/>
        </w:rPr>
        <w:t xml:space="preserve">: &lt;5% errors in generated documentation.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**Role**</w:t>
            </w:r>
          </w:p>
        </w:tc>
        <w:tc>
          <w:tcPr>
            <w:tcW w:type="pct" w:w="5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**Responsibility**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Manager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Oversee project execution.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Developers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Implement system functionalities.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Integration Experts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Optimize AI provider integrations.</w:t>
            </w:r>
          </w:p>
        </w:tc>
      </w:tr>
      <w:tr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Testers</w:t>
            </w:r>
          </w:p>
        </w:tc>
        <w:tc>
          <w:tcPr>
            <w:tcW w:type="pct" w:w="50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Validate document outputs and compliance.</w:t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**Risk**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**Probability**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**Impact**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**Mitigation Strategy**</w:t>
            </w:r>
          </w:p>
        </w:tc>
      </w:tr>
    </w:tbl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AI Provider Downtime                   | Medium          | High       | Implement fallback mechanisms.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2025-06-10T00:13:02.196Z</dcterms:created>
  <dcterms:modified xsi:type="dcterms:W3CDTF">2025-06-10T00:13:02.196Z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