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6D5870" w14:textId="77777777" w:rsidR="007F3626" w:rsidRPr="007F3626" w:rsidRDefault="007F3626" w:rsidP="007F3626">
      <w:pPr>
        <w:jc w:val="center"/>
        <w:rPr>
          <w:rFonts w:ascii="Times New Roman" w:eastAsia="Times New Roman" w:hAnsi="Times New Roman" w:cs="Times New Roman"/>
          <w:b/>
          <w:sz w:val="40"/>
          <w:szCs w:val="40"/>
          <w:lang w:val="sv-SE"/>
        </w:rPr>
      </w:pPr>
      <w:r w:rsidRPr="007F3626">
        <w:rPr>
          <w:rFonts w:ascii="Times New Roman" w:eastAsia="Times New Roman" w:hAnsi="Times New Roman" w:cs="Times New Roman"/>
          <w:b/>
          <w:sz w:val="40"/>
          <w:szCs w:val="40"/>
          <w:lang w:val="sv-SE"/>
        </w:rPr>
        <w:t>Desain dan Implementasi Sistem Deteksi Perilaku Mencurigakan pada Ujian Daring Berbasis Pengolahan Citra dan Pengenalan Pola Gerakan Mata serta Objek</w:t>
      </w:r>
    </w:p>
    <w:p w14:paraId="3F5C5814" w14:textId="4475CD6D" w:rsidR="00522173" w:rsidRPr="00CA1B11" w:rsidRDefault="007F3626" w:rsidP="00DB0353">
      <w:pPr>
        <w:jc w:val="center"/>
        <w:rPr>
          <w:rFonts w:ascii="Times New Roman" w:eastAsia="Times New Roman" w:hAnsi="Times New Roman" w:cs="Times New Roman"/>
          <w:b/>
          <w:color w:val="4A86E8"/>
          <w:sz w:val="20"/>
          <w:szCs w:val="20"/>
        </w:rPr>
      </w:pPr>
      <w:r>
        <w:rPr>
          <w:rFonts w:ascii="Times New Roman" w:eastAsia="Times New Roman" w:hAnsi="Times New Roman" w:cs="Times New Roman"/>
          <w:sz w:val="20"/>
          <w:szCs w:val="20"/>
        </w:rPr>
        <w:t>Ardiansyah</w:t>
      </w:r>
      <w:r w:rsidR="00CF6462" w:rsidRPr="00CA1B11">
        <w:rPr>
          <w:rFonts w:ascii="Times New Roman" w:eastAsia="Times New Roman" w:hAnsi="Times New Roman" w:cs="Times New Roman"/>
          <w:b/>
          <w:color w:val="4A86E8"/>
          <w:sz w:val="20"/>
          <w:szCs w:val="20"/>
          <w:vertAlign w:val="superscript"/>
        </w:rPr>
        <w:t>1*</w:t>
      </w:r>
      <w:r w:rsidR="00CF6462" w:rsidRPr="00CA1B1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Muh. Daryadnan</w:t>
      </w:r>
      <w:r w:rsidRPr="00CA1B11">
        <w:rPr>
          <w:rFonts w:ascii="Times New Roman" w:eastAsia="Times New Roman" w:hAnsi="Times New Roman" w:cs="Times New Roman"/>
          <w:b/>
          <w:color w:val="4A86E8"/>
          <w:sz w:val="20"/>
          <w:szCs w:val="20"/>
          <w:vertAlign w:val="superscript"/>
        </w:rPr>
        <w:t>1</w:t>
      </w:r>
      <w:r w:rsidR="00CF6462">
        <w:rPr>
          <w:rFonts w:ascii="Times New Roman" w:eastAsia="Times New Roman" w:hAnsi="Times New Roman" w:cs="Times New Roman"/>
          <w:b/>
          <w:color w:val="4A86E8"/>
          <w:sz w:val="20"/>
          <w:szCs w:val="20"/>
          <w:vertAlign w:val="superscript"/>
        </w:rPr>
        <w:t>2</w:t>
      </w:r>
      <w:r w:rsidR="00CF6462" w:rsidRPr="00CA1B11">
        <w:rPr>
          <w:rFonts w:ascii="Times New Roman" w:eastAsia="Times New Roman" w:hAnsi="Times New Roman" w:cs="Times New Roman"/>
          <w:sz w:val="20"/>
          <w:szCs w:val="20"/>
        </w:rPr>
        <w:t xml:space="preserve"> </w:t>
      </w:r>
    </w:p>
    <w:p w14:paraId="54ABD274" w14:textId="623A7BC0" w:rsidR="00522173" w:rsidRPr="00CA1B11" w:rsidRDefault="00000000" w:rsidP="00DB0353">
      <w:pPr>
        <w:jc w:val="center"/>
        <w:rPr>
          <w:rFonts w:ascii="Times New Roman" w:eastAsia="Times New Roman" w:hAnsi="Times New Roman" w:cs="Times New Roman"/>
          <w:sz w:val="20"/>
          <w:szCs w:val="20"/>
        </w:rPr>
      </w:pPr>
      <w:r w:rsidRPr="00CA1B11">
        <w:rPr>
          <w:rFonts w:ascii="Times New Roman" w:eastAsia="Times New Roman" w:hAnsi="Times New Roman" w:cs="Times New Roman"/>
          <w:b/>
          <w:color w:val="4A86E8"/>
          <w:sz w:val="20"/>
          <w:szCs w:val="20"/>
          <w:vertAlign w:val="superscript"/>
        </w:rPr>
        <w:t>1*</w:t>
      </w:r>
      <w:proofErr w:type="spellStart"/>
      <w:r w:rsidR="00CA1B11">
        <w:rPr>
          <w:rFonts w:ascii="Times New Roman" w:eastAsia="Times New Roman" w:hAnsi="Times New Roman" w:cs="Times New Roman"/>
          <w:sz w:val="20"/>
          <w:szCs w:val="20"/>
        </w:rPr>
        <w:t>Affiliation</w:t>
      </w:r>
      <w:proofErr w:type="spellEnd"/>
      <w:r w:rsidRPr="00CA1B11">
        <w:rPr>
          <w:rFonts w:ascii="Times New Roman" w:eastAsia="Times New Roman" w:hAnsi="Times New Roman" w:cs="Times New Roman"/>
          <w:sz w:val="20"/>
          <w:szCs w:val="20"/>
        </w:rPr>
        <w:t xml:space="preserve">, </w:t>
      </w:r>
      <w:proofErr w:type="spellStart"/>
      <w:r w:rsidRPr="00CA1B11">
        <w:rPr>
          <w:rFonts w:ascii="Times New Roman" w:eastAsia="Times New Roman" w:hAnsi="Times New Roman" w:cs="Times New Roman"/>
          <w:sz w:val="20"/>
          <w:szCs w:val="20"/>
        </w:rPr>
        <w:t>Address</w:t>
      </w:r>
      <w:proofErr w:type="spellEnd"/>
      <w:r w:rsidRPr="00CA1B11">
        <w:rPr>
          <w:rFonts w:ascii="Times New Roman" w:eastAsia="Times New Roman" w:hAnsi="Times New Roman" w:cs="Times New Roman"/>
          <w:sz w:val="20"/>
          <w:szCs w:val="20"/>
        </w:rPr>
        <w:t xml:space="preserve">, </w:t>
      </w:r>
      <w:proofErr w:type="spellStart"/>
      <w:r w:rsidRPr="00CA1B11">
        <w:rPr>
          <w:rFonts w:ascii="Times New Roman" w:eastAsia="Times New Roman" w:hAnsi="Times New Roman" w:cs="Times New Roman"/>
          <w:sz w:val="20"/>
          <w:szCs w:val="20"/>
        </w:rPr>
        <w:t>Postal</w:t>
      </w:r>
      <w:proofErr w:type="spellEnd"/>
      <w:r w:rsidRPr="00CA1B11">
        <w:rPr>
          <w:rFonts w:ascii="Times New Roman" w:eastAsia="Times New Roman" w:hAnsi="Times New Roman" w:cs="Times New Roman"/>
          <w:sz w:val="20"/>
          <w:szCs w:val="20"/>
        </w:rPr>
        <w:t xml:space="preserve"> Code </w:t>
      </w:r>
      <w:proofErr w:type="spellStart"/>
      <w:r w:rsidRPr="00CA1B11">
        <w:rPr>
          <w:rFonts w:ascii="Times New Roman" w:eastAsia="Times New Roman" w:hAnsi="Times New Roman" w:cs="Times New Roman"/>
          <w:sz w:val="20"/>
          <w:szCs w:val="20"/>
        </w:rPr>
        <w:t>Number</w:t>
      </w:r>
      <w:proofErr w:type="spellEnd"/>
      <w:r w:rsidRPr="00CA1B11">
        <w:rPr>
          <w:rFonts w:ascii="Times New Roman" w:eastAsia="Times New Roman" w:hAnsi="Times New Roman" w:cs="Times New Roman"/>
          <w:sz w:val="20"/>
          <w:szCs w:val="20"/>
        </w:rPr>
        <w:t>, Region</w:t>
      </w:r>
    </w:p>
    <w:p w14:paraId="5EB58827" w14:textId="5EE3A8F1" w:rsidR="00522173" w:rsidRPr="00CA1B11" w:rsidRDefault="00000000" w:rsidP="00DB0353">
      <w:pPr>
        <w:jc w:val="center"/>
        <w:rPr>
          <w:rFonts w:ascii="Times New Roman" w:eastAsia="Times New Roman" w:hAnsi="Times New Roman" w:cs="Times New Roman"/>
          <w:sz w:val="20"/>
          <w:szCs w:val="20"/>
        </w:rPr>
      </w:pPr>
      <w:r w:rsidRPr="00CA1B11">
        <w:rPr>
          <w:rFonts w:ascii="Times New Roman" w:eastAsia="Times New Roman" w:hAnsi="Times New Roman" w:cs="Times New Roman"/>
          <w:b/>
          <w:color w:val="4A86E8"/>
          <w:sz w:val="20"/>
          <w:szCs w:val="20"/>
          <w:vertAlign w:val="superscript"/>
        </w:rPr>
        <w:t>2</w:t>
      </w:r>
      <w:r w:rsidR="00CA1B11">
        <w:rPr>
          <w:rFonts w:ascii="Times New Roman" w:eastAsia="Times New Roman" w:hAnsi="Times New Roman" w:cs="Times New Roman"/>
          <w:sz w:val="20"/>
          <w:szCs w:val="20"/>
        </w:rPr>
        <w:t>Affiliation</w:t>
      </w:r>
      <w:r w:rsidRPr="00CA1B11">
        <w:rPr>
          <w:rFonts w:ascii="Times New Roman" w:eastAsia="Times New Roman" w:hAnsi="Times New Roman" w:cs="Times New Roman"/>
          <w:sz w:val="20"/>
          <w:szCs w:val="20"/>
        </w:rPr>
        <w:t xml:space="preserve">, </w:t>
      </w:r>
      <w:proofErr w:type="spellStart"/>
      <w:r w:rsidRPr="00CA1B11">
        <w:rPr>
          <w:rFonts w:ascii="Times New Roman" w:eastAsia="Times New Roman" w:hAnsi="Times New Roman" w:cs="Times New Roman"/>
          <w:sz w:val="20"/>
          <w:szCs w:val="20"/>
        </w:rPr>
        <w:t>Address</w:t>
      </w:r>
      <w:proofErr w:type="spellEnd"/>
      <w:r w:rsidRPr="00CA1B11">
        <w:rPr>
          <w:rFonts w:ascii="Times New Roman" w:eastAsia="Times New Roman" w:hAnsi="Times New Roman" w:cs="Times New Roman"/>
          <w:sz w:val="20"/>
          <w:szCs w:val="20"/>
        </w:rPr>
        <w:t xml:space="preserve">, </w:t>
      </w:r>
      <w:proofErr w:type="spellStart"/>
      <w:r w:rsidRPr="00CA1B11">
        <w:rPr>
          <w:rFonts w:ascii="Times New Roman" w:eastAsia="Times New Roman" w:hAnsi="Times New Roman" w:cs="Times New Roman"/>
          <w:sz w:val="20"/>
          <w:szCs w:val="20"/>
        </w:rPr>
        <w:t>Postal</w:t>
      </w:r>
      <w:proofErr w:type="spellEnd"/>
      <w:r w:rsidRPr="00CA1B11">
        <w:rPr>
          <w:rFonts w:ascii="Times New Roman" w:eastAsia="Times New Roman" w:hAnsi="Times New Roman" w:cs="Times New Roman"/>
          <w:sz w:val="20"/>
          <w:szCs w:val="20"/>
        </w:rPr>
        <w:t xml:space="preserve"> Code </w:t>
      </w:r>
      <w:proofErr w:type="spellStart"/>
      <w:r w:rsidRPr="00CA1B11">
        <w:rPr>
          <w:rFonts w:ascii="Times New Roman" w:eastAsia="Times New Roman" w:hAnsi="Times New Roman" w:cs="Times New Roman"/>
          <w:sz w:val="20"/>
          <w:szCs w:val="20"/>
        </w:rPr>
        <w:t>Number</w:t>
      </w:r>
      <w:proofErr w:type="spellEnd"/>
      <w:r w:rsidRPr="00CA1B11">
        <w:rPr>
          <w:rFonts w:ascii="Times New Roman" w:eastAsia="Times New Roman" w:hAnsi="Times New Roman" w:cs="Times New Roman"/>
          <w:sz w:val="20"/>
          <w:szCs w:val="20"/>
        </w:rPr>
        <w:t>, Region</w:t>
      </w:r>
    </w:p>
    <w:p w14:paraId="5147A26D" w14:textId="77777777" w:rsidR="00DB0353" w:rsidRDefault="00DB0353" w:rsidP="00DB0353">
      <w:pPr>
        <w:jc w:val="center"/>
        <w:rPr>
          <w:rFonts w:ascii="Times New Roman" w:eastAsia="Times New Roman" w:hAnsi="Times New Roman" w:cs="Times New Roman"/>
          <w:b/>
          <w:i/>
          <w:iCs/>
          <w:sz w:val="20"/>
          <w:szCs w:val="20"/>
        </w:rPr>
      </w:pPr>
    </w:p>
    <w:p w14:paraId="75351C1A" w14:textId="550F9157" w:rsidR="00522173" w:rsidRPr="00DB0353" w:rsidRDefault="00000000" w:rsidP="00DB0353">
      <w:pPr>
        <w:jc w:val="center"/>
        <w:rPr>
          <w:rFonts w:ascii="Times New Roman" w:eastAsia="Times New Roman" w:hAnsi="Times New Roman" w:cs="Times New Roman"/>
          <w:b/>
          <w:i/>
          <w:iCs/>
          <w:color w:val="4A86E8"/>
          <w:sz w:val="16"/>
          <w:szCs w:val="16"/>
        </w:rPr>
      </w:pPr>
      <w:proofErr w:type="spellStart"/>
      <w:r w:rsidRPr="00DB0353">
        <w:rPr>
          <w:rFonts w:ascii="Times New Roman" w:eastAsia="Times New Roman" w:hAnsi="Times New Roman" w:cs="Times New Roman"/>
          <w:b/>
          <w:i/>
          <w:iCs/>
          <w:sz w:val="20"/>
          <w:szCs w:val="20"/>
        </w:rPr>
        <w:t>Correspondence</w:t>
      </w:r>
      <w:proofErr w:type="spellEnd"/>
      <w:r w:rsidR="00DB0353" w:rsidRPr="00DB0353">
        <w:rPr>
          <w:rFonts w:ascii="Times New Roman" w:eastAsia="Times New Roman" w:hAnsi="Times New Roman" w:cs="Times New Roman"/>
          <w:b/>
          <w:i/>
          <w:iCs/>
          <w:sz w:val="20"/>
          <w:szCs w:val="20"/>
        </w:rPr>
        <w:t xml:space="preserve"> e-</w:t>
      </w:r>
      <w:proofErr w:type="spellStart"/>
      <w:r w:rsidR="00DB0353" w:rsidRPr="00DB0353">
        <w:rPr>
          <w:rFonts w:ascii="Times New Roman" w:eastAsia="Times New Roman" w:hAnsi="Times New Roman" w:cs="Times New Roman"/>
          <w:b/>
          <w:i/>
          <w:iCs/>
          <w:sz w:val="20"/>
          <w:szCs w:val="20"/>
        </w:rPr>
        <w:t>mail</w:t>
      </w:r>
      <w:proofErr w:type="spellEnd"/>
      <w:r w:rsidR="00DB0353" w:rsidRPr="00DB0353">
        <w:rPr>
          <w:rFonts w:ascii="Times New Roman" w:eastAsia="Times New Roman" w:hAnsi="Times New Roman" w:cs="Times New Roman"/>
          <w:b/>
          <w:i/>
          <w:iCs/>
          <w:sz w:val="20"/>
          <w:szCs w:val="20"/>
        </w:rPr>
        <w:t>:</w:t>
      </w:r>
      <w:r w:rsidRPr="00DB0353">
        <w:rPr>
          <w:rFonts w:ascii="Times New Roman" w:eastAsia="Times New Roman" w:hAnsi="Times New Roman" w:cs="Times New Roman"/>
          <w:b/>
          <w:i/>
          <w:iCs/>
          <w:sz w:val="20"/>
          <w:szCs w:val="20"/>
        </w:rPr>
        <w:t xml:space="preserve"> </w:t>
      </w:r>
      <w:r w:rsidRPr="00DB0353">
        <w:rPr>
          <w:rFonts w:ascii="Times New Roman" w:eastAsia="Times New Roman" w:hAnsi="Times New Roman" w:cs="Times New Roman"/>
          <w:i/>
          <w:iCs/>
          <w:sz w:val="20"/>
          <w:szCs w:val="20"/>
        </w:rPr>
        <w:t>elitsjournal@diginus.id</w:t>
      </w:r>
      <w:r w:rsidRPr="00DB0353">
        <w:rPr>
          <w:rFonts w:ascii="Times New Roman" w:eastAsia="Times New Roman" w:hAnsi="Times New Roman" w:cs="Times New Roman"/>
          <w:b/>
          <w:i/>
          <w:iCs/>
          <w:color w:val="4A86E8"/>
          <w:sz w:val="20"/>
          <w:szCs w:val="20"/>
          <w:vertAlign w:val="superscript"/>
        </w:rPr>
        <w:t>1*</w:t>
      </w:r>
    </w:p>
    <w:p w14:paraId="11840CC8" w14:textId="77777777" w:rsidR="00522173" w:rsidRDefault="00522173">
      <w:pPr>
        <w:rPr>
          <w:rFonts w:ascii="Times New Roman" w:eastAsia="Times New Roman" w:hAnsi="Times New Roman" w:cs="Times New Roman"/>
          <w:b/>
          <w:color w:val="4A86E8"/>
          <w:sz w:val="16"/>
          <w:szCs w:val="16"/>
        </w:rPr>
      </w:pPr>
    </w:p>
    <w:tbl>
      <w:tblPr>
        <w:tblStyle w:val="a"/>
        <w:tblW w:w="9174"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14"/>
        <w:gridCol w:w="220"/>
        <w:gridCol w:w="2440"/>
      </w:tblGrid>
      <w:tr w:rsidR="00522173" w14:paraId="7FC272A4" w14:textId="77777777" w:rsidTr="00D82A2B">
        <w:trPr>
          <w:trHeight w:val="20"/>
        </w:trPr>
        <w:tc>
          <w:tcPr>
            <w:tcW w:w="6514" w:type="dxa"/>
            <w:tcBorders>
              <w:left w:val="nil"/>
              <w:right w:val="nil"/>
            </w:tcBorders>
            <w:tcMar>
              <w:top w:w="100" w:type="dxa"/>
              <w:left w:w="100" w:type="dxa"/>
              <w:bottom w:w="100" w:type="dxa"/>
              <w:right w:w="100" w:type="dxa"/>
            </w:tcMar>
          </w:tcPr>
          <w:p w14:paraId="11EB0789" w14:textId="317ADA52" w:rsidR="00522173" w:rsidRDefault="00000000" w:rsidP="00072AD2">
            <w:pPr>
              <w:spacing w:line="240" w:lineRule="auto"/>
              <w:rPr>
                <w:rFonts w:ascii="Times New Roman" w:eastAsia="Times New Roman" w:hAnsi="Times New Roman" w:cs="Times New Roman"/>
              </w:rPr>
            </w:pPr>
            <w:r>
              <w:rPr>
                <w:rFonts w:ascii="Times New Roman" w:eastAsia="Times New Roman" w:hAnsi="Times New Roman" w:cs="Times New Roman"/>
                <w:b/>
                <w:sz w:val="20"/>
                <w:szCs w:val="20"/>
              </w:rPr>
              <w:t>ABSTRACT</w:t>
            </w:r>
            <w:r w:rsidR="003667AA">
              <w:rPr>
                <w:rFonts w:ascii="Times New Roman" w:eastAsia="Times New Roman" w:hAnsi="Times New Roman" w:cs="Times New Roman"/>
                <w:b/>
                <w:sz w:val="20"/>
                <w:szCs w:val="20"/>
              </w:rPr>
              <w:t xml:space="preserve"> </w:t>
            </w:r>
          </w:p>
        </w:tc>
        <w:tc>
          <w:tcPr>
            <w:tcW w:w="220" w:type="dxa"/>
            <w:tcBorders>
              <w:left w:val="nil"/>
              <w:bottom w:val="nil"/>
              <w:right w:val="nil"/>
            </w:tcBorders>
            <w:tcMar>
              <w:top w:w="100" w:type="dxa"/>
              <w:left w:w="100" w:type="dxa"/>
              <w:bottom w:w="100" w:type="dxa"/>
              <w:right w:w="100" w:type="dxa"/>
            </w:tcMar>
          </w:tcPr>
          <w:p w14:paraId="008CD310" w14:textId="77777777" w:rsidR="00522173" w:rsidRDefault="00522173" w:rsidP="00072AD2">
            <w:pPr>
              <w:spacing w:line="240" w:lineRule="auto"/>
              <w:rPr>
                <w:rFonts w:ascii="Times New Roman" w:eastAsia="Times New Roman" w:hAnsi="Times New Roman" w:cs="Times New Roman"/>
                <w:b/>
                <w:sz w:val="20"/>
                <w:szCs w:val="20"/>
              </w:rPr>
            </w:pPr>
          </w:p>
        </w:tc>
        <w:tc>
          <w:tcPr>
            <w:tcW w:w="2440" w:type="dxa"/>
            <w:tcBorders>
              <w:left w:val="nil"/>
              <w:right w:val="nil"/>
            </w:tcBorders>
            <w:tcMar>
              <w:top w:w="100" w:type="dxa"/>
              <w:left w:w="100" w:type="dxa"/>
              <w:bottom w:w="100" w:type="dxa"/>
              <w:right w:w="100" w:type="dxa"/>
            </w:tcMar>
          </w:tcPr>
          <w:p w14:paraId="3589BA72" w14:textId="77777777" w:rsidR="00522173" w:rsidRDefault="00000000" w:rsidP="00072AD2">
            <w:pPr>
              <w:widowControl w:val="0"/>
              <w:pBdr>
                <w:top w:val="nil"/>
                <w:left w:val="nil"/>
                <w:bottom w:val="nil"/>
                <w:right w:val="nil"/>
                <w:between w:val="nil"/>
              </w:pBdr>
              <w:spacing w:line="240" w:lineRule="auto"/>
              <w:rPr>
                <w:rFonts w:ascii="Times New Roman" w:eastAsia="Times New Roman" w:hAnsi="Times New Roman" w:cs="Times New Roman"/>
                <w:b/>
                <w:color w:val="4A86E8"/>
                <w:sz w:val="16"/>
                <w:szCs w:val="16"/>
              </w:rPr>
            </w:pPr>
            <w:r>
              <w:rPr>
                <w:rFonts w:ascii="Times New Roman" w:eastAsia="Times New Roman" w:hAnsi="Times New Roman" w:cs="Times New Roman"/>
                <w:b/>
                <w:sz w:val="20"/>
                <w:szCs w:val="20"/>
              </w:rPr>
              <w:t>ARTICLE INFO</w:t>
            </w:r>
            <w:r>
              <w:rPr>
                <w:rFonts w:ascii="Times New Roman" w:eastAsia="Times New Roman" w:hAnsi="Times New Roman" w:cs="Times New Roman"/>
                <w:b/>
                <w:sz w:val="24"/>
                <w:szCs w:val="24"/>
              </w:rPr>
              <w:t xml:space="preserve"> </w:t>
            </w:r>
          </w:p>
        </w:tc>
      </w:tr>
      <w:tr w:rsidR="00522173" w14:paraId="6A6FB77B" w14:textId="77777777" w:rsidTr="00D82A2B">
        <w:trPr>
          <w:trHeight w:val="1026"/>
        </w:trPr>
        <w:tc>
          <w:tcPr>
            <w:tcW w:w="6514" w:type="dxa"/>
            <w:vMerge w:val="restart"/>
            <w:tcBorders>
              <w:left w:val="nil"/>
              <w:bottom w:val="nil"/>
              <w:right w:val="nil"/>
            </w:tcBorders>
            <w:tcMar>
              <w:top w:w="100" w:type="dxa"/>
              <w:left w:w="100" w:type="dxa"/>
              <w:bottom w:w="100" w:type="dxa"/>
              <w:right w:w="100" w:type="dxa"/>
            </w:tcMar>
          </w:tcPr>
          <w:p w14:paraId="61B4F0F7" w14:textId="1DF2E484" w:rsidR="00522173" w:rsidRPr="00EB06AE" w:rsidRDefault="007F3626">
            <w:pPr>
              <w:jc w:val="both"/>
              <w:rPr>
                <w:rFonts w:ascii="Times New Roman" w:eastAsia="Times New Roman" w:hAnsi="Times New Roman" w:cs="Times New Roman"/>
                <w:sz w:val="20"/>
                <w:szCs w:val="20"/>
              </w:rPr>
            </w:pPr>
            <w:r w:rsidRPr="007F3626">
              <w:rPr>
                <w:rFonts w:ascii="Times New Roman" w:eastAsia="Times New Roman" w:hAnsi="Times New Roman" w:cs="Times New Roman"/>
                <w:sz w:val="20"/>
                <w:szCs w:val="20"/>
              </w:rPr>
              <w:t xml:space="preserve">Di era pendidikan daring yang semakin berkembang, integritas akademik selama ujian menjadi tantangan utama akibat tingginya kecurangan, seperti melihat ke arah lain, menggunakan perangkat terlarang, atau kolaborasi dengan pihak ketiga. Penelitian ini mengembangkan sistem pemantauan ujian daring berbasis </w:t>
            </w:r>
            <w:proofErr w:type="spellStart"/>
            <w:r w:rsidRPr="007F3626">
              <w:rPr>
                <w:rFonts w:ascii="Times New Roman" w:eastAsia="Times New Roman" w:hAnsi="Times New Roman" w:cs="Times New Roman"/>
                <w:sz w:val="20"/>
                <w:szCs w:val="20"/>
              </w:rPr>
              <w:t>computer</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vision</w:t>
            </w:r>
            <w:proofErr w:type="spellEnd"/>
            <w:r w:rsidRPr="007F3626">
              <w:rPr>
                <w:rFonts w:ascii="Times New Roman" w:eastAsia="Times New Roman" w:hAnsi="Times New Roman" w:cs="Times New Roman"/>
                <w:sz w:val="20"/>
                <w:szCs w:val="20"/>
              </w:rPr>
              <w:t xml:space="preserve"> untuk mendeteksi perilaku mencurigakan secara otomatis dan real-</w:t>
            </w:r>
            <w:proofErr w:type="spellStart"/>
            <w:r w:rsidRPr="007F3626">
              <w:rPr>
                <w:rFonts w:ascii="Times New Roman" w:eastAsia="Times New Roman" w:hAnsi="Times New Roman" w:cs="Times New Roman"/>
                <w:sz w:val="20"/>
                <w:szCs w:val="20"/>
              </w:rPr>
              <w:t>time</w:t>
            </w:r>
            <w:proofErr w:type="spellEnd"/>
            <w:r w:rsidRPr="007F3626">
              <w:rPr>
                <w:rFonts w:ascii="Times New Roman" w:eastAsia="Times New Roman" w:hAnsi="Times New Roman" w:cs="Times New Roman"/>
                <w:sz w:val="20"/>
                <w:szCs w:val="20"/>
              </w:rPr>
              <w:t xml:space="preserve">. Tujuan utama adalah meningkatkan keadilan penilaian jarak jauh dengan mengklasifikasikan perilaku siswa ke dalam empat kelas ordinal risiko: normal, </w:t>
            </w:r>
            <w:proofErr w:type="spellStart"/>
            <w:r w:rsidRPr="007F3626">
              <w:rPr>
                <w:rFonts w:ascii="Times New Roman" w:eastAsia="Times New Roman" w:hAnsi="Times New Roman" w:cs="Times New Roman"/>
                <w:sz w:val="20"/>
                <w:szCs w:val="20"/>
              </w:rPr>
              <w:t>mild</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suspicious</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moderate</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suspicious</w:t>
            </w:r>
            <w:proofErr w:type="spellEnd"/>
            <w:r w:rsidRPr="007F3626">
              <w:rPr>
                <w:rFonts w:ascii="Times New Roman" w:eastAsia="Times New Roman" w:hAnsi="Times New Roman" w:cs="Times New Roman"/>
                <w:sz w:val="20"/>
                <w:szCs w:val="20"/>
              </w:rPr>
              <w:t xml:space="preserve">, dan </w:t>
            </w:r>
            <w:proofErr w:type="spellStart"/>
            <w:r w:rsidRPr="007F3626">
              <w:rPr>
                <w:rFonts w:ascii="Times New Roman" w:eastAsia="Times New Roman" w:hAnsi="Times New Roman" w:cs="Times New Roman"/>
                <w:sz w:val="20"/>
                <w:szCs w:val="20"/>
              </w:rPr>
              <w:t>severe</w:t>
            </w:r>
            <w:proofErr w:type="spellEnd"/>
            <w:r w:rsidRPr="007F3626">
              <w:rPr>
                <w:rFonts w:ascii="Times New Roman" w:eastAsia="Times New Roman" w:hAnsi="Times New Roman" w:cs="Times New Roman"/>
                <w:sz w:val="20"/>
                <w:szCs w:val="20"/>
              </w:rPr>
              <w:t>/</w:t>
            </w:r>
            <w:proofErr w:type="spellStart"/>
            <w:r w:rsidRPr="007F3626">
              <w:rPr>
                <w:rFonts w:ascii="Times New Roman" w:eastAsia="Times New Roman" w:hAnsi="Times New Roman" w:cs="Times New Roman"/>
                <w:sz w:val="20"/>
                <w:szCs w:val="20"/>
              </w:rPr>
              <w:t>cheating</w:t>
            </w:r>
            <w:proofErr w:type="spellEnd"/>
            <w:r w:rsidRPr="007F3626">
              <w:rPr>
                <w:rFonts w:ascii="Times New Roman" w:eastAsia="Times New Roman" w:hAnsi="Times New Roman" w:cs="Times New Roman"/>
                <w:sz w:val="20"/>
                <w:szCs w:val="20"/>
              </w:rPr>
              <w:t xml:space="preserve">, dengan target akurasi di atas 85%. Metodologi mencakup akuisisi </w:t>
            </w:r>
            <w:proofErr w:type="spellStart"/>
            <w:r w:rsidRPr="007F3626">
              <w:rPr>
                <w:rFonts w:ascii="Times New Roman" w:eastAsia="Times New Roman" w:hAnsi="Times New Roman" w:cs="Times New Roman"/>
                <w:sz w:val="20"/>
                <w:szCs w:val="20"/>
              </w:rPr>
              <w:t>frame</w:t>
            </w:r>
            <w:proofErr w:type="spellEnd"/>
            <w:r w:rsidRPr="007F3626">
              <w:rPr>
                <w:rFonts w:ascii="Times New Roman" w:eastAsia="Times New Roman" w:hAnsi="Times New Roman" w:cs="Times New Roman"/>
                <w:sz w:val="20"/>
                <w:szCs w:val="20"/>
              </w:rPr>
              <w:t xml:space="preserve"> video dari </w:t>
            </w:r>
            <w:proofErr w:type="spellStart"/>
            <w:r w:rsidRPr="007F3626">
              <w:rPr>
                <w:rFonts w:ascii="Times New Roman" w:eastAsia="Times New Roman" w:hAnsi="Times New Roman" w:cs="Times New Roman"/>
                <w:sz w:val="20"/>
                <w:szCs w:val="20"/>
              </w:rPr>
              <w:t>webcam</w:t>
            </w:r>
            <w:proofErr w:type="spellEnd"/>
            <w:r w:rsidRPr="007F3626">
              <w:rPr>
                <w:rFonts w:ascii="Times New Roman" w:eastAsia="Times New Roman" w:hAnsi="Times New Roman" w:cs="Times New Roman"/>
                <w:sz w:val="20"/>
                <w:szCs w:val="20"/>
              </w:rPr>
              <w:t xml:space="preserve"> melalui aplikasi web khusus, </w:t>
            </w:r>
            <w:proofErr w:type="spellStart"/>
            <w:r w:rsidRPr="007F3626">
              <w:rPr>
                <w:rFonts w:ascii="Times New Roman" w:eastAsia="Times New Roman" w:hAnsi="Times New Roman" w:cs="Times New Roman"/>
                <w:sz w:val="20"/>
                <w:szCs w:val="20"/>
              </w:rPr>
              <w:t>preprocessing</w:t>
            </w:r>
            <w:proofErr w:type="spellEnd"/>
            <w:r w:rsidRPr="007F3626">
              <w:rPr>
                <w:rFonts w:ascii="Times New Roman" w:eastAsia="Times New Roman" w:hAnsi="Times New Roman" w:cs="Times New Roman"/>
                <w:sz w:val="20"/>
                <w:szCs w:val="20"/>
              </w:rPr>
              <w:t xml:space="preserve"> citra dengan deteksi wajah menggunakan </w:t>
            </w:r>
            <w:proofErr w:type="spellStart"/>
            <w:r w:rsidRPr="007F3626">
              <w:rPr>
                <w:rFonts w:ascii="Times New Roman" w:eastAsia="Times New Roman" w:hAnsi="Times New Roman" w:cs="Times New Roman"/>
                <w:sz w:val="20"/>
                <w:szCs w:val="20"/>
              </w:rPr>
              <w:t>MediaPipe</w:t>
            </w:r>
            <w:proofErr w:type="spellEnd"/>
            <w:r w:rsidRPr="007F3626">
              <w:rPr>
                <w:rFonts w:ascii="Times New Roman" w:eastAsia="Times New Roman" w:hAnsi="Times New Roman" w:cs="Times New Roman"/>
                <w:sz w:val="20"/>
                <w:szCs w:val="20"/>
              </w:rPr>
              <w:t xml:space="preserve"> atau </w:t>
            </w:r>
            <w:proofErr w:type="spellStart"/>
            <w:r w:rsidRPr="007F3626">
              <w:rPr>
                <w:rFonts w:ascii="Times New Roman" w:eastAsia="Times New Roman" w:hAnsi="Times New Roman" w:cs="Times New Roman"/>
                <w:sz w:val="20"/>
                <w:szCs w:val="20"/>
              </w:rPr>
              <w:t>Dlib</w:t>
            </w:r>
            <w:proofErr w:type="spellEnd"/>
            <w:r w:rsidRPr="007F3626">
              <w:rPr>
                <w:rFonts w:ascii="Times New Roman" w:eastAsia="Times New Roman" w:hAnsi="Times New Roman" w:cs="Times New Roman"/>
                <w:sz w:val="20"/>
                <w:szCs w:val="20"/>
              </w:rPr>
              <w:t xml:space="preserve"> untuk menentukan region </w:t>
            </w:r>
            <w:proofErr w:type="spellStart"/>
            <w:r w:rsidRPr="007F3626">
              <w:rPr>
                <w:rFonts w:ascii="Times New Roman" w:eastAsia="Times New Roman" w:hAnsi="Times New Roman" w:cs="Times New Roman"/>
                <w:sz w:val="20"/>
                <w:szCs w:val="20"/>
              </w:rPr>
              <w:t>of</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interest</w:t>
            </w:r>
            <w:proofErr w:type="spellEnd"/>
            <w:r w:rsidRPr="007F3626">
              <w:rPr>
                <w:rFonts w:ascii="Times New Roman" w:eastAsia="Times New Roman" w:hAnsi="Times New Roman" w:cs="Times New Roman"/>
                <w:sz w:val="20"/>
                <w:szCs w:val="20"/>
              </w:rPr>
              <w:t>, ekstraksi fitur visual berupa estimasi arah pandangan mata (</w:t>
            </w:r>
            <w:proofErr w:type="spellStart"/>
            <w:r w:rsidRPr="007F3626">
              <w:rPr>
                <w:rFonts w:ascii="Times New Roman" w:eastAsia="Times New Roman" w:hAnsi="Times New Roman" w:cs="Times New Roman"/>
                <w:sz w:val="20"/>
                <w:szCs w:val="20"/>
              </w:rPr>
              <w:t>gaze</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deviation</w:t>
            </w:r>
            <w:proofErr w:type="spellEnd"/>
            <w:r w:rsidRPr="007F3626">
              <w:rPr>
                <w:rFonts w:ascii="Times New Roman" w:eastAsia="Times New Roman" w:hAnsi="Times New Roman" w:cs="Times New Roman"/>
                <w:sz w:val="20"/>
                <w:szCs w:val="20"/>
              </w:rPr>
              <w:t xml:space="preserve"> &gt;30°), pose kepala (</w:t>
            </w:r>
            <w:proofErr w:type="spellStart"/>
            <w:r w:rsidRPr="007F3626">
              <w:rPr>
                <w:rFonts w:ascii="Times New Roman" w:eastAsia="Times New Roman" w:hAnsi="Times New Roman" w:cs="Times New Roman"/>
                <w:sz w:val="20"/>
                <w:szCs w:val="20"/>
              </w:rPr>
              <w:t>tilt</w:t>
            </w:r>
            <w:proofErr w:type="spellEnd"/>
            <w:r w:rsidRPr="007F3626">
              <w:rPr>
                <w:rFonts w:ascii="Times New Roman" w:eastAsia="Times New Roman" w:hAnsi="Times New Roman" w:cs="Times New Roman"/>
                <w:sz w:val="20"/>
                <w:szCs w:val="20"/>
              </w:rPr>
              <w:t xml:space="preserve"> &gt;15°), serta deteksi objek terlarang (seperti ponsel dengan </w:t>
            </w:r>
            <w:proofErr w:type="spellStart"/>
            <w:r w:rsidRPr="007F3626">
              <w:rPr>
                <w:rFonts w:ascii="Times New Roman" w:eastAsia="Times New Roman" w:hAnsi="Times New Roman" w:cs="Times New Roman"/>
                <w:sz w:val="20"/>
                <w:szCs w:val="20"/>
              </w:rPr>
              <w:t>confidence</w:t>
            </w:r>
            <w:proofErr w:type="spellEnd"/>
            <w:r w:rsidRPr="007F3626">
              <w:rPr>
                <w:rFonts w:ascii="Times New Roman" w:eastAsia="Times New Roman" w:hAnsi="Times New Roman" w:cs="Times New Roman"/>
                <w:sz w:val="20"/>
                <w:szCs w:val="20"/>
              </w:rPr>
              <w:t xml:space="preserve"> &gt;0.6) menggunakan YOLO. Pengenalan pola spasial-temporal dilakukan melalui aturan </w:t>
            </w:r>
            <w:proofErr w:type="spellStart"/>
            <w:r w:rsidRPr="007F3626">
              <w:rPr>
                <w:rFonts w:ascii="Times New Roman" w:eastAsia="Times New Roman" w:hAnsi="Times New Roman" w:cs="Times New Roman"/>
                <w:sz w:val="20"/>
                <w:szCs w:val="20"/>
              </w:rPr>
              <w:t>threshold</w:t>
            </w:r>
            <w:proofErr w:type="spellEnd"/>
            <w:r w:rsidRPr="007F3626">
              <w:rPr>
                <w:rFonts w:ascii="Times New Roman" w:eastAsia="Times New Roman" w:hAnsi="Times New Roman" w:cs="Times New Roman"/>
                <w:sz w:val="20"/>
                <w:szCs w:val="20"/>
              </w:rPr>
              <w:t xml:space="preserve"> dan model </w:t>
            </w:r>
            <w:proofErr w:type="spellStart"/>
            <w:r w:rsidRPr="007F3626">
              <w:rPr>
                <w:rFonts w:ascii="Times New Roman" w:eastAsia="Times New Roman" w:hAnsi="Times New Roman" w:cs="Times New Roman"/>
                <w:sz w:val="20"/>
                <w:szCs w:val="20"/>
              </w:rPr>
              <w:t>hybrid</w:t>
            </w:r>
            <w:proofErr w:type="spellEnd"/>
            <w:r w:rsidRPr="007F3626">
              <w:rPr>
                <w:rFonts w:ascii="Times New Roman" w:eastAsia="Times New Roman" w:hAnsi="Times New Roman" w:cs="Times New Roman"/>
                <w:sz w:val="20"/>
                <w:szCs w:val="20"/>
              </w:rPr>
              <w:t xml:space="preserve"> CNN untuk fitur spasial serta LSTM untuk urutan temporal, dilengkapi pendekatan semi-</w:t>
            </w:r>
            <w:proofErr w:type="spellStart"/>
            <w:r w:rsidRPr="007F3626">
              <w:rPr>
                <w:rFonts w:ascii="Times New Roman" w:eastAsia="Times New Roman" w:hAnsi="Times New Roman" w:cs="Times New Roman"/>
                <w:sz w:val="20"/>
                <w:szCs w:val="20"/>
              </w:rPr>
              <w:t>automated</w:t>
            </w:r>
            <w:proofErr w:type="spellEnd"/>
            <w:r w:rsidRPr="007F3626">
              <w:rPr>
                <w:rFonts w:ascii="Times New Roman" w:eastAsia="Times New Roman" w:hAnsi="Times New Roman" w:cs="Times New Roman"/>
                <w:sz w:val="20"/>
                <w:szCs w:val="20"/>
              </w:rPr>
              <w:t xml:space="preserve"> </w:t>
            </w:r>
            <w:proofErr w:type="spellStart"/>
            <w:r w:rsidRPr="007F3626">
              <w:rPr>
                <w:rFonts w:ascii="Times New Roman" w:eastAsia="Times New Roman" w:hAnsi="Times New Roman" w:cs="Times New Roman"/>
                <w:sz w:val="20"/>
                <w:szCs w:val="20"/>
              </w:rPr>
              <w:t>labeling</w:t>
            </w:r>
            <w:proofErr w:type="spellEnd"/>
            <w:r w:rsidRPr="007F3626">
              <w:rPr>
                <w:rFonts w:ascii="Times New Roman" w:eastAsia="Times New Roman" w:hAnsi="Times New Roman" w:cs="Times New Roman"/>
                <w:sz w:val="20"/>
                <w:szCs w:val="20"/>
              </w:rPr>
              <w:t xml:space="preserve"> di </w:t>
            </w:r>
            <w:proofErr w:type="spellStart"/>
            <w:r w:rsidRPr="007F3626">
              <w:rPr>
                <w:rFonts w:ascii="Times New Roman" w:eastAsia="Times New Roman" w:hAnsi="Times New Roman" w:cs="Times New Roman"/>
                <w:sz w:val="20"/>
                <w:szCs w:val="20"/>
              </w:rPr>
              <w:t>frontend</w:t>
            </w:r>
            <w:proofErr w:type="spellEnd"/>
            <w:r w:rsidRPr="007F3626">
              <w:rPr>
                <w:rFonts w:ascii="Times New Roman" w:eastAsia="Times New Roman" w:hAnsi="Times New Roman" w:cs="Times New Roman"/>
                <w:sz w:val="20"/>
                <w:szCs w:val="20"/>
              </w:rPr>
              <w:t xml:space="preserve"> untuk </w:t>
            </w:r>
            <w:proofErr w:type="spellStart"/>
            <w:r w:rsidRPr="007F3626">
              <w:rPr>
                <w:rFonts w:ascii="Times New Roman" w:eastAsia="Times New Roman" w:hAnsi="Times New Roman" w:cs="Times New Roman"/>
                <w:sz w:val="20"/>
                <w:szCs w:val="20"/>
              </w:rPr>
              <w:t>feedback</w:t>
            </w:r>
            <w:proofErr w:type="spellEnd"/>
            <w:r w:rsidRPr="007F3626">
              <w:rPr>
                <w:rFonts w:ascii="Times New Roman" w:eastAsia="Times New Roman" w:hAnsi="Times New Roman" w:cs="Times New Roman"/>
                <w:sz w:val="20"/>
                <w:szCs w:val="20"/>
              </w:rPr>
              <w:t xml:space="preserve"> awal selama pengumpulan data. Hasil menunjukkan performa </w:t>
            </w:r>
            <w:proofErr w:type="spellStart"/>
            <w:r w:rsidRPr="007F3626">
              <w:rPr>
                <w:rFonts w:ascii="Times New Roman" w:eastAsia="Times New Roman" w:hAnsi="Times New Roman" w:cs="Times New Roman"/>
                <w:sz w:val="20"/>
                <w:szCs w:val="20"/>
              </w:rPr>
              <w:t>robust</w:t>
            </w:r>
            <w:proofErr w:type="spellEnd"/>
            <w:r w:rsidRPr="007F3626">
              <w:rPr>
                <w:rFonts w:ascii="Times New Roman" w:eastAsia="Times New Roman" w:hAnsi="Times New Roman" w:cs="Times New Roman"/>
                <w:sz w:val="20"/>
                <w:szCs w:val="20"/>
              </w:rPr>
              <w:t xml:space="preserve"> dengan metrik khusus seperti </w:t>
            </w:r>
            <w:proofErr w:type="spellStart"/>
            <w:r w:rsidRPr="007F3626">
              <w:rPr>
                <w:rFonts w:ascii="Times New Roman" w:eastAsia="Times New Roman" w:hAnsi="Times New Roman" w:cs="Times New Roman"/>
                <w:sz w:val="20"/>
                <w:szCs w:val="20"/>
              </w:rPr>
              <w:t>Intersection</w:t>
            </w:r>
            <w:proofErr w:type="spellEnd"/>
            <w:r w:rsidRPr="007F3626">
              <w:rPr>
                <w:rFonts w:ascii="Times New Roman" w:eastAsia="Times New Roman" w:hAnsi="Times New Roman" w:cs="Times New Roman"/>
                <w:sz w:val="20"/>
                <w:szCs w:val="20"/>
              </w:rPr>
              <w:t xml:space="preserve"> over Union (</w:t>
            </w:r>
            <w:proofErr w:type="spellStart"/>
            <w:r w:rsidRPr="007F3626">
              <w:rPr>
                <w:rFonts w:ascii="Times New Roman" w:eastAsia="Times New Roman" w:hAnsi="Times New Roman" w:cs="Times New Roman"/>
                <w:sz w:val="20"/>
                <w:szCs w:val="20"/>
              </w:rPr>
              <w:t>IoU</w:t>
            </w:r>
            <w:proofErr w:type="spellEnd"/>
            <w:r w:rsidRPr="007F3626">
              <w:rPr>
                <w:rFonts w:ascii="Times New Roman" w:eastAsia="Times New Roman" w:hAnsi="Times New Roman" w:cs="Times New Roman"/>
                <w:sz w:val="20"/>
                <w:szCs w:val="20"/>
              </w:rPr>
              <w:t xml:space="preserve">) deteksi objek mencapai 0,85, kesalahan sudut </w:t>
            </w:r>
            <w:proofErr w:type="spellStart"/>
            <w:r w:rsidRPr="007F3626">
              <w:rPr>
                <w:rFonts w:ascii="Times New Roman" w:eastAsia="Times New Roman" w:hAnsi="Times New Roman" w:cs="Times New Roman"/>
                <w:sz w:val="20"/>
                <w:szCs w:val="20"/>
              </w:rPr>
              <w:t>gaze</w:t>
            </w:r>
            <w:proofErr w:type="spellEnd"/>
            <w:r w:rsidRPr="007F3626">
              <w:rPr>
                <w:rFonts w:ascii="Times New Roman" w:eastAsia="Times New Roman" w:hAnsi="Times New Roman" w:cs="Times New Roman"/>
                <w:sz w:val="20"/>
                <w:szCs w:val="20"/>
              </w:rPr>
              <w:t xml:space="preserve"> di bawah 5°, dan </w:t>
            </w:r>
            <w:proofErr w:type="spellStart"/>
            <w:r w:rsidRPr="007F3626">
              <w:rPr>
                <w:rFonts w:ascii="Times New Roman" w:eastAsia="Times New Roman" w:hAnsi="Times New Roman" w:cs="Times New Roman"/>
                <w:sz w:val="20"/>
                <w:szCs w:val="20"/>
              </w:rPr>
              <w:t>weighted</w:t>
            </w:r>
            <w:proofErr w:type="spellEnd"/>
            <w:r w:rsidRPr="007F3626">
              <w:rPr>
                <w:rFonts w:ascii="Times New Roman" w:eastAsia="Times New Roman" w:hAnsi="Times New Roman" w:cs="Times New Roman"/>
                <w:sz w:val="20"/>
                <w:szCs w:val="20"/>
              </w:rPr>
              <w:t xml:space="preserve"> F1-score 0,87 antar kelas, berdasarkan </w:t>
            </w:r>
            <w:proofErr w:type="spellStart"/>
            <w:r w:rsidRPr="007F3626">
              <w:rPr>
                <w:rFonts w:ascii="Times New Roman" w:eastAsia="Times New Roman" w:hAnsi="Times New Roman" w:cs="Times New Roman"/>
                <w:sz w:val="20"/>
                <w:szCs w:val="20"/>
              </w:rPr>
              <w:t>dataset</w:t>
            </w:r>
            <w:proofErr w:type="spellEnd"/>
            <w:r w:rsidRPr="007F3626">
              <w:rPr>
                <w:rFonts w:ascii="Times New Roman" w:eastAsia="Times New Roman" w:hAnsi="Times New Roman" w:cs="Times New Roman"/>
                <w:sz w:val="20"/>
                <w:szCs w:val="20"/>
              </w:rPr>
              <w:t xml:space="preserve"> sekitar 3.000–5.500 </w:t>
            </w:r>
            <w:proofErr w:type="spellStart"/>
            <w:r w:rsidRPr="007F3626">
              <w:rPr>
                <w:rFonts w:ascii="Times New Roman" w:eastAsia="Times New Roman" w:hAnsi="Times New Roman" w:cs="Times New Roman"/>
                <w:sz w:val="20"/>
                <w:szCs w:val="20"/>
              </w:rPr>
              <w:t>frame</w:t>
            </w:r>
            <w:proofErr w:type="spellEnd"/>
            <w:r w:rsidRPr="007F3626">
              <w:rPr>
                <w:rFonts w:ascii="Times New Roman" w:eastAsia="Times New Roman" w:hAnsi="Times New Roman" w:cs="Times New Roman"/>
                <w:sz w:val="20"/>
                <w:szCs w:val="20"/>
              </w:rPr>
              <w:t xml:space="preserve"> dengan variasi pencahayaan dan latar belakang. Studi ablasi mengonfirmasi kontribusi signifikan fitur </w:t>
            </w:r>
            <w:proofErr w:type="spellStart"/>
            <w:r w:rsidRPr="007F3626">
              <w:rPr>
                <w:rFonts w:ascii="Times New Roman" w:eastAsia="Times New Roman" w:hAnsi="Times New Roman" w:cs="Times New Roman"/>
                <w:sz w:val="20"/>
                <w:szCs w:val="20"/>
              </w:rPr>
              <w:t>gaze</w:t>
            </w:r>
            <w:proofErr w:type="spellEnd"/>
            <w:r w:rsidRPr="007F3626">
              <w:rPr>
                <w:rFonts w:ascii="Times New Roman" w:eastAsia="Times New Roman" w:hAnsi="Times New Roman" w:cs="Times New Roman"/>
                <w:sz w:val="20"/>
                <w:szCs w:val="20"/>
              </w:rPr>
              <w:t xml:space="preserve"> dan objek, meningkatkan deteksi hingga 12% ketika digabungkan. Sistem ini memberikan kontribusi berupa solusi </w:t>
            </w:r>
            <w:proofErr w:type="spellStart"/>
            <w:r w:rsidRPr="007F3626">
              <w:rPr>
                <w:rFonts w:ascii="Times New Roman" w:eastAsia="Times New Roman" w:hAnsi="Times New Roman" w:cs="Times New Roman"/>
                <w:sz w:val="20"/>
                <w:szCs w:val="20"/>
              </w:rPr>
              <w:t>skalabel</w:t>
            </w:r>
            <w:proofErr w:type="spellEnd"/>
            <w:r w:rsidRPr="007F3626">
              <w:rPr>
                <w:rFonts w:ascii="Times New Roman" w:eastAsia="Times New Roman" w:hAnsi="Times New Roman" w:cs="Times New Roman"/>
                <w:sz w:val="20"/>
                <w:szCs w:val="20"/>
              </w:rPr>
              <w:t>, latensi rendah, dan minim intervensi manusia untuk institusi pendidikan di Indonesia, sehingga mendukung pengawasan ujian daring yang lebih adil melalui teknik pengenalan pola visual inovatif.</w:t>
            </w:r>
          </w:p>
        </w:tc>
        <w:tc>
          <w:tcPr>
            <w:tcW w:w="220" w:type="dxa"/>
            <w:vMerge w:val="restart"/>
            <w:tcBorders>
              <w:top w:val="nil"/>
              <w:left w:val="nil"/>
              <w:bottom w:val="nil"/>
              <w:right w:val="nil"/>
            </w:tcBorders>
            <w:tcMar>
              <w:top w:w="100" w:type="dxa"/>
              <w:left w:w="100" w:type="dxa"/>
              <w:bottom w:w="100" w:type="dxa"/>
              <w:right w:w="100" w:type="dxa"/>
            </w:tcMar>
          </w:tcPr>
          <w:p w14:paraId="758D2971" w14:textId="77777777" w:rsidR="00522173" w:rsidRDefault="00522173">
            <w:pPr>
              <w:jc w:val="both"/>
              <w:rPr>
                <w:rFonts w:ascii="Times New Roman" w:eastAsia="Times New Roman" w:hAnsi="Times New Roman" w:cs="Times New Roman"/>
                <w:sz w:val="20"/>
                <w:szCs w:val="20"/>
              </w:rPr>
            </w:pPr>
          </w:p>
        </w:tc>
        <w:tc>
          <w:tcPr>
            <w:tcW w:w="2440" w:type="dxa"/>
            <w:tcBorders>
              <w:left w:val="nil"/>
              <w:right w:val="nil"/>
            </w:tcBorders>
            <w:tcMar>
              <w:top w:w="100" w:type="dxa"/>
              <w:left w:w="100" w:type="dxa"/>
              <w:bottom w:w="100" w:type="dxa"/>
              <w:right w:w="100" w:type="dxa"/>
            </w:tcMar>
          </w:tcPr>
          <w:p w14:paraId="437BBB9A" w14:textId="1C19EC0E" w:rsidR="00522173" w:rsidRPr="00DB0353" w:rsidRDefault="00000000">
            <w:pPr>
              <w:widowControl w:val="0"/>
              <w:spacing w:line="240" w:lineRule="auto"/>
              <w:rPr>
                <w:rFonts w:ascii="Times New Roman" w:eastAsia="Times New Roman" w:hAnsi="Times New Roman" w:cs="Times New Roman"/>
                <w:b/>
                <w:sz w:val="16"/>
                <w:szCs w:val="16"/>
              </w:rPr>
            </w:pPr>
            <w:proofErr w:type="spellStart"/>
            <w:r w:rsidRPr="00DB0353">
              <w:rPr>
                <w:rFonts w:ascii="Times New Roman" w:eastAsia="Times New Roman" w:hAnsi="Times New Roman" w:cs="Times New Roman"/>
                <w:b/>
                <w:i/>
                <w:sz w:val="20"/>
                <w:szCs w:val="20"/>
              </w:rPr>
              <w:t>Article</w:t>
            </w:r>
            <w:proofErr w:type="spellEnd"/>
            <w:r w:rsidRPr="00DB0353">
              <w:rPr>
                <w:rFonts w:ascii="Times New Roman" w:eastAsia="Times New Roman" w:hAnsi="Times New Roman" w:cs="Times New Roman"/>
                <w:b/>
                <w:i/>
                <w:sz w:val="20"/>
                <w:szCs w:val="20"/>
              </w:rPr>
              <w:t xml:space="preserve"> </w:t>
            </w:r>
            <w:proofErr w:type="spellStart"/>
            <w:r w:rsidRPr="00DB0353">
              <w:rPr>
                <w:rFonts w:ascii="Times New Roman" w:eastAsia="Times New Roman" w:hAnsi="Times New Roman" w:cs="Times New Roman"/>
                <w:b/>
                <w:i/>
                <w:sz w:val="20"/>
                <w:szCs w:val="20"/>
              </w:rPr>
              <w:t>History</w:t>
            </w:r>
            <w:proofErr w:type="spellEnd"/>
            <w:r w:rsidR="00072AD2">
              <w:rPr>
                <w:rFonts w:ascii="Times New Roman" w:eastAsia="Times New Roman" w:hAnsi="Times New Roman" w:cs="Times New Roman"/>
                <w:b/>
                <w:i/>
                <w:sz w:val="20"/>
                <w:szCs w:val="20"/>
              </w:rPr>
              <w:t>:</w:t>
            </w:r>
          </w:p>
          <w:p w14:paraId="7CD8DDFB" w14:textId="77777777" w:rsidR="00522173" w:rsidRPr="00DB0353" w:rsidRDefault="00522173">
            <w:pPr>
              <w:widowControl w:val="0"/>
              <w:spacing w:line="240" w:lineRule="auto"/>
              <w:rPr>
                <w:rFonts w:ascii="Times New Roman" w:eastAsia="Times New Roman" w:hAnsi="Times New Roman" w:cs="Times New Roman"/>
                <w:b/>
                <w:sz w:val="16"/>
                <w:szCs w:val="16"/>
              </w:rPr>
            </w:pPr>
          </w:p>
          <w:p w14:paraId="26C8DAA0" w14:textId="3B49D0E2" w:rsidR="00522173" w:rsidRPr="00072AD2" w:rsidRDefault="00000000">
            <w:pPr>
              <w:widowControl w:val="0"/>
              <w:spacing w:line="240" w:lineRule="auto"/>
              <w:rPr>
                <w:rFonts w:ascii="Times New Roman" w:eastAsia="Times New Roman" w:hAnsi="Times New Roman" w:cs="Times New Roman"/>
                <w:i/>
                <w:iCs/>
                <w:sz w:val="16"/>
                <w:szCs w:val="16"/>
              </w:rPr>
            </w:pPr>
            <w:r w:rsidRPr="00072AD2">
              <w:rPr>
                <w:rFonts w:ascii="Times New Roman" w:eastAsia="Times New Roman" w:hAnsi="Times New Roman" w:cs="Times New Roman"/>
                <w:i/>
                <w:iCs/>
                <w:sz w:val="16"/>
                <w:szCs w:val="16"/>
              </w:rPr>
              <w:t>Received:</w:t>
            </w:r>
            <w:r w:rsidR="007F3626">
              <w:rPr>
                <w:rFonts w:ascii="Times New Roman" w:eastAsia="Times New Roman" w:hAnsi="Times New Roman" w:cs="Times New Roman"/>
                <w:i/>
                <w:iCs/>
                <w:sz w:val="16"/>
                <w:szCs w:val="16"/>
              </w:rPr>
              <w:t>19</w:t>
            </w:r>
            <w:r w:rsidR="006352E6">
              <w:rPr>
                <w:rFonts w:ascii="Times New Roman" w:eastAsia="Times New Roman" w:hAnsi="Times New Roman" w:cs="Times New Roman"/>
                <w:i/>
                <w:iCs/>
                <w:sz w:val="16"/>
                <w:szCs w:val="16"/>
              </w:rPr>
              <w:t xml:space="preserve"> Februari 2026</w:t>
            </w:r>
          </w:p>
          <w:p w14:paraId="0277EA18" w14:textId="77777777" w:rsidR="00522173" w:rsidRPr="00072AD2" w:rsidRDefault="00000000">
            <w:pPr>
              <w:widowControl w:val="0"/>
              <w:spacing w:line="240" w:lineRule="auto"/>
              <w:rPr>
                <w:rFonts w:ascii="Times New Roman" w:eastAsia="Times New Roman" w:hAnsi="Times New Roman" w:cs="Times New Roman"/>
                <w:i/>
                <w:iCs/>
                <w:sz w:val="16"/>
                <w:szCs w:val="16"/>
              </w:rPr>
            </w:pPr>
            <w:proofErr w:type="spellStart"/>
            <w:r w:rsidRPr="00072AD2">
              <w:rPr>
                <w:rFonts w:ascii="Times New Roman" w:eastAsia="Times New Roman" w:hAnsi="Times New Roman" w:cs="Times New Roman"/>
                <w:i/>
                <w:iCs/>
                <w:sz w:val="16"/>
                <w:szCs w:val="16"/>
              </w:rPr>
              <w:t>Received</w:t>
            </w:r>
            <w:proofErr w:type="spellEnd"/>
            <w:r w:rsidRPr="00072AD2">
              <w:rPr>
                <w:rFonts w:ascii="Times New Roman" w:eastAsia="Times New Roman" w:hAnsi="Times New Roman" w:cs="Times New Roman"/>
                <w:i/>
                <w:iCs/>
                <w:sz w:val="16"/>
                <w:szCs w:val="16"/>
              </w:rPr>
              <w:t xml:space="preserve"> in </w:t>
            </w:r>
            <w:proofErr w:type="spellStart"/>
            <w:r w:rsidRPr="00072AD2">
              <w:rPr>
                <w:rFonts w:ascii="Times New Roman" w:eastAsia="Times New Roman" w:hAnsi="Times New Roman" w:cs="Times New Roman"/>
                <w:i/>
                <w:iCs/>
                <w:sz w:val="16"/>
                <w:szCs w:val="16"/>
              </w:rPr>
              <w:t>revised</w:t>
            </w:r>
            <w:proofErr w:type="spellEnd"/>
            <w:r w:rsidRPr="00072AD2">
              <w:rPr>
                <w:rFonts w:ascii="Times New Roman" w:eastAsia="Times New Roman" w:hAnsi="Times New Roman" w:cs="Times New Roman"/>
                <w:i/>
                <w:iCs/>
                <w:sz w:val="16"/>
                <w:szCs w:val="16"/>
              </w:rPr>
              <w:t xml:space="preserve"> </w:t>
            </w:r>
            <w:proofErr w:type="spellStart"/>
            <w:r w:rsidRPr="00072AD2">
              <w:rPr>
                <w:rFonts w:ascii="Times New Roman" w:eastAsia="Times New Roman" w:hAnsi="Times New Roman" w:cs="Times New Roman"/>
                <w:i/>
                <w:iCs/>
                <w:sz w:val="16"/>
                <w:szCs w:val="16"/>
              </w:rPr>
              <w:t>form</w:t>
            </w:r>
            <w:proofErr w:type="spellEnd"/>
            <w:r w:rsidRPr="00072AD2">
              <w:rPr>
                <w:rFonts w:ascii="Times New Roman" w:eastAsia="Times New Roman" w:hAnsi="Times New Roman" w:cs="Times New Roman"/>
                <w:i/>
                <w:iCs/>
                <w:sz w:val="16"/>
                <w:szCs w:val="16"/>
              </w:rPr>
              <w:t xml:space="preserve">: </w:t>
            </w:r>
          </w:p>
          <w:p w14:paraId="4D5C5683" w14:textId="77777777" w:rsidR="00522173" w:rsidRPr="00DB0353" w:rsidRDefault="00000000">
            <w:pPr>
              <w:widowControl w:val="0"/>
              <w:spacing w:line="240" w:lineRule="auto"/>
              <w:rPr>
                <w:rFonts w:ascii="Times New Roman" w:eastAsia="Times New Roman" w:hAnsi="Times New Roman" w:cs="Times New Roman"/>
                <w:sz w:val="16"/>
                <w:szCs w:val="16"/>
              </w:rPr>
            </w:pPr>
            <w:proofErr w:type="spellStart"/>
            <w:r w:rsidRPr="00072AD2">
              <w:rPr>
                <w:rFonts w:ascii="Times New Roman" w:eastAsia="Times New Roman" w:hAnsi="Times New Roman" w:cs="Times New Roman"/>
                <w:i/>
                <w:iCs/>
                <w:sz w:val="16"/>
                <w:szCs w:val="16"/>
              </w:rPr>
              <w:t>Accepted</w:t>
            </w:r>
            <w:proofErr w:type="spellEnd"/>
            <w:r w:rsidRPr="00072AD2">
              <w:rPr>
                <w:rFonts w:ascii="Times New Roman" w:eastAsia="Times New Roman" w:hAnsi="Times New Roman" w:cs="Times New Roman"/>
                <w:i/>
                <w:iCs/>
                <w:sz w:val="16"/>
                <w:szCs w:val="16"/>
              </w:rPr>
              <w:t>:</w:t>
            </w:r>
          </w:p>
        </w:tc>
      </w:tr>
      <w:tr w:rsidR="00522173" w14:paraId="1ED2C776" w14:textId="77777777" w:rsidTr="00D82A2B">
        <w:trPr>
          <w:trHeight w:val="1400"/>
        </w:trPr>
        <w:tc>
          <w:tcPr>
            <w:tcW w:w="6514" w:type="dxa"/>
            <w:vMerge/>
            <w:tcBorders>
              <w:top w:val="nil"/>
              <w:left w:val="nil"/>
              <w:right w:val="nil"/>
            </w:tcBorders>
            <w:tcMar>
              <w:top w:w="100" w:type="dxa"/>
              <w:left w:w="100" w:type="dxa"/>
              <w:bottom w:w="100" w:type="dxa"/>
              <w:right w:w="100" w:type="dxa"/>
            </w:tcMar>
          </w:tcPr>
          <w:p w14:paraId="5ADEDCFF" w14:textId="77777777" w:rsidR="00522173" w:rsidRDefault="00522173">
            <w:pPr>
              <w:widowControl w:val="0"/>
              <w:spacing w:line="240" w:lineRule="auto"/>
              <w:rPr>
                <w:rFonts w:ascii="Times New Roman" w:eastAsia="Times New Roman" w:hAnsi="Times New Roman" w:cs="Times New Roman"/>
                <w:i/>
                <w:color w:val="4A86E8"/>
                <w:sz w:val="16"/>
                <w:szCs w:val="16"/>
              </w:rPr>
            </w:pPr>
          </w:p>
        </w:tc>
        <w:tc>
          <w:tcPr>
            <w:tcW w:w="220" w:type="dxa"/>
            <w:vMerge/>
            <w:tcBorders>
              <w:top w:val="nil"/>
              <w:left w:val="nil"/>
              <w:right w:val="nil"/>
            </w:tcBorders>
            <w:tcMar>
              <w:top w:w="100" w:type="dxa"/>
              <w:left w:w="100" w:type="dxa"/>
              <w:bottom w:w="100" w:type="dxa"/>
              <w:right w:w="100" w:type="dxa"/>
            </w:tcMar>
          </w:tcPr>
          <w:p w14:paraId="32D11162" w14:textId="77777777" w:rsidR="00522173" w:rsidRDefault="00522173">
            <w:pPr>
              <w:widowControl w:val="0"/>
              <w:spacing w:line="240" w:lineRule="auto"/>
              <w:rPr>
                <w:rFonts w:ascii="Times New Roman" w:eastAsia="Times New Roman" w:hAnsi="Times New Roman" w:cs="Times New Roman"/>
                <w:i/>
                <w:color w:val="4A86E8"/>
                <w:sz w:val="16"/>
                <w:szCs w:val="16"/>
              </w:rPr>
            </w:pPr>
          </w:p>
        </w:tc>
        <w:tc>
          <w:tcPr>
            <w:tcW w:w="2440" w:type="dxa"/>
            <w:tcBorders>
              <w:left w:val="nil"/>
              <w:right w:val="nil"/>
            </w:tcBorders>
            <w:tcMar>
              <w:top w:w="100" w:type="dxa"/>
              <w:left w:w="100" w:type="dxa"/>
              <w:bottom w:w="100" w:type="dxa"/>
              <w:right w:w="100" w:type="dxa"/>
            </w:tcMar>
          </w:tcPr>
          <w:p w14:paraId="1994A1EA" w14:textId="41309F18" w:rsidR="00522173" w:rsidRPr="00DB0353" w:rsidRDefault="00000000">
            <w:pPr>
              <w:widowControl w:val="0"/>
              <w:spacing w:line="240" w:lineRule="auto"/>
              <w:rPr>
                <w:rFonts w:ascii="Times New Roman" w:eastAsia="Times New Roman" w:hAnsi="Times New Roman" w:cs="Times New Roman"/>
                <w:b/>
                <w:sz w:val="16"/>
                <w:szCs w:val="16"/>
              </w:rPr>
            </w:pPr>
            <w:proofErr w:type="spellStart"/>
            <w:r w:rsidRPr="00DB0353">
              <w:rPr>
                <w:rFonts w:ascii="Times New Roman" w:eastAsia="Times New Roman" w:hAnsi="Times New Roman" w:cs="Times New Roman"/>
                <w:b/>
                <w:i/>
                <w:sz w:val="20"/>
                <w:szCs w:val="20"/>
              </w:rPr>
              <w:t>Keywords</w:t>
            </w:r>
            <w:proofErr w:type="spellEnd"/>
            <w:r w:rsidRPr="00DB0353">
              <w:rPr>
                <w:rFonts w:ascii="Times New Roman" w:eastAsia="Times New Roman" w:hAnsi="Times New Roman" w:cs="Times New Roman"/>
                <w:b/>
                <w:i/>
                <w:sz w:val="20"/>
                <w:szCs w:val="20"/>
              </w:rPr>
              <w:t>:</w:t>
            </w:r>
            <w:r w:rsidR="003667AA">
              <w:rPr>
                <w:rFonts w:ascii="Times New Roman" w:eastAsia="Times New Roman" w:hAnsi="Times New Roman" w:cs="Times New Roman"/>
                <w:b/>
                <w:i/>
                <w:sz w:val="20"/>
                <w:szCs w:val="20"/>
              </w:rPr>
              <w:t>(10pt)</w:t>
            </w:r>
          </w:p>
          <w:p w14:paraId="76144228" w14:textId="77777777" w:rsidR="00522173" w:rsidRPr="00DB0353" w:rsidRDefault="00522173">
            <w:pPr>
              <w:widowControl w:val="0"/>
              <w:spacing w:line="240" w:lineRule="auto"/>
              <w:rPr>
                <w:rFonts w:ascii="Times New Roman" w:eastAsia="Times New Roman" w:hAnsi="Times New Roman" w:cs="Times New Roman"/>
                <w:b/>
                <w:sz w:val="16"/>
                <w:szCs w:val="16"/>
              </w:rPr>
            </w:pPr>
          </w:p>
          <w:p w14:paraId="023AE28F" w14:textId="477EC957" w:rsidR="006352E6" w:rsidRPr="00072AD2" w:rsidRDefault="007F3626" w:rsidP="006352E6">
            <w:pPr>
              <w:widowControl w:val="0"/>
              <w:spacing w:line="240" w:lineRule="auto"/>
              <w:rPr>
                <w:rFonts w:ascii="Times New Roman" w:eastAsia="Times New Roman" w:hAnsi="Times New Roman" w:cs="Times New Roman"/>
                <w:i/>
                <w:iCs/>
                <w:sz w:val="16"/>
                <w:szCs w:val="16"/>
              </w:rPr>
            </w:pPr>
            <w:proofErr w:type="spellStart"/>
            <w:r>
              <w:rPr>
                <w:rFonts w:ascii="Times New Roman" w:eastAsia="Times New Roman" w:hAnsi="Times New Roman" w:cs="Times New Roman"/>
                <w:i/>
                <w:iCs/>
                <w:sz w:val="16"/>
                <w:szCs w:val="16"/>
              </w:rPr>
              <w:t>Object</w:t>
            </w:r>
            <w:proofErr w:type="spellEnd"/>
            <w:r>
              <w:rPr>
                <w:rFonts w:ascii="Times New Roman" w:eastAsia="Times New Roman" w:hAnsi="Times New Roman" w:cs="Times New Roman"/>
                <w:i/>
                <w:iCs/>
                <w:sz w:val="16"/>
                <w:szCs w:val="16"/>
              </w:rPr>
              <w:t xml:space="preserve"> </w:t>
            </w:r>
            <w:proofErr w:type="spellStart"/>
            <w:r>
              <w:rPr>
                <w:rFonts w:ascii="Times New Roman" w:eastAsia="Times New Roman" w:hAnsi="Times New Roman" w:cs="Times New Roman"/>
                <w:i/>
                <w:iCs/>
                <w:sz w:val="16"/>
                <w:szCs w:val="16"/>
              </w:rPr>
              <w:t>Detection</w:t>
            </w:r>
            <w:proofErr w:type="spellEnd"/>
            <w:r w:rsidR="006352E6">
              <w:rPr>
                <w:rFonts w:ascii="Times New Roman" w:eastAsia="Times New Roman" w:hAnsi="Times New Roman" w:cs="Times New Roman"/>
                <w:i/>
                <w:iCs/>
                <w:sz w:val="16"/>
                <w:szCs w:val="16"/>
              </w:rPr>
              <w:t xml:space="preserve">; </w:t>
            </w:r>
            <w:proofErr w:type="spellStart"/>
            <w:r w:rsidR="006352E6">
              <w:rPr>
                <w:rFonts w:ascii="Times New Roman" w:eastAsia="Times New Roman" w:hAnsi="Times New Roman" w:cs="Times New Roman"/>
                <w:i/>
                <w:iCs/>
                <w:sz w:val="16"/>
                <w:szCs w:val="16"/>
              </w:rPr>
              <w:t>Computer</w:t>
            </w:r>
            <w:proofErr w:type="spellEnd"/>
            <w:r w:rsidR="006352E6">
              <w:rPr>
                <w:rFonts w:ascii="Times New Roman" w:eastAsia="Times New Roman" w:hAnsi="Times New Roman" w:cs="Times New Roman"/>
                <w:i/>
                <w:iCs/>
                <w:sz w:val="16"/>
                <w:szCs w:val="16"/>
              </w:rPr>
              <w:t xml:space="preserve"> </w:t>
            </w:r>
            <w:proofErr w:type="spellStart"/>
            <w:r w:rsidR="006352E6">
              <w:rPr>
                <w:rFonts w:ascii="Times New Roman" w:eastAsia="Times New Roman" w:hAnsi="Times New Roman" w:cs="Times New Roman"/>
                <w:i/>
                <w:iCs/>
                <w:sz w:val="16"/>
                <w:szCs w:val="16"/>
              </w:rPr>
              <w:t>Vision;</w:t>
            </w:r>
            <w:r>
              <w:rPr>
                <w:rFonts w:ascii="Times New Roman" w:eastAsia="Times New Roman" w:hAnsi="Times New Roman" w:cs="Times New Roman"/>
                <w:i/>
                <w:iCs/>
                <w:sz w:val="16"/>
                <w:szCs w:val="16"/>
              </w:rPr>
              <w:t>Pattern</w:t>
            </w:r>
            <w:proofErr w:type="spellEnd"/>
            <w:r>
              <w:rPr>
                <w:rFonts w:ascii="Times New Roman" w:eastAsia="Times New Roman" w:hAnsi="Times New Roman" w:cs="Times New Roman"/>
                <w:i/>
                <w:iCs/>
                <w:sz w:val="16"/>
                <w:szCs w:val="16"/>
              </w:rPr>
              <w:t xml:space="preserve"> </w:t>
            </w:r>
            <w:proofErr w:type="spellStart"/>
            <w:r>
              <w:rPr>
                <w:rFonts w:ascii="Times New Roman" w:eastAsia="Times New Roman" w:hAnsi="Times New Roman" w:cs="Times New Roman"/>
                <w:i/>
                <w:iCs/>
                <w:sz w:val="16"/>
                <w:szCs w:val="16"/>
              </w:rPr>
              <w:t>Recognation</w:t>
            </w:r>
            <w:proofErr w:type="spellEnd"/>
            <w:r w:rsidR="006352E6">
              <w:rPr>
                <w:rFonts w:ascii="Times New Roman" w:eastAsia="Times New Roman" w:hAnsi="Times New Roman" w:cs="Times New Roman"/>
                <w:i/>
                <w:iCs/>
                <w:sz w:val="16"/>
                <w:szCs w:val="16"/>
              </w:rPr>
              <w:t>; Pemantauan Ujian Daring; Perilaku Mencurigakan;</w:t>
            </w:r>
          </w:p>
          <w:p w14:paraId="64A4BC25" w14:textId="537DD102" w:rsidR="00522173" w:rsidRPr="00DB0353" w:rsidRDefault="00522173">
            <w:pPr>
              <w:widowControl w:val="0"/>
              <w:spacing w:line="240" w:lineRule="auto"/>
              <w:rPr>
                <w:rFonts w:ascii="Times New Roman" w:eastAsia="Times New Roman" w:hAnsi="Times New Roman" w:cs="Times New Roman"/>
                <w:b/>
                <w:i/>
                <w:sz w:val="20"/>
                <w:szCs w:val="20"/>
              </w:rPr>
            </w:pPr>
          </w:p>
        </w:tc>
      </w:tr>
      <w:tr w:rsidR="00522173" w14:paraId="595FAE06" w14:textId="77777777" w:rsidTr="00D82A2B">
        <w:trPr>
          <w:trHeight w:val="1104"/>
        </w:trPr>
        <w:tc>
          <w:tcPr>
            <w:tcW w:w="9174" w:type="dxa"/>
            <w:gridSpan w:val="3"/>
            <w:tcBorders>
              <w:left w:val="nil"/>
              <w:bottom w:val="nil"/>
              <w:right w:val="nil"/>
            </w:tcBorders>
            <w:tcMar>
              <w:top w:w="100" w:type="dxa"/>
              <w:left w:w="100" w:type="dxa"/>
              <w:bottom w:w="100" w:type="dxa"/>
              <w:right w:w="100" w:type="dxa"/>
            </w:tcMar>
          </w:tcPr>
          <w:p w14:paraId="173AC28D" w14:textId="77777777" w:rsidR="00522173" w:rsidRDefault="00000000">
            <w:pPr>
              <w:spacing w:line="240" w:lineRule="auto"/>
              <w:jc w:val="right"/>
              <w:rPr>
                <w:rFonts w:ascii="Times New Roman" w:eastAsia="Times New Roman" w:hAnsi="Times New Roman" w:cs="Times New Roman"/>
                <w:i/>
                <w:sz w:val="20"/>
                <w:szCs w:val="20"/>
              </w:rPr>
            </w:pPr>
            <w:proofErr w:type="spellStart"/>
            <w:r>
              <w:rPr>
                <w:rFonts w:ascii="Times New Roman" w:eastAsia="Times New Roman" w:hAnsi="Times New Roman" w:cs="Times New Roman"/>
                <w:i/>
                <w:sz w:val="20"/>
                <w:szCs w:val="20"/>
              </w:rPr>
              <w:lastRenderedPageBreak/>
              <w:t>This</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is</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open </w:t>
            </w:r>
            <w:proofErr w:type="spellStart"/>
            <w:r>
              <w:rPr>
                <w:rFonts w:ascii="Times New Roman" w:eastAsia="Times New Roman" w:hAnsi="Times New Roman" w:cs="Times New Roman"/>
                <w:i/>
                <w:sz w:val="20"/>
                <w:szCs w:val="20"/>
              </w:rPr>
              <w:t>access</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article</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under</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the</w:t>
            </w:r>
            <w:proofErr w:type="spellEnd"/>
            <w:r>
              <w:rPr>
                <w:rFonts w:ascii="Times New Roman" w:eastAsia="Times New Roman" w:hAnsi="Times New Roman" w:cs="Times New Roman"/>
                <w:i/>
                <w:sz w:val="20"/>
                <w:szCs w:val="20"/>
              </w:rPr>
              <w:t xml:space="preserve"> </w:t>
            </w:r>
            <w:r>
              <w:rPr>
                <w:rFonts w:ascii="Times New Roman" w:eastAsia="Times New Roman" w:hAnsi="Times New Roman" w:cs="Times New Roman"/>
                <w:i/>
                <w:color w:val="366091"/>
                <w:sz w:val="20"/>
                <w:szCs w:val="20"/>
              </w:rPr>
              <w:t>CC BY-SA</w:t>
            </w:r>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license</w:t>
            </w:r>
            <w:proofErr w:type="spellEnd"/>
          </w:p>
          <w:p w14:paraId="4446560B" w14:textId="77777777" w:rsidR="00522173" w:rsidRDefault="00000000">
            <w:pPr>
              <w:spacing w:after="160" w:line="259" w:lineRule="auto"/>
              <w:jc w:val="right"/>
              <w:rPr>
                <w:rFonts w:ascii="Times New Roman" w:eastAsia="Times New Roman" w:hAnsi="Times New Roman" w:cs="Times New Roman"/>
                <w:b/>
                <w:color w:val="4A86E8"/>
                <w:sz w:val="16"/>
                <w:szCs w:val="16"/>
              </w:rPr>
            </w:pPr>
            <w:r>
              <w:rPr>
                <w:rFonts w:ascii="Calibri" w:eastAsia="Calibri" w:hAnsi="Calibri" w:cs="Calibri"/>
                <w:noProof/>
                <w:sz w:val="20"/>
                <w:szCs w:val="20"/>
              </w:rPr>
              <w:drawing>
                <wp:inline distT="0" distB="0" distL="0" distR="0" wp14:anchorId="77B7C5B8" wp14:editId="602928B1">
                  <wp:extent cx="1061612" cy="372999"/>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61612" cy="372999"/>
                          </a:xfrm>
                          <a:prstGeom prst="rect">
                            <a:avLst/>
                          </a:prstGeom>
                          <a:ln/>
                        </pic:spPr>
                      </pic:pic>
                    </a:graphicData>
                  </a:graphic>
                </wp:inline>
              </w:drawing>
            </w:r>
          </w:p>
        </w:tc>
      </w:tr>
    </w:tbl>
    <w:p w14:paraId="1DC850F8" w14:textId="23B26E7B" w:rsidR="00522173" w:rsidRPr="00072AD2" w:rsidRDefault="00072AD2" w:rsidP="00A373D1">
      <w:pPr>
        <w:numPr>
          <w:ilvl w:val="0"/>
          <w:numId w:val="5"/>
        </w:numPr>
        <w:spacing w:before="240" w:after="240"/>
        <w:ind w:left="283" w:hanging="283"/>
        <w:jc w:val="both"/>
        <w:rPr>
          <w:rFonts w:ascii="Times New Roman" w:eastAsia="Times New Roman" w:hAnsi="Times New Roman" w:cs="Times New Roman"/>
          <w:b/>
        </w:rPr>
      </w:pPr>
      <w:r>
        <w:rPr>
          <w:rFonts w:ascii="Times New Roman" w:eastAsia="Times New Roman" w:hAnsi="Times New Roman" w:cs="Times New Roman"/>
          <w:b/>
        </w:rPr>
        <w:t>INTRODUCTION</w:t>
      </w:r>
    </w:p>
    <w:p w14:paraId="0F989E65" w14:textId="12575472" w:rsidR="007F3626" w:rsidRDefault="007F3626" w:rsidP="007F3626">
      <w:pPr>
        <w:ind w:firstLine="283"/>
        <w:jc w:val="both"/>
        <w:rPr>
          <w:rFonts w:ascii="Times New Roman" w:eastAsia="Times New Roman" w:hAnsi="Times New Roman" w:cs="Times New Roman"/>
        </w:rPr>
      </w:pPr>
      <w:r w:rsidRPr="007F3626">
        <w:rPr>
          <w:rFonts w:ascii="Times New Roman" w:eastAsia="Times New Roman" w:hAnsi="Times New Roman" w:cs="Times New Roman"/>
        </w:rPr>
        <w:t xml:space="preserve">Pendidikan daring telah menjadi bagian integral dari sistem pembelajaran di Indonesia dan dunia sejak pandemi COVID-19. Menurut data Kementerian Pendidikan, Kebudayaan, Riset, dan Teknologi, lebih dari 70% perguruan tinggi di Indonesia tetap mempertahankan </w:t>
      </w:r>
      <w:proofErr w:type="spellStart"/>
      <w:r w:rsidRPr="007F3626">
        <w:rPr>
          <w:rFonts w:ascii="Times New Roman" w:eastAsia="Times New Roman" w:hAnsi="Times New Roman" w:cs="Times New Roman"/>
        </w:rPr>
        <w:t>moda</w:t>
      </w:r>
      <w:proofErr w:type="spellEnd"/>
      <w:r w:rsidRPr="007F3626">
        <w:rPr>
          <w:rFonts w:ascii="Times New Roman" w:eastAsia="Times New Roman" w:hAnsi="Times New Roman" w:cs="Times New Roman"/>
        </w:rPr>
        <w:t xml:space="preserve"> daring atau hibrida hingga tahun 2025. Meskipun membawa kemudahan akses, pembelajaran jarak jauh menimbulkan tantangan baru dalam menjaga integritas akademik, terutama selama pelaksanaan ujian. Berbagai survei global menunjukkan bahwa 50–70% mahasiswa mengakui pernah melakukan kecurangan selama karier akademik mereka, sementara di Indonesia sendiri kasus kecurangan pada Ujian Tulis Berbasis Komputer (UTBK) 2025 mencapai puluhan kasus hanya dalam dua hari pertama pelaksanaan, termasuk penggunaan gawai dan kolaborasi dengan joki </w:t>
      </w:r>
      <w:sdt>
        <w:sdtPr>
          <w:rPr>
            <w:rFonts w:ascii="Times New Roman" w:eastAsia="Times New Roman" w:hAnsi="Times New Roman" w:cs="Times New Roman"/>
            <w:color w:val="000000"/>
          </w:rPr>
          <w:tag w:val="MENDELEY_CITATION_v3_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"/>
          <w:id w:val="636846334"/>
          <w:placeholder>
            <w:docPart w:val="DefaultPlaceholder_-1854013440"/>
          </w:placeholder>
        </w:sdtPr>
        <w:sdtContent>
          <w:r w:rsidRPr="007F3626">
            <w:rPr>
              <w:rFonts w:ascii="Times New Roman" w:eastAsia="Times New Roman" w:hAnsi="Times New Roman" w:cs="Times New Roman"/>
              <w:color w:val="000000"/>
            </w:rPr>
            <w:t>[1]</w:t>
          </w:r>
        </w:sdtContent>
      </w:sdt>
      <w:r w:rsidRPr="007F3626">
        <w:rPr>
          <w:rFonts w:ascii="Times New Roman" w:eastAsia="Times New Roman" w:hAnsi="Times New Roman" w:cs="Times New Roman"/>
        </w:rPr>
        <w:t>. Angka ini menegaskan bahwa kecurangan tidak hanya merusak kredibilitas penilaian, tetapi juga menciptakan ketidakadilan antar peserta dan menurunkan kualitas lulusan.</w:t>
      </w:r>
    </w:p>
    <w:p w14:paraId="116529F8" w14:textId="77777777" w:rsidR="007F3626" w:rsidRPr="007F3626" w:rsidRDefault="007F3626" w:rsidP="007F3626">
      <w:pPr>
        <w:ind w:firstLine="283"/>
        <w:jc w:val="both"/>
        <w:rPr>
          <w:rFonts w:ascii="Times New Roman" w:eastAsia="Times New Roman" w:hAnsi="Times New Roman" w:cs="Times New Roman"/>
        </w:rPr>
      </w:pPr>
    </w:p>
    <w:p w14:paraId="6D015125" w14:textId="2E3EC7B4" w:rsidR="007F3626" w:rsidRDefault="007F3626" w:rsidP="007F3626">
      <w:pPr>
        <w:ind w:firstLine="283"/>
        <w:jc w:val="both"/>
        <w:rPr>
          <w:rFonts w:ascii="Times New Roman" w:eastAsia="Times New Roman" w:hAnsi="Times New Roman" w:cs="Times New Roman"/>
        </w:rPr>
      </w:pPr>
      <w:r w:rsidRPr="007F3626">
        <w:rPr>
          <w:rFonts w:ascii="Times New Roman" w:eastAsia="Times New Roman" w:hAnsi="Times New Roman" w:cs="Times New Roman"/>
        </w:rPr>
        <w:t xml:space="preserve">Masalah utama terletak pada keterbatasan pemantauan manual oleh pengawas. Dalam ujian daring dengan ratusan atau ribuan peserta, seorang pengawas tidak mungkin memantau semua layar </w:t>
      </w:r>
      <w:proofErr w:type="spellStart"/>
      <w:r w:rsidRPr="007F3626">
        <w:rPr>
          <w:rFonts w:ascii="Times New Roman" w:eastAsia="Times New Roman" w:hAnsi="Times New Roman" w:cs="Times New Roman"/>
        </w:rPr>
        <w:t>webcam</w:t>
      </w:r>
      <w:proofErr w:type="spellEnd"/>
      <w:r w:rsidRPr="007F3626">
        <w:rPr>
          <w:rFonts w:ascii="Times New Roman" w:eastAsia="Times New Roman" w:hAnsi="Times New Roman" w:cs="Times New Roman"/>
        </w:rPr>
        <w:t xml:space="preserve"> secara simultan. Akibatnya, perilaku mencurigakan seperti melihat ke arah lain (</w:t>
      </w:r>
      <w:proofErr w:type="spellStart"/>
      <w:r w:rsidRPr="007F3626">
        <w:rPr>
          <w:rFonts w:ascii="Times New Roman" w:eastAsia="Times New Roman" w:hAnsi="Times New Roman" w:cs="Times New Roman"/>
        </w:rPr>
        <w:t>gaze</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deviation</w:t>
      </w:r>
      <w:proofErr w:type="spellEnd"/>
      <w:r w:rsidRPr="007F3626">
        <w:rPr>
          <w:rFonts w:ascii="Times New Roman" w:eastAsia="Times New Roman" w:hAnsi="Times New Roman" w:cs="Times New Roman"/>
        </w:rPr>
        <w:t>), memutar kepala (</w:t>
      </w:r>
      <w:proofErr w:type="spellStart"/>
      <w:r w:rsidRPr="007F3626">
        <w:rPr>
          <w:rFonts w:ascii="Times New Roman" w:eastAsia="Times New Roman" w:hAnsi="Times New Roman" w:cs="Times New Roman"/>
        </w:rPr>
        <w:t>head</w:t>
      </w:r>
      <w:proofErr w:type="spellEnd"/>
      <w:r w:rsidRPr="007F3626">
        <w:rPr>
          <w:rFonts w:ascii="Times New Roman" w:eastAsia="Times New Roman" w:hAnsi="Times New Roman" w:cs="Times New Roman"/>
        </w:rPr>
        <w:t xml:space="preserve"> pose abnormal), atau kehadiran objek terlarang seperti ponsel dan catatan sering luput dari deteksi. Penelitian sebelumnya menunjukkan bahwa sistem </w:t>
      </w:r>
      <w:proofErr w:type="spellStart"/>
      <w:r w:rsidRPr="007F3626">
        <w:rPr>
          <w:rFonts w:ascii="Times New Roman" w:eastAsia="Times New Roman" w:hAnsi="Times New Roman" w:cs="Times New Roman"/>
        </w:rPr>
        <w:t>proctoring</w:t>
      </w:r>
      <w:proofErr w:type="spellEnd"/>
      <w:r w:rsidRPr="007F3626">
        <w:rPr>
          <w:rFonts w:ascii="Times New Roman" w:eastAsia="Times New Roman" w:hAnsi="Times New Roman" w:cs="Times New Roman"/>
        </w:rPr>
        <w:t xml:space="preserve"> konvensional masih bergantung pada intervensi manusia yang intensif, sehingga kurang </w:t>
      </w:r>
      <w:proofErr w:type="spellStart"/>
      <w:r w:rsidRPr="007F3626">
        <w:rPr>
          <w:rFonts w:ascii="Times New Roman" w:eastAsia="Times New Roman" w:hAnsi="Times New Roman" w:cs="Times New Roman"/>
        </w:rPr>
        <w:t>skalabel</w:t>
      </w:r>
      <w:proofErr w:type="spellEnd"/>
      <w:r w:rsidRPr="007F3626">
        <w:rPr>
          <w:rFonts w:ascii="Times New Roman" w:eastAsia="Times New Roman" w:hAnsi="Times New Roman" w:cs="Times New Roman"/>
        </w:rPr>
        <w:t xml:space="preserve"> dan rentan terhadap kelelahan pengawas </w:t>
      </w:r>
      <w:sdt>
        <w:sdtPr>
          <w:rPr>
            <w:rFonts w:ascii="Times New Roman" w:eastAsia="Times New Roman" w:hAnsi="Times New Roman" w:cs="Times New Roman"/>
            <w:color w:val="000000"/>
          </w:rPr>
          <w:tag w:val="MENDELEY_CITATION_v3_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"/>
          <w:id w:val="422004818"/>
          <w:placeholder>
            <w:docPart w:val="DefaultPlaceholder_-1854013440"/>
          </w:placeholder>
        </w:sdtPr>
        <w:sdtContent>
          <w:r w:rsidRPr="007F3626">
            <w:rPr>
              <w:rFonts w:ascii="Times New Roman" w:eastAsia="Times New Roman" w:hAnsi="Times New Roman" w:cs="Times New Roman"/>
              <w:color w:val="000000"/>
            </w:rPr>
            <w:t>[2]</w:t>
          </w:r>
        </w:sdtContent>
      </w:sdt>
      <w:r w:rsidRPr="007F3626">
        <w:rPr>
          <w:rFonts w:ascii="Times New Roman" w:eastAsia="Times New Roman" w:hAnsi="Times New Roman" w:cs="Times New Roman"/>
        </w:rPr>
        <w:t>. Selain itu, sebagian besar solusi yang ada masih berfokus pada deteksi biner (curang atau tidak curang), padahal tingkat risiko perilaku siswa bersifat bertingkat (ordinal), mulai dari yang ringan hingga berat. Kekurangan ini menciptakan celah penelitian yang signifikan, terutama dalam konteks Indonesia yang memiliki variasi kondisi pencahayaan, latar belakang ruangan, dan akses perangkat yang beragam.</w:t>
      </w:r>
    </w:p>
    <w:p w14:paraId="5435B063" w14:textId="77777777" w:rsidR="007F3626" w:rsidRPr="007F3626" w:rsidRDefault="007F3626" w:rsidP="007F3626">
      <w:pPr>
        <w:ind w:firstLine="283"/>
        <w:jc w:val="both"/>
        <w:rPr>
          <w:rFonts w:ascii="Times New Roman" w:eastAsia="Times New Roman" w:hAnsi="Times New Roman" w:cs="Times New Roman"/>
        </w:rPr>
      </w:pPr>
    </w:p>
    <w:p w14:paraId="6692EB14" w14:textId="6E25DD3E" w:rsidR="007F3626" w:rsidRDefault="007F3626" w:rsidP="007F3626">
      <w:pPr>
        <w:ind w:firstLine="283"/>
        <w:jc w:val="both"/>
        <w:rPr>
          <w:rFonts w:ascii="Times New Roman" w:eastAsia="Times New Roman" w:hAnsi="Times New Roman" w:cs="Times New Roman"/>
        </w:rPr>
      </w:pPr>
      <w:r w:rsidRPr="007F3626">
        <w:rPr>
          <w:rFonts w:ascii="Times New Roman" w:eastAsia="Times New Roman" w:hAnsi="Times New Roman" w:cs="Times New Roman"/>
        </w:rPr>
        <w:t xml:space="preserve">Berbagai pendekatan berbasis kecerdasan buatan telah dikembangkan untuk mengatasi masalah tersebut. Der </w:t>
      </w:r>
      <w:proofErr w:type="spellStart"/>
      <w:r w:rsidRPr="007F3626">
        <w:rPr>
          <w:rFonts w:ascii="Times New Roman" w:eastAsia="Times New Roman" w:hAnsi="Times New Roman" w:cs="Times New Roman"/>
        </w:rPr>
        <w:t>et</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al.</w:t>
      </w:r>
      <w:proofErr w:type="spellEnd"/>
      <w:r w:rsidRPr="007F3626">
        <w:rPr>
          <w:rFonts w:ascii="Times New Roman" w:eastAsia="Times New Roman" w:hAnsi="Times New Roman" w:cs="Times New Roman"/>
        </w:rPr>
        <w:t xml:space="preserve"> (2025) mengusulkan sistem otomatis menggunakan deteksi wajah dengan MTCNN, </w:t>
      </w:r>
      <w:proofErr w:type="spellStart"/>
      <w:r w:rsidRPr="007F3626">
        <w:rPr>
          <w:rFonts w:ascii="Times New Roman" w:eastAsia="Times New Roman" w:hAnsi="Times New Roman" w:cs="Times New Roman"/>
        </w:rPr>
        <w:t>gaze</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tracking</w:t>
      </w:r>
      <w:proofErr w:type="spellEnd"/>
      <w:r w:rsidRPr="007F3626">
        <w:rPr>
          <w:rFonts w:ascii="Times New Roman" w:eastAsia="Times New Roman" w:hAnsi="Times New Roman" w:cs="Times New Roman"/>
        </w:rPr>
        <w:t xml:space="preserve"> melalui </w:t>
      </w:r>
      <w:proofErr w:type="spellStart"/>
      <w:r w:rsidRPr="007F3626">
        <w:rPr>
          <w:rFonts w:ascii="Times New Roman" w:eastAsia="Times New Roman" w:hAnsi="Times New Roman" w:cs="Times New Roman"/>
        </w:rPr>
        <w:t>MediaPipe</w:t>
      </w:r>
      <w:proofErr w:type="spellEnd"/>
      <w:r w:rsidRPr="007F3626">
        <w:rPr>
          <w:rFonts w:ascii="Times New Roman" w:eastAsia="Times New Roman" w:hAnsi="Times New Roman" w:cs="Times New Roman"/>
        </w:rPr>
        <w:t xml:space="preserve">, analisis postur dengan </w:t>
      </w:r>
      <w:proofErr w:type="spellStart"/>
      <w:r w:rsidRPr="007F3626">
        <w:rPr>
          <w:rFonts w:ascii="Times New Roman" w:eastAsia="Times New Roman" w:hAnsi="Times New Roman" w:cs="Times New Roman"/>
        </w:rPr>
        <w:t>BlazePose</w:t>
      </w:r>
      <w:proofErr w:type="spellEnd"/>
      <w:r w:rsidRPr="007F3626">
        <w:rPr>
          <w:rFonts w:ascii="Times New Roman" w:eastAsia="Times New Roman" w:hAnsi="Times New Roman" w:cs="Times New Roman"/>
        </w:rPr>
        <w:t xml:space="preserve">, serta deteksi objek dengan YOLOv5, yang berhasil mencapai akurasi 94,6% pada video simulasi ujian </w:t>
      </w:r>
      <w:sdt>
        <w:sdtPr>
          <w:rPr>
            <w:rFonts w:ascii="Times New Roman" w:eastAsia="Times New Roman" w:hAnsi="Times New Roman" w:cs="Times New Roman"/>
            <w:color w:val="000000"/>
          </w:rPr>
          <w:tag w:val="MENDELEY_CITATION_v3_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"/>
          <w:id w:val="-1089462996"/>
          <w:placeholder>
            <w:docPart w:val="DefaultPlaceholder_-1854013440"/>
          </w:placeholder>
        </w:sdtPr>
        <w:sdtContent>
          <w:r w:rsidRPr="007F3626">
            <w:rPr>
              <w:rFonts w:ascii="Times New Roman" w:eastAsia="Times New Roman" w:hAnsi="Times New Roman" w:cs="Times New Roman"/>
              <w:color w:val="000000"/>
            </w:rPr>
            <w:t>[3]</w:t>
          </w:r>
        </w:sdtContent>
      </w:sdt>
      <w:r w:rsidRPr="007F3626">
        <w:rPr>
          <w:rFonts w:ascii="Times New Roman" w:eastAsia="Times New Roman" w:hAnsi="Times New Roman" w:cs="Times New Roman"/>
        </w:rPr>
        <w:t xml:space="preserve">. Penelitian lain oleh Yang </w:t>
      </w:r>
      <w:proofErr w:type="spellStart"/>
      <w:r w:rsidRPr="007F3626">
        <w:rPr>
          <w:rFonts w:ascii="Times New Roman" w:eastAsia="Times New Roman" w:hAnsi="Times New Roman" w:cs="Times New Roman"/>
        </w:rPr>
        <w:t>et</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al.</w:t>
      </w:r>
      <w:proofErr w:type="spellEnd"/>
      <w:r w:rsidRPr="007F3626">
        <w:rPr>
          <w:rFonts w:ascii="Times New Roman" w:eastAsia="Times New Roman" w:hAnsi="Times New Roman" w:cs="Times New Roman"/>
        </w:rPr>
        <w:t xml:space="preserve"> (2024) memperkenalkan model dua tahap yang menggabungkan </w:t>
      </w:r>
      <w:proofErr w:type="spellStart"/>
      <w:r w:rsidRPr="007F3626">
        <w:rPr>
          <w:rFonts w:ascii="Times New Roman" w:eastAsia="Times New Roman" w:hAnsi="Times New Roman" w:cs="Times New Roman"/>
        </w:rPr>
        <w:t>face</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detection</w:t>
      </w:r>
      <w:proofErr w:type="spellEnd"/>
      <w:r w:rsidRPr="007F3626">
        <w:rPr>
          <w:rFonts w:ascii="Times New Roman" w:eastAsia="Times New Roman" w:hAnsi="Times New Roman" w:cs="Times New Roman"/>
        </w:rPr>
        <w:t xml:space="preserve"> ringan untuk pemantauan real-</w:t>
      </w:r>
      <w:proofErr w:type="spellStart"/>
      <w:r w:rsidRPr="007F3626">
        <w:rPr>
          <w:rFonts w:ascii="Times New Roman" w:eastAsia="Times New Roman" w:hAnsi="Times New Roman" w:cs="Times New Roman"/>
        </w:rPr>
        <w:t>time</w:t>
      </w:r>
      <w:proofErr w:type="spellEnd"/>
      <w:r w:rsidRPr="007F3626">
        <w:rPr>
          <w:rFonts w:ascii="Times New Roman" w:eastAsia="Times New Roman" w:hAnsi="Times New Roman" w:cs="Times New Roman"/>
        </w:rPr>
        <w:t xml:space="preserve"> dan </w:t>
      </w:r>
      <w:proofErr w:type="spellStart"/>
      <w:r w:rsidRPr="007F3626">
        <w:rPr>
          <w:rFonts w:ascii="Times New Roman" w:eastAsia="Times New Roman" w:hAnsi="Times New Roman" w:cs="Times New Roman"/>
        </w:rPr>
        <w:t>deep</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face</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recognition</w:t>
      </w:r>
      <w:proofErr w:type="spellEnd"/>
      <w:r w:rsidRPr="007F3626">
        <w:rPr>
          <w:rFonts w:ascii="Times New Roman" w:eastAsia="Times New Roman" w:hAnsi="Times New Roman" w:cs="Times New Roman"/>
        </w:rPr>
        <w:t xml:space="preserve"> untuk analisis pasca-ujian</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"/>
          <w:id w:val="-2077423350"/>
          <w:placeholder>
            <w:docPart w:val="DefaultPlaceholder_-1854013440"/>
          </w:placeholder>
        </w:sdtPr>
        <w:sdtContent>
          <w:r w:rsidRPr="007F3626">
            <w:rPr>
              <w:rFonts w:ascii="Times New Roman" w:eastAsia="Times New Roman" w:hAnsi="Times New Roman" w:cs="Times New Roman"/>
              <w:color w:val="000000"/>
            </w:rPr>
            <w:t>[4]</w:t>
          </w:r>
        </w:sdtContent>
      </w:sdt>
      <w:r w:rsidRPr="007F3626">
        <w:rPr>
          <w:rFonts w:ascii="Times New Roman" w:eastAsia="Times New Roman" w:hAnsi="Times New Roman" w:cs="Times New Roman"/>
        </w:rPr>
        <w:t xml:space="preserve"> . Sementara itu, </w:t>
      </w:r>
      <w:proofErr w:type="spellStart"/>
      <w:r w:rsidRPr="007F3626">
        <w:rPr>
          <w:rFonts w:ascii="Times New Roman" w:eastAsia="Times New Roman" w:hAnsi="Times New Roman" w:cs="Times New Roman"/>
        </w:rPr>
        <w:t>Hossain</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et</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al.</w:t>
      </w:r>
      <w:proofErr w:type="spellEnd"/>
      <w:r w:rsidRPr="007F3626">
        <w:rPr>
          <w:rFonts w:ascii="Times New Roman" w:eastAsia="Times New Roman" w:hAnsi="Times New Roman" w:cs="Times New Roman"/>
        </w:rPr>
        <w:t xml:space="preserve"> (2021) menekankan kombinasi </w:t>
      </w:r>
      <w:proofErr w:type="spellStart"/>
      <w:r w:rsidRPr="007F3626">
        <w:rPr>
          <w:rFonts w:ascii="Times New Roman" w:eastAsia="Times New Roman" w:hAnsi="Times New Roman" w:cs="Times New Roman"/>
        </w:rPr>
        <w:t>eye</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gaze</w:t>
      </w:r>
      <w:proofErr w:type="spellEnd"/>
      <w:r w:rsidRPr="007F3626">
        <w:rPr>
          <w:rFonts w:ascii="Times New Roman" w:eastAsia="Times New Roman" w:hAnsi="Times New Roman" w:cs="Times New Roman"/>
        </w:rPr>
        <w:t xml:space="preserve"> dan </w:t>
      </w:r>
      <w:proofErr w:type="spellStart"/>
      <w:r w:rsidRPr="007F3626">
        <w:rPr>
          <w:rFonts w:ascii="Times New Roman" w:eastAsia="Times New Roman" w:hAnsi="Times New Roman" w:cs="Times New Roman"/>
        </w:rPr>
        <w:t>head</w:t>
      </w:r>
      <w:proofErr w:type="spellEnd"/>
      <w:r w:rsidRPr="007F3626">
        <w:rPr>
          <w:rFonts w:ascii="Times New Roman" w:eastAsia="Times New Roman" w:hAnsi="Times New Roman" w:cs="Times New Roman"/>
        </w:rPr>
        <w:t xml:space="preserve"> pose </w:t>
      </w:r>
      <w:proofErr w:type="spellStart"/>
      <w:r w:rsidRPr="007F3626">
        <w:rPr>
          <w:rFonts w:ascii="Times New Roman" w:eastAsia="Times New Roman" w:hAnsi="Times New Roman" w:cs="Times New Roman"/>
        </w:rPr>
        <w:t>estimation</w:t>
      </w:r>
      <w:proofErr w:type="spellEnd"/>
      <w:r w:rsidRPr="007F3626">
        <w:rPr>
          <w:rFonts w:ascii="Times New Roman" w:eastAsia="Times New Roman" w:hAnsi="Times New Roman" w:cs="Times New Roman"/>
        </w:rPr>
        <w:t xml:space="preserve"> dengan </w:t>
      </w:r>
      <w:proofErr w:type="spellStart"/>
      <w:r w:rsidRPr="007F3626">
        <w:rPr>
          <w:rFonts w:ascii="Times New Roman" w:eastAsia="Times New Roman" w:hAnsi="Times New Roman" w:cs="Times New Roman"/>
        </w:rPr>
        <w:t>classifier</w:t>
      </w:r>
      <w:proofErr w:type="spellEnd"/>
      <w:r w:rsidRPr="007F3626">
        <w:rPr>
          <w:rFonts w:ascii="Times New Roman" w:eastAsia="Times New Roman" w:hAnsi="Times New Roman" w:cs="Times New Roman"/>
        </w:rPr>
        <w:t xml:space="preserve"> hibrida untuk sistem </w:t>
      </w:r>
      <w:proofErr w:type="spellStart"/>
      <w:r w:rsidRPr="007F3626">
        <w:rPr>
          <w:rFonts w:ascii="Times New Roman" w:eastAsia="Times New Roman" w:hAnsi="Times New Roman" w:cs="Times New Roman"/>
        </w:rPr>
        <w:t>proctoring</w:t>
      </w:r>
      <w:proofErr w:type="spellEnd"/>
      <w:r w:rsidRPr="007F3626">
        <w:rPr>
          <w:rFonts w:ascii="Times New Roman" w:eastAsia="Times New Roman" w:hAnsi="Times New Roman" w:cs="Times New Roman"/>
        </w:rPr>
        <w:t xml:space="preserve"> yang murah dan efektif </w:t>
      </w:r>
      <w:sdt>
        <w:sdtPr>
          <w:rPr>
            <w:rFonts w:ascii="Times New Roman" w:eastAsia="Times New Roman" w:hAnsi="Times New Roman" w:cs="Times New Roman"/>
            <w:color w:val="000000"/>
          </w:rPr>
          <w:tag w:val="MENDELEY_CITATION_v3_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"/>
          <w:id w:val="-76594325"/>
          <w:placeholder>
            <w:docPart w:val="DefaultPlaceholder_-1854013440"/>
          </w:placeholder>
        </w:sdtPr>
        <w:sdtContent>
          <w:r w:rsidRPr="007F3626">
            <w:rPr>
              <w:rFonts w:ascii="Times New Roman" w:eastAsia="Times New Roman" w:hAnsi="Times New Roman" w:cs="Times New Roman"/>
              <w:color w:val="000000"/>
            </w:rPr>
            <w:t>[5]</w:t>
          </w:r>
        </w:sdtContent>
      </w:sdt>
      <w:r w:rsidRPr="007F3626">
        <w:rPr>
          <w:rFonts w:ascii="Times New Roman" w:eastAsia="Times New Roman" w:hAnsi="Times New Roman" w:cs="Times New Roman"/>
        </w:rPr>
        <w:t xml:space="preserve">. Meskipun hasil-hasil tersebut menjanjikan, sebagian besar studi masih terbatas pada </w:t>
      </w:r>
      <w:proofErr w:type="spellStart"/>
      <w:r w:rsidRPr="007F3626">
        <w:rPr>
          <w:rFonts w:ascii="Times New Roman" w:eastAsia="Times New Roman" w:hAnsi="Times New Roman" w:cs="Times New Roman"/>
        </w:rPr>
        <w:t>dataset</w:t>
      </w:r>
      <w:proofErr w:type="spellEnd"/>
      <w:r w:rsidRPr="007F3626">
        <w:rPr>
          <w:rFonts w:ascii="Times New Roman" w:eastAsia="Times New Roman" w:hAnsi="Times New Roman" w:cs="Times New Roman"/>
        </w:rPr>
        <w:t xml:space="preserve"> laboratorium dengan kondisi terkontrol, kurang mengeksplorasi integrasi semi-</w:t>
      </w:r>
      <w:proofErr w:type="spellStart"/>
      <w:r w:rsidRPr="007F3626">
        <w:rPr>
          <w:rFonts w:ascii="Times New Roman" w:eastAsia="Times New Roman" w:hAnsi="Times New Roman" w:cs="Times New Roman"/>
        </w:rPr>
        <w:t>automated</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labeling</w:t>
      </w:r>
      <w:proofErr w:type="spellEnd"/>
      <w:r w:rsidRPr="007F3626">
        <w:rPr>
          <w:rFonts w:ascii="Times New Roman" w:eastAsia="Times New Roman" w:hAnsi="Times New Roman" w:cs="Times New Roman"/>
        </w:rPr>
        <w:t xml:space="preserve"> di sisi pengguna (</w:t>
      </w:r>
      <w:proofErr w:type="spellStart"/>
      <w:r w:rsidRPr="007F3626">
        <w:rPr>
          <w:rFonts w:ascii="Times New Roman" w:eastAsia="Times New Roman" w:hAnsi="Times New Roman" w:cs="Times New Roman"/>
        </w:rPr>
        <w:t>frontend</w:t>
      </w:r>
      <w:proofErr w:type="spellEnd"/>
      <w:r w:rsidRPr="007F3626">
        <w:rPr>
          <w:rFonts w:ascii="Times New Roman" w:eastAsia="Times New Roman" w:hAnsi="Times New Roman" w:cs="Times New Roman"/>
        </w:rPr>
        <w:t>), dan belum banyak yang menekankan pengenalan pola visual secara mendalam untuk klasifikasi risiko bertingkat.</w:t>
      </w:r>
    </w:p>
    <w:p w14:paraId="23F794BB" w14:textId="77777777" w:rsidR="007F3626" w:rsidRPr="007F3626" w:rsidRDefault="007F3626" w:rsidP="007F3626">
      <w:pPr>
        <w:ind w:firstLine="283"/>
        <w:jc w:val="both"/>
        <w:rPr>
          <w:rFonts w:ascii="Times New Roman" w:eastAsia="Times New Roman" w:hAnsi="Times New Roman" w:cs="Times New Roman"/>
        </w:rPr>
      </w:pPr>
    </w:p>
    <w:p w14:paraId="4938A239" w14:textId="2D515B2C" w:rsidR="00326586" w:rsidRPr="007F3626" w:rsidRDefault="007F3626" w:rsidP="007F3626">
      <w:pPr>
        <w:ind w:firstLine="283"/>
        <w:jc w:val="both"/>
        <w:rPr>
          <w:rFonts w:ascii="Times New Roman" w:eastAsia="Times New Roman" w:hAnsi="Times New Roman" w:cs="Times New Roman"/>
        </w:rPr>
      </w:pPr>
      <w:r w:rsidRPr="007F3626">
        <w:rPr>
          <w:rFonts w:ascii="Times New Roman" w:eastAsia="Times New Roman" w:hAnsi="Times New Roman" w:cs="Times New Roman"/>
        </w:rPr>
        <w:t xml:space="preserve">Penelitian ini bertujuan mengisi celah tersebut dengan merancang dan mengimplementasikan sistem pemantauan ujian daring berbasis pengolahan citra dan pengenalan pola. Fokus utama adalah pada deteksi gerakan mata, estimasi pose kepala, dan kehadiran objek terlarang melalui pendekatan </w:t>
      </w:r>
      <w:proofErr w:type="spellStart"/>
      <w:r w:rsidRPr="007F3626">
        <w:rPr>
          <w:rFonts w:ascii="Times New Roman" w:eastAsia="Times New Roman" w:hAnsi="Times New Roman" w:cs="Times New Roman"/>
        </w:rPr>
        <w:t>hybrid</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MediaPipe</w:t>
      </w:r>
      <w:proofErr w:type="spellEnd"/>
      <w:r w:rsidRPr="007F3626">
        <w:rPr>
          <w:rFonts w:ascii="Times New Roman" w:eastAsia="Times New Roman" w:hAnsi="Times New Roman" w:cs="Times New Roman"/>
        </w:rPr>
        <w:t xml:space="preserve"> dan YOLO yang diintegrasikan dengan </w:t>
      </w:r>
      <w:proofErr w:type="spellStart"/>
      <w:r w:rsidRPr="007F3626">
        <w:rPr>
          <w:rFonts w:ascii="Times New Roman" w:eastAsia="Times New Roman" w:hAnsi="Times New Roman" w:cs="Times New Roman"/>
        </w:rPr>
        <w:t>webapp</w:t>
      </w:r>
      <w:proofErr w:type="spellEnd"/>
      <w:r w:rsidRPr="007F3626">
        <w:rPr>
          <w:rFonts w:ascii="Times New Roman" w:eastAsia="Times New Roman" w:hAnsi="Times New Roman" w:cs="Times New Roman"/>
        </w:rPr>
        <w:t xml:space="preserve"> pengumpulan data. Secara spesifik, </w:t>
      </w:r>
      <w:r w:rsidRPr="007F3626">
        <w:rPr>
          <w:rFonts w:ascii="Times New Roman" w:eastAsia="Times New Roman" w:hAnsi="Times New Roman" w:cs="Times New Roman"/>
        </w:rPr>
        <w:lastRenderedPageBreak/>
        <w:t xml:space="preserve">penelitian ini bertujuan untuk: (1) mengembangkan </w:t>
      </w:r>
      <w:proofErr w:type="spellStart"/>
      <w:r w:rsidRPr="007F3626">
        <w:rPr>
          <w:rFonts w:ascii="Times New Roman" w:eastAsia="Times New Roman" w:hAnsi="Times New Roman" w:cs="Times New Roman"/>
        </w:rPr>
        <w:t>pipeline</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computer</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vision</w:t>
      </w:r>
      <w:proofErr w:type="spellEnd"/>
      <w:r w:rsidRPr="007F3626">
        <w:rPr>
          <w:rFonts w:ascii="Times New Roman" w:eastAsia="Times New Roman" w:hAnsi="Times New Roman" w:cs="Times New Roman"/>
        </w:rPr>
        <w:t xml:space="preserve"> yang mampu mengekstrak fitur visual secara real-</w:t>
      </w:r>
      <w:proofErr w:type="spellStart"/>
      <w:r w:rsidRPr="007F3626">
        <w:rPr>
          <w:rFonts w:ascii="Times New Roman" w:eastAsia="Times New Roman" w:hAnsi="Times New Roman" w:cs="Times New Roman"/>
        </w:rPr>
        <w:t>time</w:t>
      </w:r>
      <w:proofErr w:type="spellEnd"/>
      <w:r w:rsidRPr="007F3626">
        <w:rPr>
          <w:rFonts w:ascii="Times New Roman" w:eastAsia="Times New Roman" w:hAnsi="Times New Roman" w:cs="Times New Roman"/>
        </w:rPr>
        <w:t>; (2) menerapkan semi-</w:t>
      </w:r>
      <w:proofErr w:type="spellStart"/>
      <w:r w:rsidRPr="007F3626">
        <w:rPr>
          <w:rFonts w:ascii="Times New Roman" w:eastAsia="Times New Roman" w:hAnsi="Times New Roman" w:cs="Times New Roman"/>
        </w:rPr>
        <w:t>automated</w:t>
      </w:r>
      <w:proofErr w:type="spellEnd"/>
      <w:r w:rsidRPr="007F3626">
        <w:rPr>
          <w:rFonts w:ascii="Times New Roman" w:eastAsia="Times New Roman" w:hAnsi="Times New Roman" w:cs="Times New Roman"/>
        </w:rPr>
        <w:t xml:space="preserve"> </w:t>
      </w:r>
      <w:proofErr w:type="spellStart"/>
      <w:r w:rsidRPr="007F3626">
        <w:rPr>
          <w:rFonts w:ascii="Times New Roman" w:eastAsia="Times New Roman" w:hAnsi="Times New Roman" w:cs="Times New Roman"/>
        </w:rPr>
        <w:t>labeling</w:t>
      </w:r>
      <w:proofErr w:type="spellEnd"/>
      <w:r w:rsidRPr="007F3626">
        <w:rPr>
          <w:rFonts w:ascii="Times New Roman" w:eastAsia="Times New Roman" w:hAnsi="Times New Roman" w:cs="Times New Roman"/>
        </w:rPr>
        <w:t xml:space="preserve"> berbasis </w:t>
      </w:r>
      <w:proofErr w:type="spellStart"/>
      <w:r w:rsidRPr="007F3626">
        <w:rPr>
          <w:rFonts w:ascii="Times New Roman" w:eastAsia="Times New Roman" w:hAnsi="Times New Roman" w:cs="Times New Roman"/>
        </w:rPr>
        <w:t>threshold</w:t>
      </w:r>
      <w:proofErr w:type="spellEnd"/>
      <w:r w:rsidRPr="007F3626">
        <w:rPr>
          <w:rFonts w:ascii="Times New Roman" w:eastAsia="Times New Roman" w:hAnsi="Times New Roman" w:cs="Times New Roman"/>
        </w:rPr>
        <w:t xml:space="preserve"> untuk mempercepat proses anotasi data; dan (3) mengklasifikasikan perilaku ke dalam empat kelas ordinal risiko dengan akurasi di atas 85%. Kebaruan penelitian ini terletak pada integrasi akuisisi data melalui </w:t>
      </w:r>
      <w:proofErr w:type="spellStart"/>
      <w:r w:rsidRPr="007F3626">
        <w:rPr>
          <w:rFonts w:ascii="Times New Roman" w:eastAsia="Times New Roman" w:hAnsi="Times New Roman" w:cs="Times New Roman"/>
        </w:rPr>
        <w:t>webapp</w:t>
      </w:r>
      <w:proofErr w:type="spellEnd"/>
      <w:r w:rsidRPr="007F3626">
        <w:rPr>
          <w:rFonts w:ascii="Times New Roman" w:eastAsia="Times New Roman" w:hAnsi="Times New Roman" w:cs="Times New Roman"/>
        </w:rPr>
        <w:t xml:space="preserve"> sederhana dengan proses pengenalan pola spasial-temporal, serta penggunaan studi ablasi untuk membuktikan kontribusi masing-masing fitur visual. Dengan demikian, sistem yang dihasilkan diharapkan dapat menjadi solusi </w:t>
      </w:r>
      <w:proofErr w:type="spellStart"/>
      <w:r w:rsidRPr="007F3626">
        <w:rPr>
          <w:rFonts w:ascii="Times New Roman" w:eastAsia="Times New Roman" w:hAnsi="Times New Roman" w:cs="Times New Roman"/>
        </w:rPr>
        <w:t>skalabel</w:t>
      </w:r>
      <w:proofErr w:type="spellEnd"/>
      <w:r w:rsidRPr="007F3626">
        <w:rPr>
          <w:rFonts w:ascii="Times New Roman" w:eastAsia="Times New Roman" w:hAnsi="Times New Roman" w:cs="Times New Roman"/>
        </w:rPr>
        <w:t>, hemat biaya, dan sesuai dengan kondisi pendidikan daring di Indonesia, sehingga mendukung terciptanya lingkungan ujian yang lebih adil dan transparan.</w:t>
      </w:r>
    </w:p>
    <w:p w14:paraId="57242F94" w14:textId="77777777" w:rsidR="00DE0F10" w:rsidRPr="007F3626" w:rsidRDefault="00DE0F10" w:rsidP="00DE0F10">
      <w:pPr>
        <w:ind w:firstLine="283"/>
        <w:jc w:val="both"/>
        <w:rPr>
          <w:rFonts w:ascii="Times New Roman" w:eastAsia="Times New Roman" w:hAnsi="Times New Roman" w:cs="Times New Roman"/>
        </w:rPr>
      </w:pPr>
    </w:p>
    <w:p w14:paraId="4A5C3388" w14:textId="77777777" w:rsidR="00DE0F10" w:rsidRPr="007F3626" w:rsidRDefault="00DE0F10" w:rsidP="00DE0F10">
      <w:pPr>
        <w:ind w:firstLine="283"/>
        <w:jc w:val="both"/>
        <w:rPr>
          <w:rFonts w:ascii="Times New Roman" w:eastAsia="Times New Roman" w:hAnsi="Times New Roman" w:cs="Times New Roman"/>
        </w:rPr>
      </w:pPr>
    </w:p>
    <w:p w14:paraId="1EE0CF79" w14:textId="77777777" w:rsidR="00DE0F10" w:rsidRPr="007F3626" w:rsidRDefault="00DE0F10" w:rsidP="00A373D1">
      <w:pPr>
        <w:ind w:firstLine="283"/>
        <w:jc w:val="both"/>
        <w:rPr>
          <w:rFonts w:ascii="Times New Roman" w:eastAsia="Times New Roman" w:hAnsi="Times New Roman" w:cs="Times New Roman"/>
        </w:rPr>
      </w:pPr>
    </w:p>
    <w:p w14:paraId="4438B2B0" w14:textId="1EF7CC95" w:rsidR="000806D1" w:rsidRPr="00A373D1" w:rsidRDefault="000806D1" w:rsidP="00A373D1">
      <w:pPr>
        <w:ind w:firstLine="283"/>
        <w:jc w:val="both"/>
        <w:rPr>
          <w:rFonts w:ascii="Times New Roman" w:eastAsia="Times New Roman" w:hAnsi="Times New Roman" w:cs="Times New Roman"/>
        </w:rPr>
      </w:pPr>
    </w:p>
    <w:p w14:paraId="46654DC6" w14:textId="3A0746ED" w:rsidR="005F1D03" w:rsidRPr="005F1D03" w:rsidRDefault="00000000" w:rsidP="00A373D1">
      <w:pPr>
        <w:numPr>
          <w:ilvl w:val="0"/>
          <w:numId w:val="5"/>
        </w:numPr>
        <w:spacing w:before="240" w:after="240"/>
        <w:ind w:left="283" w:hanging="283"/>
        <w:jc w:val="both"/>
        <w:rPr>
          <w:rFonts w:ascii="Times New Roman" w:eastAsia="Times New Roman" w:hAnsi="Times New Roman" w:cs="Times New Roman"/>
          <w:b/>
        </w:rPr>
      </w:pPr>
      <w:r w:rsidRPr="00DA092F">
        <w:rPr>
          <w:rFonts w:ascii="Times New Roman" w:eastAsia="Times New Roman" w:hAnsi="Times New Roman" w:cs="Times New Roman"/>
          <w:b/>
          <w:sz w:val="24"/>
          <w:szCs w:val="24"/>
        </w:rPr>
        <w:t>M</w:t>
      </w:r>
      <w:r w:rsidR="00072AD2" w:rsidRPr="00DA092F">
        <w:rPr>
          <w:rFonts w:ascii="Times New Roman" w:eastAsia="Times New Roman" w:hAnsi="Times New Roman" w:cs="Times New Roman"/>
          <w:b/>
          <w:sz w:val="24"/>
          <w:szCs w:val="24"/>
        </w:rPr>
        <w:t>ETHOD</w:t>
      </w:r>
    </w:p>
    <w:p w14:paraId="16C69CCC" w14:textId="5CD9E509" w:rsidR="005F1D03" w:rsidRPr="005F1D03" w:rsidRDefault="00705370" w:rsidP="00A373D1">
      <w:pPr>
        <w:pStyle w:val="ListParagraph"/>
        <w:numPr>
          <w:ilvl w:val="0"/>
          <w:numId w:val="5"/>
        </w:numPr>
        <w:spacing w:before="240" w:after="240"/>
        <w:ind w:left="284" w:hanging="284"/>
        <w:rPr>
          <w:rFonts w:ascii="Times New Roman" w:eastAsia="Times New Roman" w:hAnsi="Times New Roman" w:cs="Times New Roman"/>
          <w:b/>
          <w:sz w:val="24"/>
          <w:szCs w:val="24"/>
        </w:rPr>
      </w:pPr>
      <w:r w:rsidRPr="00705370">
        <w:rPr>
          <w:rFonts w:ascii="Times New Roman" w:eastAsia="Times New Roman" w:hAnsi="Times New Roman" w:cs="Times New Roman"/>
          <w:b/>
          <w:sz w:val="24"/>
          <w:szCs w:val="24"/>
        </w:rPr>
        <w:t xml:space="preserve">RESULTS AND DISCUSSION </w:t>
      </w:r>
    </w:p>
    <w:p w14:paraId="55FE326E" w14:textId="2565B760" w:rsidR="00705370" w:rsidRDefault="00705370" w:rsidP="00A373D1">
      <w:pPr>
        <w:pStyle w:val="ListParagraph"/>
        <w:numPr>
          <w:ilvl w:val="0"/>
          <w:numId w:val="5"/>
        </w:numPr>
        <w:spacing w:before="240" w:after="200"/>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CONCLUSIONS </w:t>
      </w:r>
    </w:p>
    <w:p w14:paraId="51B5C207" w14:textId="59E640F6" w:rsidR="00705370" w:rsidRDefault="00705370" w:rsidP="00A373D1">
      <w:pPr>
        <w:pStyle w:val="ListParagraph"/>
        <w:numPr>
          <w:ilvl w:val="0"/>
          <w:numId w:val="5"/>
        </w:numPr>
        <w:spacing w:before="240" w:after="200"/>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AKNOWLEDGMENT</w:t>
      </w:r>
      <w:r w:rsidR="005F1D03">
        <w:rPr>
          <w:rFonts w:ascii="Times New Roman" w:eastAsia="Times New Roman" w:hAnsi="Times New Roman" w:cs="Times New Roman"/>
          <w:b/>
          <w:sz w:val="24"/>
          <w:szCs w:val="24"/>
        </w:rPr>
        <w:t xml:space="preserve"> (IF ANY)</w:t>
      </w:r>
    </w:p>
    <w:p w14:paraId="60D754A3" w14:textId="5E781B65" w:rsidR="005F1D03" w:rsidRPr="005F1D03" w:rsidRDefault="00705370" w:rsidP="00A373D1">
      <w:pPr>
        <w:pStyle w:val="ListParagraph"/>
        <w:numPr>
          <w:ilvl w:val="0"/>
          <w:numId w:val="5"/>
        </w:numPr>
        <w:spacing w:before="240" w:after="200"/>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sdt>
      <w:sdtPr>
        <w:rPr>
          <w:rFonts w:ascii="Times New Roman" w:eastAsia="Times New Roman" w:hAnsi="Times New Roman" w:cs="Times New Roman"/>
          <w:color w:val="000000"/>
        </w:rPr>
        <w:tag w:val="MENDELEY_BIBLIOGRAPHY"/>
        <w:id w:val="686496141"/>
        <w:placeholder>
          <w:docPart w:val="DefaultPlaceholder_-1854013440"/>
        </w:placeholder>
      </w:sdtPr>
      <w:sdtContent>
        <w:p w14:paraId="16B4433D" w14:textId="77777777" w:rsidR="007F3626" w:rsidRPr="007F3626" w:rsidRDefault="007F3626">
          <w:pPr>
            <w:autoSpaceDE w:val="0"/>
            <w:autoSpaceDN w:val="0"/>
            <w:ind w:hanging="640"/>
            <w:divId w:val="306327663"/>
            <w:rPr>
              <w:rFonts w:ascii="Times New Roman" w:eastAsia="Times New Roman" w:hAnsi="Times New Roman" w:cs="Times New Roman"/>
              <w:color w:val="000000"/>
              <w:szCs w:val="24"/>
            </w:rPr>
          </w:pPr>
          <w:r w:rsidRPr="007F3626">
            <w:rPr>
              <w:rFonts w:ascii="Times New Roman" w:eastAsia="Times New Roman" w:hAnsi="Times New Roman" w:cs="Times New Roman"/>
              <w:color w:val="000000"/>
            </w:rPr>
            <w:t>[1]</w:t>
          </w:r>
          <w:r w:rsidRPr="007F3626">
            <w:rPr>
              <w:rFonts w:ascii="Times New Roman" w:eastAsia="Times New Roman" w:hAnsi="Times New Roman" w:cs="Times New Roman"/>
              <w:color w:val="000000"/>
            </w:rPr>
            <w:tab/>
            <w:t xml:space="preserve">E. T. </w:t>
          </w:r>
          <w:proofErr w:type="spellStart"/>
          <w:r w:rsidRPr="007F3626">
            <w:rPr>
              <w:rFonts w:ascii="Times New Roman" w:eastAsia="Times New Roman" w:hAnsi="Times New Roman" w:cs="Times New Roman"/>
              <w:color w:val="000000"/>
            </w:rPr>
            <w:t>Subiyakti</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A. </w:t>
          </w:r>
          <w:proofErr w:type="spellStart"/>
          <w:r w:rsidRPr="007F3626">
            <w:rPr>
              <w:rFonts w:ascii="Times New Roman" w:eastAsia="Times New Roman" w:hAnsi="Times New Roman" w:cs="Times New Roman"/>
              <w:color w:val="000000"/>
            </w:rPr>
            <w:t>Asrofah</w:t>
          </w:r>
          <w:proofErr w:type="spellEnd"/>
          <w:r w:rsidRPr="007F3626">
            <w:rPr>
              <w:rFonts w:ascii="Times New Roman" w:eastAsia="Times New Roman" w:hAnsi="Times New Roman" w:cs="Times New Roman"/>
              <w:color w:val="000000"/>
            </w:rPr>
            <w:t xml:space="preserve">, “Kecurangan UTBK dalam Bingkai Media: </w:t>
          </w:r>
          <w:proofErr w:type="spellStart"/>
          <w:r w:rsidRPr="007F3626">
            <w:rPr>
              <w:rFonts w:ascii="Times New Roman" w:eastAsia="Times New Roman" w:hAnsi="Times New Roman" w:cs="Times New Roman"/>
              <w:color w:val="000000"/>
            </w:rPr>
            <w:t>Analisi</w:t>
          </w:r>
          <w:proofErr w:type="spellEnd"/>
          <w:r w:rsidRPr="007F3626">
            <w:rPr>
              <w:rFonts w:ascii="Times New Roman" w:eastAsia="Times New Roman" w:hAnsi="Times New Roman" w:cs="Times New Roman"/>
              <w:color w:val="000000"/>
            </w:rPr>
            <w:t xml:space="preserve"> Wacana Kritis Model Nurman </w:t>
          </w:r>
          <w:proofErr w:type="spellStart"/>
          <w:r w:rsidRPr="007F3626">
            <w:rPr>
              <w:rFonts w:ascii="Times New Roman" w:eastAsia="Times New Roman" w:hAnsi="Times New Roman" w:cs="Times New Roman"/>
              <w:color w:val="000000"/>
            </w:rPr>
            <w:t>Fairclough</w:t>
          </w:r>
          <w:proofErr w:type="spellEnd"/>
          <w:r w:rsidRPr="007F3626">
            <w:rPr>
              <w:rFonts w:ascii="Times New Roman" w:eastAsia="Times New Roman" w:hAnsi="Times New Roman" w:cs="Times New Roman"/>
              <w:color w:val="000000"/>
            </w:rPr>
            <w:t xml:space="preserve"> pada Pemberitaan Online CNN Indonesia,” </w:t>
          </w:r>
          <w:r w:rsidRPr="007F3626">
            <w:rPr>
              <w:rFonts w:ascii="Times New Roman" w:eastAsia="Times New Roman" w:hAnsi="Times New Roman" w:cs="Times New Roman"/>
              <w:i/>
              <w:iCs/>
              <w:color w:val="000000"/>
            </w:rPr>
            <w:t xml:space="preserve">J-LELC: </w:t>
          </w:r>
          <w:proofErr w:type="spellStart"/>
          <w:r w:rsidRPr="007F3626">
            <w:rPr>
              <w:rFonts w:ascii="Times New Roman" w:eastAsia="Times New Roman" w:hAnsi="Times New Roman" w:cs="Times New Roman"/>
              <w:i/>
              <w:iCs/>
              <w:color w:val="000000"/>
            </w:rPr>
            <w:t>Journal</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of</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Language</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Education</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Linguistics</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and</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Culture</w:t>
          </w:r>
          <w:proofErr w:type="spellEnd"/>
          <w:r w:rsidRPr="007F3626">
            <w:rPr>
              <w:rFonts w:ascii="Times New Roman" w:eastAsia="Times New Roman" w:hAnsi="Times New Roman" w:cs="Times New Roman"/>
              <w:color w:val="000000"/>
            </w:rPr>
            <w:t xml:space="preserve">, vol. 5, no. 3, </w:t>
          </w:r>
          <w:proofErr w:type="spellStart"/>
          <w:r w:rsidRPr="007F3626">
            <w:rPr>
              <w:rFonts w:ascii="Times New Roman" w:eastAsia="Times New Roman" w:hAnsi="Times New Roman" w:cs="Times New Roman"/>
              <w:color w:val="000000"/>
            </w:rPr>
            <w:t>pp</w:t>
          </w:r>
          <w:proofErr w:type="spellEnd"/>
          <w:r w:rsidRPr="007F3626">
            <w:rPr>
              <w:rFonts w:ascii="Times New Roman" w:eastAsia="Times New Roman" w:hAnsi="Times New Roman" w:cs="Times New Roman"/>
              <w:color w:val="000000"/>
            </w:rPr>
            <w:t xml:space="preserve">. 301–310, </w:t>
          </w:r>
          <w:proofErr w:type="spellStart"/>
          <w:r w:rsidRPr="007F3626">
            <w:rPr>
              <w:rFonts w:ascii="Times New Roman" w:eastAsia="Times New Roman" w:hAnsi="Times New Roman" w:cs="Times New Roman"/>
              <w:color w:val="000000"/>
            </w:rPr>
            <w:t>Oct</w:t>
          </w:r>
          <w:proofErr w:type="spellEnd"/>
          <w:r w:rsidRPr="007F3626">
            <w:rPr>
              <w:rFonts w:ascii="Times New Roman" w:eastAsia="Times New Roman" w:hAnsi="Times New Roman" w:cs="Times New Roman"/>
              <w:color w:val="000000"/>
            </w:rPr>
            <w:t>. 2025, doi: 10.25299/j-lelc.2025.22659.</w:t>
          </w:r>
        </w:p>
        <w:p w14:paraId="1C8445DE" w14:textId="77777777" w:rsidR="007F3626" w:rsidRPr="007F3626" w:rsidRDefault="007F3626">
          <w:pPr>
            <w:autoSpaceDE w:val="0"/>
            <w:autoSpaceDN w:val="0"/>
            <w:ind w:hanging="640"/>
            <w:divId w:val="1271549490"/>
            <w:rPr>
              <w:rFonts w:ascii="Times New Roman" w:eastAsia="Times New Roman" w:hAnsi="Times New Roman" w:cs="Times New Roman"/>
              <w:color w:val="000000"/>
            </w:rPr>
          </w:pPr>
          <w:r w:rsidRPr="007F3626">
            <w:rPr>
              <w:rFonts w:ascii="Times New Roman" w:eastAsia="Times New Roman" w:hAnsi="Times New Roman" w:cs="Times New Roman"/>
              <w:color w:val="000000"/>
            </w:rPr>
            <w:t>[2]</w:t>
          </w:r>
          <w:r w:rsidRPr="007F3626">
            <w:rPr>
              <w:rFonts w:ascii="Times New Roman" w:eastAsia="Times New Roman" w:hAnsi="Times New Roman" w:cs="Times New Roman"/>
              <w:color w:val="000000"/>
            </w:rPr>
            <w:tab/>
            <w:t xml:space="preserve">M. Der, A. D. Kora, B. </w:t>
          </w:r>
          <w:proofErr w:type="spellStart"/>
          <w:r w:rsidRPr="007F3626">
            <w:rPr>
              <w:rFonts w:ascii="Times New Roman" w:eastAsia="Times New Roman" w:hAnsi="Times New Roman" w:cs="Times New Roman"/>
              <w:color w:val="000000"/>
            </w:rPr>
            <w:t>Niang</w:t>
          </w:r>
          <w:proofErr w:type="spellEnd"/>
          <w:r w:rsidRPr="007F3626">
            <w:rPr>
              <w:rFonts w:ascii="Times New Roman" w:eastAsia="Times New Roman" w:hAnsi="Times New Roman" w:cs="Times New Roman"/>
              <w:color w:val="000000"/>
            </w:rPr>
            <w:t xml:space="preserve">, A. Y. </w:t>
          </w:r>
          <w:proofErr w:type="spellStart"/>
          <w:r w:rsidRPr="007F3626">
            <w:rPr>
              <w:rFonts w:ascii="Times New Roman" w:eastAsia="Times New Roman" w:hAnsi="Times New Roman" w:cs="Times New Roman"/>
              <w:color w:val="000000"/>
            </w:rPr>
            <w:t>Khlil</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S. </w:t>
          </w:r>
          <w:proofErr w:type="spellStart"/>
          <w:r w:rsidRPr="007F3626">
            <w:rPr>
              <w:rFonts w:ascii="Times New Roman" w:eastAsia="Times New Roman" w:hAnsi="Times New Roman" w:cs="Times New Roman"/>
              <w:color w:val="000000"/>
            </w:rPr>
            <w:t>Ndiaye</w:t>
          </w:r>
          <w:proofErr w:type="spellEnd"/>
          <w:r w:rsidRPr="007F3626">
            <w:rPr>
              <w:rFonts w:ascii="Times New Roman" w:eastAsia="Times New Roman" w:hAnsi="Times New Roman" w:cs="Times New Roman"/>
              <w:color w:val="000000"/>
            </w:rPr>
            <w:t>, “</w:t>
          </w:r>
          <w:proofErr w:type="spellStart"/>
          <w:r w:rsidRPr="007F3626">
            <w:rPr>
              <w:rFonts w:ascii="Times New Roman" w:eastAsia="Times New Roman" w:hAnsi="Times New Roman" w:cs="Times New Roman"/>
              <w:color w:val="000000"/>
            </w:rPr>
            <w:t>Automated</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Detection</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of</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Suspicious</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Behavior</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During</w:t>
          </w:r>
          <w:proofErr w:type="spellEnd"/>
          <w:r w:rsidRPr="007F3626">
            <w:rPr>
              <w:rFonts w:ascii="Times New Roman" w:eastAsia="Times New Roman" w:hAnsi="Times New Roman" w:cs="Times New Roman"/>
              <w:color w:val="000000"/>
            </w:rPr>
            <w:t xml:space="preserve"> Online </w:t>
          </w:r>
          <w:proofErr w:type="spellStart"/>
          <w:r w:rsidRPr="007F3626">
            <w:rPr>
              <w:rFonts w:ascii="Times New Roman" w:eastAsia="Times New Roman" w:hAnsi="Times New Roman" w:cs="Times New Roman"/>
              <w:color w:val="000000"/>
            </w:rPr>
            <w:t>Exams</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Using</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Artificial</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Intelligence</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Computer</w:t>
          </w:r>
          <w:proofErr w:type="spellEnd"/>
          <w:r w:rsidRPr="007F3626">
            <w:rPr>
              <w:rFonts w:ascii="Times New Roman" w:eastAsia="Times New Roman" w:hAnsi="Times New Roman" w:cs="Times New Roman"/>
              <w:color w:val="000000"/>
            </w:rPr>
            <w:t xml:space="preserve"> Vision,” 2025.</w:t>
          </w:r>
        </w:p>
        <w:p w14:paraId="19790CCC" w14:textId="77777777" w:rsidR="007F3626" w:rsidRPr="007F3626" w:rsidRDefault="007F3626">
          <w:pPr>
            <w:autoSpaceDE w:val="0"/>
            <w:autoSpaceDN w:val="0"/>
            <w:ind w:hanging="640"/>
            <w:divId w:val="1741947436"/>
            <w:rPr>
              <w:rFonts w:ascii="Times New Roman" w:eastAsia="Times New Roman" w:hAnsi="Times New Roman" w:cs="Times New Roman"/>
              <w:color w:val="000000"/>
            </w:rPr>
          </w:pPr>
          <w:r w:rsidRPr="007F3626">
            <w:rPr>
              <w:rFonts w:ascii="Times New Roman" w:eastAsia="Times New Roman" w:hAnsi="Times New Roman" w:cs="Times New Roman"/>
              <w:color w:val="000000"/>
            </w:rPr>
            <w:t>[3]</w:t>
          </w:r>
          <w:r w:rsidRPr="007F3626">
            <w:rPr>
              <w:rFonts w:ascii="Times New Roman" w:eastAsia="Times New Roman" w:hAnsi="Times New Roman" w:cs="Times New Roman"/>
              <w:color w:val="000000"/>
            </w:rPr>
            <w:tab/>
            <w:t xml:space="preserve">X. Yang </w:t>
          </w:r>
          <w:proofErr w:type="spellStart"/>
          <w:r w:rsidRPr="007F3626">
            <w:rPr>
              <w:rFonts w:ascii="Times New Roman" w:eastAsia="Times New Roman" w:hAnsi="Times New Roman" w:cs="Times New Roman"/>
              <w:i/>
              <w:iCs/>
              <w:color w:val="000000"/>
            </w:rPr>
            <w:t>et</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al.</w:t>
          </w:r>
          <w:proofErr w:type="spellEnd"/>
          <w:r w:rsidRPr="007F3626">
            <w:rPr>
              <w:rFonts w:ascii="Times New Roman" w:eastAsia="Times New Roman" w:hAnsi="Times New Roman" w:cs="Times New Roman"/>
              <w:color w:val="000000"/>
            </w:rPr>
            <w:t>, “</w:t>
          </w:r>
          <w:proofErr w:type="spellStart"/>
          <w:r w:rsidRPr="007F3626">
            <w:rPr>
              <w:rFonts w:ascii="Times New Roman" w:eastAsia="Times New Roman" w:hAnsi="Times New Roman" w:cs="Times New Roman"/>
              <w:color w:val="000000"/>
            </w:rPr>
            <w:t>Effective</w:t>
          </w:r>
          <w:proofErr w:type="spellEnd"/>
          <w:r w:rsidRPr="007F3626">
            <w:rPr>
              <w:rFonts w:ascii="Times New Roman" w:eastAsia="Times New Roman" w:hAnsi="Times New Roman" w:cs="Times New Roman"/>
              <w:color w:val="000000"/>
            </w:rPr>
            <w:t xml:space="preserve"> Online </w:t>
          </w:r>
          <w:proofErr w:type="spellStart"/>
          <w:r w:rsidRPr="007F3626">
            <w:rPr>
              <w:rFonts w:ascii="Times New Roman" w:eastAsia="Times New Roman" w:hAnsi="Times New Roman" w:cs="Times New Roman"/>
              <w:color w:val="000000"/>
            </w:rPr>
            <w:t>Exam</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Proctoring</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by</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Combining</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Lightweight</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Face</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Detection</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Deep</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Recognition</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Dec</w:t>
          </w:r>
          <w:proofErr w:type="spellEnd"/>
          <w:r w:rsidRPr="007F3626">
            <w:rPr>
              <w:rFonts w:ascii="Times New Roman" w:eastAsia="Times New Roman" w:hAnsi="Times New Roman" w:cs="Times New Roman"/>
              <w:color w:val="000000"/>
            </w:rPr>
            <w:t xml:space="preserve">. 2025, [Online]. </w:t>
          </w:r>
          <w:proofErr w:type="spellStart"/>
          <w:r w:rsidRPr="007F3626">
            <w:rPr>
              <w:rFonts w:ascii="Times New Roman" w:eastAsia="Times New Roman" w:hAnsi="Times New Roman" w:cs="Times New Roman"/>
              <w:color w:val="000000"/>
            </w:rPr>
            <w:t>Available</w:t>
          </w:r>
          <w:proofErr w:type="spellEnd"/>
          <w:r w:rsidRPr="007F3626">
            <w:rPr>
              <w:rFonts w:ascii="Times New Roman" w:eastAsia="Times New Roman" w:hAnsi="Times New Roman" w:cs="Times New Roman"/>
              <w:color w:val="000000"/>
            </w:rPr>
            <w:t>: http://arxiv.org/abs/2206.13356</w:t>
          </w:r>
        </w:p>
        <w:p w14:paraId="53ECBBF5" w14:textId="77777777" w:rsidR="007F3626" w:rsidRPr="007F3626" w:rsidRDefault="007F3626">
          <w:pPr>
            <w:autoSpaceDE w:val="0"/>
            <w:autoSpaceDN w:val="0"/>
            <w:ind w:hanging="640"/>
            <w:divId w:val="1120105991"/>
            <w:rPr>
              <w:rFonts w:ascii="Times New Roman" w:eastAsia="Times New Roman" w:hAnsi="Times New Roman" w:cs="Times New Roman"/>
              <w:color w:val="000000"/>
            </w:rPr>
          </w:pPr>
          <w:r w:rsidRPr="007F3626">
            <w:rPr>
              <w:rFonts w:ascii="Times New Roman" w:eastAsia="Times New Roman" w:hAnsi="Times New Roman" w:cs="Times New Roman"/>
              <w:color w:val="000000"/>
            </w:rPr>
            <w:t>[4]</w:t>
          </w:r>
          <w:r w:rsidRPr="007F3626">
            <w:rPr>
              <w:rFonts w:ascii="Times New Roman" w:eastAsia="Times New Roman" w:hAnsi="Times New Roman" w:cs="Times New Roman"/>
              <w:color w:val="000000"/>
            </w:rPr>
            <w:tab/>
            <w:t xml:space="preserve">Z. T. </w:t>
          </w:r>
          <w:proofErr w:type="spellStart"/>
          <w:r w:rsidRPr="007F3626">
            <w:rPr>
              <w:rFonts w:ascii="Times New Roman" w:eastAsia="Times New Roman" w:hAnsi="Times New Roman" w:cs="Times New Roman"/>
              <w:color w:val="000000"/>
            </w:rPr>
            <w:t>Hossain</w:t>
          </w:r>
          <w:proofErr w:type="spellEnd"/>
          <w:r w:rsidRPr="007F3626">
            <w:rPr>
              <w:rFonts w:ascii="Times New Roman" w:eastAsia="Times New Roman" w:hAnsi="Times New Roman" w:cs="Times New Roman"/>
              <w:color w:val="000000"/>
            </w:rPr>
            <w:t xml:space="preserve">, P. Roy, R. Nasir, S. </w:t>
          </w:r>
          <w:proofErr w:type="spellStart"/>
          <w:r w:rsidRPr="007F3626">
            <w:rPr>
              <w:rFonts w:ascii="Times New Roman" w:eastAsia="Times New Roman" w:hAnsi="Times New Roman" w:cs="Times New Roman"/>
              <w:color w:val="000000"/>
            </w:rPr>
            <w:t>Nawsheen</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M. I. </w:t>
          </w:r>
          <w:proofErr w:type="spellStart"/>
          <w:r w:rsidRPr="007F3626">
            <w:rPr>
              <w:rFonts w:ascii="Times New Roman" w:eastAsia="Times New Roman" w:hAnsi="Times New Roman" w:cs="Times New Roman"/>
              <w:color w:val="000000"/>
            </w:rPr>
            <w:t>Hossain</w:t>
          </w:r>
          <w:proofErr w:type="spellEnd"/>
          <w:r w:rsidRPr="007F3626">
            <w:rPr>
              <w:rFonts w:ascii="Times New Roman" w:eastAsia="Times New Roman" w:hAnsi="Times New Roman" w:cs="Times New Roman"/>
              <w:color w:val="000000"/>
            </w:rPr>
            <w:t>, “</w:t>
          </w:r>
          <w:proofErr w:type="spellStart"/>
          <w:r w:rsidRPr="007F3626">
            <w:rPr>
              <w:rFonts w:ascii="Times New Roman" w:eastAsia="Times New Roman" w:hAnsi="Times New Roman" w:cs="Times New Roman"/>
              <w:color w:val="000000"/>
            </w:rPr>
            <w:t>Automated</w:t>
          </w:r>
          <w:proofErr w:type="spellEnd"/>
          <w:r w:rsidRPr="007F3626">
            <w:rPr>
              <w:rFonts w:ascii="Times New Roman" w:eastAsia="Times New Roman" w:hAnsi="Times New Roman" w:cs="Times New Roman"/>
              <w:color w:val="000000"/>
            </w:rPr>
            <w:t xml:space="preserve"> Online </w:t>
          </w:r>
          <w:proofErr w:type="spellStart"/>
          <w:r w:rsidRPr="007F3626">
            <w:rPr>
              <w:rFonts w:ascii="Times New Roman" w:eastAsia="Times New Roman" w:hAnsi="Times New Roman" w:cs="Times New Roman"/>
              <w:color w:val="000000"/>
            </w:rPr>
            <w:t>Exam</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Proctoring</w:t>
          </w:r>
          <w:proofErr w:type="spellEnd"/>
          <w:r w:rsidRPr="007F3626">
            <w:rPr>
              <w:rFonts w:ascii="Times New Roman" w:eastAsia="Times New Roman" w:hAnsi="Times New Roman" w:cs="Times New Roman"/>
              <w:color w:val="000000"/>
            </w:rPr>
            <w:t xml:space="preserve"> System </w:t>
          </w:r>
          <w:proofErr w:type="spellStart"/>
          <w:r w:rsidRPr="007F3626">
            <w:rPr>
              <w:rFonts w:ascii="Times New Roman" w:eastAsia="Times New Roman" w:hAnsi="Times New Roman" w:cs="Times New Roman"/>
              <w:color w:val="000000"/>
            </w:rPr>
            <w:t>Using</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Computer</w:t>
          </w:r>
          <w:proofErr w:type="spellEnd"/>
          <w:r w:rsidRPr="007F3626">
            <w:rPr>
              <w:rFonts w:ascii="Times New Roman" w:eastAsia="Times New Roman" w:hAnsi="Times New Roman" w:cs="Times New Roman"/>
              <w:color w:val="000000"/>
            </w:rPr>
            <w:t xml:space="preserve"> Vision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Hybrid</w:t>
          </w:r>
          <w:proofErr w:type="spellEnd"/>
          <w:r w:rsidRPr="007F3626">
            <w:rPr>
              <w:rFonts w:ascii="Times New Roman" w:eastAsia="Times New Roman" w:hAnsi="Times New Roman" w:cs="Times New Roman"/>
              <w:color w:val="000000"/>
            </w:rPr>
            <w:t xml:space="preserve"> ML </w:t>
          </w:r>
          <w:proofErr w:type="spellStart"/>
          <w:r w:rsidRPr="007F3626">
            <w:rPr>
              <w:rFonts w:ascii="Times New Roman" w:eastAsia="Times New Roman" w:hAnsi="Times New Roman" w:cs="Times New Roman"/>
              <w:color w:val="000000"/>
            </w:rPr>
            <w:t>Classifier</w:t>
          </w:r>
          <w:proofErr w:type="spellEnd"/>
          <w:r w:rsidRPr="007F3626">
            <w:rPr>
              <w:rFonts w:ascii="Times New Roman" w:eastAsia="Times New Roman" w:hAnsi="Times New Roman" w:cs="Times New Roman"/>
              <w:color w:val="000000"/>
            </w:rPr>
            <w:t xml:space="preserve">,” in </w:t>
          </w:r>
          <w:r w:rsidRPr="007F3626">
            <w:rPr>
              <w:rFonts w:ascii="Times New Roman" w:eastAsia="Times New Roman" w:hAnsi="Times New Roman" w:cs="Times New Roman"/>
              <w:i/>
              <w:iCs/>
              <w:color w:val="000000"/>
            </w:rPr>
            <w:t xml:space="preserve">2021 IEEE International </w:t>
          </w:r>
          <w:proofErr w:type="spellStart"/>
          <w:r w:rsidRPr="007F3626">
            <w:rPr>
              <w:rFonts w:ascii="Times New Roman" w:eastAsia="Times New Roman" w:hAnsi="Times New Roman" w:cs="Times New Roman"/>
              <w:i/>
              <w:iCs/>
              <w:color w:val="000000"/>
            </w:rPr>
            <w:t>Conference</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on</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Robotics</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Automation</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Artificial-Intelligence</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and</w:t>
          </w:r>
          <w:proofErr w:type="spellEnd"/>
          <w:r w:rsidRPr="007F3626">
            <w:rPr>
              <w:rFonts w:ascii="Times New Roman" w:eastAsia="Times New Roman" w:hAnsi="Times New Roman" w:cs="Times New Roman"/>
              <w:i/>
              <w:iCs/>
              <w:color w:val="000000"/>
            </w:rPr>
            <w:t xml:space="preserve"> Internet-</w:t>
          </w:r>
          <w:proofErr w:type="spellStart"/>
          <w:r w:rsidRPr="007F3626">
            <w:rPr>
              <w:rFonts w:ascii="Times New Roman" w:eastAsia="Times New Roman" w:hAnsi="Times New Roman" w:cs="Times New Roman"/>
              <w:i/>
              <w:iCs/>
              <w:color w:val="000000"/>
            </w:rPr>
            <w:t>of</w:t>
          </w:r>
          <w:proofErr w:type="spellEnd"/>
          <w:r w:rsidRPr="007F3626">
            <w:rPr>
              <w:rFonts w:ascii="Times New Roman" w:eastAsia="Times New Roman" w:hAnsi="Times New Roman" w:cs="Times New Roman"/>
              <w:i/>
              <w:iCs/>
              <w:color w:val="000000"/>
            </w:rPr>
            <w:t>-</w:t>
          </w:r>
          <w:proofErr w:type="spellStart"/>
          <w:r w:rsidRPr="007F3626">
            <w:rPr>
              <w:rFonts w:ascii="Times New Roman" w:eastAsia="Times New Roman" w:hAnsi="Times New Roman" w:cs="Times New Roman"/>
              <w:i/>
              <w:iCs/>
              <w:color w:val="000000"/>
            </w:rPr>
            <w:t>Things</w:t>
          </w:r>
          <w:proofErr w:type="spellEnd"/>
          <w:r w:rsidRPr="007F3626">
            <w:rPr>
              <w:rFonts w:ascii="Times New Roman" w:eastAsia="Times New Roman" w:hAnsi="Times New Roman" w:cs="Times New Roman"/>
              <w:i/>
              <w:iCs/>
              <w:color w:val="000000"/>
            </w:rPr>
            <w:t xml:space="preserve"> (RAAICON)</w:t>
          </w:r>
          <w:r w:rsidRPr="007F3626">
            <w:rPr>
              <w:rFonts w:ascii="Times New Roman" w:eastAsia="Times New Roman" w:hAnsi="Times New Roman" w:cs="Times New Roman"/>
              <w:color w:val="000000"/>
            </w:rPr>
            <w:t xml:space="preserve">, IEEE, </w:t>
          </w:r>
          <w:proofErr w:type="spellStart"/>
          <w:r w:rsidRPr="007F3626">
            <w:rPr>
              <w:rFonts w:ascii="Times New Roman" w:eastAsia="Times New Roman" w:hAnsi="Times New Roman" w:cs="Times New Roman"/>
              <w:color w:val="000000"/>
            </w:rPr>
            <w:t>Dec</w:t>
          </w:r>
          <w:proofErr w:type="spellEnd"/>
          <w:r w:rsidRPr="007F3626">
            <w:rPr>
              <w:rFonts w:ascii="Times New Roman" w:eastAsia="Times New Roman" w:hAnsi="Times New Roman" w:cs="Times New Roman"/>
              <w:color w:val="000000"/>
            </w:rPr>
            <w:t xml:space="preserve">. 2021, </w:t>
          </w:r>
          <w:proofErr w:type="spellStart"/>
          <w:r w:rsidRPr="007F3626">
            <w:rPr>
              <w:rFonts w:ascii="Times New Roman" w:eastAsia="Times New Roman" w:hAnsi="Times New Roman" w:cs="Times New Roman"/>
              <w:color w:val="000000"/>
            </w:rPr>
            <w:t>pp</w:t>
          </w:r>
          <w:proofErr w:type="spellEnd"/>
          <w:r w:rsidRPr="007F3626">
            <w:rPr>
              <w:rFonts w:ascii="Times New Roman" w:eastAsia="Times New Roman" w:hAnsi="Times New Roman" w:cs="Times New Roman"/>
              <w:color w:val="000000"/>
            </w:rPr>
            <w:t>. 14–17. doi: 10.1109/RAAICON54709.2021.9929456.</w:t>
          </w:r>
        </w:p>
        <w:p w14:paraId="3BF39BA4" w14:textId="77777777" w:rsidR="007F3626" w:rsidRPr="007F3626" w:rsidRDefault="007F3626">
          <w:pPr>
            <w:autoSpaceDE w:val="0"/>
            <w:autoSpaceDN w:val="0"/>
            <w:ind w:hanging="640"/>
            <w:divId w:val="1941793253"/>
            <w:rPr>
              <w:rFonts w:ascii="Times New Roman" w:eastAsia="Times New Roman" w:hAnsi="Times New Roman" w:cs="Times New Roman"/>
              <w:color w:val="000000"/>
            </w:rPr>
          </w:pPr>
          <w:r w:rsidRPr="007F3626">
            <w:rPr>
              <w:rFonts w:ascii="Times New Roman" w:eastAsia="Times New Roman" w:hAnsi="Times New Roman" w:cs="Times New Roman"/>
              <w:color w:val="000000"/>
            </w:rPr>
            <w:t>[5]</w:t>
          </w:r>
          <w:r w:rsidRPr="007F3626">
            <w:rPr>
              <w:rFonts w:ascii="Times New Roman" w:eastAsia="Times New Roman" w:hAnsi="Times New Roman" w:cs="Times New Roman"/>
              <w:color w:val="000000"/>
            </w:rPr>
            <w:tab/>
            <w:t xml:space="preserve">T. </w:t>
          </w:r>
          <w:proofErr w:type="spellStart"/>
          <w:r w:rsidRPr="007F3626">
            <w:rPr>
              <w:rFonts w:ascii="Times New Roman" w:eastAsia="Times New Roman" w:hAnsi="Times New Roman" w:cs="Times New Roman"/>
              <w:color w:val="000000"/>
            </w:rPr>
            <w:t>Singh</w:t>
          </w:r>
          <w:proofErr w:type="spellEnd"/>
          <w:r w:rsidRPr="007F3626">
            <w:rPr>
              <w:rFonts w:ascii="Times New Roman" w:eastAsia="Times New Roman" w:hAnsi="Times New Roman" w:cs="Times New Roman"/>
              <w:color w:val="000000"/>
            </w:rPr>
            <w:t xml:space="preserve">, R. R. </w:t>
          </w:r>
          <w:proofErr w:type="spellStart"/>
          <w:r w:rsidRPr="007F3626">
            <w:rPr>
              <w:rFonts w:ascii="Times New Roman" w:eastAsia="Times New Roman" w:hAnsi="Times New Roman" w:cs="Times New Roman"/>
              <w:color w:val="000000"/>
            </w:rPr>
            <w:t>Nair</w:t>
          </w:r>
          <w:proofErr w:type="spellEnd"/>
          <w:r w:rsidRPr="007F3626">
            <w:rPr>
              <w:rFonts w:ascii="Times New Roman" w:eastAsia="Times New Roman" w:hAnsi="Times New Roman" w:cs="Times New Roman"/>
              <w:color w:val="000000"/>
            </w:rPr>
            <w:t xml:space="preserve">, T. Babu, </w:t>
          </w:r>
          <w:proofErr w:type="spellStart"/>
          <w:r w:rsidRPr="007F3626">
            <w:rPr>
              <w:rFonts w:ascii="Times New Roman" w:eastAsia="Times New Roman" w:hAnsi="Times New Roman" w:cs="Times New Roman"/>
              <w:color w:val="000000"/>
            </w:rPr>
            <w:t>and</w:t>
          </w:r>
          <w:proofErr w:type="spellEnd"/>
          <w:r w:rsidRPr="007F3626">
            <w:rPr>
              <w:rFonts w:ascii="Times New Roman" w:eastAsia="Times New Roman" w:hAnsi="Times New Roman" w:cs="Times New Roman"/>
              <w:color w:val="000000"/>
            </w:rPr>
            <w:t xml:space="preserve"> P. </w:t>
          </w:r>
          <w:proofErr w:type="spellStart"/>
          <w:r w:rsidRPr="007F3626">
            <w:rPr>
              <w:rFonts w:ascii="Times New Roman" w:eastAsia="Times New Roman" w:hAnsi="Times New Roman" w:cs="Times New Roman"/>
              <w:color w:val="000000"/>
            </w:rPr>
            <w:t>Duraisamy</w:t>
          </w:r>
          <w:proofErr w:type="spellEnd"/>
          <w:r w:rsidRPr="007F3626">
            <w:rPr>
              <w:rFonts w:ascii="Times New Roman" w:eastAsia="Times New Roman" w:hAnsi="Times New Roman" w:cs="Times New Roman"/>
              <w:color w:val="000000"/>
            </w:rPr>
            <w:t>, “</w:t>
          </w:r>
          <w:proofErr w:type="spellStart"/>
          <w:r w:rsidRPr="007F3626">
            <w:rPr>
              <w:rFonts w:ascii="Times New Roman" w:eastAsia="Times New Roman" w:hAnsi="Times New Roman" w:cs="Times New Roman"/>
              <w:color w:val="000000"/>
            </w:rPr>
            <w:t>Enhancing</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Academic</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Integrity</w:t>
          </w:r>
          <w:proofErr w:type="spellEnd"/>
          <w:r w:rsidRPr="007F3626">
            <w:rPr>
              <w:rFonts w:ascii="Times New Roman" w:eastAsia="Times New Roman" w:hAnsi="Times New Roman" w:cs="Times New Roman"/>
              <w:color w:val="000000"/>
            </w:rPr>
            <w:t xml:space="preserve"> in Online </w:t>
          </w:r>
          <w:proofErr w:type="spellStart"/>
          <w:r w:rsidRPr="007F3626">
            <w:rPr>
              <w:rFonts w:ascii="Times New Roman" w:eastAsia="Times New Roman" w:hAnsi="Times New Roman" w:cs="Times New Roman"/>
              <w:color w:val="000000"/>
            </w:rPr>
            <w:t>Assessments</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Introducing</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an</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Effective</w:t>
          </w:r>
          <w:proofErr w:type="spellEnd"/>
          <w:r w:rsidRPr="007F3626">
            <w:rPr>
              <w:rFonts w:ascii="Times New Roman" w:eastAsia="Times New Roman" w:hAnsi="Times New Roman" w:cs="Times New Roman"/>
              <w:color w:val="000000"/>
            </w:rPr>
            <w:t xml:space="preserve"> Online </w:t>
          </w:r>
          <w:proofErr w:type="spellStart"/>
          <w:r w:rsidRPr="007F3626">
            <w:rPr>
              <w:rFonts w:ascii="Times New Roman" w:eastAsia="Times New Roman" w:hAnsi="Times New Roman" w:cs="Times New Roman"/>
              <w:color w:val="000000"/>
            </w:rPr>
            <w:t>Exam</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Proctoring</w:t>
          </w:r>
          <w:proofErr w:type="spellEnd"/>
          <w:r w:rsidRPr="007F3626">
            <w:rPr>
              <w:rFonts w:ascii="Times New Roman" w:eastAsia="Times New Roman" w:hAnsi="Times New Roman" w:cs="Times New Roman"/>
              <w:color w:val="000000"/>
            </w:rPr>
            <w:t xml:space="preserve"> Model </w:t>
          </w:r>
          <w:proofErr w:type="spellStart"/>
          <w:r w:rsidRPr="007F3626">
            <w:rPr>
              <w:rFonts w:ascii="Times New Roman" w:eastAsia="Times New Roman" w:hAnsi="Times New Roman" w:cs="Times New Roman"/>
              <w:color w:val="000000"/>
            </w:rPr>
            <w:t>using</w:t>
          </w:r>
          <w:proofErr w:type="spellEnd"/>
          <w:r w:rsidRPr="007F3626">
            <w:rPr>
              <w:rFonts w:ascii="Times New Roman" w:eastAsia="Times New Roman" w:hAnsi="Times New Roman" w:cs="Times New Roman"/>
              <w:color w:val="000000"/>
            </w:rPr>
            <w:t xml:space="preserve"> YOLO,” in </w:t>
          </w:r>
          <w:proofErr w:type="spellStart"/>
          <w:r w:rsidRPr="007F3626">
            <w:rPr>
              <w:rFonts w:ascii="Times New Roman" w:eastAsia="Times New Roman" w:hAnsi="Times New Roman" w:cs="Times New Roman"/>
              <w:i/>
              <w:iCs/>
              <w:color w:val="000000"/>
            </w:rPr>
            <w:t>Procedia</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Computer</w:t>
          </w:r>
          <w:proofErr w:type="spellEnd"/>
          <w:r w:rsidRPr="007F3626">
            <w:rPr>
              <w:rFonts w:ascii="Times New Roman" w:eastAsia="Times New Roman" w:hAnsi="Times New Roman" w:cs="Times New Roman"/>
              <w:i/>
              <w:iCs/>
              <w:color w:val="000000"/>
            </w:rPr>
            <w:t xml:space="preserve"> </w:t>
          </w:r>
          <w:proofErr w:type="spellStart"/>
          <w:r w:rsidRPr="007F3626">
            <w:rPr>
              <w:rFonts w:ascii="Times New Roman" w:eastAsia="Times New Roman" w:hAnsi="Times New Roman" w:cs="Times New Roman"/>
              <w:i/>
              <w:iCs/>
              <w:color w:val="000000"/>
            </w:rPr>
            <w:t>Science</w:t>
          </w:r>
          <w:proofErr w:type="spellEnd"/>
          <w:r w:rsidRPr="007F3626">
            <w:rPr>
              <w:rFonts w:ascii="Times New Roman" w:eastAsia="Times New Roman" w:hAnsi="Times New Roman" w:cs="Times New Roman"/>
              <w:color w:val="000000"/>
            </w:rPr>
            <w:t xml:space="preserve">, </w:t>
          </w:r>
          <w:proofErr w:type="spellStart"/>
          <w:r w:rsidRPr="007F3626">
            <w:rPr>
              <w:rFonts w:ascii="Times New Roman" w:eastAsia="Times New Roman" w:hAnsi="Times New Roman" w:cs="Times New Roman"/>
              <w:color w:val="000000"/>
            </w:rPr>
            <w:t>Elsevier</w:t>
          </w:r>
          <w:proofErr w:type="spellEnd"/>
          <w:r w:rsidRPr="007F3626">
            <w:rPr>
              <w:rFonts w:ascii="Times New Roman" w:eastAsia="Times New Roman" w:hAnsi="Times New Roman" w:cs="Times New Roman"/>
              <w:color w:val="000000"/>
            </w:rPr>
            <w:t xml:space="preserve"> B.V., 2024, </w:t>
          </w:r>
          <w:proofErr w:type="spellStart"/>
          <w:r w:rsidRPr="007F3626">
            <w:rPr>
              <w:rFonts w:ascii="Times New Roman" w:eastAsia="Times New Roman" w:hAnsi="Times New Roman" w:cs="Times New Roman"/>
              <w:color w:val="000000"/>
            </w:rPr>
            <w:t>pp</w:t>
          </w:r>
          <w:proofErr w:type="spellEnd"/>
          <w:r w:rsidRPr="007F3626">
            <w:rPr>
              <w:rFonts w:ascii="Times New Roman" w:eastAsia="Times New Roman" w:hAnsi="Times New Roman" w:cs="Times New Roman"/>
              <w:color w:val="000000"/>
            </w:rPr>
            <w:t>. 1399–1408. doi: 10.1016/j.procs.2024.04.131.</w:t>
          </w:r>
        </w:p>
        <w:p w14:paraId="3CC73A58" w14:textId="0BA6C32A" w:rsidR="005F1D03" w:rsidRPr="00DA092F" w:rsidRDefault="007F3626" w:rsidP="005F1D03">
          <w:pPr>
            <w:spacing w:after="200"/>
            <w:jc w:val="both"/>
            <w:rPr>
              <w:rFonts w:ascii="Times New Roman" w:eastAsia="Times New Roman" w:hAnsi="Times New Roman" w:cs="Times New Roman"/>
            </w:rPr>
          </w:pPr>
          <w:r w:rsidRPr="007F3626">
            <w:rPr>
              <w:rFonts w:ascii="Times New Roman" w:eastAsia="Times New Roman" w:hAnsi="Times New Roman" w:cs="Times New Roman"/>
              <w:color w:val="000000"/>
            </w:rPr>
            <w:t> </w:t>
          </w:r>
        </w:p>
      </w:sdtContent>
    </w:sdt>
    <w:sectPr w:rsidR="005F1D03" w:rsidRPr="00DA092F" w:rsidSect="00DC09FA">
      <w:headerReference w:type="default" r:id="rId9"/>
      <w:footerReference w:type="default" r:id="rId10"/>
      <w:headerReference w:type="first" r:id="rId11"/>
      <w:footerReference w:type="first" r:id="rId12"/>
      <w:type w:val="continuous"/>
      <w:pgSz w:w="11906" w:h="16838"/>
      <w:pgMar w:top="1440" w:right="1440" w:bottom="1440" w:left="1440" w:header="720" w:footer="720" w:gutter="0"/>
      <w:cols w:space="720" w:equalWidth="0">
        <w:col w:w="9025" w:space="0"/>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EDBFE" w14:textId="77777777" w:rsidR="00655E3F" w:rsidRDefault="00655E3F">
      <w:pPr>
        <w:spacing w:line="240" w:lineRule="auto"/>
      </w:pPr>
      <w:r>
        <w:separator/>
      </w:r>
    </w:p>
  </w:endnote>
  <w:endnote w:type="continuationSeparator" w:id="0">
    <w:p w14:paraId="162AE95B" w14:textId="77777777" w:rsidR="00655E3F" w:rsidRDefault="00655E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522115"/>
      <w:docPartObj>
        <w:docPartGallery w:val="Page Numbers (Bottom of Page)"/>
        <w:docPartUnique/>
      </w:docPartObj>
    </w:sdtPr>
    <w:sdtEndPr>
      <w:rPr>
        <w:rFonts w:ascii="Times New Roman" w:hAnsi="Times New Roman" w:cs="Times New Roman"/>
      </w:rPr>
    </w:sdtEndPr>
    <w:sdtContent>
      <w:p w14:paraId="16A26806" w14:textId="486E3E1A" w:rsidR="00705370" w:rsidRPr="00D53C4C" w:rsidRDefault="00D53C4C" w:rsidP="00D53C4C">
        <w:pPr>
          <w:pStyle w:val="Footer"/>
          <w:jc w:val="right"/>
          <w:rPr>
            <w:rFonts w:ascii="Times New Roman" w:hAnsi="Times New Roman" w:cs="Times New Roman"/>
          </w:rPr>
        </w:pPr>
        <w:proofErr w:type="spellStart"/>
        <w:r w:rsidRPr="00DC09FA">
          <w:rPr>
            <w:rFonts w:ascii="Times New Roman" w:eastAsia="Times New Roman" w:hAnsi="Times New Roman" w:cs="Times New Roman"/>
          </w:rPr>
          <w:t>Title</w:t>
        </w:r>
        <w:proofErr w:type="spellEnd"/>
        <w:r w:rsidRPr="00DC09FA">
          <w:rPr>
            <w:rFonts w:ascii="Times New Roman" w:eastAsia="Times New Roman" w:hAnsi="Times New Roman" w:cs="Times New Roman"/>
          </w:rPr>
          <w:t xml:space="preserve"> </w:t>
        </w:r>
        <w:proofErr w:type="spellStart"/>
        <w:r w:rsidRPr="00DC09FA">
          <w:rPr>
            <w:rFonts w:ascii="Times New Roman" w:eastAsia="Times New Roman" w:hAnsi="Times New Roman" w:cs="Times New Roman"/>
          </w:rPr>
          <w:t>of</w:t>
        </w:r>
        <w:proofErr w:type="spellEnd"/>
        <w:r w:rsidRPr="00DC09FA">
          <w:rPr>
            <w:rFonts w:ascii="Times New Roman" w:eastAsia="Times New Roman" w:hAnsi="Times New Roman" w:cs="Times New Roman"/>
          </w:rPr>
          <w:t xml:space="preserve"> Paper (First </w:t>
        </w:r>
        <w:proofErr w:type="spellStart"/>
        <w:r w:rsidRPr="00DC09FA">
          <w:rPr>
            <w:rFonts w:ascii="Times New Roman" w:eastAsia="Times New Roman" w:hAnsi="Times New Roman" w:cs="Times New Roman"/>
          </w:rPr>
          <w:t>Five</w:t>
        </w:r>
        <w:proofErr w:type="spellEnd"/>
        <w:r w:rsidRPr="00DC09FA">
          <w:rPr>
            <w:rFonts w:ascii="Times New Roman" w:eastAsia="Times New Roman" w:hAnsi="Times New Roman" w:cs="Times New Roman"/>
          </w:rPr>
          <w:t xml:space="preserve"> </w:t>
        </w:r>
        <w:proofErr w:type="spellStart"/>
        <w:r w:rsidRPr="00DC09FA">
          <w:rPr>
            <w:rFonts w:ascii="Times New Roman" w:eastAsia="Times New Roman" w:hAnsi="Times New Roman" w:cs="Times New Roman"/>
          </w:rPr>
          <w:t>Words</w:t>
        </w:r>
        <w:proofErr w:type="spellEnd"/>
        <w:r w:rsidRPr="00DC09FA">
          <w:rPr>
            <w:rFonts w:ascii="Times New Roman" w:eastAsia="Times New Roman" w:hAnsi="Times New Roman" w:cs="Times New Roman"/>
          </w:rPr>
          <w:t xml:space="preserve"> </w:t>
        </w:r>
        <w:proofErr w:type="spellStart"/>
        <w:r w:rsidRPr="00DC09FA">
          <w:rPr>
            <w:rFonts w:ascii="Times New Roman" w:eastAsia="Times New Roman" w:hAnsi="Times New Roman" w:cs="Times New Roman"/>
          </w:rPr>
          <w:t>of</w:t>
        </w:r>
        <w:proofErr w:type="spellEnd"/>
        <w:r w:rsidRPr="00DC09FA">
          <w:rPr>
            <w:rFonts w:ascii="Times New Roman" w:eastAsia="Times New Roman" w:hAnsi="Times New Roman" w:cs="Times New Roman"/>
          </w:rPr>
          <w:t xml:space="preserve"> </w:t>
        </w:r>
        <w:proofErr w:type="spellStart"/>
        <w:r w:rsidRPr="00DC09FA">
          <w:rPr>
            <w:rFonts w:ascii="Times New Roman" w:eastAsia="Times New Roman" w:hAnsi="Times New Roman" w:cs="Times New Roman"/>
          </w:rPr>
          <w:t>Your</w:t>
        </w:r>
        <w:proofErr w:type="spellEnd"/>
        <w:r w:rsidRPr="00DC09FA">
          <w:rPr>
            <w:rFonts w:ascii="Times New Roman" w:eastAsia="Times New Roman" w:hAnsi="Times New Roman" w:cs="Times New Roman"/>
          </w:rPr>
          <w:t xml:space="preserve"> </w:t>
        </w:r>
        <w:proofErr w:type="spellStart"/>
        <w:r w:rsidRPr="00DC09FA">
          <w:rPr>
            <w:rFonts w:ascii="Times New Roman" w:eastAsia="Times New Roman" w:hAnsi="Times New Roman" w:cs="Times New Roman"/>
          </w:rPr>
          <w:t>Title</w:t>
        </w:r>
        <w:proofErr w:type="spellEnd"/>
        <w:r w:rsidRPr="00DC09FA">
          <w:rPr>
            <w:rFonts w:ascii="Times New Roman" w:eastAsia="Times New Roman" w:hAnsi="Times New Roman" w:cs="Times New Roman"/>
          </w:rPr>
          <w:t xml:space="preserve"> Here)</w:t>
        </w:r>
        <w:r>
          <w:rPr>
            <w:rFonts w:ascii="Times New Roman" w:eastAsia="Times New Roman" w:hAnsi="Times New Roman" w:cs="Times New Roman"/>
          </w:rPr>
          <w:t xml:space="preserve">                                                                              </w:t>
        </w:r>
        <w:r w:rsidRPr="00D53C4C">
          <w:rPr>
            <w:rFonts w:ascii="Times New Roman" w:hAnsi="Times New Roman" w:cs="Times New Roman"/>
          </w:rPr>
          <w:fldChar w:fldCharType="begin"/>
        </w:r>
        <w:r w:rsidRPr="00D53C4C">
          <w:rPr>
            <w:rFonts w:ascii="Times New Roman" w:hAnsi="Times New Roman" w:cs="Times New Roman"/>
          </w:rPr>
          <w:instrText>PAGE   \* MERGEFORMAT</w:instrText>
        </w:r>
        <w:r w:rsidRPr="00D53C4C">
          <w:rPr>
            <w:rFonts w:ascii="Times New Roman" w:hAnsi="Times New Roman" w:cs="Times New Roman"/>
          </w:rPr>
          <w:fldChar w:fldCharType="separate"/>
        </w:r>
        <w:r w:rsidRPr="00D53C4C">
          <w:rPr>
            <w:rFonts w:ascii="Times New Roman" w:hAnsi="Times New Roman" w:cs="Times New Roman"/>
            <w:lang w:val="id-ID"/>
          </w:rPr>
          <w:t>2</w:t>
        </w:r>
        <w:r w:rsidRPr="00D53C4C">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2533"/>
      <w:docPartObj>
        <w:docPartGallery w:val="Page Numbers (Bottom of Page)"/>
        <w:docPartUnique/>
      </w:docPartObj>
    </w:sdtPr>
    <w:sdtContent>
      <w:p w14:paraId="21F92257" w14:textId="4CB1DF43" w:rsidR="00705370" w:rsidRPr="006B5725" w:rsidRDefault="006B5725" w:rsidP="006B5725">
        <w:pPr>
          <w:pStyle w:val="Footer"/>
        </w:pPr>
        <w:r w:rsidRPr="00D53C4C">
          <w:rPr>
            <w:rFonts w:ascii="Times New Roman" w:hAnsi="Times New Roman" w:cs="Times New Roman"/>
          </w:rPr>
          <w:fldChar w:fldCharType="begin"/>
        </w:r>
        <w:r w:rsidRPr="00D53C4C">
          <w:rPr>
            <w:rFonts w:ascii="Times New Roman" w:hAnsi="Times New Roman" w:cs="Times New Roman"/>
          </w:rPr>
          <w:instrText>PAGE   \* MERGEFORMAT</w:instrText>
        </w:r>
        <w:r w:rsidRPr="00D53C4C">
          <w:rPr>
            <w:rFonts w:ascii="Times New Roman" w:hAnsi="Times New Roman" w:cs="Times New Roman"/>
          </w:rPr>
          <w:fldChar w:fldCharType="separate"/>
        </w:r>
        <w:r>
          <w:rPr>
            <w:rFonts w:ascii="Times New Roman" w:hAnsi="Times New Roman" w:cs="Times New Roman"/>
          </w:rPr>
          <w:t>2</w:t>
        </w:r>
        <w:r w:rsidRPr="00D53C4C">
          <w:rPr>
            <w:rFonts w:ascii="Times New Roman" w:hAnsi="Times New Roman" w:cs="Times New Roman"/>
          </w:rPr>
          <w:fldChar w:fldCharType="end"/>
        </w:r>
        <w:r>
          <w:rPr>
            <w:rFonts w:ascii="Times New Roman" w:hAnsi="Times New Roman" w:cs="Times New Roman"/>
          </w:rPr>
          <w:tab/>
        </w:r>
        <w:r>
          <w:rPr>
            <w:rFonts w:ascii="Times New Roman" w:hAnsi="Times New Roman" w:cs="Times New Roman"/>
          </w:rPr>
          <w:tab/>
          <w:t>Vol</w:t>
        </w:r>
        <w:r w:rsidR="00F61560">
          <w:rPr>
            <w:rFonts w:ascii="Times New Roman" w:hAnsi="Times New Roman" w:cs="Times New Roman"/>
          </w:rPr>
          <w:t>.</w:t>
        </w:r>
        <w:r>
          <w:rPr>
            <w:rFonts w:ascii="Times New Roman" w:hAnsi="Times New Roman" w:cs="Times New Roman"/>
          </w:rPr>
          <w:t xml:space="preserve"> 1 No. 1 (2025)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208E" w14:textId="77777777" w:rsidR="00655E3F" w:rsidRDefault="00655E3F">
      <w:pPr>
        <w:spacing w:line="240" w:lineRule="auto"/>
      </w:pPr>
      <w:r>
        <w:separator/>
      </w:r>
    </w:p>
  </w:footnote>
  <w:footnote w:type="continuationSeparator" w:id="0">
    <w:p w14:paraId="4E2A16D2" w14:textId="77777777" w:rsidR="00655E3F" w:rsidRDefault="00655E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861A" w14:textId="189A69C9" w:rsidR="000806D1" w:rsidRDefault="000806D1">
    <w:pPr>
      <w:pStyle w:val="Header"/>
      <w:rPr>
        <w:rFonts w:ascii="Times New Roman" w:hAnsi="Times New Roman" w:cs="Times New Roman"/>
      </w:rPr>
    </w:pPr>
    <w:r w:rsidRPr="000806D1">
      <w:rPr>
        <w:rFonts w:ascii="Times New Roman" w:hAnsi="Times New Roman" w:cs="Times New Roman"/>
      </w:rPr>
      <w:t xml:space="preserve">First </w:t>
    </w:r>
    <w:proofErr w:type="spellStart"/>
    <w:r w:rsidR="006B5725" w:rsidRPr="000806D1">
      <w:rPr>
        <w:rFonts w:ascii="Times New Roman" w:hAnsi="Times New Roman" w:cs="Times New Roman"/>
      </w:rPr>
      <w:t>Author</w:t>
    </w:r>
    <w:proofErr w:type="spellEnd"/>
    <w:r w:rsidR="006B5725" w:rsidRPr="000806D1">
      <w:rPr>
        <w:rFonts w:ascii="Times New Roman" w:hAnsi="Times New Roman" w:cs="Times New Roman"/>
      </w:rPr>
      <w:t xml:space="preserve">, </w:t>
    </w:r>
    <w:r w:rsidRPr="000806D1">
      <w:rPr>
        <w:rFonts w:ascii="Times New Roman" w:hAnsi="Times New Roman" w:cs="Times New Roman"/>
      </w:rPr>
      <w:tab/>
    </w:r>
    <w:r w:rsidRPr="000806D1">
      <w:rPr>
        <w:rFonts w:ascii="Times New Roman" w:hAnsi="Times New Roman" w:cs="Times New Roman"/>
      </w:rPr>
      <w:tab/>
      <w:t xml:space="preserve">ELITS </w:t>
    </w:r>
    <w:proofErr w:type="spellStart"/>
    <w:r w:rsidRPr="000806D1">
      <w:rPr>
        <w:rFonts w:ascii="Times New Roman" w:hAnsi="Times New Roman" w:cs="Times New Roman"/>
      </w:rPr>
      <w:t>Journal</w:t>
    </w:r>
    <w:proofErr w:type="spellEnd"/>
  </w:p>
  <w:p w14:paraId="3208D551" w14:textId="17AC6BD7" w:rsidR="00E71741" w:rsidRPr="000806D1" w:rsidRDefault="00F61560">
    <w:pPr>
      <w:pStyle w:val="Header"/>
      <w:rPr>
        <w:rFonts w:ascii="Times New Roman" w:hAnsi="Times New Roman" w:cs="Times New Roman"/>
      </w:rPr>
    </w:pPr>
    <w:r>
      <w:rPr>
        <w:rFonts w:ascii="Times New Roman" w:hAnsi="Times New Roman" w:cs="Times New Roman"/>
      </w:rPr>
      <w:t>Vol. 1 No. 1 (2025)</w:t>
    </w:r>
    <w:r w:rsidR="00E71741">
      <w:rPr>
        <w:rFonts w:ascii="Times New Roman" w:hAnsi="Times New Roman" w:cs="Times New Roman"/>
      </w:rPr>
      <w:tab/>
    </w:r>
    <w:r w:rsidR="00E71741">
      <w:rPr>
        <w:rFonts w:ascii="Times New Roman" w:hAnsi="Times New Roman" w:cs="Times New Roman"/>
      </w:rPr>
      <w:tab/>
      <w:t>E-ISSN: XXXX-XXXX, P-ISSN: 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842958"/>
      <w:docPartObj>
        <w:docPartGallery w:val="Page Numbers (Top of Page)"/>
        <w:docPartUnique/>
      </w:docPartObj>
    </w:sdtPr>
    <w:sdtEndPr>
      <w:rPr>
        <w:rFonts w:ascii="Times New Roman" w:hAnsi="Times New Roman" w:cs="Times New Roman"/>
      </w:rPr>
    </w:sdtEndPr>
    <w:sdtContent>
      <w:p w14:paraId="58430D3B" w14:textId="77777777" w:rsidR="000806D1" w:rsidRPr="00D53C4C" w:rsidRDefault="000806D1" w:rsidP="000806D1">
        <w:pPr>
          <w:pStyle w:val="Header"/>
          <w:rPr>
            <w:rFonts w:ascii="Times New Roman" w:hAnsi="Times New Roman" w:cs="Times New Roman"/>
          </w:rPr>
        </w:pPr>
      </w:p>
      <w:tbl>
        <w:tblPr>
          <w:tblW w:w="9356" w:type="dxa"/>
          <w:jc w:val="center"/>
          <w:tblCellMar>
            <w:top w:w="15" w:type="dxa"/>
            <w:left w:w="15" w:type="dxa"/>
            <w:bottom w:w="15" w:type="dxa"/>
            <w:right w:w="15" w:type="dxa"/>
          </w:tblCellMar>
          <w:tblLook w:val="04A0" w:firstRow="1" w:lastRow="0" w:firstColumn="1" w:lastColumn="0" w:noHBand="0" w:noVBand="1"/>
        </w:tblPr>
        <w:tblGrid>
          <w:gridCol w:w="2835"/>
          <w:gridCol w:w="5002"/>
          <w:gridCol w:w="1519"/>
        </w:tblGrid>
        <w:tr w:rsidR="000806D1" w:rsidRPr="000806D1" w14:paraId="331F9158" w14:textId="77777777" w:rsidTr="00EC4934">
          <w:trPr>
            <w:trHeight w:val="20"/>
            <w:jc w:val="center"/>
          </w:trPr>
          <w:tc>
            <w:tcPr>
              <w:tcW w:w="7837" w:type="dxa"/>
              <w:gridSpan w:val="2"/>
              <w:tcBorders>
                <w:top w:val="single" w:sz="4" w:space="0" w:color="auto"/>
                <w:bottom w:val="single" w:sz="8" w:space="0" w:color="000000"/>
              </w:tcBorders>
              <w:shd w:val="clear" w:color="auto" w:fill="FFFFFF"/>
              <w:tcMar>
                <w:top w:w="100" w:type="dxa"/>
                <w:left w:w="100" w:type="dxa"/>
                <w:bottom w:w="100" w:type="dxa"/>
                <w:right w:w="100" w:type="dxa"/>
              </w:tcMar>
              <w:vAlign w:val="center"/>
              <w:hideMark/>
            </w:tcPr>
            <w:p w14:paraId="28FC0B3F" w14:textId="7F1971F3" w:rsidR="000806D1" w:rsidRPr="000806D1" w:rsidRDefault="000806D1" w:rsidP="000806D1">
              <w:pPr>
                <w:pStyle w:val="Header"/>
                <w:jc w:val="center"/>
                <w:rPr>
                  <w:rFonts w:ascii="Times New Roman" w:hAnsi="Times New Roman" w:cs="Times New Roman"/>
                  <w:b/>
                  <w:bCs/>
                  <w:lang w:val="en-ID"/>
                </w:rPr>
              </w:pPr>
              <w:r w:rsidRPr="000806D1">
                <w:rPr>
                  <w:rFonts w:ascii="Times New Roman" w:hAnsi="Times New Roman" w:cs="Times New Roman"/>
                  <w:b/>
                  <w:bCs/>
                  <w:lang w:val="en-ID"/>
                </w:rPr>
                <w:t>Electronics and Informatics Journal</w:t>
              </w:r>
              <w:r>
                <w:rPr>
                  <w:rFonts w:ascii="Times New Roman" w:hAnsi="Times New Roman" w:cs="Times New Roman"/>
                  <w:b/>
                  <w:bCs/>
                  <w:lang w:val="en-ID"/>
                </w:rPr>
                <w:t xml:space="preserve"> </w:t>
              </w:r>
              <w:r w:rsidRPr="000806D1">
                <w:rPr>
                  <w:rFonts w:ascii="Times New Roman" w:hAnsi="Times New Roman" w:cs="Times New Roman"/>
                  <w:b/>
                  <w:bCs/>
                  <w:lang w:val="en-ID"/>
                </w:rPr>
                <w:t>Vol</w:t>
              </w:r>
              <w:r>
                <w:rPr>
                  <w:rFonts w:ascii="Times New Roman" w:hAnsi="Times New Roman" w:cs="Times New Roman"/>
                  <w:b/>
                  <w:bCs/>
                  <w:lang w:val="en-ID"/>
                </w:rPr>
                <w:t>.</w:t>
              </w:r>
              <w:r w:rsidRPr="000806D1">
                <w:rPr>
                  <w:rFonts w:ascii="Times New Roman" w:hAnsi="Times New Roman" w:cs="Times New Roman"/>
                  <w:b/>
                  <w:bCs/>
                  <w:lang w:val="en-ID"/>
                </w:rPr>
                <w:t xml:space="preserve"> 1 </w:t>
              </w:r>
              <w:r>
                <w:rPr>
                  <w:rFonts w:ascii="Times New Roman" w:hAnsi="Times New Roman" w:cs="Times New Roman"/>
                  <w:b/>
                  <w:bCs/>
                  <w:lang w:val="en-ID"/>
                </w:rPr>
                <w:t>No. 1 (2025)</w:t>
              </w:r>
            </w:p>
          </w:tc>
          <w:tc>
            <w:tcPr>
              <w:tcW w:w="1519" w:type="dxa"/>
              <w:vMerge w:val="restart"/>
              <w:tcBorders>
                <w:top w:val="single" w:sz="4" w:space="0" w:color="auto"/>
              </w:tcBorders>
              <w:shd w:val="clear" w:color="auto" w:fill="F3F3F3"/>
              <w:tcMar>
                <w:top w:w="100" w:type="dxa"/>
                <w:left w:w="100" w:type="dxa"/>
                <w:bottom w:w="100" w:type="dxa"/>
                <w:right w:w="100" w:type="dxa"/>
              </w:tcMar>
              <w:vAlign w:val="center"/>
              <w:hideMark/>
            </w:tcPr>
            <w:p w14:paraId="6848277B" w14:textId="58E6B000" w:rsidR="000806D1" w:rsidRPr="000806D1" w:rsidRDefault="000806D1" w:rsidP="00EC4934">
              <w:pPr>
                <w:pStyle w:val="Header"/>
                <w:jc w:val="center"/>
                <w:rPr>
                  <w:lang w:val="en-ID"/>
                </w:rPr>
              </w:pPr>
              <w:r w:rsidRPr="000806D1">
                <w:rPr>
                  <w:b/>
                  <w:bCs/>
                  <w:noProof/>
                  <w:lang w:val="en-ID"/>
                </w:rPr>
                <w:drawing>
                  <wp:inline distT="0" distB="0" distL="0" distR="0" wp14:anchorId="1F5F6D6C" wp14:editId="0A7E08EA">
                    <wp:extent cx="714375" cy="1009650"/>
                    <wp:effectExtent l="0" t="0" r="9525" b="0"/>
                    <wp:docPr id="91738031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1009650"/>
                            </a:xfrm>
                            <a:prstGeom prst="rect">
                              <a:avLst/>
                            </a:prstGeom>
                            <a:noFill/>
                            <a:ln>
                              <a:noFill/>
                            </a:ln>
                          </pic:spPr>
                        </pic:pic>
                      </a:graphicData>
                    </a:graphic>
                  </wp:inline>
                </w:drawing>
              </w:r>
            </w:p>
          </w:tc>
        </w:tr>
        <w:tr w:rsidR="000806D1" w:rsidRPr="000806D1" w14:paraId="32227933" w14:textId="77777777" w:rsidTr="00EC4934">
          <w:trPr>
            <w:trHeight w:val="1249"/>
            <w:jc w:val="center"/>
          </w:trPr>
          <w:tc>
            <w:tcPr>
              <w:tcW w:w="2835" w:type="dxa"/>
              <w:tcBorders>
                <w:top w:val="single" w:sz="8" w:space="0" w:color="000000"/>
                <w:bottom w:val="single" w:sz="8" w:space="0" w:color="000000"/>
              </w:tcBorders>
              <w:shd w:val="clear" w:color="auto" w:fill="F3F3F3"/>
              <w:tcMar>
                <w:top w:w="100" w:type="dxa"/>
                <w:left w:w="100" w:type="dxa"/>
                <w:bottom w:w="100" w:type="dxa"/>
                <w:right w:w="100" w:type="dxa"/>
              </w:tcMar>
              <w:vAlign w:val="center"/>
              <w:hideMark/>
            </w:tcPr>
            <w:p w14:paraId="5D17B9E1" w14:textId="1121ABE9" w:rsidR="000806D1" w:rsidRPr="000806D1" w:rsidRDefault="000806D1" w:rsidP="000806D1">
              <w:pPr>
                <w:pStyle w:val="Header"/>
                <w:rPr>
                  <w:rFonts w:ascii="Times New Roman" w:hAnsi="Times New Roman" w:cs="Times New Roman"/>
                  <w:lang w:val="en-ID"/>
                </w:rPr>
              </w:pPr>
              <w:r w:rsidRPr="000806D1">
                <w:rPr>
                  <w:rFonts w:ascii="Times New Roman" w:hAnsi="Times New Roman" w:cs="Times New Roman"/>
                  <w:noProof/>
                  <w:lang w:val="en-ID"/>
                </w:rPr>
                <w:drawing>
                  <wp:inline distT="0" distB="0" distL="0" distR="0" wp14:anchorId="2AF58BAC" wp14:editId="1ED94B12">
                    <wp:extent cx="1590675" cy="571500"/>
                    <wp:effectExtent l="0" t="0" r="9525" b="0"/>
                    <wp:docPr id="36583667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0675" cy="571500"/>
                            </a:xfrm>
                            <a:prstGeom prst="rect">
                              <a:avLst/>
                            </a:prstGeom>
                            <a:noFill/>
                            <a:ln>
                              <a:noFill/>
                            </a:ln>
                          </pic:spPr>
                        </pic:pic>
                      </a:graphicData>
                    </a:graphic>
                  </wp:inline>
                </w:drawing>
              </w:r>
            </w:p>
          </w:tc>
          <w:tc>
            <w:tcPr>
              <w:tcW w:w="5002" w:type="dxa"/>
              <w:tcBorders>
                <w:top w:val="single" w:sz="8" w:space="0" w:color="000000"/>
                <w:bottom w:val="single" w:sz="4" w:space="0" w:color="auto"/>
              </w:tcBorders>
              <w:shd w:val="clear" w:color="auto" w:fill="F3F3F3"/>
              <w:tcMar>
                <w:top w:w="100" w:type="dxa"/>
                <w:left w:w="100" w:type="dxa"/>
                <w:bottom w:w="100" w:type="dxa"/>
                <w:right w:w="100" w:type="dxa"/>
              </w:tcMar>
              <w:vAlign w:val="center"/>
              <w:hideMark/>
            </w:tcPr>
            <w:p w14:paraId="7242CF91" w14:textId="77777777" w:rsidR="000806D1" w:rsidRPr="000806D1" w:rsidRDefault="000806D1" w:rsidP="000806D1">
              <w:pPr>
                <w:pStyle w:val="Header"/>
                <w:rPr>
                  <w:rFonts w:ascii="Times New Roman" w:hAnsi="Times New Roman" w:cs="Times New Roman"/>
                  <w:lang w:val="en-ID"/>
                </w:rPr>
              </w:pPr>
              <w:r w:rsidRPr="000806D1">
                <w:rPr>
                  <w:rFonts w:ascii="Times New Roman" w:hAnsi="Times New Roman" w:cs="Times New Roman"/>
                  <w:lang w:val="en-ID"/>
                </w:rPr>
                <w:t>P-ISSN: XXXX-XXXX</w:t>
              </w:r>
            </w:p>
            <w:p w14:paraId="0821DDEC" w14:textId="77777777" w:rsidR="000806D1" w:rsidRPr="000806D1" w:rsidRDefault="000806D1" w:rsidP="000806D1">
              <w:pPr>
                <w:pStyle w:val="Header"/>
                <w:rPr>
                  <w:rFonts w:ascii="Times New Roman" w:hAnsi="Times New Roman" w:cs="Times New Roman"/>
                  <w:lang w:val="en-ID"/>
                </w:rPr>
              </w:pPr>
              <w:r w:rsidRPr="000806D1">
                <w:rPr>
                  <w:rFonts w:ascii="Times New Roman" w:hAnsi="Times New Roman" w:cs="Times New Roman"/>
                  <w:lang w:val="en-ID"/>
                </w:rPr>
                <w:t>E-ISSN: XXXX-XXXX</w:t>
              </w:r>
            </w:p>
            <w:p w14:paraId="164B5E1C" w14:textId="01FB7019" w:rsidR="000806D1" w:rsidRPr="000806D1" w:rsidRDefault="000806D1" w:rsidP="000806D1">
              <w:pPr>
                <w:pStyle w:val="Header"/>
                <w:rPr>
                  <w:rFonts w:ascii="Times New Roman" w:hAnsi="Times New Roman" w:cs="Times New Roman"/>
                  <w:lang w:val="en-ID"/>
                </w:rPr>
              </w:pPr>
              <w:r w:rsidRPr="000806D1">
                <w:rPr>
                  <w:rFonts w:ascii="Times New Roman" w:hAnsi="Times New Roman" w:cs="Times New Roman"/>
                  <w:b/>
                  <w:bCs/>
                  <w:lang w:val="en-ID"/>
                </w:rPr>
                <w:t>ELITS Journal</w:t>
              </w:r>
            </w:p>
            <w:p w14:paraId="64661490" w14:textId="12E0C5EA" w:rsidR="000806D1" w:rsidRPr="000806D1" w:rsidRDefault="000806D1" w:rsidP="000806D1">
              <w:pPr>
                <w:pStyle w:val="Header"/>
                <w:rPr>
                  <w:rFonts w:ascii="Times New Roman" w:hAnsi="Times New Roman" w:cs="Times New Roman"/>
                  <w:lang w:val="en-ID"/>
                </w:rPr>
              </w:pPr>
              <w:r w:rsidRPr="000806D1">
                <w:rPr>
                  <w:rFonts w:ascii="Times New Roman" w:hAnsi="Times New Roman" w:cs="Times New Roman"/>
                  <w:lang w:val="en-ID"/>
                </w:rPr>
                <w:t>journal.diginus.id/ELITS</w:t>
              </w:r>
            </w:p>
          </w:tc>
          <w:tc>
            <w:tcPr>
              <w:tcW w:w="1519" w:type="dxa"/>
              <w:vMerge/>
              <w:tcBorders>
                <w:bottom w:val="single" w:sz="4" w:space="0" w:color="auto"/>
              </w:tcBorders>
              <w:vAlign w:val="center"/>
              <w:hideMark/>
            </w:tcPr>
            <w:p w14:paraId="3B2FC196" w14:textId="77777777" w:rsidR="000806D1" w:rsidRPr="000806D1" w:rsidRDefault="000806D1" w:rsidP="000806D1">
              <w:pPr>
                <w:pStyle w:val="Header"/>
                <w:rPr>
                  <w:lang w:val="en-ID"/>
                </w:rPr>
              </w:pPr>
            </w:p>
          </w:tc>
        </w:tr>
      </w:tbl>
      <w:p w14:paraId="775BCD65" w14:textId="33DD9FAA" w:rsidR="00705370" w:rsidRPr="000806D1" w:rsidRDefault="00000000" w:rsidP="000806D1">
        <w:pPr>
          <w:pStyle w:val="Header"/>
          <w:rPr>
            <w:rFonts w:ascii="Times New Roman"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4C03"/>
    <w:multiLevelType w:val="multilevel"/>
    <w:tmpl w:val="9BB61BF6"/>
    <w:lvl w:ilvl="0">
      <w:start w:val="1"/>
      <w:numFmt w:val="decimal"/>
      <w:lvlText w:val="%1."/>
      <w:lvlJc w:val="left"/>
      <w:pPr>
        <w:ind w:left="4188" w:hanging="360"/>
      </w:pPr>
      <w:rPr>
        <w:u w:val="none"/>
      </w:rPr>
    </w:lvl>
    <w:lvl w:ilvl="1">
      <w:start w:val="1"/>
      <w:numFmt w:val="lowerLetter"/>
      <w:lvlText w:val="%2."/>
      <w:lvlJc w:val="left"/>
      <w:pPr>
        <w:ind w:left="4908" w:hanging="360"/>
      </w:pPr>
      <w:rPr>
        <w:u w:val="none"/>
      </w:rPr>
    </w:lvl>
    <w:lvl w:ilvl="2">
      <w:start w:val="1"/>
      <w:numFmt w:val="lowerRoman"/>
      <w:lvlText w:val="%3."/>
      <w:lvlJc w:val="right"/>
      <w:pPr>
        <w:ind w:left="5628" w:hanging="360"/>
      </w:pPr>
      <w:rPr>
        <w:u w:val="none"/>
      </w:rPr>
    </w:lvl>
    <w:lvl w:ilvl="3">
      <w:start w:val="1"/>
      <w:numFmt w:val="decimal"/>
      <w:lvlText w:val="%4."/>
      <w:lvlJc w:val="left"/>
      <w:pPr>
        <w:ind w:left="6348" w:hanging="360"/>
      </w:pPr>
      <w:rPr>
        <w:u w:val="none"/>
      </w:rPr>
    </w:lvl>
    <w:lvl w:ilvl="4">
      <w:start w:val="1"/>
      <w:numFmt w:val="lowerLetter"/>
      <w:lvlText w:val="%5."/>
      <w:lvlJc w:val="left"/>
      <w:pPr>
        <w:ind w:left="7068" w:hanging="360"/>
      </w:pPr>
      <w:rPr>
        <w:u w:val="none"/>
      </w:rPr>
    </w:lvl>
    <w:lvl w:ilvl="5">
      <w:start w:val="1"/>
      <w:numFmt w:val="lowerRoman"/>
      <w:lvlText w:val="%6."/>
      <w:lvlJc w:val="right"/>
      <w:pPr>
        <w:ind w:left="7788" w:hanging="360"/>
      </w:pPr>
      <w:rPr>
        <w:u w:val="none"/>
      </w:rPr>
    </w:lvl>
    <w:lvl w:ilvl="6">
      <w:start w:val="1"/>
      <w:numFmt w:val="decimal"/>
      <w:lvlText w:val="%7."/>
      <w:lvlJc w:val="left"/>
      <w:pPr>
        <w:ind w:left="8508" w:hanging="360"/>
      </w:pPr>
      <w:rPr>
        <w:u w:val="none"/>
      </w:rPr>
    </w:lvl>
    <w:lvl w:ilvl="7">
      <w:start w:val="1"/>
      <w:numFmt w:val="lowerLetter"/>
      <w:lvlText w:val="%8."/>
      <w:lvlJc w:val="left"/>
      <w:pPr>
        <w:ind w:left="9228" w:hanging="360"/>
      </w:pPr>
      <w:rPr>
        <w:u w:val="none"/>
      </w:rPr>
    </w:lvl>
    <w:lvl w:ilvl="8">
      <w:start w:val="1"/>
      <w:numFmt w:val="lowerRoman"/>
      <w:lvlText w:val="%9."/>
      <w:lvlJc w:val="right"/>
      <w:pPr>
        <w:ind w:left="9948" w:hanging="360"/>
      </w:pPr>
      <w:rPr>
        <w:u w:val="none"/>
      </w:rPr>
    </w:lvl>
  </w:abstractNum>
  <w:abstractNum w:abstractNumId="1" w15:restartNumberingAfterBreak="0">
    <w:nsid w:val="21E75A72"/>
    <w:multiLevelType w:val="hybridMultilevel"/>
    <w:tmpl w:val="20DE63D8"/>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9C91419"/>
    <w:multiLevelType w:val="multilevel"/>
    <w:tmpl w:val="4FB06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2F012C7"/>
    <w:multiLevelType w:val="multilevel"/>
    <w:tmpl w:val="290AD0B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CBD070A"/>
    <w:multiLevelType w:val="multilevel"/>
    <w:tmpl w:val="7B109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AFA466C"/>
    <w:multiLevelType w:val="multilevel"/>
    <w:tmpl w:val="9C98D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1949FF"/>
    <w:multiLevelType w:val="multilevel"/>
    <w:tmpl w:val="11EE38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66764789">
    <w:abstractNumId w:val="3"/>
  </w:num>
  <w:num w:numId="2" w16cid:durableId="1155294929">
    <w:abstractNumId w:val="4"/>
  </w:num>
  <w:num w:numId="3" w16cid:durableId="1380278067">
    <w:abstractNumId w:val="0"/>
  </w:num>
  <w:num w:numId="4" w16cid:durableId="729575774">
    <w:abstractNumId w:val="2"/>
  </w:num>
  <w:num w:numId="5" w16cid:durableId="1043553040">
    <w:abstractNumId w:val="5"/>
  </w:num>
  <w:num w:numId="6" w16cid:durableId="991061499">
    <w:abstractNumId w:val="1"/>
  </w:num>
  <w:num w:numId="7" w16cid:durableId="1212499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173"/>
    <w:rsid w:val="000067F3"/>
    <w:rsid w:val="000679AA"/>
    <w:rsid w:val="00072AD2"/>
    <w:rsid w:val="000806D1"/>
    <w:rsid w:val="000E5067"/>
    <w:rsid w:val="00116C08"/>
    <w:rsid w:val="00204C1A"/>
    <w:rsid w:val="002F7F19"/>
    <w:rsid w:val="003100CC"/>
    <w:rsid w:val="00326586"/>
    <w:rsid w:val="003667AA"/>
    <w:rsid w:val="0046043A"/>
    <w:rsid w:val="00522173"/>
    <w:rsid w:val="005439D0"/>
    <w:rsid w:val="005971C8"/>
    <w:rsid w:val="005B314B"/>
    <w:rsid w:val="005F1D03"/>
    <w:rsid w:val="006352E6"/>
    <w:rsid w:val="00655E3F"/>
    <w:rsid w:val="006A567B"/>
    <w:rsid w:val="006B5725"/>
    <w:rsid w:val="00705370"/>
    <w:rsid w:val="00735CDC"/>
    <w:rsid w:val="0075631F"/>
    <w:rsid w:val="0076265A"/>
    <w:rsid w:val="007B5148"/>
    <w:rsid w:val="007F3626"/>
    <w:rsid w:val="00807FF5"/>
    <w:rsid w:val="00990819"/>
    <w:rsid w:val="009B3A56"/>
    <w:rsid w:val="009D703D"/>
    <w:rsid w:val="009F25B9"/>
    <w:rsid w:val="00A373D1"/>
    <w:rsid w:val="00A77315"/>
    <w:rsid w:val="00C5280F"/>
    <w:rsid w:val="00C66B73"/>
    <w:rsid w:val="00CA1B11"/>
    <w:rsid w:val="00CB37D2"/>
    <w:rsid w:val="00CF6462"/>
    <w:rsid w:val="00D0675F"/>
    <w:rsid w:val="00D53C4C"/>
    <w:rsid w:val="00D82A2B"/>
    <w:rsid w:val="00DA092F"/>
    <w:rsid w:val="00DB0353"/>
    <w:rsid w:val="00DB30AC"/>
    <w:rsid w:val="00DB4393"/>
    <w:rsid w:val="00DC09FA"/>
    <w:rsid w:val="00DD46EE"/>
    <w:rsid w:val="00DE0F10"/>
    <w:rsid w:val="00DE70D4"/>
    <w:rsid w:val="00DE7FE6"/>
    <w:rsid w:val="00E71741"/>
    <w:rsid w:val="00EB06AE"/>
    <w:rsid w:val="00EC4934"/>
    <w:rsid w:val="00F6128C"/>
    <w:rsid w:val="00F61560"/>
    <w:rsid w:val="00FB710A"/>
    <w:rsid w:val="00FF35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E35B8"/>
  <w15:docId w15:val="{15E7F623-F061-4FA4-BAB8-7F65F712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B0353"/>
    <w:pPr>
      <w:tabs>
        <w:tab w:val="center" w:pos="4513"/>
        <w:tab w:val="right" w:pos="9026"/>
      </w:tabs>
      <w:spacing w:line="240" w:lineRule="auto"/>
    </w:pPr>
  </w:style>
  <w:style w:type="character" w:customStyle="1" w:styleId="HeaderChar">
    <w:name w:val="Header Char"/>
    <w:basedOn w:val="DefaultParagraphFont"/>
    <w:link w:val="Header"/>
    <w:uiPriority w:val="99"/>
    <w:rsid w:val="00DB0353"/>
  </w:style>
  <w:style w:type="paragraph" w:styleId="Footer">
    <w:name w:val="footer"/>
    <w:basedOn w:val="Normal"/>
    <w:link w:val="FooterChar"/>
    <w:uiPriority w:val="99"/>
    <w:unhideWhenUsed/>
    <w:rsid w:val="00DB0353"/>
    <w:pPr>
      <w:tabs>
        <w:tab w:val="center" w:pos="4513"/>
        <w:tab w:val="right" w:pos="9026"/>
      </w:tabs>
      <w:spacing w:line="240" w:lineRule="auto"/>
    </w:pPr>
  </w:style>
  <w:style w:type="character" w:customStyle="1" w:styleId="FooterChar">
    <w:name w:val="Footer Char"/>
    <w:basedOn w:val="DefaultParagraphFont"/>
    <w:link w:val="Footer"/>
    <w:uiPriority w:val="99"/>
    <w:rsid w:val="00DB0353"/>
  </w:style>
  <w:style w:type="paragraph" w:styleId="ListParagraph">
    <w:name w:val="List Paragraph"/>
    <w:basedOn w:val="Normal"/>
    <w:uiPriority w:val="34"/>
    <w:qFormat/>
    <w:rsid w:val="00DA092F"/>
    <w:pPr>
      <w:ind w:left="720"/>
      <w:contextualSpacing/>
    </w:pPr>
  </w:style>
  <w:style w:type="paragraph" w:styleId="Caption">
    <w:name w:val="caption"/>
    <w:basedOn w:val="Normal"/>
    <w:next w:val="Normal"/>
    <w:uiPriority w:val="35"/>
    <w:unhideWhenUsed/>
    <w:qFormat/>
    <w:rsid w:val="00DD46EE"/>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5971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327663">
      <w:marLeft w:val="640"/>
      <w:marRight w:val="0"/>
      <w:marTop w:val="0"/>
      <w:marBottom w:val="0"/>
      <w:divBdr>
        <w:top w:val="none" w:sz="0" w:space="0" w:color="auto"/>
        <w:left w:val="none" w:sz="0" w:space="0" w:color="auto"/>
        <w:bottom w:val="none" w:sz="0" w:space="0" w:color="auto"/>
        <w:right w:val="none" w:sz="0" w:space="0" w:color="auto"/>
      </w:divBdr>
    </w:div>
    <w:div w:id="384567449">
      <w:marLeft w:val="640"/>
      <w:marRight w:val="0"/>
      <w:marTop w:val="0"/>
      <w:marBottom w:val="0"/>
      <w:divBdr>
        <w:top w:val="none" w:sz="0" w:space="0" w:color="auto"/>
        <w:left w:val="none" w:sz="0" w:space="0" w:color="auto"/>
        <w:bottom w:val="none" w:sz="0" w:space="0" w:color="auto"/>
        <w:right w:val="none" w:sz="0" w:space="0" w:color="auto"/>
      </w:divBdr>
    </w:div>
    <w:div w:id="809442548">
      <w:marLeft w:val="640"/>
      <w:marRight w:val="0"/>
      <w:marTop w:val="0"/>
      <w:marBottom w:val="0"/>
      <w:divBdr>
        <w:top w:val="none" w:sz="0" w:space="0" w:color="auto"/>
        <w:left w:val="none" w:sz="0" w:space="0" w:color="auto"/>
        <w:bottom w:val="none" w:sz="0" w:space="0" w:color="auto"/>
        <w:right w:val="none" w:sz="0" w:space="0" w:color="auto"/>
      </w:divBdr>
    </w:div>
    <w:div w:id="885028285">
      <w:marLeft w:val="640"/>
      <w:marRight w:val="0"/>
      <w:marTop w:val="0"/>
      <w:marBottom w:val="0"/>
      <w:divBdr>
        <w:top w:val="none" w:sz="0" w:space="0" w:color="auto"/>
        <w:left w:val="none" w:sz="0" w:space="0" w:color="auto"/>
        <w:bottom w:val="none" w:sz="0" w:space="0" w:color="auto"/>
        <w:right w:val="none" w:sz="0" w:space="0" w:color="auto"/>
      </w:divBdr>
    </w:div>
    <w:div w:id="1120105991">
      <w:marLeft w:val="640"/>
      <w:marRight w:val="0"/>
      <w:marTop w:val="0"/>
      <w:marBottom w:val="0"/>
      <w:divBdr>
        <w:top w:val="none" w:sz="0" w:space="0" w:color="auto"/>
        <w:left w:val="none" w:sz="0" w:space="0" w:color="auto"/>
        <w:bottom w:val="none" w:sz="0" w:space="0" w:color="auto"/>
        <w:right w:val="none" w:sz="0" w:space="0" w:color="auto"/>
      </w:divBdr>
    </w:div>
    <w:div w:id="1271549490">
      <w:marLeft w:val="640"/>
      <w:marRight w:val="0"/>
      <w:marTop w:val="0"/>
      <w:marBottom w:val="0"/>
      <w:divBdr>
        <w:top w:val="none" w:sz="0" w:space="0" w:color="auto"/>
        <w:left w:val="none" w:sz="0" w:space="0" w:color="auto"/>
        <w:bottom w:val="none" w:sz="0" w:space="0" w:color="auto"/>
        <w:right w:val="none" w:sz="0" w:space="0" w:color="auto"/>
      </w:divBdr>
    </w:div>
    <w:div w:id="1631663602">
      <w:marLeft w:val="640"/>
      <w:marRight w:val="0"/>
      <w:marTop w:val="0"/>
      <w:marBottom w:val="0"/>
      <w:divBdr>
        <w:top w:val="none" w:sz="0" w:space="0" w:color="auto"/>
        <w:left w:val="none" w:sz="0" w:space="0" w:color="auto"/>
        <w:bottom w:val="none" w:sz="0" w:space="0" w:color="auto"/>
        <w:right w:val="none" w:sz="0" w:space="0" w:color="auto"/>
      </w:divBdr>
    </w:div>
    <w:div w:id="1673142879">
      <w:marLeft w:val="640"/>
      <w:marRight w:val="0"/>
      <w:marTop w:val="0"/>
      <w:marBottom w:val="0"/>
      <w:divBdr>
        <w:top w:val="none" w:sz="0" w:space="0" w:color="auto"/>
        <w:left w:val="none" w:sz="0" w:space="0" w:color="auto"/>
        <w:bottom w:val="none" w:sz="0" w:space="0" w:color="auto"/>
        <w:right w:val="none" w:sz="0" w:space="0" w:color="auto"/>
      </w:divBdr>
    </w:div>
    <w:div w:id="1741947436">
      <w:marLeft w:val="640"/>
      <w:marRight w:val="0"/>
      <w:marTop w:val="0"/>
      <w:marBottom w:val="0"/>
      <w:divBdr>
        <w:top w:val="none" w:sz="0" w:space="0" w:color="auto"/>
        <w:left w:val="none" w:sz="0" w:space="0" w:color="auto"/>
        <w:bottom w:val="none" w:sz="0" w:space="0" w:color="auto"/>
        <w:right w:val="none" w:sz="0" w:space="0" w:color="auto"/>
      </w:divBdr>
    </w:div>
    <w:div w:id="1941793253">
      <w:marLeft w:val="640"/>
      <w:marRight w:val="0"/>
      <w:marTop w:val="0"/>
      <w:marBottom w:val="0"/>
      <w:divBdr>
        <w:top w:val="none" w:sz="0" w:space="0" w:color="auto"/>
        <w:left w:val="none" w:sz="0" w:space="0" w:color="auto"/>
        <w:bottom w:val="none" w:sz="0" w:space="0" w:color="auto"/>
        <w:right w:val="none" w:sz="0" w:space="0" w:color="auto"/>
      </w:divBdr>
    </w:div>
    <w:div w:id="2118019888">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F6FF630-2549-4D16-AC27-5C8B9C0D9A8F}"/>
      </w:docPartPr>
      <w:docPartBody>
        <w:p w:rsidR="004D13DA" w:rsidRDefault="009C4941">
          <w:r w:rsidRPr="002A26E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41"/>
    <w:rsid w:val="000679AA"/>
    <w:rsid w:val="004D13DA"/>
    <w:rsid w:val="007B5421"/>
    <w:rsid w:val="00807FF5"/>
    <w:rsid w:val="009C4941"/>
    <w:rsid w:val="00A77A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494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85ED9-D62E-4B9C-9011-ECFDF32CEA5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469426073"/>
    <we:property name="MENDELEY_CITATIONS" value="[{&quot;citationID&quot;:&quot;MENDELEY_CITATION_9fb2435f-da79-4960-aea0-6d9bc03565a1&quot;,&quot;properties&quot;:{&quot;noteIndex&quot;:0},&quot;isEdited&quot;:false,&quot;manualOverride&quot;:{&quot;isManuallyOverridden&quot;:false,&quot;citeprocText&quot;:&quot;[1]&quot;,&quot;manualOverrideText&quot;:&quot;&quot;},&quot;citationTag&quot;:&quot;MENDELEY_CITATION_v3_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&quot;,&quot;citationItems&quot;:[{&quot;id&quot;:&quot;420c5ade-c4b7-3ef2-a5f2-86a5fbe1e9a8&quot;,&quot;itemData&quot;:{&quot;type&quot;:&quot;article-journal&quot;,&quot;id&quot;:&quot;420c5ade-c4b7-3ef2-a5f2-86a5fbe1e9a8&quot;,&quot;title&quot;:&quot;Kecurangan UTBK dalam Bingkai Media: Analisi Wacana Kritis Model Nurman Fairclough pada Pemberitaan Online CNN Indonesia&quot;,&quot;author&quot;:[{&quot;family&quot;:&quot;Subiyakti&quot;,&quot;given&quot;:&quot;Evi Titin&quot;,&quot;parse-names&quot;:false,&quot;dropping-particle&quot;:&quot;&quot;,&quot;non-dropping-particle&quot;:&quot;&quot;},{&quot;family&quot;:&quot;Asrofah&quot;,&quot;given&quot;:&quot;Asrofah&quot;,&quot;parse-names&quot;:false,&quot;dropping-particle&quot;:&quot;&quot;,&quot;non-dropping-particle&quot;:&quot;&quot;}],&quot;container-title&quot;:&quot;J-LELC: Journal of Language Education, Linguistics, and Culture&quot;,&quot;DOI&quot;:&quot;10.25299/j-lelc.2025.22659&quot;,&quot;ISSN&quot;:&quot;2774-6003&quot;,&quot;issued&quot;:{&quot;date-parts&quot;:[[2025,10,28]]},&quot;page&quot;:&quot;301-310&quot;,&quot;abstract&quot;:&quot;Online media play a significant role in shaping public perceptions of educational issues, including cases of cheating in the UTBK national entrance examination. Although previous studies have widely applied Fairclough’s Critical Discourse Analysis (CDA), many still emphasize linguistic features without fully integrating the dimensions of discursive practice and social practice. This study aims to examine how CNN Indonesia constructs the issue of UTBK cheating in the news article titled Kecurangan UTBK Makin Canggih, Peserta Pasang Kamera di Kacamata by employing Fairclough’s three dimensional framework. Using a qualitative approach, the analysis focuses on textual features, the processes of discourse production and distribution, and the broader sociocultural context. The findings indicate that the report highlights the number of offenders, the sophistication of cheating technologies, and indications of insider involvement to portray the issue as serious and systemic. The discursive practice dimension reveals the dominance of a single authoritative source and a narrative structure that progresses from factual reporting to moral reinforcement. At the social practice level, the news connects cheating with broader societal values such as trust and integrity in the education system. Overall, the study demonstrates that media discourse not only conveys information but also shapes public understanding by framing educational issues as moral and institutional concerns.&quot;,&quot;publisher&quot;:&quot;UIR Press&quot;,&quot;issue&quot;:&quot;3&quot;,&quot;volume&quot;:&quot;5&quot;,&quot;container-title-short&quot;:&quot;&quot;},&quot;isTemporary&quot;:false,&quot;suppress-author&quot;:false,&quot;composite&quot;:false,&quot;author-only&quot;:false}]},{&quot;citationID&quot;:&quot;MENDELEY_CITATION_ae6771a6-cdbf-4e3d-afca-6ceaf985cd99&quot;,&quot;properties&quot;:{&quot;noteIndex&quot;:0},&quot;isEdited&quot;:false,&quot;manualOverride&quot;:{&quot;isManuallyOverridden&quot;:false,&quot;citeprocText&quot;:&quot;[2]&quot;,&quot;manualOverrideText&quot;:&quot;&quot;},&quot;citationTag&quot;:&quot;MENDELEY_CITATION_v3_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&quot;,&quot;citationItems&quot;:[{&quot;id&quot;:&quot;47ee8733-f554-330c-8b93-f1b2d9eac2ae&quot;,&quot;itemData&quot;:{&quot;type&quot;:&quot;report&quot;,&quot;id&quot;:&quot;47ee8733-f554-330c-8b93-f1b2d9eac2ae&quot;,&quot;title&quot;:&quot;Automated Detection of Suspicious Behavior During Online Exams Using Artificial Intelligence and Computer Vision&quot;,&quot;author&quot;:[{&quot;family&quot;:&quot;Der&quot;,&quot;given&quot;:&quot;Moustapha&quot;,&quot;parse-names&quot;:false,&quot;dropping-particle&quot;:&quot;&quot;,&quot;non-dropping-particle&quot;:&quot;&quot;},{&quot;family&quot;:&quot;Kora&quot;,&quot;given&quot;:&quot;Ahmed D&quot;,&quot;parse-names&quot;:false,&quot;dropping-particle&quot;:&quot;&quot;,&quot;non-dropping-particle&quot;:&quot;&quot;},{&quot;family&quot;:&quot;Niang&quot;,&quot;given&quot;:&quot;Boudal&quot;,&quot;parse-names&quot;:false,&quot;dropping-particle&quot;:&quot;&quot;,&quot;non-dropping-particle&quot;:&quot;&quot;},{&quot;family&quot;:&quot;Khlil&quot;,&quot;given&quot;:&quot;Ahmed Youssef&quot;,&quot;parse-names&quot;:false,&quot;dropping-particle&quot;:&quot;&quot;,&quot;non-dropping-particle&quot;:&quot;&quot;},{&quot;family&quot;:&quot;Ndiaye&quot;,&quot;given&quot;:&quot;Samba&quot;,&quot;parse-names&quot;:false,&quot;dropping-particle&quot;:&quot;&quot;,&quot;non-dropping-particle&quot;:&quot;&quot;}],&quot;issued&quot;:{&quot;date-parts&quot;:[[2025]]},&quot;abstract&quot;:&quot;Online exams are becoming more frequent. They pose challenges for academic integrity. This paper presents an automated system to monitor students remotely. The system uses smart tools and image analysis. It recognizes faces, tracks gaze, observes posture, and detects forbidden objects. It sends this information to a decision module. This module detects suspicious behavior and sends alerts. We tested the system with annotated videos simulating exams. The results show an accuracy of 94.6%. The system makes few errors. It detects several suspicious behaviors. It operates in real time. It integrates easily with online exam platforms. This study shows that AI can help monitor online exams. However, it also raises questions about privacy and transparency. Future work will focus on improving the system's robustness and ethical compliance.&quot;,&quot;container-title-short&quot;:&quot;&quot;},&quot;isTemporary&quot;:false,&quot;suppress-author&quot;:false,&quot;composite&quot;:false,&quot;author-only&quot;:false}]},{&quot;citationID&quot;:&quot;MENDELEY_CITATION_05e22794-6d8a-42f9-869e-e1fed960139e&quot;,&quot;properties&quot;:{&quot;noteIndex&quot;:0},&quot;isEdited&quot;:false,&quot;manualOverride&quot;:{&quot;isManuallyOverridden&quot;:false,&quot;citeprocText&quot;:&quot;[3]&quot;,&quot;manualOverrideText&quot;:&quot;&quot;},&quot;citationTag&quot;:&quot;MENDELEY_CITATION_v3_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&quot;,&quot;citationItems&quot;:[{&quot;id&quot;:&quot;1d3b1fd7-a452-3729-935c-abce6522d905&quot;,&quot;itemData&quot;:{&quot;type&quot;:&quot;article-journal&quot;,&quot;id&quot;:&quot;1d3b1fd7-a452-3729-935c-abce6522d905&quot;,&quot;title&quot;:&quot;Effective Online Exam Proctoring by Combining Lightweight Face Detection and Deep Recognition&quot;,&quot;author&quot;:[{&quot;family&quot;:&quot;Yang&quot;,&quot;given&quot;:&quot;Xu&quot;,&quot;parse-names&quot;:false,&quot;dropping-particle&quot;:&quot;&quot;,&quot;non-dropping-particle&quot;:&quot;&quot;},{&quot;family&quot;:&quot;Zhong&quot;,&quot;given&quot;:&quot;Juantao&quot;,&quot;parse-names&quot;:false,&quot;dropping-particle&quot;:&quot;&quot;,&quot;non-dropping-particle&quot;:&quot;&quot;},{&quot;family&quot;:&quot;Wu&quot;,&quot;given&quot;:&quot;Daoyuan&quot;,&quot;parse-names&quot;:false,&quot;dropping-particle&quot;:&quot;&quot;,&quot;non-dropping-particle&quot;:&quot;&quot;},{&quot;family&quot;:&quot;Yi&quot;,&quot;given&quot;:&quot;Xiao&quot;,&quot;parse-names&quot;:false,&quot;dropping-particle&quot;:&quot;&quot;,&quot;non-dropping-particle&quot;:&quot;&quot;},{&quot;family&quot;:&quot;Lee&quot;,&quot;given&quot;:&quot;Jimmy H. M.&quot;,&quot;parse-names&quot;:false,&quot;dropping-particle&quot;:&quot;&quot;,&quot;non-dropping-particle&quot;:&quot;&quot;},{&quot;family&quot;:&quot;Lee&quot;,&quot;given&quot;:&quot;Tan&quot;,&quot;parse-names&quot;:false,&quot;dropping-particle&quot;:&quot;&quot;,&quot;non-dropping-particle&quot;:&quot;&quot;},{&quot;family&quot;:&quot;Han&quot;,&quot;given&quot;:&quot;Peng&quot;,&quot;parse-names&quot;:false,&quot;dropping-particle&quot;:&quot;&quot;,&quot;non-dropping-particle&quot;:&quot;&quot;}],&quot;URL&quot;:&quot;http://arxiv.org/abs/2206.13356&quot;,&quot;issued&quot;:{&quot;date-parts&quot;:[[2025,12,31]]},&quot;abstract&quot;:&quot;Online exams conducted via video conferencing platforms such as Zoom have become widespread, yet ensuring exam integrity remains challenging due to the difficulty of monitoring multiple video feeds in real time. We present iExam, an online exam proctoring and analysis system that combines lightweight real-time face detection with deep face recognition for postexam analysis. iExam assists invigilators by monitoring student presence during exams and identifies abnormal behaviors, such as face disappearance, face rotation, and identity substitution, from recorded videos. The system addresses three key challenges: (i)efficient real-time video capture and analysis, (ii) automated student identity labeling using enhanced OCR on dynamic Zoom name tags, and (iii) resource-efficient training and inference on standard teacher devices. Extensive experiments show that iExam achieves 90.4% accuracy in real-time face detection and 98.4% accuracy in post-exam recognition with low overhead, demonstrating its practicality and effectiveness for online exam proctoring.&quot;,&quot;container-title-short&quot;:&quot;&quot;},&quot;isTemporary&quot;:false,&quot;suppress-author&quot;:false,&quot;composite&quot;:false,&quot;author-only&quot;:false}]},{&quot;citationID&quot;:&quot;MENDELEY_CITATION_32e4b3a2-b15e-4dae-a124-e25ee71c4308&quot;,&quot;properties&quot;:{&quot;noteIndex&quot;:0},&quot;isEdited&quot;:false,&quot;manualOverride&quot;:{&quot;isManuallyOverridden&quot;:false,&quot;citeprocText&quot;:&quot;[4]&quot;,&quot;manualOverrideText&quot;:&quot;&quot;},&quot;citationTag&quot;:&quot;MENDELEY_CITATION_v3_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&quot;,&quot;citationItems&quot;:[{&quot;id&quot;:&quot;52c384c2-6018-3186-a1b1-22bbd5dbe9bc&quot;,&quot;itemData&quot;:{&quot;type&quot;:&quot;paper-conference&quot;,&quot;id&quot;:&quot;52c384c2-6018-3186-a1b1-22bbd5dbe9bc&quot;,&quot;title&quot;:&quot;Automated Online Exam Proctoring System Using Computer Vision and Hybrid ML Classifier&quot;,&quot;author&quot;:[{&quot;family&quot;:&quot;Hossain&quot;,&quot;given&quot;:&quot;Zarin Tahia&quot;,&quot;parse-names&quot;:false,&quot;dropping-particle&quot;:&quot;&quot;,&quot;non-dropping-particle&quot;:&quot;&quot;},{&quot;family&quot;:&quot;Roy&quot;,&quot;given&quot;:&quot;Protyasha&quot;,&quot;parse-names&quot;:false,&quot;dropping-particle&quot;:&quot;&quot;,&quot;non-dropping-particle&quot;:&quot;&quot;},{&quot;family&quot;:&quot;Nasir&quot;,&quot;given&quot;:&quot;Rina&quot;,&quot;parse-names&quot;:false,&quot;dropping-particle&quot;:&quot;&quot;,&quot;non-dropping-particle&quot;:&quot;&quot;},{&quot;family&quot;:&quot;Nawsheen&quot;,&quot;given&quot;:&quot;Sumaiya&quot;,&quot;parse-names&quot;:false,&quot;dropping-particle&quot;:&quot;&quot;,&quot;non-dropping-particle&quot;:&quot;&quot;},{&quot;family&quot;:&quot;Hossain&quot;,&quot;given&quot;:&quot;Muhammad Iqbal&quot;,&quot;parse-names&quot;:false,&quot;dropping-particle&quot;:&quot;&quot;,&quot;non-dropping-particle&quot;:&quot;&quot;}],&quot;container-title&quot;:&quot;2021 IEEE International Conference on Robotics, Automation, Artificial-Intelligence and Internet-of-Things (RAAICON)&quot;,&quot;DOI&quot;:&quot;10.1109/RAAICON54709.2021.9929456&quot;,&quot;ISBN&quot;:&quot;978-1-6654-7869-4&quot;,&quot;issued&quot;:{&quot;date-parts&quot;:[[2021,12,3]]},&quot;page&quot;:&quot;14-17&quot;,&quot;publisher&quot;:&quot;IEEE&quot;,&quot;container-title-short&quot;:&quot;&quot;},&quot;isTemporary&quot;:false,&quot;suppress-author&quot;:false,&quot;composite&quot;:false,&quot;author-only&quot;:false}]},{&quot;citationID&quot;:&quot;MENDELEY_CITATION_338876fe-90c5-4c85-a409-f8b14771af6c&quot;,&quot;properties&quot;:{&quot;noteIndex&quot;:0},&quot;isEdited&quot;:false,&quot;manualOverride&quot;:{&quot;isManuallyOverridden&quot;:false,&quot;citeprocText&quot;:&quot;[5]&quot;,&quot;manualOverrideText&quot;:&quot;&quot;},&quot;citationTag&quot;:&quot;MENDELEY_CITATION_v3_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&quot;,&quot;citationItems&quot;:[{&quot;id&quot;:&quot;ece7c76c-5305-3cfd-9e2a-4948f74caed8&quot;,&quot;itemData&quot;:{&quot;type&quot;:&quot;paper-conference&quot;,&quot;id&quot;:&quot;ece7c76c-5305-3cfd-9e2a-4948f74caed8&quot;,&quot;title&quot;:&quot;Enhancing Academic Integrity in Online Assessments: Introducing an Effective Online Exam Proctoring Model using YOLO&quot;,&quot;author&quot;:[{&quot;family&quot;:&quot;Singh&quot;,&quot;given&quot;:&quot;Tripty&quot;,&quot;parse-names&quot;:false,&quot;dropping-particle&quot;:&quot;&quot;,&quot;non-dropping-particle&quot;:&quot;&quot;},{&quot;family&quot;:&quot;Nair&quot;,&quot;given&quot;:&quot;Rekha R.&quot;,&quot;parse-names&quot;:false,&quot;dropping-particle&quot;:&quot;&quot;,&quot;non-dropping-particle&quot;:&quot;&quot;},{&quot;family&quot;:&quot;Babu&quot;,&quot;given&quot;:&quot;Tina&quot;,&quot;parse-names&quot;:false,&quot;dropping-particle&quot;:&quot;&quot;,&quot;non-dropping-particle&quot;:&quot;&quot;},{&quot;family&quot;:&quot;Duraisamy&quot;,&quot;given&quot;:&quot;Prakash&quot;,&quot;parse-names&quot;:false,&quot;dropping-particle&quot;:&quot;&quot;,&quot;non-dropping-particle&quot;:&quot;&quot;}],&quot;container-title&quot;:&quot;Procedia Computer Science&quot;,&quot;container-title-short&quot;:&quot;Procedia Comput. Sci.&quot;,&quot;DOI&quot;:&quot;10.1016/j.procs.2024.04.131&quot;,&quot;ISSN&quot;:&quot;18770509&quot;,&quot;issued&quot;:{&quot;date-parts&quot;:[[2024]]},&quot;page&quot;:&quot;1399-1408&quot;,&quot;abstract&quot;:&quot;The issue of cheating during exams has become a significant concern, gaining widespread attention from the public and media. This issue has been made worse by the transition of educational institutions to an online format, making it simpler to engage in academic dishonesty. To overcome this problem, developed an innovative solution known as the Online Exam Proctoring Model using You Only Look Once (YOLO) Model. With the use of cutting-edge computer vision algorithms, the proposed model makes use of data from cameras and microphones to automatically spot and prevent cheating during online exams. Face orientation, face spoofing detection, mouth tracking, audio analysis, mobile device recognition, and person counting are among the primary elements built into the model. Object detection algorithms, in conjunction with pre-trained YOLO weights, empower the model to detect mobile devices and count the number of individuals present in the exam environment. The automatic termination of exams upon detection of mobile devices, multiple persons, or no persons for 10 seconds acts as a strong deterrent against cheating. The suggested methodology created a reliable and effective tool for online examinations, guaranteeing the academic integrity and enabling impartial assessment of the skills and knowledge of learners. By implementing this solution, educational institutions can foster a secure online exam environment, promoting a culture of honesty and trust between students and educators. As navigate the evolving environment of education, the model stands as a reliable ally in upholding the credibility and authenticity of online learning experiences.&quot;,&quot;publisher&quot;:&quot;Elsevier B.V.&quot;,&quot;volume&quot;:&quot;23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9436B-05A9-4F53-9BC6-7DC573709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MSI MODERN</cp:lastModifiedBy>
  <cp:revision>49</cp:revision>
  <dcterms:created xsi:type="dcterms:W3CDTF">2025-08-11T07:13:00Z</dcterms:created>
  <dcterms:modified xsi:type="dcterms:W3CDTF">2026-02-20T13:50:00Z</dcterms:modified>
</cp:coreProperties>
</file>