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6847B" w14:textId="77777777" w:rsidR="002F574B" w:rsidRPr="00A852E7" w:rsidRDefault="002F574B" w:rsidP="00A852E7">
      <w:pPr>
        <w:pStyle w:val="NormalWeb"/>
        <w:spacing w:line="480" w:lineRule="auto"/>
        <w:jc w:val="center"/>
        <w:rPr>
          <w:b/>
          <w:bCs/>
          <w:sz w:val="22"/>
          <w:szCs w:val="22"/>
        </w:rPr>
      </w:pPr>
      <w:r w:rsidRPr="00A852E7">
        <w:rPr>
          <w:b/>
          <w:bCs/>
          <w:sz w:val="22"/>
          <w:szCs w:val="22"/>
        </w:rPr>
        <w:t xml:space="preserve">Introduction </w:t>
      </w:r>
    </w:p>
    <w:p w14:paraId="10C53ABA" w14:textId="4F1DF08B" w:rsidR="002F574B" w:rsidRPr="00A852E7" w:rsidRDefault="002F574B" w:rsidP="00A852E7">
      <w:pPr>
        <w:pStyle w:val="NormalWeb"/>
        <w:spacing w:line="480" w:lineRule="auto"/>
        <w:ind w:firstLine="720"/>
        <w:rPr>
          <w:b/>
          <w:bCs/>
          <w:sz w:val="22"/>
          <w:szCs w:val="22"/>
        </w:rPr>
      </w:pPr>
      <w:r w:rsidRPr="00A852E7">
        <w:rPr>
          <w:sz w:val="22"/>
          <w:szCs w:val="22"/>
        </w:rPr>
        <w:t xml:space="preserve">For this homework assignment we </w:t>
      </w:r>
      <w:r w:rsidR="00B13A39" w:rsidRPr="00A852E7">
        <w:rPr>
          <w:sz w:val="22"/>
          <w:szCs w:val="22"/>
        </w:rPr>
        <w:t>were tasked with using the LibSVM for MATLAB library to recognize the digits in the optdigits dataset. First, we formatted the data in a format that the SVM functions could understand, then I used cross-validation and performed a grid search to find the optimal SVM parameters (gamma and cost). Finally, I trained the model on the training data using these optimal parameters and ran the classification algorithm on testing data. I used a confusion matrix to display the accuracy of the algorithm</w:t>
      </w:r>
      <w:r w:rsidR="000A3C1C" w:rsidRPr="00A852E7">
        <w:rPr>
          <w:sz w:val="22"/>
          <w:szCs w:val="22"/>
        </w:rPr>
        <w:t>.</w:t>
      </w:r>
    </w:p>
    <w:p w14:paraId="796AB574" w14:textId="77777777" w:rsidR="002F574B" w:rsidRPr="00A852E7" w:rsidRDefault="002F574B" w:rsidP="00A852E7">
      <w:pPr>
        <w:pStyle w:val="NormalWeb"/>
        <w:spacing w:line="480" w:lineRule="auto"/>
        <w:jc w:val="center"/>
        <w:rPr>
          <w:sz w:val="22"/>
          <w:szCs w:val="22"/>
        </w:rPr>
      </w:pPr>
      <w:r w:rsidRPr="00A852E7">
        <w:rPr>
          <w:b/>
          <w:bCs/>
          <w:sz w:val="22"/>
          <w:szCs w:val="22"/>
        </w:rPr>
        <w:t>Methods</w:t>
      </w:r>
    </w:p>
    <w:p w14:paraId="0DC012B6" w14:textId="77777777" w:rsidR="002F574B" w:rsidRPr="00A852E7" w:rsidRDefault="002F574B" w:rsidP="00A852E7">
      <w:pPr>
        <w:pStyle w:val="NormalWeb"/>
        <w:spacing w:line="480" w:lineRule="auto"/>
        <w:rPr>
          <w:sz w:val="22"/>
          <w:szCs w:val="22"/>
        </w:rPr>
      </w:pPr>
      <w:r w:rsidRPr="00A852E7">
        <w:rPr>
          <w:sz w:val="22"/>
          <w:szCs w:val="22"/>
        </w:rPr>
        <w:t>Below are algorithms that are critical to the implementation of the algorithm:</w:t>
      </w:r>
    </w:p>
    <w:p w14:paraId="2370A6D8" w14:textId="77777777" w:rsidR="0067022B" w:rsidRPr="00A852E7" w:rsidRDefault="0067022B" w:rsidP="00A852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852E7">
        <w:rPr>
          <w:rFonts w:ascii="Times New Roman" w:hAnsi="Times New Roman" w:cs="Times New Roman"/>
          <w:color w:val="0000FF"/>
          <w:sz w:val="20"/>
          <w:szCs w:val="20"/>
        </w:rPr>
        <w:t>function</w:t>
      </w:r>
      <w:r w:rsidRPr="00A852E7">
        <w:rPr>
          <w:rFonts w:ascii="Times New Roman" w:hAnsi="Times New Roman" w:cs="Times New Roman"/>
          <w:color w:val="000000"/>
          <w:sz w:val="20"/>
          <w:szCs w:val="20"/>
        </w:rPr>
        <w:t xml:space="preserve"> [trainlabels,trainfeatures,testlabels,testfeatures] = splitData(class_label,data)</w:t>
      </w:r>
    </w:p>
    <w:p w14:paraId="7163511C" w14:textId="5AC406D3" w:rsidR="002F574B" w:rsidRPr="00A852E7" w:rsidRDefault="0067022B" w:rsidP="00A852E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A852E7">
        <w:rPr>
          <w:rFonts w:ascii="Times New Roman" w:hAnsi="Times New Roman" w:cs="Times New Roman"/>
        </w:rPr>
        <w:t xml:space="preserve">Separate the data into training and testing data. This is done to </w:t>
      </w:r>
      <w:r w:rsidR="00630AFB" w:rsidRPr="00A852E7">
        <w:rPr>
          <w:rFonts w:ascii="Times New Roman" w:hAnsi="Times New Roman" w:cs="Times New Roman"/>
        </w:rPr>
        <w:t>evaluate the model’s performance on unseen data.</w:t>
      </w:r>
    </w:p>
    <w:p w14:paraId="6843CCD5" w14:textId="77777777" w:rsidR="00DF3532" w:rsidRPr="00A852E7" w:rsidRDefault="00DF3532" w:rsidP="00A852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852E7">
        <w:rPr>
          <w:rFonts w:ascii="Times New Roman" w:hAnsi="Times New Roman" w:cs="Times New Roman"/>
          <w:color w:val="0000FF"/>
          <w:sz w:val="20"/>
          <w:szCs w:val="20"/>
        </w:rPr>
        <w:t>function</w:t>
      </w:r>
      <w:r w:rsidRPr="00A852E7">
        <w:rPr>
          <w:rFonts w:ascii="Times New Roman" w:hAnsi="Times New Roman" w:cs="Times New Roman"/>
          <w:color w:val="000000"/>
          <w:sz w:val="20"/>
          <w:szCs w:val="20"/>
        </w:rPr>
        <w:t xml:space="preserve"> [c,g,accuracy,params] = gridSearch(trainlabels, trainfeatures,n</w:t>
      </w:r>
    </w:p>
    <w:p w14:paraId="433B1DE7" w14:textId="5F566A2E" w:rsidR="002F574B" w:rsidRPr="00A852E7" w:rsidRDefault="00DF3532" w:rsidP="00A852E7">
      <w:pPr>
        <w:pStyle w:val="NormalWeb"/>
        <w:numPr>
          <w:ilvl w:val="1"/>
          <w:numId w:val="1"/>
        </w:numPr>
        <w:spacing w:line="480" w:lineRule="auto"/>
        <w:rPr>
          <w:sz w:val="22"/>
          <w:szCs w:val="22"/>
        </w:rPr>
      </w:pPr>
      <w:r w:rsidRPr="00A852E7">
        <w:rPr>
          <w:sz w:val="22"/>
          <w:szCs w:val="22"/>
        </w:rPr>
        <w:t>Performs a cross-validation grid search on the data. Essentially, this function finds the optimal gamma and cost parameters. These parameters will be used in the classification process.</w:t>
      </w:r>
    </w:p>
    <w:p w14:paraId="616D2697" w14:textId="77777777" w:rsidR="007E1D14" w:rsidRPr="00A852E7" w:rsidRDefault="007E1D14" w:rsidP="00A852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852E7">
        <w:rPr>
          <w:rFonts w:ascii="Times New Roman" w:hAnsi="Times New Roman" w:cs="Times New Roman"/>
          <w:color w:val="0000FF"/>
          <w:sz w:val="20"/>
          <w:szCs w:val="20"/>
        </w:rPr>
        <w:t>function</w:t>
      </w:r>
      <w:r w:rsidRPr="00A852E7">
        <w:rPr>
          <w:rFonts w:ascii="Times New Roman" w:hAnsi="Times New Roman" w:cs="Times New Roman"/>
          <w:color w:val="000000"/>
          <w:sz w:val="20"/>
          <w:szCs w:val="20"/>
        </w:rPr>
        <w:t xml:space="preserve"> model = train(trainlabels,trainfeatures,params)</w:t>
      </w:r>
    </w:p>
    <w:p w14:paraId="17B4065A" w14:textId="131FD17F" w:rsidR="002F574B" w:rsidRPr="00A852E7" w:rsidRDefault="007E1D14" w:rsidP="00A852E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  <w:r w:rsidRPr="00A852E7">
        <w:rPr>
          <w:rFonts w:ascii="Times New Roman" w:hAnsi="Times New Roman" w:cs="Times New Roman"/>
        </w:rPr>
        <w:t>Uses the training labels, features, and parameters to create a model.</w:t>
      </w:r>
    </w:p>
    <w:p w14:paraId="2521D19C" w14:textId="77777777" w:rsidR="003D6DDD" w:rsidRPr="00A852E7" w:rsidRDefault="003D6DDD" w:rsidP="00A852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852E7">
        <w:rPr>
          <w:rFonts w:ascii="Times New Roman" w:hAnsi="Times New Roman" w:cs="Times New Roman"/>
          <w:color w:val="0000FF"/>
          <w:sz w:val="20"/>
          <w:szCs w:val="20"/>
        </w:rPr>
        <w:t>function</w:t>
      </w:r>
      <w:r w:rsidRPr="00A852E7">
        <w:rPr>
          <w:rFonts w:ascii="Times New Roman" w:hAnsi="Times New Roman" w:cs="Times New Roman"/>
          <w:color w:val="000000"/>
          <w:sz w:val="20"/>
          <w:szCs w:val="20"/>
        </w:rPr>
        <w:t xml:space="preserve"> [predicted_label,cm] = predict(testlabels,testfeatures,model)</w:t>
      </w:r>
    </w:p>
    <w:p w14:paraId="546C7BF1" w14:textId="2E352968" w:rsidR="002F574B" w:rsidRPr="00A852E7" w:rsidRDefault="003D6DDD" w:rsidP="00A852E7">
      <w:pPr>
        <w:pStyle w:val="NormalWeb"/>
        <w:numPr>
          <w:ilvl w:val="1"/>
          <w:numId w:val="1"/>
        </w:numPr>
        <w:spacing w:line="480" w:lineRule="auto"/>
        <w:rPr>
          <w:sz w:val="22"/>
          <w:szCs w:val="22"/>
        </w:rPr>
      </w:pPr>
      <w:r w:rsidRPr="00A852E7">
        <w:rPr>
          <w:sz w:val="22"/>
          <w:szCs w:val="22"/>
        </w:rPr>
        <w:t>Uses the model and svmpredict() to predict value of the unseen digits.</w:t>
      </w:r>
      <w:r w:rsidR="008776F1" w:rsidRPr="00A852E7">
        <w:rPr>
          <w:sz w:val="22"/>
          <w:szCs w:val="22"/>
        </w:rPr>
        <w:t xml:space="preserve"> </w:t>
      </w:r>
    </w:p>
    <w:p w14:paraId="488259A4" w14:textId="7036656C" w:rsidR="008776F1" w:rsidRPr="00A852E7" w:rsidRDefault="008776F1" w:rsidP="00A852E7">
      <w:pPr>
        <w:pStyle w:val="NormalWeb"/>
        <w:numPr>
          <w:ilvl w:val="1"/>
          <w:numId w:val="1"/>
        </w:numPr>
        <w:spacing w:line="480" w:lineRule="auto"/>
        <w:rPr>
          <w:sz w:val="22"/>
          <w:szCs w:val="22"/>
        </w:rPr>
      </w:pPr>
      <w:r w:rsidRPr="00A852E7">
        <w:rPr>
          <w:sz w:val="22"/>
          <w:szCs w:val="22"/>
        </w:rPr>
        <w:t>Displays confusion matrix of the data.</w:t>
      </w:r>
    </w:p>
    <w:p w14:paraId="60DBADE2" w14:textId="1911D3E7" w:rsidR="002F574B" w:rsidRPr="00A852E7" w:rsidRDefault="002F574B" w:rsidP="00A852E7">
      <w:pPr>
        <w:pStyle w:val="NormalWeb"/>
        <w:spacing w:line="480" w:lineRule="auto"/>
        <w:rPr>
          <w:b/>
          <w:bCs/>
          <w:sz w:val="22"/>
          <w:szCs w:val="22"/>
        </w:rPr>
      </w:pPr>
      <w:r w:rsidRPr="00A852E7">
        <w:rPr>
          <w:b/>
          <w:bCs/>
          <w:sz w:val="22"/>
          <w:szCs w:val="22"/>
        </w:rPr>
        <w:t>Results</w:t>
      </w:r>
    </w:p>
    <w:p w14:paraId="5BFB0EA5" w14:textId="4A60FD67" w:rsidR="003D45FF" w:rsidRPr="00A852E7" w:rsidRDefault="003D45FF" w:rsidP="00A852E7">
      <w:pPr>
        <w:pStyle w:val="NormalWeb"/>
        <w:spacing w:line="480" w:lineRule="auto"/>
        <w:jc w:val="center"/>
        <w:rPr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D45FF" w:rsidRPr="00A852E7" w14:paraId="3A7E706E" w14:textId="77777777" w:rsidTr="003D45FF">
        <w:tc>
          <w:tcPr>
            <w:tcW w:w="2337" w:type="dxa"/>
          </w:tcPr>
          <w:p w14:paraId="12346460" w14:textId="559F3BD5" w:rsidR="003D45FF" w:rsidRPr="00A852E7" w:rsidRDefault="003D45FF" w:rsidP="00A852E7">
            <w:pPr>
              <w:pStyle w:val="NormalWeb"/>
              <w:spacing w:line="480" w:lineRule="auto"/>
              <w:rPr>
                <w:sz w:val="22"/>
                <w:szCs w:val="22"/>
              </w:rPr>
            </w:pPr>
            <w:r w:rsidRPr="00A852E7">
              <w:rPr>
                <w:sz w:val="22"/>
                <w:szCs w:val="22"/>
              </w:rPr>
              <w:t>Cost</w:t>
            </w:r>
          </w:p>
        </w:tc>
        <w:tc>
          <w:tcPr>
            <w:tcW w:w="2337" w:type="dxa"/>
          </w:tcPr>
          <w:p w14:paraId="7EFB7C7B" w14:textId="54713FEF" w:rsidR="003D45FF" w:rsidRPr="00A852E7" w:rsidRDefault="003D45FF" w:rsidP="00A852E7">
            <w:pPr>
              <w:pStyle w:val="NormalWeb"/>
              <w:spacing w:line="480" w:lineRule="auto"/>
              <w:rPr>
                <w:sz w:val="22"/>
                <w:szCs w:val="22"/>
              </w:rPr>
            </w:pPr>
            <w:r w:rsidRPr="00A852E7">
              <w:rPr>
                <w:sz w:val="22"/>
                <w:szCs w:val="22"/>
              </w:rPr>
              <w:t>Gamma</w:t>
            </w:r>
          </w:p>
        </w:tc>
        <w:tc>
          <w:tcPr>
            <w:tcW w:w="2338" w:type="dxa"/>
          </w:tcPr>
          <w:p w14:paraId="10E37113" w14:textId="62BED09D" w:rsidR="003D45FF" w:rsidRPr="00A852E7" w:rsidRDefault="003D45FF" w:rsidP="00A852E7">
            <w:pPr>
              <w:pStyle w:val="NormalWeb"/>
              <w:spacing w:line="480" w:lineRule="auto"/>
              <w:rPr>
                <w:sz w:val="22"/>
                <w:szCs w:val="22"/>
              </w:rPr>
            </w:pPr>
            <w:r w:rsidRPr="00A852E7">
              <w:rPr>
                <w:sz w:val="22"/>
                <w:szCs w:val="22"/>
              </w:rPr>
              <w:t>Cross Validation Accuracy</w:t>
            </w:r>
            <w:r w:rsidR="00B54426" w:rsidRPr="00A852E7">
              <w:rPr>
                <w:sz w:val="22"/>
                <w:szCs w:val="22"/>
              </w:rPr>
              <w:t xml:space="preserve"> (3)</w:t>
            </w:r>
          </w:p>
        </w:tc>
        <w:tc>
          <w:tcPr>
            <w:tcW w:w="2338" w:type="dxa"/>
          </w:tcPr>
          <w:p w14:paraId="00759915" w14:textId="500B49C5" w:rsidR="003D45FF" w:rsidRPr="00A852E7" w:rsidRDefault="003D45FF" w:rsidP="00A852E7">
            <w:pPr>
              <w:pStyle w:val="NormalWeb"/>
              <w:spacing w:line="480" w:lineRule="auto"/>
              <w:rPr>
                <w:sz w:val="22"/>
                <w:szCs w:val="22"/>
              </w:rPr>
            </w:pPr>
            <w:r w:rsidRPr="00A852E7">
              <w:rPr>
                <w:sz w:val="22"/>
                <w:szCs w:val="22"/>
              </w:rPr>
              <w:t>Prediction Accuracy</w:t>
            </w:r>
          </w:p>
        </w:tc>
      </w:tr>
      <w:tr w:rsidR="003D45FF" w:rsidRPr="00A852E7" w14:paraId="4B9BC120" w14:textId="77777777" w:rsidTr="003D45FF">
        <w:tc>
          <w:tcPr>
            <w:tcW w:w="2337" w:type="dxa"/>
          </w:tcPr>
          <w:p w14:paraId="1FABEF7A" w14:textId="454916B4" w:rsidR="003D45FF" w:rsidRPr="00A852E7" w:rsidRDefault="003D45FF" w:rsidP="00A852E7">
            <w:pPr>
              <w:pStyle w:val="NormalWeb"/>
              <w:spacing w:line="480" w:lineRule="auto"/>
              <w:rPr>
                <w:sz w:val="22"/>
                <w:szCs w:val="22"/>
              </w:rPr>
            </w:pPr>
            <w:r w:rsidRPr="00A852E7">
              <w:rPr>
                <w:sz w:val="22"/>
                <w:szCs w:val="22"/>
              </w:rPr>
              <w:t>2.222222e+14</w:t>
            </w:r>
          </w:p>
        </w:tc>
        <w:tc>
          <w:tcPr>
            <w:tcW w:w="2337" w:type="dxa"/>
          </w:tcPr>
          <w:p w14:paraId="220ECD26" w14:textId="4F555E5C" w:rsidR="003D45FF" w:rsidRPr="00A852E7" w:rsidRDefault="003D45FF" w:rsidP="00A852E7">
            <w:pPr>
              <w:pStyle w:val="NormalWeb"/>
              <w:spacing w:line="480" w:lineRule="auto"/>
              <w:rPr>
                <w:sz w:val="22"/>
                <w:szCs w:val="22"/>
              </w:rPr>
            </w:pPr>
            <w:r w:rsidRPr="00A852E7">
              <w:rPr>
                <w:sz w:val="22"/>
                <w:szCs w:val="22"/>
              </w:rPr>
              <w:t>2.000000e-15</w:t>
            </w:r>
          </w:p>
        </w:tc>
        <w:tc>
          <w:tcPr>
            <w:tcW w:w="2338" w:type="dxa"/>
          </w:tcPr>
          <w:p w14:paraId="2CE0FCA1" w14:textId="7EEB09CA" w:rsidR="003D45FF" w:rsidRPr="00A852E7" w:rsidRDefault="003D45FF" w:rsidP="00A852E7">
            <w:pPr>
              <w:pStyle w:val="NormalWeb"/>
              <w:spacing w:line="480" w:lineRule="auto"/>
              <w:rPr>
                <w:sz w:val="22"/>
                <w:szCs w:val="22"/>
              </w:rPr>
            </w:pPr>
            <w:r w:rsidRPr="00A852E7">
              <w:rPr>
                <w:sz w:val="22"/>
                <w:szCs w:val="22"/>
              </w:rPr>
              <w:t>97.5181</w:t>
            </w:r>
          </w:p>
        </w:tc>
        <w:tc>
          <w:tcPr>
            <w:tcW w:w="2338" w:type="dxa"/>
          </w:tcPr>
          <w:p w14:paraId="4E486D73" w14:textId="64B347FB" w:rsidR="003D45FF" w:rsidRPr="00A852E7" w:rsidRDefault="003D45FF" w:rsidP="00A852E7">
            <w:pPr>
              <w:pStyle w:val="NormalWeb"/>
              <w:spacing w:line="480" w:lineRule="auto"/>
              <w:rPr>
                <w:sz w:val="22"/>
                <w:szCs w:val="22"/>
              </w:rPr>
            </w:pPr>
            <w:r w:rsidRPr="00A852E7">
              <w:rPr>
                <w:sz w:val="22"/>
                <w:szCs w:val="22"/>
              </w:rPr>
              <w:t>95.6567% (925/967)</w:t>
            </w:r>
          </w:p>
        </w:tc>
      </w:tr>
    </w:tbl>
    <w:p w14:paraId="1790F19D" w14:textId="7F55D313" w:rsidR="003D45FF" w:rsidRPr="00A852E7" w:rsidRDefault="00DB0EC7" w:rsidP="00A852E7">
      <w:pPr>
        <w:pStyle w:val="NormalWeb"/>
        <w:spacing w:line="480" w:lineRule="auto"/>
        <w:jc w:val="center"/>
        <w:rPr>
          <w:sz w:val="22"/>
          <w:szCs w:val="22"/>
        </w:rPr>
      </w:pPr>
      <w:r w:rsidRPr="00A852E7">
        <w:rPr>
          <w:b/>
          <w:bCs/>
          <w:sz w:val="22"/>
          <w:szCs w:val="22"/>
        </w:rPr>
        <w:t>Figure 1</w:t>
      </w:r>
      <w:r w:rsidRPr="00A852E7">
        <w:rPr>
          <w:sz w:val="22"/>
          <w:szCs w:val="22"/>
        </w:rPr>
        <w:t xml:space="preserve">. </w:t>
      </w:r>
      <w:r w:rsidR="00B26FAB" w:rsidRPr="00A852E7">
        <w:rPr>
          <w:sz w:val="22"/>
          <w:szCs w:val="22"/>
        </w:rPr>
        <w:t>Grid Search Results</w:t>
      </w:r>
    </w:p>
    <w:p w14:paraId="66AA8F11" w14:textId="64499531" w:rsidR="002F574B" w:rsidRPr="00A852E7" w:rsidRDefault="0092428F" w:rsidP="00A852E7">
      <w:pPr>
        <w:pStyle w:val="NormalWeb"/>
        <w:spacing w:line="480" w:lineRule="auto"/>
        <w:jc w:val="center"/>
        <w:rPr>
          <w:sz w:val="22"/>
          <w:szCs w:val="22"/>
        </w:rPr>
      </w:pPr>
      <w:r w:rsidRPr="00A852E7">
        <w:rPr>
          <w:noProof/>
          <w:sz w:val="22"/>
          <w:szCs w:val="22"/>
        </w:rPr>
        <w:drawing>
          <wp:inline distT="0" distB="0" distL="0" distR="0" wp14:anchorId="43FDC558" wp14:editId="3AC9A19B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F6275" w14:textId="68421DEF" w:rsidR="002F574B" w:rsidRPr="00A852E7" w:rsidRDefault="002F574B" w:rsidP="00A852E7">
      <w:pPr>
        <w:pStyle w:val="NormalWeb"/>
        <w:spacing w:line="480" w:lineRule="auto"/>
        <w:jc w:val="center"/>
        <w:rPr>
          <w:sz w:val="22"/>
          <w:szCs w:val="22"/>
        </w:rPr>
      </w:pPr>
      <w:r w:rsidRPr="00A852E7">
        <w:rPr>
          <w:b/>
          <w:bCs/>
          <w:sz w:val="22"/>
          <w:szCs w:val="22"/>
        </w:rPr>
        <w:t xml:space="preserve">Figure </w:t>
      </w:r>
      <w:r w:rsidR="0092428F" w:rsidRPr="00A852E7">
        <w:rPr>
          <w:b/>
          <w:bCs/>
          <w:sz w:val="22"/>
          <w:szCs w:val="22"/>
        </w:rPr>
        <w:t xml:space="preserve">2. </w:t>
      </w:r>
      <w:r w:rsidR="0092428F" w:rsidRPr="00A852E7">
        <w:rPr>
          <w:sz w:val="22"/>
          <w:szCs w:val="22"/>
        </w:rPr>
        <w:t xml:space="preserve">Optdigit </w:t>
      </w:r>
      <w:r w:rsidR="007E37AB" w:rsidRPr="00A852E7">
        <w:rPr>
          <w:sz w:val="22"/>
          <w:szCs w:val="22"/>
        </w:rPr>
        <w:t xml:space="preserve">dataset </w:t>
      </w:r>
      <w:r w:rsidR="0092428F" w:rsidRPr="00A852E7">
        <w:rPr>
          <w:sz w:val="22"/>
          <w:szCs w:val="22"/>
        </w:rPr>
        <w:t>Confusion Matrix</w:t>
      </w:r>
    </w:p>
    <w:p w14:paraId="5CD3153F" w14:textId="6CD8A031" w:rsidR="002F574B" w:rsidRPr="00A852E7" w:rsidRDefault="002F574B" w:rsidP="00A852E7">
      <w:pPr>
        <w:pStyle w:val="NormalWeb"/>
        <w:spacing w:line="480" w:lineRule="auto"/>
        <w:jc w:val="center"/>
        <w:rPr>
          <w:b/>
          <w:bCs/>
          <w:sz w:val="22"/>
          <w:szCs w:val="22"/>
        </w:rPr>
      </w:pPr>
      <w:r w:rsidRPr="00A852E7">
        <w:rPr>
          <w:b/>
          <w:bCs/>
          <w:sz w:val="22"/>
          <w:szCs w:val="22"/>
        </w:rPr>
        <w:t>Discussion</w:t>
      </w:r>
    </w:p>
    <w:p w14:paraId="4D866007" w14:textId="4636D42D" w:rsidR="00E60DAA" w:rsidRPr="00A852E7" w:rsidRDefault="00B54426" w:rsidP="00A852E7">
      <w:pPr>
        <w:pStyle w:val="NormalWeb"/>
        <w:spacing w:line="480" w:lineRule="auto"/>
        <w:ind w:firstLine="720"/>
        <w:rPr>
          <w:sz w:val="22"/>
          <w:szCs w:val="22"/>
        </w:rPr>
      </w:pPr>
      <w:r w:rsidRPr="00A852E7">
        <w:rPr>
          <w:sz w:val="22"/>
          <w:szCs w:val="22"/>
        </w:rPr>
        <w:t>Figure 1 shows the results from the grid search. The purpose of the grid search is to identify good Cost and Gamma values, so that the classifier can accurately predict unknown data.</w:t>
      </w:r>
      <w:r w:rsidR="00857935" w:rsidRPr="00A852E7">
        <w:rPr>
          <w:sz w:val="22"/>
          <w:szCs w:val="22"/>
        </w:rPr>
        <w:t xml:space="preserve"> Three fold cross-</w:t>
      </w:r>
      <w:r w:rsidR="00857935" w:rsidRPr="00A852E7">
        <w:rPr>
          <w:sz w:val="22"/>
          <w:szCs w:val="22"/>
        </w:rPr>
        <w:lastRenderedPageBreak/>
        <w:t>validation is used in the grid search. Cross-validation is used to prevent the model from overfitting the training set.</w:t>
      </w:r>
      <w:r w:rsidR="008247FC" w:rsidRPr="00A852E7">
        <w:rPr>
          <w:sz w:val="22"/>
          <w:szCs w:val="22"/>
        </w:rPr>
        <w:t xml:space="preserve"> To implement the grid-search, I varied the Cost values from 2*10^-15 to 2*10^3 and the Gamma values from 2*10^-3 to 2*10^15.</w:t>
      </w:r>
      <w:r w:rsidR="00090454" w:rsidRPr="00A852E7">
        <w:rPr>
          <w:sz w:val="22"/>
          <w:szCs w:val="22"/>
        </w:rPr>
        <w:t xml:space="preserve"> The Cost and Gamma values used resulted in an overall of </w:t>
      </w:r>
      <w:r w:rsidR="00B57B1A" w:rsidRPr="00A852E7">
        <w:rPr>
          <w:sz w:val="22"/>
          <w:szCs w:val="22"/>
        </w:rPr>
        <w:t>95.6567%.</w:t>
      </w:r>
    </w:p>
    <w:p w14:paraId="40768C3A" w14:textId="0FF29A02" w:rsidR="00B57B1A" w:rsidRPr="00A852E7" w:rsidRDefault="00B57B1A" w:rsidP="00A852E7">
      <w:pPr>
        <w:pStyle w:val="NormalWeb"/>
        <w:spacing w:line="480" w:lineRule="auto"/>
        <w:ind w:firstLine="720"/>
        <w:rPr>
          <w:sz w:val="22"/>
          <w:szCs w:val="22"/>
        </w:rPr>
      </w:pPr>
      <w:r w:rsidRPr="00A852E7">
        <w:rPr>
          <w:sz w:val="22"/>
          <w:szCs w:val="22"/>
        </w:rPr>
        <w:t>Figure 2 contains the confusion matrix for the Optdigit dataset.</w:t>
      </w:r>
      <w:r w:rsidR="007C4834" w:rsidRPr="00A852E7">
        <w:rPr>
          <w:sz w:val="22"/>
          <w:szCs w:val="22"/>
        </w:rPr>
        <w:t xml:space="preserve"> Confusion matrices are tables that are used to describe the performance of a classification model. In other words, for each digit, it shows how the model predicted the value.</w:t>
      </w:r>
      <w:r w:rsidR="00DE2459" w:rsidRPr="00A852E7">
        <w:rPr>
          <w:sz w:val="22"/>
          <w:szCs w:val="22"/>
        </w:rPr>
        <w:t xml:space="preserve"> Looking at the chart, numbers 1 and 9 were misclassified most often. Nine was often misclassified as a nine. This is understandable since the numbers are really similar. One was often mistaken for an eight. It is not as clear why this took place; it could be due to a lack of those digits in the datasets.</w:t>
      </w:r>
    </w:p>
    <w:p w14:paraId="30C3672E" w14:textId="77777777" w:rsidR="002F574B" w:rsidRPr="00A852E7" w:rsidRDefault="002F574B" w:rsidP="00A852E7">
      <w:pPr>
        <w:pStyle w:val="NormalWeb"/>
        <w:spacing w:line="480" w:lineRule="auto"/>
        <w:jc w:val="center"/>
        <w:rPr>
          <w:sz w:val="22"/>
          <w:szCs w:val="22"/>
        </w:rPr>
      </w:pPr>
      <w:r w:rsidRPr="00A852E7">
        <w:rPr>
          <w:b/>
          <w:bCs/>
          <w:sz w:val="22"/>
          <w:szCs w:val="22"/>
        </w:rPr>
        <w:t>Software listing and executable software</w:t>
      </w:r>
    </w:p>
    <w:p w14:paraId="44DEF90F" w14:textId="1EA43245" w:rsidR="002F574B" w:rsidRPr="00E003FD" w:rsidRDefault="002F574B" w:rsidP="00E003FD">
      <w:pPr>
        <w:pStyle w:val="NormalWeb"/>
        <w:spacing w:line="480" w:lineRule="auto"/>
        <w:rPr>
          <w:sz w:val="22"/>
          <w:szCs w:val="22"/>
        </w:rPr>
      </w:pPr>
      <w:r w:rsidRPr="00A852E7">
        <w:rPr>
          <w:sz w:val="22"/>
          <w:szCs w:val="22"/>
        </w:rPr>
        <w:t xml:space="preserve">Start the program by pressing “Run”. </w:t>
      </w:r>
      <w:r w:rsidR="006627F1" w:rsidRPr="00A852E7">
        <w:rPr>
          <w:sz w:val="22"/>
          <w:szCs w:val="22"/>
        </w:rPr>
        <w:t>The program will display the confusion matrix and the results from the grid search.</w:t>
      </w:r>
      <w:bookmarkStart w:id="0" w:name="_GoBack"/>
      <w:bookmarkEnd w:id="0"/>
    </w:p>
    <w:p w14:paraId="0FB20BEE" w14:textId="77777777" w:rsidR="002F574B" w:rsidRPr="00A852E7" w:rsidRDefault="002F574B" w:rsidP="00A852E7">
      <w:pPr>
        <w:spacing w:line="480" w:lineRule="auto"/>
        <w:rPr>
          <w:rFonts w:ascii="Times New Roman" w:hAnsi="Times New Roman" w:cs="Times New Roman"/>
        </w:rPr>
      </w:pPr>
    </w:p>
    <w:sectPr w:rsidR="002F574B" w:rsidRPr="00A852E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2B2D3" w14:textId="77777777" w:rsidR="00437CB2" w:rsidRDefault="00437CB2" w:rsidP="002F574B">
      <w:pPr>
        <w:spacing w:after="0" w:line="240" w:lineRule="auto"/>
      </w:pPr>
      <w:r>
        <w:separator/>
      </w:r>
    </w:p>
  </w:endnote>
  <w:endnote w:type="continuationSeparator" w:id="0">
    <w:p w14:paraId="397A31A9" w14:textId="77777777" w:rsidR="00437CB2" w:rsidRDefault="00437CB2" w:rsidP="002F5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F2C90" w14:textId="77777777" w:rsidR="00437CB2" w:rsidRDefault="00437CB2" w:rsidP="002F574B">
      <w:pPr>
        <w:spacing w:after="0" w:line="240" w:lineRule="auto"/>
      </w:pPr>
      <w:r>
        <w:separator/>
      </w:r>
    </w:p>
  </w:footnote>
  <w:footnote w:type="continuationSeparator" w:id="0">
    <w:p w14:paraId="3CDDE11F" w14:textId="77777777" w:rsidR="00437CB2" w:rsidRDefault="00437CB2" w:rsidP="002F5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DE60C" w14:textId="348D0CA1" w:rsidR="008D5E7C" w:rsidRPr="00814548" w:rsidRDefault="002F574B" w:rsidP="008D5E7C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Homework 5: Support Vector Machines</w:t>
    </w:r>
  </w:p>
  <w:p w14:paraId="617F33BF" w14:textId="77777777" w:rsidR="0051492A" w:rsidRDefault="00437C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3730A"/>
    <w:multiLevelType w:val="hybridMultilevel"/>
    <w:tmpl w:val="231A2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4B"/>
    <w:rsid w:val="00090454"/>
    <w:rsid w:val="000A3C1C"/>
    <w:rsid w:val="002F574B"/>
    <w:rsid w:val="003674FC"/>
    <w:rsid w:val="003D45FF"/>
    <w:rsid w:val="003D6DDD"/>
    <w:rsid w:val="00437CB2"/>
    <w:rsid w:val="00630AFB"/>
    <w:rsid w:val="006627F1"/>
    <w:rsid w:val="0067022B"/>
    <w:rsid w:val="006F2B0D"/>
    <w:rsid w:val="007A5969"/>
    <w:rsid w:val="007C4834"/>
    <w:rsid w:val="007E1D14"/>
    <w:rsid w:val="007E37AB"/>
    <w:rsid w:val="008247FC"/>
    <w:rsid w:val="00857935"/>
    <w:rsid w:val="008776F1"/>
    <w:rsid w:val="0092428F"/>
    <w:rsid w:val="00A852E7"/>
    <w:rsid w:val="00B13A39"/>
    <w:rsid w:val="00B26FAB"/>
    <w:rsid w:val="00B54426"/>
    <w:rsid w:val="00B57B1A"/>
    <w:rsid w:val="00DB0EC7"/>
    <w:rsid w:val="00DE2459"/>
    <w:rsid w:val="00DF3532"/>
    <w:rsid w:val="00E003FD"/>
    <w:rsid w:val="00E60DAA"/>
    <w:rsid w:val="00FB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91AFF"/>
  <w15:chartTrackingRefBased/>
  <w15:docId w15:val="{EC6E1638-A727-4D18-AD90-00188B9B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5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5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F5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74B"/>
  </w:style>
  <w:style w:type="paragraph" w:styleId="ListParagraph">
    <w:name w:val="List Paragraph"/>
    <w:basedOn w:val="Normal"/>
    <w:uiPriority w:val="34"/>
    <w:qFormat/>
    <w:rsid w:val="002F574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F5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74B"/>
  </w:style>
  <w:style w:type="table" w:styleId="TableGrid">
    <w:name w:val="Table Grid"/>
    <w:basedOn w:val="TableNormal"/>
    <w:uiPriority w:val="39"/>
    <w:rsid w:val="003D4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BE562-43F4-4223-B2FA-F09E5A6D9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Mark D</dc:creator>
  <cp:keywords/>
  <dc:description/>
  <cp:lastModifiedBy>Robinson, Mark D</cp:lastModifiedBy>
  <cp:revision>26</cp:revision>
  <dcterms:created xsi:type="dcterms:W3CDTF">2019-10-23T08:40:00Z</dcterms:created>
  <dcterms:modified xsi:type="dcterms:W3CDTF">2019-10-23T10:13:00Z</dcterms:modified>
</cp:coreProperties>
</file>