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D04" w:rsidRDefault="00E21F13" w:rsidP="000B6D04">
      <w:pPr>
        <w:spacing w:before="120"/>
        <w:jc w:val="both"/>
        <w:rPr>
          <w:sz w:val="24"/>
        </w:rPr>
      </w:pPr>
      <w:r>
        <w:rPr>
          <w:sz w:val="24"/>
        </w:rPr>
        <w:t xml:space="preserve">1) </w:t>
      </w:r>
      <w:r w:rsidR="000B6D04">
        <w:rPr>
          <w:sz w:val="24"/>
        </w:rPr>
        <w:t xml:space="preserve">De modo a estabelecer a relação entre cores de uma fruta e os seus níveis de maturidade, definem-se a variável </w:t>
      </w:r>
      <w:proofErr w:type="spellStart"/>
      <w:r w:rsidR="000B6D04">
        <w:rPr>
          <w:sz w:val="24"/>
        </w:rPr>
        <w:t>lingüística</w:t>
      </w:r>
      <w:proofErr w:type="spellEnd"/>
      <w:r w:rsidR="000B6D04">
        <w:rPr>
          <w:sz w:val="24"/>
        </w:rPr>
        <w:t xml:space="preserve"> </w:t>
      </w:r>
      <w:r w:rsidR="000B6D04">
        <w:rPr>
          <w:i/>
          <w:sz w:val="24"/>
        </w:rPr>
        <w:t>cor</w:t>
      </w:r>
      <w:r w:rsidR="000B6D04">
        <w:rPr>
          <w:sz w:val="24"/>
        </w:rPr>
        <w:t xml:space="preserve">, em um universo </w:t>
      </w:r>
      <w:r w:rsidR="000B6D04">
        <w:rPr>
          <w:i/>
          <w:sz w:val="24"/>
        </w:rPr>
        <w:t>X</w:t>
      </w:r>
      <w:r w:rsidR="000B6D04">
        <w:rPr>
          <w:sz w:val="24"/>
        </w:rPr>
        <w:t xml:space="preserve">, caracterizada pelos termos </w:t>
      </w:r>
      <w:proofErr w:type="spellStart"/>
      <w:r w:rsidR="000B6D04">
        <w:rPr>
          <w:sz w:val="24"/>
        </w:rPr>
        <w:t>lingüísticos</w:t>
      </w:r>
      <w:proofErr w:type="spellEnd"/>
      <w:r w:rsidR="000B6D04">
        <w:rPr>
          <w:sz w:val="24"/>
        </w:rPr>
        <w:t xml:space="preserve"> </w:t>
      </w:r>
      <w:r w:rsidR="000B6D04">
        <w:rPr>
          <w:i/>
          <w:sz w:val="24"/>
        </w:rPr>
        <w:t>verde</w:t>
      </w:r>
      <w:r w:rsidR="000B6D04">
        <w:rPr>
          <w:sz w:val="24"/>
        </w:rPr>
        <w:t xml:space="preserve">, </w:t>
      </w:r>
      <w:r w:rsidR="000B6D04">
        <w:rPr>
          <w:i/>
          <w:sz w:val="24"/>
        </w:rPr>
        <w:t xml:space="preserve">amarela </w:t>
      </w:r>
      <w:r w:rsidR="000B6D04">
        <w:rPr>
          <w:sz w:val="24"/>
        </w:rPr>
        <w:t xml:space="preserve">e </w:t>
      </w:r>
      <w:r w:rsidR="000B6D04">
        <w:rPr>
          <w:i/>
          <w:sz w:val="24"/>
        </w:rPr>
        <w:t>vermelha</w:t>
      </w:r>
      <w:r w:rsidR="000B6D04">
        <w:rPr>
          <w:sz w:val="24"/>
        </w:rPr>
        <w:t xml:space="preserve">, e  a variável </w:t>
      </w:r>
      <w:proofErr w:type="spellStart"/>
      <w:r w:rsidR="000B6D04">
        <w:rPr>
          <w:sz w:val="24"/>
        </w:rPr>
        <w:t>lingüística</w:t>
      </w:r>
      <w:proofErr w:type="spellEnd"/>
      <w:r w:rsidR="000B6D04">
        <w:rPr>
          <w:sz w:val="24"/>
        </w:rPr>
        <w:t xml:space="preserve"> </w:t>
      </w:r>
      <w:r w:rsidR="000B6D04">
        <w:rPr>
          <w:i/>
          <w:sz w:val="24"/>
        </w:rPr>
        <w:t>nível de</w:t>
      </w:r>
      <w:r w:rsidR="000B6D04">
        <w:rPr>
          <w:sz w:val="24"/>
        </w:rPr>
        <w:t xml:space="preserve"> </w:t>
      </w:r>
      <w:r w:rsidR="000B6D04">
        <w:rPr>
          <w:i/>
          <w:sz w:val="24"/>
        </w:rPr>
        <w:t>maturidade</w:t>
      </w:r>
      <w:r w:rsidR="000B6D04">
        <w:rPr>
          <w:sz w:val="24"/>
        </w:rPr>
        <w:t xml:space="preserve">, em um universo </w:t>
      </w:r>
      <w:r w:rsidR="000B6D04">
        <w:rPr>
          <w:i/>
          <w:sz w:val="24"/>
        </w:rPr>
        <w:t>Y</w:t>
      </w:r>
      <w:r w:rsidR="000B6D04">
        <w:rPr>
          <w:sz w:val="24"/>
        </w:rPr>
        <w:t xml:space="preserve">, compreendendo os termos </w:t>
      </w:r>
      <w:r w:rsidR="000B6D04">
        <w:rPr>
          <w:i/>
          <w:sz w:val="24"/>
        </w:rPr>
        <w:t xml:space="preserve">verde </w:t>
      </w:r>
      <w:r w:rsidR="000B6D04">
        <w:rPr>
          <w:sz w:val="24"/>
        </w:rPr>
        <w:t xml:space="preserve">(de significado diferente daquele do </w:t>
      </w:r>
      <w:r w:rsidR="000B6D04">
        <w:rPr>
          <w:i/>
          <w:sz w:val="24"/>
        </w:rPr>
        <w:t>verde</w:t>
      </w:r>
      <w:r w:rsidR="000B6D04">
        <w:rPr>
          <w:sz w:val="24"/>
        </w:rPr>
        <w:t xml:space="preserve"> associado a </w:t>
      </w:r>
      <w:r w:rsidR="000B6D04">
        <w:rPr>
          <w:i/>
          <w:sz w:val="24"/>
        </w:rPr>
        <w:t>cor</w:t>
      </w:r>
      <w:r w:rsidR="000B6D04">
        <w:rPr>
          <w:sz w:val="24"/>
        </w:rPr>
        <w:t xml:space="preserve">), </w:t>
      </w:r>
      <w:proofErr w:type="spellStart"/>
      <w:r w:rsidR="000B6D04">
        <w:rPr>
          <w:i/>
          <w:sz w:val="24"/>
        </w:rPr>
        <w:t>semi-madura</w:t>
      </w:r>
      <w:proofErr w:type="spellEnd"/>
      <w:r w:rsidR="000B6D04">
        <w:rPr>
          <w:sz w:val="24"/>
        </w:rPr>
        <w:t xml:space="preserve"> e </w:t>
      </w:r>
      <w:r w:rsidR="000B6D04">
        <w:rPr>
          <w:i/>
          <w:sz w:val="24"/>
        </w:rPr>
        <w:t>madura</w:t>
      </w:r>
      <w:r w:rsidR="000B6D04">
        <w:rPr>
          <w:sz w:val="24"/>
        </w:rPr>
        <w:t>. Ou seja:</w:t>
      </w:r>
    </w:p>
    <w:p w:rsidR="000B6D04" w:rsidRDefault="000B6D04" w:rsidP="000B6D04">
      <w:pPr>
        <w:spacing w:before="120" w:after="120"/>
        <w:jc w:val="center"/>
        <w:rPr>
          <w:sz w:val="24"/>
          <w:szCs w:val="24"/>
        </w:rPr>
      </w:pPr>
      <w:r>
        <w:rPr>
          <w:i/>
          <w:sz w:val="24"/>
          <w:szCs w:val="24"/>
        </w:rPr>
        <w:t>X</w:t>
      </w:r>
      <w:proofErr w:type="gramStart"/>
      <w:r>
        <w:rPr>
          <w:sz w:val="24"/>
          <w:szCs w:val="24"/>
        </w:rPr>
        <w:t>={</w:t>
      </w:r>
      <w:bookmarkStart w:id="0" w:name="OLE_LINK1"/>
      <w:proofErr w:type="gramEnd"/>
      <w:r>
        <w:rPr>
          <w:i/>
          <w:sz w:val="24"/>
          <w:szCs w:val="24"/>
        </w:rPr>
        <w:t>verde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amarela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vermelha</w:t>
      </w:r>
      <w:bookmarkEnd w:id="0"/>
      <w:r>
        <w:rPr>
          <w:sz w:val="24"/>
          <w:szCs w:val="24"/>
        </w:rPr>
        <w:t xml:space="preserve">}        </w:t>
      </w:r>
      <w:r>
        <w:rPr>
          <w:i/>
          <w:sz w:val="24"/>
          <w:szCs w:val="24"/>
        </w:rPr>
        <w:t>Y</w:t>
      </w:r>
      <w:r>
        <w:rPr>
          <w:sz w:val="24"/>
          <w:szCs w:val="24"/>
        </w:rPr>
        <w:t>={</w:t>
      </w:r>
      <w:r>
        <w:rPr>
          <w:i/>
          <w:sz w:val="24"/>
          <w:szCs w:val="24"/>
        </w:rPr>
        <w:t>verde</w:t>
      </w:r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semi-madura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madura</w:t>
      </w:r>
      <w:r>
        <w:rPr>
          <w:sz w:val="24"/>
          <w:szCs w:val="24"/>
        </w:rPr>
        <w:t>}</w:t>
      </w:r>
    </w:p>
    <w:p w:rsidR="000B6D04" w:rsidRDefault="000B6D04" w:rsidP="000B6D04">
      <w:pPr>
        <w:jc w:val="both"/>
        <w:rPr>
          <w:sz w:val="24"/>
        </w:rPr>
      </w:pPr>
      <w:r>
        <w:rPr>
          <w:sz w:val="24"/>
        </w:rPr>
        <w:t xml:space="preserve">Estes termos </w:t>
      </w:r>
      <w:proofErr w:type="spellStart"/>
      <w:r>
        <w:rPr>
          <w:sz w:val="24"/>
        </w:rPr>
        <w:t>lingüísticos</w:t>
      </w:r>
      <w:proofErr w:type="spellEnd"/>
      <w:r>
        <w:rPr>
          <w:sz w:val="24"/>
        </w:rPr>
        <w:t xml:space="preserve"> são descritos por intermédio de conjuntos </w:t>
      </w:r>
      <w:proofErr w:type="spellStart"/>
      <w:r>
        <w:rPr>
          <w:i/>
          <w:sz w:val="24"/>
        </w:rPr>
        <w:t>fuzzy</w:t>
      </w:r>
      <w:proofErr w:type="spellEnd"/>
      <w:r>
        <w:rPr>
          <w:sz w:val="24"/>
        </w:rPr>
        <w:t>, representados por funções de pertinência. Os graus de associação entre os possíveis níveis de maturidade e as cores da fruta são dados na tabela abaixo:</w:t>
      </w:r>
    </w:p>
    <w:p w:rsidR="000B6D04" w:rsidRDefault="000B6D04" w:rsidP="000B6D04">
      <w:pPr>
        <w:jc w:val="both"/>
        <w:rPr>
          <w:sz w:val="24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1701"/>
        <w:gridCol w:w="1701"/>
      </w:tblGrid>
      <w:tr w:rsidR="000B6D04" w:rsidTr="001D612E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B6D04" w:rsidRDefault="000B6D04" w:rsidP="001D612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verde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semi-madura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madura</w:t>
            </w:r>
          </w:p>
        </w:tc>
      </w:tr>
      <w:tr w:rsidR="000B6D04" w:rsidTr="001D612E">
        <w:trPr>
          <w:jc w:val="center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verde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B6D04" w:rsidTr="001D612E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amarela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</w:tr>
      <w:tr w:rsidR="000B6D04" w:rsidTr="001D612E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vermelha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0B6D04" w:rsidRDefault="000B6D04" w:rsidP="000B6D04">
      <w:pPr>
        <w:jc w:val="center"/>
        <w:rPr>
          <w:sz w:val="24"/>
        </w:rPr>
      </w:pPr>
    </w:p>
    <w:p w:rsidR="000B6D04" w:rsidRDefault="000B6D04" w:rsidP="000B6D04">
      <w:pPr>
        <w:spacing w:before="120" w:after="120"/>
        <w:jc w:val="both"/>
        <w:rPr>
          <w:sz w:val="24"/>
        </w:rPr>
      </w:pPr>
      <w:r>
        <w:rPr>
          <w:sz w:val="24"/>
        </w:rPr>
        <w:t xml:space="preserve">De forma semelhante, a tabela a seguir mostra os graus de associação entre os </w:t>
      </w:r>
      <w:r>
        <w:rPr>
          <w:i/>
          <w:sz w:val="24"/>
        </w:rPr>
        <w:t xml:space="preserve">níveis de maturidade </w:t>
      </w:r>
      <w:r>
        <w:rPr>
          <w:sz w:val="24"/>
        </w:rPr>
        <w:t xml:space="preserve">e o </w:t>
      </w:r>
      <w:r>
        <w:rPr>
          <w:i/>
          <w:sz w:val="24"/>
        </w:rPr>
        <w:t xml:space="preserve">sabor </w:t>
      </w:r>
      <w:r>
        <w:rPr>
          <w:sz w:val="24"/>
        </w:rPr>
        <w:t xml:space="preserve">da fruta. À variável </w:t>
      </w:r>
      <w:r>
        <w:rPr>
          <w:i/>
          <w:sz w:val="24"/>
        </w:rPr>
        <w:t>sabor</w:t>
      </w:r>
      <w:r>
        <w:rPr>
          <w:sz w:val="24"/>
        </w:rPr>
        <w:t xml:space="preserve">, definida em um universo </w:t>
      </w:r>
      <w:proofErr w:type="gramStart"/>
      <w:r>
        <w:rPr>
          <w:i/>
          <w:sz w:val="24"/>
        </w:rPr>
        <w:t>Z</w:t>
      </w:r>
      <w:r>
        <w:rPr>
          <w:sz w:val="24"/>
        </w:rPr>
        <w:t>,  são</w:t>
      </w:r>
      <w:proofErr w:type="gramEnd"/>
      <w:r>
        <w:rPr>
          <w:sz w:val="24"/>
        </w:rPr>
        <w:t xml:space="preserve"> associados os termos </w:t>
      </w:r>
      <w:proofErr w:type="spellStart"/>
      <w:r>
        <w:rPr>
          <w:sz w:val="24"/>
        </w:rPr>
        <w:t>lingüísticos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amargo</w:t>
      </w:r>
      <w:r>
        <w:rPr>
          <w:sz w:val="24"/>
        </w:rPr>
        <w:t xml:space="preserve">, </w:t>
      </w:r>
      <w:r>
        <w:rPr>
          <w:i/>
          <w:sz w:val="24"/>
        </w:rPr>
        <w:t>sem gosto</w:t>
      </w:r>
      <w:r>
        <w:rPr>
          <w:sz w:val="24"/>
        </w:rPr>
        <w:t xml:space="preserve"> e </w:t>
      </w:r>
      <w:r>
        <w:rPr>
          <w:i/>
          <w:sz w:val="24"/>
        </w:rPr>
        <w:t>doce</w:t>
      </w:r>
      <w:r>
        <w:rPr>
          <w:sz w:val="24"/>
        </w:rPr>
        <w:t xml:space="preserve">, também descritos por conjuntos </w:t>
      </w:r>
      <w:proofErr w:type="spellStart"/>
      <w:r>
        <w:rPr>
          <w:i/>
          <w:sz w:val="24"/>
        </w:rPr>
        <w:t>fuzzy</w:t>
      </w:r>
      <w:proofErr w:type="spellEnd"/>
      <w:r>
        <w:rPr>
          <w:sz w:val="24"/>
        </w:rPr>
        <w:t xml:space="preserve">, ou seja: </w:t>
      </w:r>
    </w:p>
    <w:p w:rsidR="000B6D04" w:rsidRDefault="000B6D04" w:rsidP="000B6D04">
      <w:pPr>
        <w:spacing w:before="120" w:after="240"/>
        <w:jc w:val="center"/>
        <w:rPr>
          <w:sz w:val="24"/>
        </w:rPr>
      </w:pPr>
      <w:r>
        <w:rPr>
          <w:i/>
          <w:sz w:val="24"/>
          <w:szCs w:val="24"/>
        </w:rPr>
        <w:t>Z</w:t>
      </w:r>
      <w:proofErr w:type="gramStart"/>
      <w:r>
        <w:rPr>
          <w:sz w:val="24"/>
          <w:szCs w:val="24"/>
        </w:rPr>
        <w:t>={</w:t>
      </w:r>
      <w:proofErr w:type="gramEnd"/>
      <w:r>
        <w:rPr>
          <w:i/>
          <w:sz w:val="24"/>
          <w:szCs w:val="24"/>
        </w:rPr>
        <w:t>amargo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sem gosto, doce</w:t>
      </w:r>
      <w:r>
        <w:rPr>
          <w:sz w:val="24"/>
          <w:szCs w:val="24"/>
        </w:rPr>
        <w:t>}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1701"/>
        <w:gridCol w:w="1701"/>
      </w:tblGrid>
      <w:tr w:rsidR="000B6D04" w:rsidTr="001D612E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B6D04" w:rsidRDefault="000B6D04" w:rsidP="001D612E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amargo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sem gosto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doce</w:t>
            </w:r>
          </w:p>
        </w:tc>
      </w:tr>
      <w:tr w:rsidR="000B6D04" w:rsidTr="001D612E">
        <w:trPr>
          <w:jc w:val="center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verde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B6D04" w:rsidTr="001D612E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semi-madura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</w:tr>
      <w:tr w:rsidR="000B6D04" w:rsidTr="001D612E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madura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B6D04" w:rsidRDefault="000B6D04" w:rsidP="001D61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0B6D04" w:rsidRDefault="000B6D04" w:rsidP="000B6D04">
      <w:pPr>
        <w:tabs>
          <w:tab w:val="left" w:pos="2835"/>
        </w:tabs>
        <w:rPr>
          <w:sz w:val="24"/>
        </w:rPr>
      </w:pPr>
    </w:p>
    <w:p w:rsidR="000B6D04" w:rsidRDefault="000B6D04" w:rsidP="000B6D04">
      <w:pPr>
        <w:tabs>
          <w:tab w:val="left" w:pos="2835"/>
        </w:tabs>
        <w:rPr>
          <w:sz w:val="24"/>
        </w:rPr>
      </w:pPr>
    </w:p>
    <w:p w:rsidR="000B6D04" w:rsidRDefault="000B6D04" w:rsidP="000B6D04">
      <w:pPr>
        <w:numPr>
          <w:ilvl w:val="0"/>
          <w:numId w:val="2"/>
        </w:numPr>
        <w:tabs>
          <w:tab w:val="left" w:pos="2835"/>
        </w:tabs>
        <w:jc w:val="both"/>
        <w:rPr>
          <w:i/>
          <w:sz w:val="24"/>
        </w:rPr>
      </w:pPr>
      <w:r>
        <w:rPr>
          <w:sz w:val="24"/>
        </w:rPr>
        <w:t xml:space="preserve">Considere que a </w:t>
      </w:r>
      <w:r>
        <w:rPr>
          <w:i/>
          <w:sz w:val="24"/>
        </w:rPr>
        <w:t>cor</w:t>
      </w:r>
      <w:r>
        <w:rPr>
          <w:sz w:val="24"/>
        </w:rPr>
        <w:t xml:space="preserve"> de uma determinada fruta é perfeitamente </w:t>
      </w:r>
      <w:r>
        <w:rPr>
          <w:i/>
          <w:sz w:val="24"/>
        </w:rPr>
        <w:t>verde</w:t>
      </w:r>
      <w:r>
        <w:rPr>
          <w:sz w:val="24"/>
        </w:rPr>
        <w:t xml:space="preserve">, isto é, os graus de pertinência aos conjuntos </w:t>
      </w:r>
      <w:proofErr w:type="spellStart"/>
      <w:r>
        <w:rPr>
          <w:i/>
          <w:sz w:val="24"/>
        </w:rPr>
        <w:t>fuzzy</w:t>
      </w:r>
      <w:proofErr w:type="spellEnd"/>
      <w:r>
        <w:rPr>
          <w:sz w:val="24"/>
        </w:rPr>
        <w:t xml:space="preserve"> associados aos termos </w:t>
      </w:r>
      <w:r>
        <w:rPr>
          <w:i/>
          <w:sz w:val="24"/>
        </w:rPr>
        <w:t>verde</w:t>
      </w:r>
      <w:r>
        <w:rPr>
          <w:sz w:val="24"/>
        </w:rPr>
        <w:t xml:space="preserve">, </w:t>
      </w:r>
      <w:r>
        <w:rPr>
          <w:i/>
          <w:sz w:val="24"/>
        </w:rPr>
        <w:t>amarela</w:t>
      </w:r>
      <w:r>
        <w:rPr>
          <w:sz w:val="24"/>
        </w:rPr>
        <w:t xml:space="preserve"> e </w:t>
      </w:r>
      <w:r>
        <w:rPr>
          <w:i/>
          <w:sz w:val="24"/>
        </w:rPr>
        <w:t>vermelha</w:t>
      </w:r>
      <w:r>
        <w:rPr>
          <w:sz w:val="24"/>
        </w:rPr>
        <w:t xml:space="preserve"> são 1, 0 e 0, respectivamente. Com base nos dados acima, estabeleça os graus de pertinência aos conjuntos </w:t>
      </w:r>
      <w:proofErr w:type="spellStart"/>
      <w:r>
        <w:rPr>
          <w:i/>
          <w:sz w:val="24"/>
        </w:rPr>
        <w:t>fuzzy</w:t>
      </w:r>
      <w:proofErr w:type="spellEnd"/>
      <w:r>
        <w:rPr>
          <w:sz w:val="24"/>
        </w:rPr>
        <w:t xml:space="preserve"> associados ao </w:t>
      </w:r>
      <w:r>
        <w:rPr>
          <w:i/>
          <w:sz w:val="24"/>
        </w:rPr>
        <w:t>nível de maturidade</w:t>
      </w:r>
      <w:r>
        <w:rPr>
          <w:sz w:val="24"/>
        </w:rPr>
        <w:t xml:space="preserve">. Analise a coerência (ou incoerência) do resultado. </w:t>
      </w:r>
    </w:p>
    <w:p w:rsidR="000B6D04" w:rsidRDefault="000B6D04" w:rsidP="000B6D04">
      <w:pPr>
        <w:numPr>
          <w:ilvl w:val="0"/>
          <w:numId w:val="2"/>
        </w:numPr>
        <w:tabs>
          <w:tab w:val="left" w:pos="2835"/>
        </w:tabs>
        <w:spacing w:before="120"/>
        <w:jc w:val="both"/>
        <w:rPr>
          <w:i/>
          <w:sz w:val="24"/>
        </w:rPr>
      </w:pPr>
      <w:r>
        <w:rPr>
          <w:sz w:val="24"/>
        </w:rPr>
        <w:t xml:space="preserve">Considere agora que a </w:t>
      </w:r>
      <w:r>
        <w:rPr>
          <w:i/>
          <w:sz w:val="24"/>
        </w:rPr>
        <w:t xml:space="preserve">cor </w:t>
      </w:r>
      <w:r>
        <w:rPr>
          <w:sz w:val="24"/>
        </w:rPr>
        <w:t xml:space="preserve">da fruta é aproximadamente </w:t>
      </w:r>
      <w:r>
        <w:rPr>
          <w:i/>
          <w:sz w:val="24"/>
        </w:rPr>
        <w:t>laranja</w:t>
      </w:r>
      <w:r>
        <w:rPr>
          <w:sz w:val="24"/>
        </w:rPr>
        <w:t xml:space="preserve">, representada pelos graus de pertinência 0, 0,5 e 0,5 aos conjuntos </w:t>
      </w:r>
      <w:r>
        <w:rPr>
          <w:i/>
          <w:sz w:val="24"/>
          <w:szCs w:val="24"/>
        </w:rPr>
        <w:t>verde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amarela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vermelha</w:t>
      </w:r>
      <w:r>
        <w:rPr>
          <w:sz w:val="24"/>
        </w:rPr>
        <w:t xml:space="preserve">, respectivamente. Estabeleça, para esta situação, os graus de pertinência aos conjuntos em </w:t>
      </w:r>
      <w:r>
        <w:rPr>
          <w:i/>
          <w:sz w:val="24"/>
        </w:rPr>
        <w:t>Y</w:t>
      </w:r>
      <w:r>
        <w:rPr>
          <w:sz w:val="24"/>
        </w:rPr>
        <w:t>.</w:t>
      </w:r>
    </w:p>
    <w:p w:rsidR="000B6D04" w:rsidRDefault="000B6D04" w:rsidP="000B6D04">
      <w:pPr>
        <w:numPr>
          <w:ilvl w:val="0"/>
          <w:numId w:val="2"/>
        </w:numPr>
        <w:tabs>
          <w:tab w:val="left" w:pos="2835"/>
        </w:tabs>
        <w:spacing w:before="120" w:after="120"/>
        <w:jc w:val="both"/>
        <w:rPr>
          <w:b/>
          <w:i/>
          <w:sz w:val="24"/>
        </w:rPr>
      </w:pPr>
      <w:r>
        <w:rPr>
          <w:sz w:val="24"/>
        </w:rPr>
        <w:t xml:space="preserve">A partir das relações definidas em </w:t>
      </w:r>
      <w:r>
        <w:rPr>
          <w:i/>
          <w:sz w:val="24"/>
        </w:rPr>
        <w:t>X</w:t>
      </w:r>
      <w:r>
        <w:rPr>
          <w:sz w:val="24"/>
        </w:rPr>
        <w:t xml:space="preserve"> </w:t>
      </w:r>
      <w:proofErr w:type="spellStart"/>
      <w:r>
        <w:rPr>
          <w:rFonts w:ascii="Arial" w:hAnsi="Arial" w:cs="Arial"/>
        </w:rPr>
        <w:t>x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</w:rPr>
        <w:t xml:space="preserve"> e </w:t>
      </w:r>
      <w:r>
        <w:rPr>
          <w:i/>
          <w:iCs/>
          <w:sz w:val="24"/>
        </w:rPr>
        <w:t>Y</w:t>
      </w:r>
      <w:r>
        <w:rPr>
          <w:sz w:val="24"/>
        </w:rPr>
        <w:t xml:space="preserve"> </w:t>
      </w:r>
      <w:r>
        <w:rPr>
          <w:rFonts w:ascii="Arial" w:hAnsi="Arial" w:cs="Arial"/>
        </w:rPr>
        <w:t>x</w:t>
      </w:r>
      <w:r>
        <w:rPr>
          <w:sz w:val="24"/>
        </w:rPr>
        <w:t xml:space="preserve"> </w:t>
      </w:r>
      <w:r>
        <w:rPr>
          <w:i/>
          <w:iCs/>
          <w:sz w:val="24"/>
        </w:rPr>
        <w:t>Z</w:t>
      </w:r>
      <w:r>
        <w:rPr>
          <w:sz w:val="24"/>
        </w:rPr>
        <w:t xml:space="preserve"> acima, estabeleça os graus de associação entre a cor da fruta e o seu sabor.</w:t>
      </w:r>
    </w:p>
    <w:p w:rsidR="000B6D04" w:rsidRDefault="000B6D04" w:rsidP="000B6D04">
      <w:pPr>
        <w:ind w:left="-37"/>
        <w:jc w:val="both"/>
        <w:rPr>
          <w:sz w:val="24"/>
        </w:rPr>
      </w:pPr>
    </w:p>
    <w:p w:rsidR="000B6D04" w:rsidRDefault="000B6D04" w:rsidP="000B6D04">
      <w:pPr>
        <w:ind w:left="-37"/>
        <w:jc w:val="both"/>
        <w:rPr>
          <w:sz w:val="24"/>
        </w:rPr>
      </w:pPr>
    </w:p>
    <w:p w:rsidR="000B6D04" w:rsidRDefault="000B6D04" w:rsidP="000B6D04">
      <w:pPr>
        <w:ind w:left="-37"/>
        <w:jc w:val="both"/>
        <w:rPr>
          <w:sz w:val="24"/>
        </w:rPr>
      </w:pPr>
    </w:p>
    <w:p w:rsidR="000B6D04" w:rsidRDefault="000B6D04" w:rsidP="000B6D04">
      <w:pPr>
        <w:ind w:left="-37"/>
        <w:jc w:val="both"/>
        <w:rPr>
          <w:sz w:val="24"/>
        </w:rPr>
      </w:pPr>
    </w:p>
    <w:p w:rsidR="000B6D04" w:rsidRDefault="000B6D04" w:rsidP="000B6D04">
      <w:pPr>
        <w:ind w:left="-37"/>
        <w:jc w:val="both"/>
        <w:rPr>
          <w:sz w:val="24"/>
        </w:rPr>
      </w:pPr>
    </w:p>
    <w:p w:rsidR="000B6D04" w:rsidRDefault="000B6D04" w:rsidP="000B6D04">
      <w:pPr>
        <w:ind w:left="-37"/>
        <w:jc w:val="both"/>
        <w:rPr>
          <w:sz w:val="24"/>
        </w:rPr>
      </w:pPr>
    </w:p>
    <w:p w:rsidR="000B6D04" w:rsidRDefault="000B6D04" w:rsidP="000B6D04">
      <w:pPr>
        <w:ind w:left="-37"/>
        <w:jc w:val="both"/>
        <w:rPr>
          <w:sz w:val="24"/>
        </w:rPr>
      </w:pPr>
    </w:p>
    <w:p w:rsidR="000B6D04" w:rsidRDefault="000B6D04" w:rsidP="000B6D04">
      <w:pPr>
        <w:ind w:left="-37"/>
        <w:jc w:val="both"/>
        <w:rPr>
          <w:sz w:val="24"/>
        </w:rPr>
      </w:pPr>
    </w:p>
    <w:p w:rsidR="000B6D04" w:rsidRDefault="00E21F13" w:rsidP="000B6D04">
      <w:pPr>
        <w:ind w:left="-37"/>
        <w:jc w:val="both"/>
        <w:rPr>
          <w:sz w:val="24"/>
        </w:rPr>
      </w:pPr>
      <w:r>
        <w:rPr>
          <w:sz w:val="24"/>
        </w:rPr>
        <w:lastRenderedPageBreak/>
        <w:t xml:space="preserve">2) </w:t>
      </w:r>
      <w:r w:rsidR="000B6D04">
        <w:rPr>
          <w:sz w:val="24"/>
        </w:rPr>
        <w:t xml:space="preserve">Considere os conjuntos </w:t>
      </w:r>
      <w:proofErr w:type="spellStart"/>
      <w:r w:rsidR="000B6D04" w:rsidRPr="00FF12F1">
        <w:rPr>
          <w:i/>
          <w:sz w:val="24"/>
        </w:rPr>
        <w:t>fuzzy</w:t>
      </w:r>
      <w:proofErr w:type="spellEnd"/>
      <w:r w:rsidR="000B6D04">
        <w:rPr>
          <w:sz w:val="24"/>
        </w:rPr>
        <w:t xml:space="preserve"> </w:t>
      </w:r>
      <w:r w:rsidR="000B6D04" w:rsidRPr="006A7853">
        <w:rPr>
          <w:i/>
          <w:sz w:val="24"/>
        </w:rPr>
        <w:t>A</w:t>
      </w:r>
      <w:r w:rsidR="000B6D04">
        <w:rPr>
          <w:sz w:val="24"/>
        </w:rPr>
        <w:t xml:space="preserve"> e </w:t>
      </w:r>
      <w:r w:rsidR="000B6D04" w:rsidRPr="006A7853">
        <w:rPr>
          <w:i/>
          <w:sz w:val="24"/>
        </w:rPr>
        <w:t>B</w:t>
      </w:r>
      <w:r w:rsidR="000B6D04">
        <w:rPr>
          <w:sz w:val="24"/>
        </w:rPr>
        <w:t xml:space="preserve"> definidos em universos </w:t>
      </w:r>
      <w:r w:rsidR="000B6D04" w:rsidRPr="006A7853">
        <w:rPr>
          <w:i/>
          <w:sz w:val="24"/>
        </w:rPr>
        <w:t>X</w:t>
      </w:r>
      <w:r w:rsidR="000B6D04">
        <w:rPr>
          <w:sz w:val="24"/>
        </w:rPr>
        <w:t xml:space="preserve"> e </w:t>
      </w:r>
      <w:r w:rsidR="000B6D04" w:rsidRPr="006A7853">
        <w:rPr>
          <w:i/>
          <w:sz w:val="24"/>
        </w:rPr>
        <w:t>Y</w:t>
      </w:r>
      <w:r w:rsidR="000B6D04">
        <w:rPr>
          <w:sz w:val="24"/>
        </w:rPr>
        <w:t>, respectivamente:</w:t>
      </w:r>
    </w:p>
    <w:p w:rsidR="000B6D04" w:rsidRDefault="000B6D04" w:rsidP="000B6D04">
      <w:pPr>
        <w:jc w:val="both"/>
        <w:rPr>
          <w:b/>
          <w:i/>
          <w:sz w:val="24"/>
        </w:rPr>
      </w:pPr>
    </w:p>
    <w:p w:rsidR="000B6D04" w:rsidRDefault="00E21F13" w:rsidP="00E21F13">
      <w:pPr>
        <w:ind w:left="283" w:firstLine="284"/>
        <w:jc w:val="both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/>
              <w:sz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(x)/x</m:t>
              </m:r>
            </m:e>
          </m:d>
          <m:r>
            <m:rPr>
              <m:sty m:val="bi"/>
            </m:rPr>
            <w:rPr>
              <w:rFonts w:asci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/>
                  <w:sz w:val="24"/>
                </w:rPr>
                <m:t>0,1/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;0,3/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0,7/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1,0/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0,7/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0,3/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</m:oMath>
      </m:oMathPara>
    </w:p>
    <w:p w:rsidR="000B6D04" w:rsidRDefault="000B6D04" w:rsidP="000B6D04">
      <w:pPr>
        <w:ind w:left="567"/>
        <w:jc w:val="both"/>
        <w:rPr>
          <w:b/>
          <w:sz w:val="24"/>
        </w:rPr>
      </w:pPr>
    </w:p>
    <w:p w:rsidR="000B6D04" w:rsidRDefault="00E21F13" w:rsidP="00E21F13">
      <w:pPr>
        <w:ind w:left="567"/>
        <w:jc w:val="both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/>
              <w:sz w:val="24"/>
            </w:rPr>
            <m:t>B=</m:t>
          </m:r>
          <m:d>
            <m:dPr>
              <m:begChr m:val="{"/>
              <m:endChr m:val="}"/>
              <m:ctrlPr>
                <w:rPr>
                  <w:rFonts w:asci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(y)/y</m:t>
              </m:r>
            </m:e>
          </m:d>
          <m:r>
            <m:rPr>
              <m:sty m:val="bi"/>
            </m:rPr>
            <w:rPr>
              <w:rFonts w:asci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/>
                  <w:sz w:val="24"/>
                </w:rPr>
                <m:t>0,2/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0,8/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1,0/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0,</m:t>
              </m:r>
              <m:r>
                <w:rPr>
                  <w:rFonts w:ascii="Cambria Math"/>
                  <w:sz w:val="24"/>
                </w:rPr>
                <m:t>8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0,2/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</m:oMath>
      </m:oMathPara>
    </w:p>
    <w:p w:rsidR="000B6D04" w:rsidRDefault="000B6D04" w:rsidP="000B6D04">
      <w:pPr>
        <w:jc w:val="both"/>
        <w:rPr>
          <w:sz w:val="24"/>
        </w:rPr>
      </w:pPr>
    </w:p>
    <w:p w:rsidR="000B6D04" w:rsidRPr="00557CA5" w:rsidRDefault="000B6D04" w:rsidP="00E21F13">
      <w:pPr>
        <w:jc w:val="both"/>
        <w:rPr>
          <w:sz w:val="24"/>
        </w:rPr>
      </w:pPr>
      <w:r>
        <w:rPr>
          <w:sz w:val="24"/>
        </w:rPr>
        <w:t xml:space="preserve">a) </w:t>
      </w:r>
      <w:r w:rsidRPr="00557CA5">
        <w:rPr>
          <w:sz w:val="24"/>
        </w:rPr>
        <w:t>Obtenha</w:t>
      </w:r>
      <w:r>
        <w:rPr>
          <w:sz w:val="24"/>
        </w:rPr>
        <w:t xml:space="preserve"> </w:t>
      </w:r>
      <m:oMath>
        <m:r>
          <m:rPr>
            <m:sty m:val="bi"/>
          </m:rPr>
          <w:rPr>
            <w:rFonts w:ascii="Cambria Math"/>
            <w:sz w:val="24"/>
          </w:rPr>
          <m:t>R=</m:t>
        </m:r>
        <m:d>
          <m:dPr>
            <m:begChr m:val="{"/>
            <m:endChr m:val="}"/>
            <m:ctrlPr>
              <w:rPr>
                <w:rFonts w:asci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/>
                <w:sz w:val="24"/>
              </w:rPr>
              <m:t>(x,y)</m:t>
            </m:r>
          </m:e>
        </m:d>
        <m:r>
          <m:rPr>
            <m:sty m:val="bi"/>
          </m:rPr>
          <w:rPr>
            <w:rFonts w:ascii="Cambria Math"/>
            <w:sz w:val="24"/>
          </w:rPr>
          <m:t>=1</m:t>
        </m:r>
        <m:r>
          <m:rPr>
            <m:sty m:val="bi"/>
          </m:rPr>
          <w:rPr>
            <w:rFonts w:ascii="Cambria Math"/>
            <w:sz w:val="24"/>
          </w:rPr>
          <m:t>-</m:t>
        </m:r>
        <m:func>
          <m:funcPr>
            <m:ctrlPr>
              <w:rPr>
                <w:rFonts w:ascii="Cambria Math"/>
                <w:b/>
                <w:i/>
                <w:sz w:val="24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sz w:val="24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/>
                <w:sz w:val="24"/>
              </w:rPr>
              <m:t>[</m:t>
            </m:r>
          </m:e>
        </m:func>
        <m:sSub>
          <m:sSubPr>
            <m:ctrlPr>
              <w:rPr>
                <w:rFonts w:asci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/>
                <w:sz w:val="24"/>
              </w:rPr>
              <m:t>A</m:t>
            </m:r>
          </m:sub>
        </m:sSub>
        <m:r>
          <m:rPr>
            <m:sty m:val="bi"/>
          </m:rPr>
          <w:rPr>
            <w:rFonts w:ascii="Cambria Math"/>
            <w:sz w:val="24"/>
          </w:rPr>
          <m:t>,</m:t>
        </m:r>
        <m:sSub>
          <m:sSubPr>
            <m:ctrlPr>
              <w:rPr>
                <w:rFonts w:asci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/>
                <w:sz w:val="24"/>
              </w:rPr>
              <m:t>B</m:t>
            </m:r>
          </m:sub>
        </m:sSub>
        <m:r>
          <m:rPr>
            <m:sty m:val="bi"/>
          </m:rPr>
          <w:rPr>
            <w:rFonts w:ascii="Cambria Math"/>
            <w:sz w:val="24"/>
          </w:rPr>
          <m:t>]</m:t>
        </m:r>
      </m:oMath>
    </w:p>
    <w:p w:rsidR="000B6D04" w:rsidRDefault="000B6D04" w:rsidP="000B6D04">
      <w:pPr>
        <w:ind w:left="567"/>
        <w:jc w:val="both"/>
        <w:rPr>
          <w:sz w:val="24"/>
        </w:rPr>
      </w:pPr>
    </w:p>
    <w:p w:rsidR="000B6D04" w:rsidRDefault="000B6D04" w:rsidP="000B6D04">
      <w:pPr>
        <w:ind w:left="567"/>
        <w:jc w:val="both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0B6D04" w:rsidRDefault="000B6D04" w:rsidP="000B6D04">
      <w:pPr>
        <w:jc w:val="both"/>
        <w:rPr>
          <w:sz w:val="24"/>
        </w:rPr>
      </w:pPr>
      <w:r>
        <w:rPr>
          <w:sz w:val="24"/>
        </w:rPr>
        <w:t xml:space="preserve">b) </w:t>
      </w:r>
      <w:r>
        <w:rPr>
          <w:sz w:val="24"/>
        </w:rPr>
        <w:t xml:space="preserve">Considere agora o conjunto antecedente </w:t>
      </w:r>
      <w:r w:rsidRPr="006A7853">
        <w:rPr>
          <w:i/>
          <w:sz w:val="24"/>
        </w:rPr>
        <w:t>A</w:t>
      </w:r>
      <w:r w:rsidRPr="006A7853">
        <w:rPr>
          <w:sz w:val="24"/>
          <w:vertAlign w:val="superscript"/>
        </w:rPr>
        <w:t>'</w:t>
      </w:r>
      <w:r>
        <w:rPr>
          <w:sz w:val="24"/>
        </w:rPr>
        <w:t xml:space="preserve">: </w:t>
      </w:r>
    </w:p>
    <w:p w:rsidR="000B6D04" w:rsidRDefault="000B6D04" w:rsidP="000B6D04">
      <w:pPr>
        <w:ind w:left="852" w:firstLine="284"/>
        <w:jc w:val="both"/>
        <w:rPr>
          <w:b/>
          <w:sz w:val="24"/>
        </w:rPr>
      </w:pPr>
    </w:p>
    <w:p w:rsidR="000B6D04" w:rsidRDefault="00E21F13" w:rsidP="00E21F13">
      <w:pPr>
        <w:ind w:left="284" w:firstLine="284"/>
        <w:jc w:val="both"/>
        <w:rPr>
          <w:sz w:val="24"/>
        </w:rPr>
      </w:pPr>
      <m:oMathPara>
        <m:oMath>
          <m:sSup>
            <m:sSupPr>
              <m:ctrlPr>
                <w:rPr>
                  <w:rFonts w:asci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/>
                  <w:sz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μ</m:t>
                  </m:r>
                </m:e>
                <m:sub>
                  <m:sSup>
                    <m:sSupPr>
                      <m:ctrlPr>
                        <w:rPr>
                          <w:rFonts w:asci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24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24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(x)/x</m:t>
              </m:r>
            </m:e>
          </m:d>
          <m:r>
            <m:rPr>
              <m:sty m:val="bi"/>
            </m:rPr>
            <w:rPr>
              <w:rFonts w:ascii="Cambria Math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/>
                  <w:sz w:val="24"/>
                </w:rPr>
                <m:t>0/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0,3/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0,7/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1,0/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0,6/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</w:rPr>
                <m:t>;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0,3/</m:t>
              </m:r>
              <m:sSub>
                <m:sSubPr>
                  <m:ctrlPr>
                    <w:rPr>
                      <w:rFonts w:asci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</m:oMath>
      </m:oMathPara>
    </w:p>
    <w:p w:rsidR="000B6D04" w:rsidRDefault="000B6D04" w:rsidP="000B6D04">
      <w:pPr>
        <w:ind w:left="113" w:firstLine="284"/>
        <w:jc w:val="both"/>
        <w:rPr>
          <w:sz w:val="24"/>
        </w:rPr>
      </w:pPr>
    </w:p>
    <w:p w:rsidR="000B6D04" w:rsidRDefault="000B6D04" w:rsidP="00E21F13">
      <w:pPr>
        <w:ind w:left="113" w:firstLine="284"/>
        <w:jc w:val="both"/>
        <w:rPr>
          <w:sz w:val="24"/>
        </w:rPr>
      </w:pPr>
      <w:r>
        <w:rPr>
          <w:sz w:val="24"/>
        </w:rPr>
        <w:t>Obtenha o conseq</w:t>
      </w:r>
      <w:r>
        <w:rPr>
          <w:sz w:val="24"/>
        </w:rPr>
        <w:t>u</w:t>
      </w:r>
      <w:r>
        <w:rPr>
          <w:sz w:val="24"/>
        </w:rPr>
        <w:t xml:space="preserve">ente 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B</m:t>
            </m:r>
          </m:e>
          <m:sup>
            <m:r>
              <w:rPr>
                <w:rFonts w:ascii="Cambria Math"/>
                <w:sz w:val="24"/>
              </w:rPr>
              <m:t>'</m:t>
            </m:r>
          </m:sup>
        </m:sSup>
        <m:r>
          <w:rPr>
            <w:rFonts w:ascii="Cambria Math"/>
            <w:sz w:val="24"/>
          </w:rPr>
          <m:t>=</m:t>
        </m:r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A</m:t>
            </m:r>
          </m:e>
          <m:sup>
            <m:r>
              <w:rPr>
                <w:rFonts w:ascii="Cambria Math"/>
                <w:sz w:val="24"/>
              </w:rPr>
              <m:t>'</m:t>
            </m:r>
          </m:sup>
        </m:sSup>
        <m:r>
          <w:rPr>
            <w:rFonts w:ascii="Cambria Math" w:hAnsi="Cambria Math" w:cs="Cambria Math"/>
            <w:sz w:val="24"/>
          </w:rPr>
          <m:t>∘</m:t>
        </m:r>
        <m:r>
          <w:rPr>
            <w:rFonts w:ascii="Cambria Math"/>
            <w:sz w:val="24"/>
          </w:rPr>
          <m:t>R</m:t>
        </m:r>
      </m:oMath>
      <w:r>
        <w:rPr>
          <w:sz w:val="24"/>
        </w:rPr>
        <w:t xml:space="preserve"> através da composição de relações </w:t>
      </w:r>
      <w:proofErr w:type="spellStart"/>
      <w:r>
        <w:rPr>
          <w:b/>
          <w:i/>
          <w:sz w:val="24"/>
        </w:rPr>
        <w:t>max</w:t>
      </w:r>
      <w:proofErr w:type="spellEnd"/>
      <w:r>
        <w:rPr>
          <w:b/>
          <w:i/>
          <w:sz w:val="24"/>
        </w:rPr>
        <w:t>-</w:t>
      </w:r>
      <w:r w:rsidR="00E21F13">
        <w:rPr>
          <w:b/>
          <w:i/>
          <w:sz w:val="24"/>
        </w:rPr>
        <w:t>produto</w:t>
      </w:r>
      <w:r>
        <w:rPr>
          <w:sz w:val="24"/>
        </w:rPr>
        <w:t xml:space="preserve">. </w:t>
      </w:r>
    </w:p>
    <w:p w:rsidR="0029501F" w:rsidRDefault="0029501F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Default="000B6D04"/>
    <w:p w:rsidR="000B6D04" w:rsidRPr="00E21F13" w:rsidRDefault="00E21F13" w:rsidP="00E21F13">
      <w:pPr>
        <w:jc w:val="both"/>
        <w:rPr>
          <w:sz w:val="24"/>
        </w:rPr>
      </w:pPr>
      <w:r>
        <w:rPr>
          <w:sz w:val="24"/>
        </w:rPr>
        <w:lastRenderedPageBreak/>
        <w:t xml:space="preserve">3) </w:t>
      </w:r>
      <w:r w:rsidR="000B6D04" w:rsidRPr="00E21F13">
        <w:rPr>
          <w:sz w:val="24"/>
        </w:rPr>
        <w:t xml:space="preserve">Considere um Sistema de Inferência </w:t>
      </w:r>
      <w:proofErr w:type="spellStart"/>
      <w:r w:rsidR="000B6D04" w:rsidRPr="00E21F13">
        <w:rPr>
          <w:sz w:val="24"/>
        </w:rPr>
        <w:t>Fuzzy</w:t>
      </w:r>
      <w:proofErr w:type="spellEnd"/>
      <w:r w:rsidR="000B6D04" w:rsidRPr="00E21F13">
        <w:rPr>
          <w:sz w:val="24"/>
        </w:rPr>
        <w:t xml:space="preserve"> para o controle de um ar condicionado contendo duas variáveis linguísticas de entrada (Temperatura e Umidade) e uma variável linguística de saída (Ação), com os conjuntos </w:t>
      </w:r>
      <w:proofErr w:type="spellStart"/>
      <w:r w:rsidR="000B6D04" w:rsidRPr="00E21F13">
        <w:rPr>
          <w:sz w:val="24"/>
        </w:rPr>
        <w:t>fuzzy</w:t>
      </w:r>
      <w:proofErr w:type="spellEnd"/>
      <w:r w:rsidR="000B6D04" w:rsidRPr="00E21F13">
        <w:rPr>
          <w:sz w:val="24"/>
        </w:rPr>
        <w:t xml:space="preserve"> definidos abaixo.</w:t>
      </w:r>
    </w:p>
    <w:p w:rsidR="000B6D04" w:rsidRPr="00E21F13" w:rsidRDefault="000B6D04" w:rsidP="00E21F13">
      <w:pPr>
        <w:jc w:val="both"/>
        <w:rPr>
          <w:sz w:val="24"/>
        </w:rPr>
      </w:pPr>
    </w:p>
    <w:p w:rsidR="000B6D04" w:rsidRPr="00E21F13" w:rsidRDefault="000B6D04" w:rsidP="00E21F13">
      <w:pPr>
        <w:jc w:val="both"/>
        <w:rPr>
          <w:sz w:val="24"/>
        </w:rPr>
      </w:pPr>
    </w:p>
    <w:p w:rsidR="000B6D04" w:rsidRPr="00E21F13" w:rsidRDefault="00C76D01" w:rsidP="00E21F13">
      <w:pPr>
        <w:jc w:val="both"/>
        <w:rPr>
          <w:sz w:val="24"/>
        </w:rPr>
      </w:pPr>
      <w:r w:rsidRPr="00C76D01">
        <w:rPr>
          <w:sz w:val="24"/>
        </w:rPr>
        <w:drawing>
          <wp:inline distT="0" distB="0" distL="0" distR="0" wp14:anchorId="31A395F5" wp14:editId="42100A76">
            <wp:extent cx="5400040" cy="1113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04" w:rsidRPr="00E21F13" w:rsidRDefault="000B6D04" w:rsidP="00E21F13">
      <w:pPr>
        <w:jc w:val="both"/>
        <w:rPr>
          <w:sz w:val="24"/>
        </w:rPr>
      </w:pPr>
    </w:p>
    <w:p w:rsidR="000B6D04" w:rsidRPr="00E21F13" w:rsidRDefault="000B6D04" w:rsidP="00E21F13">
      <w:pPr>
        <w:jc w:val="both"/>
        <w:rPr>
          <w:sz w:val="24"/>
        </w:rPr>
      </w:pPr>
    </w:p>
    <w:p w:rsidR="000B6D04" w:rsidRPr="00E21F13" w:rsidRDefault="000B6D04" w:rsidP="00E21F13">
      <w:pPr>
        <w:jc w:val="both"/>
        <w:rPr>
          <w:sz w:val="24"/>
        </w:rPr>
      </w:pPr>
      <w:bookmarkStart w:id="1" w:name="_GoBack"/>
      <w:bookmarkEnd w:id="1"/>
    </w:p>
    <w:p w:rsidR="000B6D04" w:rsidRPr="00E21F13" w:rsidRDefault="000B6D04" w:rsidP="00E21F13">
      <w:pPr>
        <w:jc w:val="both"/>
        <w:rPr>
          <w:sz w:val="24"/>
        </w:rPr>
      </w:pPr>
      <w:r w:rsidRPr="00E21F13">
        <w:rPr>
          <w:sz w:val="24"/>
        </w:rPr>
        <w:t>Considere também a seguinte base de regras:</w:t>
      </w:r>
    </w:p>
    <w:p w:rsidR="000B6D04" w:rsidRPr="00E21F13" w:rsidRDefault="000B6D04" w:rsidP="00E21F13">
      <w:pPr>
        <w:jc w:val="both"/>
        <w:rPr>
          <w:sz w:val="24"/>
        </w:rPr>
      </w:pPr>
    </w:p>
    <w:p w:rsidR="000B6D04" w:rsidRPr="00E21F13" w:rsidRDefault="000B6D04" w:rsidP="00E21F13">
      <w:pPr>
        <w:ind w:left="708"/>
        <w:jc w:val="both"/>
        <w:rPr>
          <w:sz w:val="24"/>
        </w:rPr>
      </w:pPr>
      <w:r w:rsidRPr="00E21F13">
        <w:rPr>
          <w:sz w:val="24"/>
        </w:rPr>
        <w:t>Se Temperatura é baixa</w:t>
      </w:r>
      <w:r w:rsidR="006003F9" w:rsidRPr="00E21F13">
        <w:rPr>
          <w:sz w:val="24"/>
        </w:rPr>
        <w:t xml:space="preserve"> e umidade é alta</w:t>
      </w:r>
      <w:r w:rsidRPr="00E21F13">
        <w:rPr>
          <w:sz w:val="24"/>
        </w:rPr>
        <w:t xml:space="preserve">, então Ação é </w:t>
      </w:r>
      <w:r w:rsidR="006003F9" w:rsidRPr="00E21F13">
        <w:rPr>
          <w:sz w:val="24"/>
        </w:rPr>
        <w:t>aumenta.</w:t>
      </w:r>
    </w:p>
    <w:p w:rsidR="006003F9" w:rsidRPr="00E21F13" w:rsidRDefault="006003F9" w:rsidP="00E21F13">
      <w:pPr>
        <w:ind w:left="708"/>
        <w:jc w:val="both"/>
        <w:rPr>
          <w:sz w:val="24"/>
        </w:rPr>
      </w:pPr>
    </w:p>
    <w:p w:rsidR="006003F9" w:rsidRPr="00E21F13" w:rsidRDefault="006003F9" w:rsidP="00E21F13">
      <w:pPr>
        <w:ind w:left="708"/>
        <w:jc w:val="both"/>
        <w:rPr>
          <w:sz w:val="24"/>
        </w:rPr>
      </w:pPr>
      <w:r w:rsidRPr="00E21F13">
        <w:rPr>
          <w:sz w:val="24"/>
        </w:rPr>
        <w:t>Se Temperatura é boa, então Ação é nula.</w:t>
      </w:r>
    </w:p>
    <w:p w:rsidR="006003F9" w:rsidRPr="00E21F13" w:rsidRDefault="006003F9" w:rsidP="00E21F13">
      <w:pPr>
        <w:ind w:left="708"/>
        <w:jc w:val="both"/>
        <w:rPr>
          <w:sz w:val="24"/>
        </w:rPr>
      </w:pPr>
    </w:p>
    <w:p w:rsidR="006003F9" w:rsidRPr="00E21F13" w:rsidRDefault="006003F9" w:rsidP="00E21F13">
      <w:pPr>
        <w:ind w:left="708"/>
        <w:jc w:val="both"/>
        <w:rPr>
          <w:sz w:val="24"/>
        </w:rPr>
      </w:pPr>
      <w:r w:rsidRPr="00E21F13">
        <w:rPr>
          <w:sz w:val="24"/>
        </w:rPr>
        <w:t>Se Temperatura é boa e Umidade é umidade é baixa, então Ação é aumenta.</w:t>
      </w:r>
    </w:p>
    <w:p w:rsidR="00E21F13" w:rsidRPr="00E21F13" w:rsidRDefault="00E21F13" w:rsidP="00E21F13">
      <w:pPr>
        <w:ind w:left="708"/>
        <w:jc w:val="both"/>
        <w:rPr>
          <w:sz w:val="24"/>
        </w:rPr>
      </w:pPr>
    </w:p>
    <w:p w:rsidR="00E21F13" w:rsidRPr="00E21F13" w:rsidRDefault="00E21F13" w:rsidP="00E21F13">
      <w:pPr>
        <w:ind w:left="708"/>
        <w:jc w:val="both"/>
        <w:rPr>
          <w:sz w:val="24"/>
        </w:rPr>
      </w:pPr>
      <w:r w:rsidRPr="00E21F13">
        <w:rPr>
          <w:sz w:val="24"/>
        </w:rPr>
        <w:t>Se Temperatura é alta, então Ação é diminui.</w:t>
      </w:r>
    </w:p>
    <w:p w:rsidR="00E21F13" w:rsidRPr="00E21F13" w:rsidRDefault="00E21F13" w:rsidP="00E21F13">
      <w:pPr>
        <w:jc w:val="both"/>
        <w:rPr>
          <w:sz w:val="24"/>
        </w:rPr>
      </w:pPr>
    </w:p>
    <w:p w:rsidR="00E21F13" w:rsidRPr="00E21F13" w:rsidRDefault="00E21F13" w:rsidP="00E21F13">
      <w:pPr>
        <w:jc w:val="both"/>
        <w:rPr>
          <w:sz w:val="24"/>
        </w:rPr>
      </w:pPr>
    </w:p>
    <w:p w:rsidR="00E21F13" w:rsidRPr="00E21F13" w:rsidRDefault="00E21F13" w:rsidP="00E21F13">
      <w:pPr>
        <w:jc w:val="both"/>
        <w:rPr>
          <w:sz w:val="24"/>
        </w:rPr>
      </w:pPr>
      <w:r w:rsidRPr="00E21F13">
        <w:rPr>
          <w:sz w:val="24"/>
        </w:rPr>
        <w:t>a) Dadas as seguintes entradas precisas nos seguintes instantes de tempo:</w:t>
      </w:r>
    </w:p>
    <w:p w:rsidR="00E21F13" w:rsidRPr="00E21F13" w:rsidRDefault="00E21F13" w:rsidP="00E21F13">
      <w:pPr>
        <w:jc w:val="both"/>
        <w:rPr>
          <w:sz w:val="24"/>
        </w:rPr>
      </w:pPr>
      <w:r w:rsidRPr="00E21F13">
        <w:rPr>
          <w:sz w:val="24"/>
        </w:rPr>
        <w:tab/>
        <w:t xml:space="preserve">t = 5 m </w:t>
      </w:r>
      <m:oMath>
        <m:r>
          <m:rPr>
            <m:sty m:val="p"/>
          </m:rPr>
          <w:rPr>
            <w:rFonts w:ascii="Cambria Math" w:hAnsi="Cambria Math"/>
            <w:sz w:val="24"/>
          </w:rPr>
          <m:t>→</m:t>
        </m:r>
      </m:oMath>
      <w:r w:rsidRPr="00E21F13">
        <w:rPr>
          <w:sz w:val="24"/>
        </w:rPr>
        <w:t xml:space="preserve"> Temperatura = 25ºC e Umidade = 75%</w:t>
      </w:r>
    </w:p>
    <w:p w:rsidR="00E21F13" w:rsidRPr="00E21F13" w:rsidRDefault="00E21F13" w:rsidP="00E21F13">
      <w:pPr>
        <w:jc w:val="both"/>
        <w:rPr>
          <w:sz w:val="24"/>
        </w:rPr>
      </w:pPr>
      <w:r w:rsidRPr="00E21F13">
        <w:rPr>
          <w:sz w:val="24"/>
        </w:rPr>
        <w:tab/>
        <w:t xml:space="preserve">t = </w:t>
      </w:r>
      <w:r w:rsidRPr="00E21F13">
        <w:rPr>
          <w:sz w:val="24"/>
        </w:rPr>
        <w:t>6</w:t>
      </w:r>
      <w:r w:rsidRPr="00E21F13">
        <w:rPr>
          <w:sz w:val="24"/>
        </w:rPr>
        <w:t xml:space="preserve"> m </w:t>
      </w:r>
      <m:oMath>
        <m:r>
          <m:rPr>
            <m:sty m:val="p"/>
          </m:rPr>
          <w:rPr>
            <w:rFonts w:ascii="Cambria Math" w:hAnsi="Cambria Math"/>
            <w:sz w:val="24"/>
          </w:rPr>
          <m:t>→</m:t>
        </m:r>
      </m:oMath>
      <w:r w:rsidRPr="00E21F13">
        <w:rPr>
          <w:sz w:val="24"/>
        </w:rPr>
        <w:t xml:space="preserve"> Temperatura = 2</w:t>
      </w:r>
      <w:r w:rsidRPr="00E21F13">
        <w:rPr>
          <w:sz w:val="24"/>
        </w:rPr>
        <w:t>8</w:t>
      </w:r>
      <w:r w:rsidRPr="00E21F13">
        <w:rPr>
          <w:sz w:val="24"/>
        </w:rPr>
        <w:t>ºC e Umidade = 7</w:t>
      </w:r>
      <w:r w:rsidRPr="00E21F13">
        <w:rPr>
          <w:sz w:val="24"/>
        </w:rPr>
        <w:t>0</w:t>
      </w:r>
      <w:r w:rsidRPr="00E21F13">
        <w:rPr>
          <w:sz w:val="24"/>
        </w:rPr>
        <w:t>%</w:t>
      </w:r>
    </w:p>
    <w:p w:rsidR="00E21F13" w:rsidRPr="00E21F13" w:rsidRDefault="00E21F13" w:rsidP="00E21F13">
      <w:pPr>
        <w:jc w:val="both"/>
        <w:rPr>
          <w:sz w:val="24"/>
        </w:rPr>
      </w:pPr>
    </w:p>
    <w:p w:rsidR="006003F9" w:rsidRPr="00E21F13" w:rsidRDefault="00E21F13" w:rsidP="00E21F13">
      <w:pPr>
        <w:jc w:val="both"/>
        <w:rPr>
          <w:sz w:val="24"/>
        </w:rPr>
      </w:pPr>
      <w:r w:rsidRPr="00E21F13">
        <w:rPr>
          <w:sz w:val="24"/>
        </w:rPr>
        <w:t xml:space="preserve">Indique, de forma gráfica, qual é a saída do modelo de Sistema de Inferência </w:t>
      </w:r>
      <w:proofErr w:type="spellStart"/>
      <w:r w:rsidRPr="00E21F13">
        <w:rPr>
          <w:sz w:val="24"/>
        </w:rPr>
        <w:t>Fuzzy</w:t>
      </w:r>
      <w:proofErr w:type="spellEnd"/>
      <w:r w:rsidRPr="00E21F13">
        <w:rPr>
          <w:sz w:val="24"/>
        </w:rPr>
        <w:t xml:space="preserve">. Escolha livremente os operadores e use o método do Centroide para </w:t>
      </w:r>
      <w:proofErr w:type="spellStart"/>
      <w:r w:rsidRPr="00E21F13">
        <w:rPr>
          <w:sz w:val="24"/>
        </w:rPr>
        <w:t>defuzzificação</w:t>
      </w:r>
      <w:proofErr w:type="spellEnd"/>
      <w:r w:rsidRPr="00E21F13">
        <w:rPr>
          <w:sz w:val="24"/>
        </w:rPr>
        <w:t>.</w:t>
      </w:r>
    </w:p>
    <w:p w:rsidR="00E21F13" w:rsidRPr="00E21F13" w:rsidRDefault="00E21F13" w:rsidP="00E21F13">
      <w:pPr>
        <w:jc w:val="both"/>
        <w:rPr>
          <w:sz w:val="24"/>
        </w:rPr>
      </w:pPr>
    </w:p>
    <w:p w:rsidR="00E21F13" w:rsidRPr="00E21F13" w:rsidRDefault="00E21F13" w:rsidP="00E21F13">
      <w:pPr>
        <w:jc w:val="both"/>
        <w:rPr>
          <w:sz w:val="24"/>
        </w:rPr>
      </w:pPr>
    </w:p>
    <w:p w:rsidR="00E21F13" w:rsidRPr="00E21F13" w:rsidRDefault="00E21F13" w:rsidP="00E21F13">
      <w:pPr>
        <w:jc w:val="both"/>
        <w:rPr>
          <w:sz w:val="24"/>
        </w:rPr>
      </w:pPr>
    </w:p>
    <w:p w:rsidR="006003F9" w:rsidRPr="00E21F13" w:rsidRDefault="00E21F13" w:rsidP="00E21F13">
      <w:pPr>
        <w:jc w:val="both"/>
        <w:rPr>
          <w:sz w:val="24"/>
        </w:rPr>
      </w:pPr>
      <w:r w:rsidRPr="00E21F13">
        <w:rPr>
          <w:sz w:val="24"/>
        </w:rPr>
        <w:t xml:space="preserve">b) Considere um outro caso, em que as entradas do sistema não ativam regra alguma. Qual é o resultado esperado do sistema? Qual é a influência da ausência total de regras sobre o comportamento do sistema? </w:t>
      </w:r>
    </w:p>
    <w:sectPr w:rsidR="006003F9" w:rsidRPr="00E21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E3333"/>
    <w:multiLevelType w:val="hybridMultilevel"/>
    <w:tmpl w:val="0FF0E436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1" w15:restartNumberingAfterBreak="0">
    <w:nsid w:val="5A216B80"/>
    <w:multiLevelType w:val="hybridMultilevel"/>
    <w:tmpl w:val="F95E5594"/>
    <w:lvl w:ilvl="0" w:tplc="128850D6">
      <w:start w:val="1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95160536">
      <w:numFmt w:val="bullet"/>
      <w:lvlText w:val="-"/>
      <w:lvlJc w:val="left"/>
      <w:pPr>
        <w:tabs>
          <w:tab w:val="num" w:pos="1306"/>
        </w:tabs>
        <w:ind w:left="1306" w:hanging="226"/>
      </w:pPr>
      <w:rPr>
        <w:b w:val="0"/>
        <w:i w:val="0"/>
        <w:sz w:val="24"/>
        <w:szCs w:val="24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04"/>
    <w:rsid w:val="000B6D04"/>
    <w:rsid w:val="0029501F"/>
    <w:rsid w:val="006003F9"/>
    <w:rsid w:val="006C3348"/>
    <w:rsid w:val="00C76D01"/>
    <w:rsid w:val="00C96AF5"/>
    <w:rsid w:val="00E2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1245"/>
  <w15:chartTrackingRefBased/>
  <w15:docId w15:val="{A81506DB-824B-4764-9F38-D4B0D1B6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6D0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21F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Medeiros Carvalho</dc:creator>
  <cp:keywords/>
  <dc:description/>
  <cp:lastModifiedBy>Thiago Medeiros Carvalho</cp:lastModifiedBy>
  <cp:revision>2</cp:revision>
  <dcterms:created xsi:type="dcterms:W3CDTF">2024-11-12T15:44:00Z</dcterms:created>
  <dcterms:modified xsi:type="dcterms:W3CDTF">2024-11-12T15:44:00Z</dcterms:modified>
</cp:coreProperties>
</file>