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672E1" w14:textId="77777777" w:rsidR="0037066F" w:rsidRPr="00170FE2" w:rsidRDefault="00170FE2" w:rsidP="00813B60">
      <w:pPr>
        <w:spacing w:line="480" w:lineRule="auto"/>
        <w:jc w:val="center"/>
        <w:rPr>
          <w:rFonts w:ascii="Georgia" w:hAnsi="Georgia"/>
          <w:sz w:val="24"/>
          <w:szCs w:val="24"/>
        </w:rPr>
      </w:pPr>
      <w:r w:rsidRPr="00170FE2">
        <w:rPr>
          <w:rFonts w:ascii="Georgia" w:hAnsi="Georgia"/>
          <w:sz w:val="24"/>
          <w:szCs w:val="24"/>
        </w:rPr>
        <w:t>Elite quality</w:t>
      </w:r>
    </w:p>
    <w:p w14:paraId="0751E2A1" w14:textId="77777777" w:rsidR="00170FE2" w:rsidRPr="00170FE2" w:rsidRDefault="00170FE2" w:rsidP="00813B60">
      <w:pPr>
        <w:spacing w:line="480" w:lineRule="auto"/>
        <w:jc w:val="center"/>
        <w:rPr>
          <w:rFonts w:ascii="Georgia" w:hAnsi="Georgia"/>
          <w:sz w:val="24"/>
          <w:szCs w:val="24"/>
        </w:rPr>
      </w:pPr>
      <w:r w:rsidRPr="00170FE2">
        <w:rPr>
          <w:rFonts w:ascii="Georgia" w:hAnsi="Georgia"/>
          <w:sz w:val="24"/>
          <w:szCs w:val="24"/>
        </w:rPr>
        <w:t>Michael D. Ryall and João R. Faria</w:t>
      </w:r>
    </w:p>
    <w:p w14:paraId="6B6FF980" w14:textId="77777777" w:rsidR="00170FE2" w:rsidRDefault="00170FE2" w:rsidP="00813B60">
      <w:pPr>
        <w:spacing w:line="480" w:lineRule="auto"/>
        <w:jc w:val="center"/>
        <w:rPr>
          <w:rFonts w:ascii="Georgia" w:hAnsi="Georgia"/>
          <w:sz w:val="24"/>
          <w:szCs w:val="24"/>
        </w:rPr>
      </w:pPr>
      <w:r w:rsidRPr="00170FE2">
        <w:rPr>
          <w:rFonts w:ascii="Georgia" w:hAnsi="Georgia"/>
          <w:sz w:val="24"/>
          <w:szCs w:val="24"/>
        </w:rPr>
        <w:t>Florida Atlantic University</w:t>
      </w:r>
    </w:p>
    <w:p w14:paraId="41C39A7D" w14:textId="77777777" w:rsidR="00170FE2" w:rsidRDefault="00170FE2" w:rsidP="00170FE2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080A71F9" w14:textId="1F44B2FE" w:rsidR="00170FE2" w:rsidRPr="00997C53" w:rsidRDefault="00A45CAA" w:rsidP="00997C53">
      <w:pPr>
        <w:spacing w:line="480" w:lineRule="auto"/>
        <w:ind w:firstLine="72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2.</w:t>
      </w:r>
      <w:r>
        <w:rPr>
          <w:rFonts w:ascii="Georgia" w:hAnsi="Georgia"/>
          <w:b/>
          <w:sz w:val="24"/>
          <w:szCs w:val="24"/>
        </w:rPr>
        <w:tab/>
      </w:r>
      <w:r w:rsidR="00997C53" w:rsidRPr="00997C53">
        <w:rPr>
          <w:rFonts w:ascii="Georgia" w:hAnsi="Georgia"/>
          <w:b/>
          <w:sz w:val="24"/>
          <w:szCs w:val="24"/>
        </w:rPr>
        <w:t xml:space="preserve">Basic </w:t>
      </w:r>
      <w:r w:rsidR="00170FE2" w:rsidRPr="00997C53">
        <w:rPr>
          <w:rFonts w:ascii="Georgia" w:hAnsi="Georgia"/>
          <w:b/>
          <w:sz w:val="24"/>
          <w:szCs w:val="24"/>
        </w:rPr>
        <w:t>model:</w:t>
      </w:r>
    </w:p>
    <w:p w14:paraId="13C318A7" w14:textId="74364457" w:rsidR="00170FE2" w:rsidRDefault="00170FE2" w:rsidP="00170FE2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model has three agents: households, colleges and firms. Households invest in education in order to keep</w:t>
      </w:r>
      <w:r w:rsidR="00813B60">
        <w:rPr>
          <w:rFonts w:ascii="Georgia" w:hAnsi="Georgia"/>
          <w:sz w:val="24"/>
          <w:szCs w:val="24"/>
        </w:rPr>
        <w:t xml:space="preserve"> or improve their elite status. T</w:t>
      </w:r>
      <w:r>
        <w:rPr>
          <w:rFonts w:ascii="Georgia" w:hAnsi="Georgia"/>
          <w:sz w:val="24"/>
          <w:szCs w:val="24"/>
        </w:rPr>
        <w:t>hey do not necessar</w:t>
      </w:r>
      <w:r w:rsidR="00DC6375">
        <w:rPr>
          <w:rFonts w:ascii="Georgia" w:hAnsi="Georgia"/>
          <w:sz w:val="24"/>
          <w:szCs w:val="24"/>
        </w:rPr>
        <w:t>ily want productive skills, they focus in acquiring</w:t>
      </w:r>
      <w:r>
        <w:rPr>
          <w:rFonts w:ascii="Georgia" w:hAnsi="Georgia"/>
          <w:sz w:val="24"/>
          <w:szCs w:val="24"/>
        </w:rPr>
        <w:t xml:space="preserve"> skills that </w:t>
      </w:r>
      <w:r w:rsidR="00813B60">
        <w:rPr>
          <w:rFonts w:ascii="Georgia" w:hAnsi="Georgia"/>
          <w:sz w:val="24"/>
          <w:szCs w:val="24"/>
        </w:rPr>
        <w:t>allow the</w:t>
      </w:r>
      <w:r w:rsidR="00732E43">
        <w:rPr>
          <w:rFonts w:ascii="Georgia" w:hAnsi="Georgia"/>
          <w:sz w:val="24"/>
          <w:szCs w:val="24"/>
        </w:rPr>
        <w:t>ir children</w:t>
      </w:r>
      <w:r w:rsidR="00813B60">
        <w:rPr>
          <w:rFonts w:ascii="Georgia" w:hAnsi="Georgia"/>
          <w:sz w:val="24"/>
          <w:szCs w:val="24"/>
        </w:rPr>
        <w:t xml:space="preserve"> to</w:t>
      </w:r>
      <w:r>
        <w:rPr>
          <w:rFonts w:ascii="Georgia" w:hAnsi="Georgia"/>
          <w:sz w:val="24"/>
          <w:szCs w:val="24"/>
        </w:rPr>
        <w:t xml:space="preserve"> remain or enter the elite. </w:t>
      </w:r>
      <w:r w:rsidR="00DC6375">
        <w:rPr>
          <w:rFonts w:ascii="Georgia" w:hAnsi="Georgia"/>
          <w:sz w:val="24"/>
          <w:szCs w:val="24"/>
        </w:rPr>
        <w:t xml:space="preserve">The solution of the households’ problem yields the demand for education. </w:t>
      </w:r>
      <w:r>
        <w:rPr>
          <w:rFonts w:ascii="Georgia" w:hAnsi="Georgia"/>
          <w:sz w:val="24"/>
          <w:szCs w:val="24"/>
        </w:rPr>
        <w:t>The demand for education is a demand for elite skills. Colleges are not</w:t>
      </w:r>
      <w:r w:rsidR="00DC6375">
        <w:rPr>
          <w:rFonts w:ascii="Georgia" w:hAnsi="Georgia"/>
          <w:sz w:val="24"/>
          <w:szCs w:val="24"/>
        </w:rPr>
        <w:t xml:space="preserve"> necessarily</w:t>
      </w:r>
      <w:r>
        <w:rPr>
          <w:rFonts w:ascii="Georgia" w:hAnsi="Georgia"/>
          <w:sz w:val="24"/>
          <w:szCs w:val="24"/>
        </w:rPr>
        <w:t xml:space="preserve"> in the business of education, they aim at</w:t>
      </w:r>
      <w:r w:rsidR="00732E43">
        <w:rPr>
          <w:rFonts w:ascii="Georgia" w:hAnsi="Georgia"/>
          <w:sz w:val="24"/>
          <w:szCs w:val="24"/>
        </w:rPr>
        <w:t xml:space="preserve"> supplying skills to produce</w:t>
      </w:r>
      <w:r>
        <w:rPr>
          <w:rFonts w:ascii="Georgia" w:hAnsi="Georgia"/>
          <w:sz w:val="24"/>
          <w:szCs w:val="24"/>
        </w:rPr>
        <w:t xml:space="preserve"> members of the elite. </w:t>
      </w:r>
      <w:r w:rsidR="00DC6375">
        <w:rPr>
          <w:rFonts w:ascii="Georgia" w:hAnsi="Georgia"/>
          <w:sz w:val="24"/>
          <w:szCs w:val="24"/>
        </w:rPr>
        <w:t xml:space="preserve">The solution of Colleges’ problem yields the supply of education. </w:t>
      </w:r>
      <w:r>
        <w:rPr>
          <w:rFonts w:ascii="Georgia" w:hAnsi="Georgia"/>
          <w:sz w:val="24"/>
          <w:szCs w:val="24"/>
        </w:rPr>
        <w:t>Therefore, in our model,</w:t>
      </w:r>
      <w:r w:rsidR="00DC6375">
        <w:rPr>
          <w:rFonts w:ascii="Georgia" w:hAnsi="Georgia"/>
          <w:sz w:val="24"/>
          <w:szCs w:val="24"/>
        </w:rPr>
        <w:t xml:space="preserve"> an equilibrium in the</w:t>
      </w:r>
      <w:r>
        <w:rPr>
          <w:rFonts w:ascii="Georgia" w:hAnsi="Georgia"/>
          <w:sz w:val="24"/>
          <w:szCs w:val="24"/>
        </w:rPr>
        <w:t xml:space="preserve"> education</w:t>
      </w:r>
      <w:r w:rsidR="00DC6375">
        <w:rPr>
          <w:rFonts w:ascii="Georgia" w:hAnsi="Georgia"/>
          <w:sz w:val="24"/>
          <w:szCs w:val="24"/>
        </w:rPr>
        <w:t xml:space="preserve"> market</w:t>
      </w:r>
      <w:r>
        <w:rPr>
          <w:rFonts w:ascii="Georgia" w:hAnsi="Georgia"/>
          <w:sz w:val="24"/>
          <w:szCs w:val="24"/>
        </w:rPr>
        <w:t xml:space="preserve"> is elite formation. Firms are non-competitive and managed in accordance wit</w:t>
      </w:r>
      <w:r w:rsidR="00732E43">
        <w:rPr>
          <w:rFonts w:ascii="Georgia" w:hAnsi="Georgia"/>
          <w:sz w:val="24"/>
          <w:szCs w:val="24"/>
        </w:rPr>
        <w:t>h stockholders preferences. S</w:t>
      </w:r>
      <w:r>
        <w:rPr>
          <w:rFonts w:ascii="Georgia" w:hAnsi="Georgia"/>
          <w:sz w:val="24"/>
          <w:szCs w:val="24"/>
        </w:rPr>
        <w:t xml:space="preserve">tockholders are elite members, who have preferences to hire managers from its own pool. </w:t>
      </w:r>
      <w:r w:rsidR="00732E43">
        <w:rPr>
          <w:rFonts w:ascii="Georgia" w:hAnsi="Georgia"/>
          <w:sz w:val="24"/>
          <w:szCs w:val="24"/>
        </w:rPr>
        <w:t>Firms maximize e</w:t>
      </w:r>
      <w:r>
        <w:rPr>
          <w:rFonts w:ascii="Georgia" w:hAnsi="Georgia"/>
          <w:sz w:val="24"/>
          <w:szCs w:val="24"/>
        </w:rPr>
        <w:t>lite interests</w:t>
      </w:r>
      <w:r w:rsidR="00732E43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rather than </w:t>
      </w:r>
      <w:r w:rsidR="00732E43">
        <w:rPr>
          <w:rFonts w:ascii="Georgia" w:hAnsi="Georgia"/>
          <w:sz w:val="24"/>
          <w:szCs w:val="24"/>
        </w:rPr>
        <w:t>profits</w:t>
      </w:r>
      <w:r>
        <w:rPr>
          <w:rFonts w:ascii="Georgia" w:hAnsi="Georgia"/>
          <w:sz w:val="24"/>
          <w:szCs w:val="24"/>
        </w:rPr>
        <w:t xml:space="preserve">. </w:t>
      </w:r>
    </w:p>
    <w:p w14:paraId="3E95852D" w14:textId="77777777" w:rsidR="00D0674E" w:rsidRPr="00AF3249" w:rsidRDefault="00D0674E" w:rsidP="00170FE2">
      <w:pPr>
        <w:spacing w:line="480" w:lineRule="auto"/>
        <w:ind w:firstLine="720"/>
        <w:jc w:val="both"/>
        <w:rPr>
          <w:rFonts w:ascii="Georgia" w:hAnsi="Georgia"/>
          <w:b/>
          <w:sz w:val="24"/>
          <w:szCs w:val="24"/>
        </w:rPr>
      </w:pPr>
      <w:r w:rsidRPr="00AF3249">
        <w:rPr>
          <w:rFonts w:ascii="Georgia" w:hAnsi="Georgia"/>
          <w:b/>
          <w:sz w:val="24"/>
          <w:szCs w:val="24"/>
        </w:rPr>
        <w:t>Households:</w:t>
      </w:r>
    </w:p>
    <w:p w14:paraId="0922E645" w14:textId="77777777" w:rsidR="00D0674E" w:rsidRDefault="00D0674E" w:rsidP="00D0674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Consider an individual born at time t. Individuals live for two periods. He consumes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in period t and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2t+1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in period t+1, and derives utility:</w:t>
      </w:r>
    </w:p>
    <w:p w14:paraId="1AE88D28" w14:textId="77777777" w:rsidR="00D0674E" w:rsidRDefault="00D0674E" w:rsidP="00EC4925">
      <w:pPr>
        <w:spacing w:line="480" w:lineRule="auto"/>
        <w:jc w:val="center"/>
        <w:rPr>
          <w:rFonts w:ascii="Georgia" w:eastAsiaTheme="minorEastAsia" w:hAnsi="Georg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+βU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.</m:t>
            </m:r>
          </m:e>
        </m:d>
        <m:r>
          <w:rPr>
            <w:rFonts w:ascii="Cambria Math" w:hAnsi="Cambria Math"/>
            <w:sz w:val="24"/>
            <w:szCs w:val="24"/>
          </w:rPr>
          <m:t>&gt;0, U"(.)&lt;0</m:t>
        </m:r>
      </m:oMath>
      <w:r w:rsidRPr="00D0674E">
        <w:rPr>
          <w:rFonts w:ascii="Georgia" w:eastAsiaTheme="minorEastAsia" w:hAnsi="Georgia"/>
          <w:bCs/>
          <w:sz w:val="24"/>
          <w:szCs w:val="24"/>
        </w:rPr>
        <w:t xml:space="preserve"> </w:t>
      </w:r>
      <w:r>
        <w:rPr>
          <w:rFonts w:ascii="Georgia" w:eastAsiaTheme="minorEastAsia" w:hAnsi="Georgia"/>
          <w:bCs/>
          <w:sz w:val="24"/>
          <w:szCs w:val="24"/>
        </w:rPr>
        <w:t>(1</w:t>
      </w:r>
      <w:r w:rsidRPr="00D0674E">
        <w:rPr>
          <w:rFonts w:ascii="Georgia" w:eastAsiaTheme="minorEastAsia" w:hAnsi="Georgia"/>
          <w:bCs/>
          <w:sz w:val="24"/>
          <w:szCs w:val="24"/>
        </w:rPr>
        <w:t>)</w:t>
      </w:r>
    </w:p>
    <w:p w14:paraId="667BF1D3" w14:textId="77777777" w:rsidR="00EC4925" w:rsidRDefault="00EC4925" w:rsidP="00D0674E">
      <w:pPr>
        <w:spacing w:line="480" w:lineRule="auto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1+ρ</m:t>
            </m:r>
          </m:den>
        </m:f>
        <m:r>
          <w:rPr>
            <w:rFonts w:ascii="Cambria Math" w:hAnsi="Cambria Math"/>
            <w:sz w:val="24"/>
            <w:szCs w:val="24"/>
          </w:rPr>
          <m:t>, ρ&gt;0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 , is the discount rate. </w:t>
      </w:r>
    </w:p>
    <w:p w14:paraId="3BF911A1" w14:textId="77777777" w:rsidR="00EC4925" w:rsidRDefault="00EC4925" w:rsidP="00EC4925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lastRenderedPageBreak/>
        <w:t>In the first period of their lives</w:t>
      </w:r>
      <w:r w:rsidR="00B84340">
        <w:rPr>
          <w:rFonts w:ascii="Georgia" w:eastAsiaTheme="minorEastAsia" w:hAnsi="Georgia"/>
          <w:bCs/>
          <w:sz w:val="24"/>
          <w:szCs w:val="24"/>
        </w:rPr>
        <w:t>,</w:t>
      </w:r>
      <w:r>
        <w:rPr>
          <w:rFonts w:ascii="Georgia" w:eastAsiaTheme="minorEastAsia" w:hAnsi="Georgia"/>
          <w:bCs/>
          <w:sz w:val="24"/>
          <w:szCs w:val="24"/>
        </w:rPr>
        <w:t xml:space="preserve"> individuals allocate family </w:t>
      </w:r>
      <w:r w:rsidR="00275B02">
        <w:rPr>
          <w:rFonts w:ascii="Georgia" w:eastAsiaTheme="minorEastAsia" w:hAnsi="Georgia"/>
          <w:bCs/>
          <w:sz w:val="24"/>
          <w:szCs w:val="24"/>
        </w:rPr>
        <w:t>wealth</w:t>
      </w:r>
      <w:r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α∈(0,1]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, to consumption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and to invest in their education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. </w:t>
      </w:r>
      <w:r w:rsidR="00FD4BB5">
        <w:rPr>
          <w:rFonts w:ascii="Georgia" w:eastAsiaTheme="minorEastAsia" w:hAnsi="Georgia"/>
          <w:bCs/>
          <w:sz w:val="24"/>
          <w:szCs w:val="24"/>
        </w:rPr>
        <w:t>Wealth is a simple way to define elite membership, the higher</w:t>
      </w:r>
      <w:r w:rsidR="006C2546">
        <w:rPr>
          <w:rFonts w:ascii="Georgia" w:eastAsiaTheme="minorEastAsia" w:hAnsi="Georgia"/>
          <w:bCs/>
          <w:sz w:val="24"/>
          <w:szCs w:val="24"/>
        </w:rPr>
        <w:t xml:space="preserve"> its wealth [high</w:t>
      </w:r>
      <w:r w:rsidR="00FD4BB5"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α]</m:t>
        </m:r>
      </m:oMath>
      <w:r w:rsidR="00FD4BB5">
        <w:rPr>
          <w:rFonts w:ascii="Georgia" w:eastAsiaTheme="minorEastAsia" w:hAnsi="Georgia"/>
          <w:bCs/>
          <w:sz w:val="24"/>
          <w:szCs w:val="24"/>
        </w:rPr>
        <w:t xml:space="preserve">, the more likely the family is part of the elite. </w:t>
      </w:r>
      <w:r>
        <w:rPr>
          <w:rFonts w:ascii="Georgia" w:eastAsiaTheme="minorEastAsia" w:hAnsi="Georgia"/>
          <w:bCs/>
          <w:sz w:val="24"/>
          <w:szCs w:val="24"/>
        </w:rPr>
        <w:t xml:space="preserve">The individual inherits natural abilities that combined with their social status is summarized by the parameter </w:t>
      </w:r>
      <m:oMath>
        <m:r>
          <w:rPr>
            <w:rFonts w:ascii="Cambria Math" w:eastAsiaTheme="minorEastAsia" w:hAnsi="Cambria Math"/>
            <w:sz w:val="24"/>
            <w:szCs w:val="24"/>
          </w:rPr>
          <m:t>θ∈[</m:t>
        </m:r>
        <m:bar>
          <m:bar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275B02">
        <w:rPr>
          <w:rFonts w:ascii="Georgia" w:eastAsiaTheme="minorEastAsia" w:hAnsi="Georgia"/>
          <w:bCs/>
          <w:sz w:val="24"/>
          <w:szCs w:val="24"/>
        </w:rPr>
        <w:t xml:space="preserve">, which can be thought as elite status when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275B02">
        <w:rPr>
          <w:rFonts w:ascii="Georgia" w:eastAsiaTheme="minorEastAsia" w:hAnsi="Georgia"/>
          <w:bCs/>
          <w:sz w:val="24"/>
          <w:szCs w:val="24"/>
        </w:rPr>
        <w:t xml:space="preserve"> is greater than an exogenous threshold</w:t>
      </w:r>
      <w:r>
        <w:rPr>
          <w:rFonts w:ascii="Georgia" w:eastAsiaTheme="minorEastAsia" w:hAnsi="Georgia"/>
          <w:bCs/>
          <w:sz w:val="24"/>
          <w:szCs w:val="24"/>
        </w:rPr>
        <w:t xml:space="preserve">. The first period </w:t>
      </w:r>
      <w:r w:rsidR="00B84340">
        <w:rPr>
          <w:rFonts w:ascii="Georgia" w:eastAsiaTheme="minorEastAsia" w:hAnsi="Georgia"/>
          <w:bCs/>
          <w:sz w:val="24"/>
          <w:szCs w:val="24"/>
        </w:rPr>
        <w:t>budget constraint is:</w:t>
      </w:r>
    </w:p>
    <w:p w14:paraId="5D262F7E" w14:textId="587DA469" w:rsidR="00B84340" w:rsidRDefault="00B65416" w:rsidP="00B84340">
      <w:pPr>
        <w:spacing w:line="480" w:lineRule="auto"/>
        <w:jc w:val="center"/>
        <w:rPr>
          <w:rFonts w:ascii="Georgia" w:eastAsiaTheme="minorEastAs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1t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θ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B84340" w:rsidRPr="00D0674E">
        <w:rPr>
          <w:rFonts w:ascii="Georgia" w:eastAsiaTheme="minorEastAsia" w:hAnsi="Georgia"/>
          <w:bCs/>
          <w:sz w:val="24"/>
          <w:szCs w:val="24"/>
        </w:rPr>
        <w:t xml:space="preserve"> </w:t>
      </w:r>
      <w:r w:rsidR="00B84340">
        <w:rPr>
          <w:rFonts w:ascii="Georgia" w:eastAsiaTheme="minorEastAsia" w:hAnsi="Georgia"/>
          <w:bCs/>
          <w:sz w:val="24"/>
          <w:szCs w:val="24"/>
        </w:rPr>
        <w:t>(2</w:t>
      </w:r>
      <w:r w:rsidR="00B84340" w:rsidRPr="00D0674E">
        <w:rPr>
          <w:rFonts w:ascii="Georgia" w:eastAsiaTheme="minorEastAsia" w:hAnsi="Georgia"/>
          <w:bCs/>
          <w:sz w:val="24"/>
          <w:szCs w:val="24"/>
        </w:rPr>
        <w:t>)</w:t>
      </w:r>
    </w:p>
    <w:p w14:paraId="1CF8E518" w14:textId="54ADDEA8" w:rsidR="00B84340" w:rsidRDefault="00B84340" w:rsidP="00EC4925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In the final period of their lives, individuals consume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2t+1</m:t>
            </m:r>
          </m:sub>
        </m:sSub>
      </m:oMath>
      <w:r>
        <w:rPr>
          <w:rFonts w:ascii="Georgia" w:hAnsi="Georgia"/>
          <w:bCs/>
          <w:sz w:val="24"/>
          <w:szCs w:val="24"/>
        </w:rPr>
        <w:t xml:space="preserve">  with the income earned based on their education </w:t>
      </w:r>
      <m:oMath>
        <m:r>
          <w:rPr>
            <w:rFonts w:ascii="Cambria Math" w:eastAsiaTheme="minorEastAsia" w:hAnsi="Cambria Math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867999">
        <w:rPr>
          <w:rFonts w:ascii="Georgia" w:eastAsiaTheme="minorEastAsia" w:hAnsi="Georgia"/>
          <w:bCs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</m:oMath>
      <w:r w:rsidR="00867999">
        <w:rPr>
          <w:rFonts w:ascii="Georgia" w:eastAsiaTheme="minorEastAsia" w:hAnsi="Georgia"/>
          <w:bCs/>
          <w:sz w:val="24"/>
          <w:szCs w:val="24"/>
        </w:rPr>
        <w:t xml:space="preserve"> is the stock market return </w:t>
      </w:r>
      <w:r>
        <w:rPr>
          <w:rFonts w:ascii="Georgia" w:eastAsiaTheme="minorEastAsia" w:hAnsi="Georgia"/>
          <w:bCs/>
          <w:sz w:val="24"/>
          <w:szCs w:val="24"/>
        </w:rPr>
        <w:t>. This yields the following budget constraint:</w:t>
      </w:r>
    </w:p>
    <w:p w14:paraId="137987EA" w14:textId="671930CD" w:rsidR="00B84340" w:rsidRDefault="00B65416" w:rsidP="00B84340">
      <w:pPr>
        <w:spacing w:line="480" w:lineRule="auto"/>
        <w:jc w:val="center"/>
        <w:rPr>
          <w:rFonts w:ascii="Georgia" w:eastAsiaTheme="minorEastAs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2t+1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B84340" w:rsidRPr="00D0674E">
        <w:rPr>
          <w:rFonts w:ascii="Georgia" w:eastAsiaTheme="minorEastAsia" w:hAnsi="Georgia"/>
          <w:bCs/>
          <w:sz w:val="24"/>
          <w:szCs w:val="24"/>
        </w:rPr>
        <w:t xml:space="preserve"> </w:t>
      </w:r>
      <w:r w:rsidR="00B84340">
        <w:rPr>
          <w:rFonts w:ascii="Georgia" w:eastAsiaTheme="minorEastAsia" w:hAnsi="Georgia"/>
          <w:bCs/>
          <w:sz w:val="24"/>
          <w:szCs w:val="24"/>
        </w:rPr>
        <w:t>(3</w:t>
      </w:r>
      <w:r w:rsidR="00B84340" w:rsidRPr="00D0674E">
        <w:rPr>
          <w:rFonts w:ascii="Georgia" w:eastAsiaTheme="minorEastAsia" w:hAnsi="Georgia"/>
          <w:bCs/>
          <w:sz w:val="24"/>
          <w:szCs w:val="24"/>
        </w:rPr>
        <w:t>)</w:t>
      </w:r>
    </w:p>
    <w:p w14:paraId="385FC658" w14:textId="5E3B189D" w:rsidR="00B84340" w:rsidRDefault="0055779A" w:rsidP="00EC4925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The individual maximizes Eq.(1) subject to Eqs. (2) and (3). The first order condition is</w:t>
      </w:r>
      <w:r w:rsidR="00A04AD4">
        <w:rPr>
          <w:rFonts w:ascii="Georgia" w:hAnsi="Georgia"/>
          <w:bCs/>
          <w:sz w:val="24"/>
          <w:szCs w:val="24"/>
        </w:rPr>
        <w:t xml:space="preserve"> the following Euler equation:</w:t>
      </w:r>
    </w:p>
    <w:p w14:paraId="4D48E97F" w14:textId="7A08D5C2" w:rsidR="0055779A" w:rsidRPr="00D0674E" w:rsidRDefault="00B65416" w:rsidP="0055779A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=θβ</m:t>
        </m:r>
        <m:r>
          <w:rPr>
            <w:rFonts w:ascii="Cambria Math" w:eastAsiaTheme="minorEastAsia" w:hAnsi="Cambria Math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U'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55779A">
        <w:rPr>
          <w:rFonts w:ascii="Georgia" w:eastAsiaTheme="minorEastAsia" w:hAnsi="Georgia"/>
          <w:bCs/>
          <w:sz w:val="24"/>
          <w:szCs w:val="24"/>
        </w:rPr>
        <w:t xml:space="preserve">  (4)</w:t>
      </w:r>
    </w:p>
    <w:p w14:paraId="01328A94" w14:textId="77777777" w:rsidR="00D0674E" w:rsidRDefault="00337A66" w:rsidP="00D0674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Equation (4) yields the demand for education.  We rewrite it as:</w:t>
      </w:r>
    </w:p>
    <w:p w14:paraId="0AFAF04A" w14:textId="77777777" w:rsidR="00337A66" w:rsidRPr="00D0674E" w:rsidRDefault="00B65416" w:rsidP="00337A6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</m:e>
        </m:d>
      </m:oMath>
      <w:r w:rsidR="00275B02">
        <w:rPr>
          <w:rFonts w:ascii="Georgia" w:eastAsiaTheme="minorEastAsia" w:hAnsi="Georgia"/>
          <w:bCs/>
          <w:sz w:val="24"/>
          <w:szCs w:val="24"/>
        </w:rPr>
        <w:t xml:space="preserve">  (5</w:t>
      </w:r>
      <w:r w:rsidR="00337A66">
        <w:rPr>
          <w:rFonts w:ascii="Georgia" w:eastAsiaTheme="minorEastAsia" w:hAnsi="Georgia"/>
          <w:bCs/>
          <w:sz w:val="24"/>
          <w:szCs w:val="24"/>
        </w:rPr>
        <w:t>)</w:t>
      </w:r>
    </w:p>
    <w:p w14:paraId="74A8D069" w14:textId="2D3DBD8E" w:rsidR="00CC1859" w:rsidRDefault="00B6749E" w:rsidP="00B6749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Note that the demand for education depends on family wealth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>, elite status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 and stock market return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>. It is important to stress that the demand for education has nothing to do with the ordinary definition of human capital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(e.g., Ben-Porath, 1967)</w:t>
      </w:r>
      <w:r>
        <w:rPr>
          <w:rFonts w:ascii="Georgia" w:eastAsiaTheme="minorEastAsia" w:hAnsi="Georgia"/>
          <w:bCs/>
          <w:sz w:val="24"/>
          <w:szCs w:val="24"/>
        </w:rPr>
        <w:t>.</w:t>
      </w:r>
      <w:r w:rsidR="00CC1859">
        <w:rPr>
          <w:rFonts w:ascii="Georgia" w:eastAsiaTheme="minorEastAsia" w:hAnsi="Georgia"/>
          <w:bCs/>
          <w:sz w:val="24"/>
          <w:szCs w:val="24"/>
        </w:rPr>
        <w:t xml:space="preserve"> </w:t>
      </w:r>
    </w:p>
    <w:p w14:paraId="4EBB2713" w14:textId="25C794EB" w:rsidR="00B6749E" w:rsidRDefault="00CC1859" w:rsidP="00B6749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The impact of each term on the demand for education is as follows:</w:t>
      </w:r>
    </w:p>
    <w:p w14:paraId="074C3087" w14:textId="333AC86B" w:rsidR="005D2973" w:rsidRDefault="00B65416" w:rsidP="005D2973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U"(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</m:t>
            </m:r>
          </m:den>
        </m:f>
        <m:r>
          <w:rPr>
            <w:rFonts w:ascii="Cambria Math" w:hAnsi="Cambria Math"/>
            <w:sz w:val="24"/>
            <w:szCs w:val="24"/>
          </w:rPr>
          <m:t>&gt;0</m:t>
        </m:r>
      </m:oMath>
      <w:r w:rsidR="005D2973">
        <w:rPr>
          <w:rFonts w:ascii="Georgia" w:eastAsiaTheme="minorEastAsia" w:hAnsi="Georgia"/>
          <w:bCs/>
          <w:sz w:val="24"/>
          <w:szCs w:val="24"/>
        </w:rPr>
        <w:t xml:space="preserve">  (5A)</w:t>
      </w:r>
    </w:p>
    <w:p w14:paraId="0ADAD6D0" w14:textId="4B310EFB" w:rsidR="005D2973" w:rsidRDefault="00B65416" w:rsidP="005D2973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U"(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)-β(1+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)U'(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</m:t>
            </m:r>
          </m:den>
        </m:f>
        <m:r>
          <w:rPr>
            <w:rFonts w:ascii="Cambria Math" w:hAnsi="Cambria Math"/>
            <w:sz w:val="24"/>
            <w:szCs w:val="24"/>
          </w:rPr>
          <m:t>&gt;0</m:t>
        </m:r>
      </m:oMath>
      <w:r w:rsidR="005D2973">
        <w:rPr>
          <w:rFonts w:ascii="Georgia" w:eastAsiaTheme="minorEastAsia" w:hAnsi="Georgia"/>
          <w:bCs/>
          <w:sz w:val="24"/>
          <w:szCs w:val="24"/>
        </w:rPr>
        <w:t xml:space="preserve">  (5B)</w:t>
      </w:r>
    </w:p>
    <w:p w14:paraId="086FAE47" w14:textId="284DA454" w:rsidR="005D2973" w:rsidRDefault="00B65416" w:rsidP="005D2973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=-θβ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[U"(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+U'(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 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</m:t>
            </m:r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</m:t>
        </m:r>
      </m:oMath>
      <w:r w:rsidR="005D2973">
        <w:rPr>
          <w:rFonts w:ascii="Georgia" w:eastAsiaTheme="minorEastAsia" w:hAnsi="Georgia"/>
          <w:bCs/>
          <w:sz w:val="24"/>
          <w:szCs w:val="24"/>
        </w:rPr>
        <w:t xml:space="preserve">  (5C)</w:t>
      </w:r>
    </w:p>
    <w:p w14:paraId="6C2F7DC9" w14:textId="77777777" w:rsidR="00DC38E6" w:rsidRDefault="005D2973" w:rsidP="005D2973">
      <w:pPr>
        <w:spacing w:line="480" w:lineRule="auto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Where</w:t>
      </w:r>
    </w:p>
    <w:p w14:paraId="2A39BA9F" w14:textId="45A5E017" w:rsidR="00DC38E6" w:rsidRDefault="005D2973" w:rsidP="00DC38E6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U"(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θ</m:t>
            </m:r>
          </m:den>
        </m:f>
        <m:r>
          <w:rPr>
            <w:rFonts w:ascii="Cambria Math" w:hAnsi="Cambria Math"/>
            <w:sz w:val="24"/>
            <w:szCs w:val="24"/>
          </w:rPr>
          <m:t>+ θβU"(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2t+1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(1+r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)&lt;0</m:t>
        </m:r>
      </m:oMath>
      <w:r w:rsidR="00DC38E6">
        <w:rPr>
          <w:rFonts w:ascii="Georgia" w:eastAsiaTheme="minorEastAsia" w:hAnsi="Georgia"/>
          <w:bCs/>
          <w:sz w:val="24"/>
          <w:szCs w:val="24"/>
        </w:rPr>
        <w:t xml:space="preserve"> (5D)</w:t>
      </w:r>
    </w:p>
    <w:p w14:paraId="13D85CAA" w14:textId="01AB3C1C" w:rsidR="00B6749E" w:rsidRDefault="00B6749E" w:rsidP="00B6749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Given the assumption of the concavity of the utility function, the demand for education is an increasing function of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family</w:t>
      </w:r>
      <w:r>
        <w:rPr>
          <w:rFonts w:ascii="Georgia" w:eastAsiaTheme="minorEastAsia" w:hAnsi="Georgia"/>
          <w:bCs/>
          <w:sz w:val="24"/>
          <w:szCs w:val="24"/>
        </w:rPr>
        <w:t xml:space="preserve"> wealth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and</w:t>
      </w:r>
      <w:r w:rsidR="00A04AD4">
        <w:rPr>
          <w:rFonts w:ascii="Georgia" w:eastAsiaTheme="minorEastAsia" w:hAnsi="Georgia"/>
          <w:bCs/>
          <w:sz w:val="24"/>
          <w:szCs w:val="24"/>
        </w:rPr>
        <w:t xml:space="preserve"> elite status</w:t>
      </w:r>
      <w:r>
        <w:rPr>
          <w:rFonts w:ascii="Georgia" w:eastAsiaTheme="minorEastAsia" w:hAnsi="Georgia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. The effect of an increase of the stock market return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</m:oMath>
      <w:r>
        <w:rPr>
          <w:rFonts w:ascii="Georgia" w:eastAsiaTheme="minorEastAsia" w:hAnsi="Georgia"/>
          <w:bCs/>
          <w:sz w:val="24"/>
          <w:szCs w:val="24"/>
        </w:rPr>
        <w:t xml:space="preserve"> is </w:t>
      </w:r>
      <w:r w:rsidR="00307247">
        <w:rPr>
          <w:rFonts w:ascii="Georgia" w:eastAsiaTheme="minorEastAsia" w:hAnsi="Georgia"/>
          <w:bCs/>
          <w:sz w:val="24"/>
          <w:szCs w:val="24"/>
        </w:rPr>
        <w:t>ambiguous, however.</w:t>
      </w:r>
    </w:p>
    <w:p w14:paraId="212DA06B" w14:textId="685279FD" w:rsidR="000043D0" w:rsidRDefault="00A4501A" w:rsidP="00B6749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From Eqs. (4) or (5) we can notice that the demand for education is dynamic, i.e., it involves periods t and t+1. The way to treat this dynamic equation is as follows;</w:t>
      </w:r>
      <w:r w:rsidR="000043D0">
        <w:rPr>
          <w:rFonts w:ascii="Georgia" w:eastAsiaTheme="minorEastAsia" w:hAnsi="Georgia"/>
          <w:bCs/>
          <w:sz w:val="24"/>
          <w:szCs w:val="24"/>
        </w:rPr>
        <w:t xml:space="preserve"> we present and solve the problems of Colleges and firms. The solution of the Colleges’ problem yield the supply of education and the solution of firms’ problem yield</w:t>
      </w:r>
      <w:r>
        <w:rPr>
          <w:rFonts w:ascii="Georgia" w:eastAsiaTheme="minorEastAsia" w:hAnsi="Georgia"/>
          <w:bCs/>
          <w:sz w:val="24"/>
          <w:szCs w:val="24"/>
        </w:rPr>
        <w:t xml:space="preserve"> the stock market return. We substitute these solutions into Eq. (5), which summarizes the whole model, and then we can solve the model by studying the dynamics and steady-state equilibria.</w:t>
      </w:r>
    </w:p>
    <w:p w14:paraId="6BFA43B7" w14:textId="77777777" w:rsidR="00AF3249" w:rsidRPr="00AF3249" w:rsidRDefault="00AF3249" w:rsidP="00D0674E">
      <w:pPr>
        <w:spacing w:line="480" w:lineRule="auto"/>
        <w:ind w:firstLine="720"/>
        <w:jc w:val="both"/>
        <w:rPr>
          <w:rFonts w:ascii="Georgia" w:eastAsiaTheme="minorEastAsia" w:hAnsi="Georgia"/>
          <w:b/>
          <w:bCs/>
          <w:sz w:val="24"/>
          <w:szCs w:val="24"/>
        </w:rPr>
      </w:pPr>
      <w:r w:rsidRPr="00AF3249">
        <w:rPr>
          <w:rFonts w:ascii="Georgia" w:eastAsiaTheme="minorEastAsia" w:hAnsi="Georgia"/>
          <w:b/>
          <w:bCs/>
          <w:sz w:val="24"/>
          <w:szCs w:val="24"/>
        </w:rPr>
        <w:t>Colleges</w:t>
      </w:r>
    </w:p>
    <w:p w14:paraId="7B04B49E" w14:textId="512AD9E4" w:rsidR="00AF3249" w:rsidRDefault="00AF3249" w:rsidP="00D0674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The business of Colleges is to provide skills to elite formation</w:t>
      </w:r>
      <w:r w:rsidR="00FD4BB5">
        <w:rPr>
          <w:rFonts w:ascii="Georgia" w:eastAsiaTheme="minorEastAsia" w:hAnsi="Georgia"/>
          <w:bCs/>
          <w:sz w:val="24"/>
          <w:szCs w:val="24"/>
        </w:rPr>
        <w:t xml:space="preserve">. Elite colleges set their tuition fees in accordance with their reputation </w:t>
      </w:r>
      <w:r w:rsidR="00FD4BB5" w:rsidRPr="00D05342">
        <w:rPr>
          <w:rFonts w:ascii="Georgia" w:eastAsiaTheme="minorEastAsia" w:hAnsi="Georgia"/>
          <w:bCs/>
          <w:i/>
          <w:sz w:val="24"/>
          <w:szCs w:val="24"/>
        </w:rPr>
        <w:t>R</w:t>
      </w:r>
      <w:r w:rsidR="00FD4BB5">
        <w:rPr>
          <w:rFonts w:ascii="Georgia" w:eastAsiaTheme="minorEastAsia" w:hAnsi="Georgia"/>
          <w:bCs/>
          <w:sz w:val="24"/>
          <w:szCs w:val="24"/>
        </w:rPr>
        <w:t xml:space="preserve">. The higher their reputation, the higher the tuition fee so as that: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=τ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τ∈(0,1)</m:t>
        </m:r>
      </m:oMath>
      <w:r w:rsidR="00FD4BB5">
        <w:rPr>
          <w:rFonts w:ascii="Georgia" w:eastAsiaTheme="minorEastAsia" w:hAnsi="Georgia"/>
          <w:bCs/>
          <w:sz w:val="24"/>
          <w:szCs w:val="24"/>
        </w:rPr>
        <w:t>. A high tuition fee</w:t>
      </w:r>
      <w:r w:rsidR="006C2546">
        <w:rPr>
          <w:rFonts w:ascii="Georgia" w:eastAsiaTheme="minorEastAsia" w:hAnsi="Georgia"/>
          <w:bCs/>
          <w:sz w:val="24"/>
          <w:szCs w:val="24"/>
        </w:rPr>
        <w:t xml:space="preserve"> [high </w:t>
      </w:r>
      <m:oMath>
        <m:r>
          <w:rPr>
            <w:rFonts w:ascii="Cambria Math" w:eastAsiaTheme="minorEastAsia" w:hAnsi="Cambria Math"/>
            <w:sz w:val="24"/>
            <w:szCs w:val="24"/>
          </w:rPr>
          <m:t>τ]</m:t>
        </m:r>
      </m:oMath>
      <w:r w:rsidR="006C2546">
        <w:rPr>
          <w:rFonts w:ascii="Georgia" w:eastAsiaTheme="minorEastAsia" w:hAnsi="Georgia"/>
          <w:bCs/>
          <w:sz w:val="24"/>
          <w:szCs w:val="24"/>
        </w:rPr>
        <w:t xml:space="preserve">, </w:t>
      </w:r>
      <w:r w:rsidR="00FD4BB5">
        <w:rPr>
          <w:rFonts w:ascii="Georgia" w:eastAsiaTheme="minorEastAsia" w:hAnsi="Georgia"/>
          <w:bCs/>
          <w:sz w:val="24"/>
          <w:szCs w:val="24"/>
        </w:rPr>
        <w:t xml:space="preserve"> selects members of the </w:t>
      </w:r>
      <w:r w:rsidR="006C2546">
        <w:rPr>
          <w:rFonts w:ascii="Georgia" w:eastAsiaTheme="minorEastAsia" w:hAnsi="Georgia"/>
          <w:bCs/>
          <w:sz w:val="24"/>
          <w:szCs w:val="24"/>
        </w:rPr>
        <w:t xml:space="preserve">elite </w:t>
      </w:r>
      <w:r w:rsidR="000043D0">
        <w:rPr>
          <w:rFonts w:ascii="Georgia" w:eastAsiaTheme="minorEastAsia" w:hAnsi="Georgia"/>
          <w:bCs/>
          <w:sz w:val="24"/>
          <w:szCs w:val="24"/>
        </w:rPr>
        <w:t>based on their</w:t>
      </w:r>
      <w:r w:rsidR="00FD4BB5">
        <w:rPr>
          <w:rFonts w:ascii="Georgia" w:eastAsiaTheme="minorEastAsia" w:hAnsi="Georgia"/>
          <w:bCs/>
          <w:sz w:val="24"/>
          <w:szCs w:val="24"/>
        </w:rPr>
        <w:t xml:space="preserve"> wealth.</w:t>
      </w:r>
    </w:p>
    <w:p w14:paraId="7E921C63" w14:textId="3D25E4AA" w:rsidR="00D0674E" w:rsidRDefault="006C2546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Colleges spend resources providing education. These costs are increasing and convex</w:t>
      </w:r>
      <w:r w:rsidR="00D05342">
        <w:rPr>
          <w:rFonts w:ascii="Georgia" w:hAnsi="Georg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Georgia" w:hAnsi="Georgia"/>
          <w:sz w:val="24"/>
          <w:szCs w:val="24"/>
        </w:rPr>
        <w:t>. Th</w:t>
      </w:r>
      <w:r w:rsidR="00D05342">
        <w:rPr>
          <w:rFonts w:ascii="Georgia" w:hAnsi="Georgia"/>
          <w:sz w:val="24"/>
          <w:szCs w:val="24"/>
        </w:rPr>
        <w:t>erefore, Colleges net income</w:t>
      </w:r>
      <w:r w:rsidR="000043D0">
        <w:rPr>
          <w:rFonts w:ascii="Georgia" w:hAnsi="Georgia"/>
          <w:sz w:val="24"/>
          <w:szCs w:val="24"/>
        </w:rPr>
        <w:t xml:space="preserve"> [‘profits’]</w:t>
      </w:r>
      <w:r w:rsidR="00D05342">
        <w:rPr>
          <w:rFonts w:ascii="Georgia" w:hAnsi="Georgia"/>
          <w:sz w:val="24"/>
          <w:szCs w:val="24"/>
        </w:rPr>
        <w:t xml:space="preserve"> is,</w:t>
      </w:r>
    </w:p>
    <w:p w14:paraId="46580012" w14:textId="65318E40" w:rsidR="006C2546" w:rsidRPr="00D0674E" w:rsidRDefault="00B65416" w:rsidP="006C254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-C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=τ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6C2546">
        <w:rPr>
          <w:rFonts w:ascii="Georgia" w:eastAsiaTheme="minorEastAsia" w:hAnsi="Georgia"/>
          <w:bCs/>
          <w:sz w:val="24"/>
          <w:szCs w:val="24"/>
        </w:rPr>
        <w:t xml:space="preserve">  (6)</w:t>
      </w:r>
    </w:p>
    <w:p w14:paraId="390780FD" w14:textId="74CFFDD6" w:rsidR="006C2546" w:rsidRDefault="00D05342" w:rsidP="00D0674E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Using budget (2) into Eq. (6</w:t>
      </w:r>
      <w:r w:rsidR="006C2546">
        <w:rPr>
          <w:rFonts w:ascii="Georgia" w:hAnsi="Georgia"/>
          <w:sz w:val="24"/>
          <w:szCs w:val="24"/>
        </w:rPr>
        <w:t xml:space="preserve">) and maximizing with respect to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6C2546">
        <w:rPr>
          <w:rFonts w:ascii="Georgia" w:eastAsiaTheme="minorEastAsia" w:hAnsi="Georgia"/>
          <w:bCs/>
          <w:sz w:val="24"/>
          <w:szCs w:val="24"/>
        </w:rPr>
        <w:t xml:space="preserve"> yields the supply of education:</w:t>
      </w:r>
    </w:p>
    <w:p w14:paraId="6FEC4A91" w14:textId="77777777" w:rsidR="006C2546" w:rsidRPr="00D0674E" w:rsidRDefault="00B65416" w:rsidP="006C254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</m:t>
            </m:r>
          </m:den>
        </m:f>
      </m:oMath>
      <w:r w:rsidR="006C2546">
        <w:rPr>
          <w:rFonts w:ascii="Georgia" w:eastAsiaTheme="minorEastAsia" w:hAnsi="Georgia"/>
          <w:bCs/>
          <w:sz w:val="24"/>
          <w:szCs w:val="24"/>
        </w:rPr>
        <w:t xml:space="preserve">  (7)</w:t>
      </w:r>
    </w:p>
    <w:p w14:paraId="56F582A7" w14:textId="26C3E0E0" w:rsidR="006C2546" w:rsidRDefault="006C2546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 that the supply of education increases with the tuition fee and elite status and </w:t>
      </w:r>
      <w:r w:rsidR="00AF7709">
        <w:rPr>
          <w:rFonts w:ascii="Georgia" w:hAnsi="Georgia"/>
          <w:sz w:val="24"/>
          <w:szCs w:val="24"/>
        </w:rPr>
        <w:t>decreases with the marginal cost</w:t>
      </w:r>
      <w:r>
        <w:rPr>
          <w:rFonts w:ascii="Georgia" w:hAnsi="Georgia"/>
          <w:sz w:val="24"/>
          <w:szCs w:val="24"/>
        </w:rPr>
        <w:t xml:space="preserve"> of education. </w:t>
      </w:r>
      <w:r w:rsidR="00CB5E8A">
        <w:rPr>
          <w:rFonts w:ascii="Georgia" w:hAnsi="Georgia"/>
          <w:sz w:val="24"/>
          <w:szCs w:val="24"/>
        </w:rPr>
        <w:t>Here in this simple set up</w:t>
      </w:r>
      <w:r>
        <w:rPr>
          <w:rFonts w:ascii="Georgia" w:hAnsi="Georgia"/>
          <w:sz w:val="24"/>
          <w:szCs w:val="24"/>
        </w:rPr>
        <w:t>, education has nothing to do with human capital formation.</w:t>
      </w:r>
      <w:r w:rsidR="00CB5E8A">
        <w:rPr>
          <w:rFonts w:ascii="Georgia" w:hAnsi="Georgia"/>
          <w:sz w:val="24"/>
          <w:szCs w:val="24"/>
        </w:rPr>
        <w:t xml:space="preserve"> The next section will expand the College problem to consider the case in which they supply productive skills.</w:t>
      </w:r>
    </w:p>
    <w:p w14:paraId="23A222C0" w14:textId="1400D25F" w:rsidR="006C2546" w:rsidRDefault="006C2546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 can rewrite Eq.(7) to express the parameter</w:t>
      </w:r>
      <w:r w:rsidR="006E5841">
        <w:rPr>
          <w:rFonts w:ascii="Georgia" w:hAnsi="Georg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Georgia" w:hAnsi="Georgia"/>
          <w:sz w:val="24"/>
          <w:szCs w:val="24"/>
        </w:rPr>
        <w:t xml:space="preserve"> as</w:t>
      </w:r>
      <w:r w:rsidR="00CB5E8A">
        <w:rPr>
          <w:rFonts w:ascii="Georgia" w:hAnsi="Georgia"/>
          <w:sz w:val="24"/>
          <w:szCs w:val="24"/>
        </w:rPr>
        <w:t xml:space="preserve"> a function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</w:p>
    <w:p w14:paraId="1E1BF0AD" w14:textId="77777777" w:rsidR="006E5841" w:rsidRPr="00D0674E" w:rsidRDefault="006E5841" w:rsidP="006E5841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τ</m:t>
            </m:r>
          </m:den>
        </m:f>
      </m:oMath>
      <w:r>
        <w:rPr>
          <w:rFonts w:ascii="Georgia" w:eastAsiaTheme="minorEastAsia" w:hAnsi="Georgia"/>
          <w:bCs/>
          <w:sz w:val="24"/>
          <w:szCs w:val="24"/>
        </w:rPr>
        <w:t xml:space="preserve">  (8)</w:t>
      </w:r>
    </w:p>
    <w:p w14:paraId="06459D07" w14:textId="32E271AF" w:rsidR="008907EF" w:rsidRPr="008907EF" w:rsidRDefault="008907EF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 mentioned before, in order to deal with the dynamic structure of the model, w</w:t>
      </w:r>
      <w:r w:rsidRPr="008907EF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 xml:space="preserve"> will substitute Eq. (8) into Eq. (5).</w:t>
      </w:r>
    </w:p>
    <w:p w14:paraId="30ECD6EB" w14:textId="0E44F3B2" w:rsidR="00D0674E" w:rsidRPr="006E5841" w:rsidRDefault="006E5841" w:rsidP="00D0674E">
      <w:pPr>
        <w:spacing w:line="480" w:lineRule="auto"/>
        <w:ind w:firstLine="720"/>
        <w:jc w:val="both"/>
        <w:rPr>
          <w:rFonts w:ascii="Georgia" w:hAnsi="Georgia"/>
          <w:b/>
          <w:sz w:val="24"/>
          <w:szCs w:val="24"/>
        </w:rPr>
      </w:pPr>
      <w:r w:rsidRPr="006E5841">
        <w:rPr>
          <w:rFonts w:ascii="Georgia" w:hAnsi="Georgia"/>
          <w:b/>
          <w:sz w:val="24"/>
          <w:szCs w:val="24"/>
        </w:rPr>
        <w:t>Firms</w:t>
      </w:r>
    </w:p>
    <w:p w14:paraId="08FDC672" w14:textId="3A0C56C7" w:rsidR="006E5841" w:rsidRDefault="006E5841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Stock market firms are few and have some degree of market control, i.e., they are not competitive. This leaves some room for incompetence and mismanagement. </w:t>
      </w:r>
      <w:r w:rsidR="00A867B6">
        <w:rPr>
          <w:rFonts w:ascii="Georgia" w:hAnsi="Georgia"/>
          <w:sz w:val="24"/>
          <w:szCs w:val="24"/>
        </w:rPr>
        <w:t xml:space="preserve">On top of that we assume that </w:t>
      </w:r>
      <w:r>
        <w:rPr>
          <w:rFonts w:ascii="Georgia" w:hAnsi="Georgia"/>
          <w:sz w:val="24"/>
          <w:szCs w:val="24"/>
        </w:rPr>
        <w:t xml:space="preserve">Stockholders are members of the elite, which allocate greater part of their wealth in stocks. Firms aim at satisfying stockholders preferences given by the </w:t>
      </w:r>
      <w:r w:rsidR="00A867B6">
        <w:rPr>
          <w:rFonts w:ascii="Georgia" w:hAnsi="Georgia"/>
          <w:sz w:val="24"/>
          <w:szCs w:val="24"/>
        </w:rPr>
        <w:t>parameter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A867B6">
        <w:rPr>
          <w:rFonts w:ascii="Georgia" w:hAnsi="Georgia"/>
          <w:sz w:val="24"/>
          <w:szCs w:val="24"/>
        </w:rPr>
        <w:t>. These preferences</w:t>
      </w:r>
      <w:r>
        <w:rPr>
          <w:rFonts w:ascii="Georgia" w:hAnsi="Georgia"/>
          <w:sz w:val="24"/>
          <w:szCs w:val="24"/>
        </w:rPr>
        <w:t xml:space="preserve"> may not </w:t>
      </w:r>
      <w:r w:rsidR="00A45CAA">
        <w:rPr>
          <w:rFonts w:ascii="Georgia" w:hAnsi="Georgia"/>
          <w:sz w:val="24"/>
          <w:szCs w:val="24"/>
        </w:rPr>
        <w:t>necessarily</w:t>
      </w:r>
      <w:r>
        <w:rPr>
          <w:rFonts w:ascii="Georgia" w:hAnsi="Georgia"/>
          <w:sz w:val="24"/>
          <w:szCs w:val="24"/>
        </w:rPr>
        <w:t xml:space="preserve"> </w:t>
      </w:r>
      <w:r w:rsidR="00A867B6">
        <w:rPr>
          <w:rFonts w:ascii="Georgia" w:hAnsi="Georgia"/>
          <w:sz w:val="24"/>
          <w:szCs w:val="24"/>
        </w:rPr>
        <w:t>be conducive</w:t>
      </w:r>
      <w:r>
        <w:rPr>
          <w:rFonts w:ascii="Georgia" w:hAnsi="Georgia"/>
          <w:sz w:val="24"/>
          <w:szCs w:val="24"/>
        </w:rPr>
        <w:t xml:space="preserve"> to profit maximization. Firms hire </w:t>
      </w:r>
      <w:r w:rsidR="003F1678">
        <w:rPr>
          <w:rFonts w:ascii="Georgia" w:hAnsi="Georgia"/>
          <w:sz w:val="24"/>
          <w:szCs w:val="24"/>
        </w:rPr>
        <w:t>college-educated</w:t>
      </w:r>
      <w:r>
        <w:rPr>
          <w:rFonts w:ascii="Georgia" w:hAnsi="Georgia"/>
          <w:sz w:val="24"/>
          <w:szCs w:val="24"/>
        </w:rPr>
        <w:t xml:space="preserve"> personnel for managerial positions. </w:t>
      </w:r>
      <w:r w:rsidR="003F1678">
        <w:rPr>
          <w:rFonts w:ascii="Georgia" w:hAnsi="Georgia"/>
          <w:sz w:val="24"/>
          <w:szCs w:val="24"/>
        </w:rPr>
        <w:t xml:space="preserve">A representative firm’s </w:t>
      </w:r>
      <w:r>
        <w:rPr>
          <w:rFonts w:ascii="Georgia" w:hAnsi="Georgia"/>
          <w:sz w:val="24"/>
          <w:szCs w:val="24"/>
        </w:rPr>
        <w:t xml:space="preserve">profits </w:t>
      </w:r>
      <w:r w:rsidR="003F1678">
        <w:rPr>
          <w:rFonts w:ascii="Georgia" w:hAnsi="Georgia"/>
          <w:sz w:val="24"/>
          <w:szCs w:val="24"/>
        </w:rPr>
        <w:t>is</w:t>
      </w:r>
    </w:p>
    <w:p w14:paraId="0AB2CB6C" w14:textId="01A8B5B8" w:rsidR="003F1678" w:rsidRPr="00D0674E" w:rsidRDefault="00B65416" w:rsidP="003F1678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-r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-σ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40F1C">
        <w:rPr>
          <w:rFonts w:ascii="Georgia" w:eastAsiaTheme="minorEastAsia" w:hAnsi="Georgia"/>
          <w:bCs/>
          <w:sz w:val="24"/>
          <w:szCs w:val="24"/>
        </w:rPr>
        <w:t xml:space="preserve">  (9</w:t>
      </w:r>
      <w:r w:rsidR="003F1678">
        <w:rPr>
          <w:rFonts w:ascii="Georgia" w:eastAsiaTheme="minorEastAsia" w:hAnsi="Georgia"/>
          <w:bCs/>
          <w:sz w:val="24"/>
          <w:szCs w:val="24"/>
        </w:rPr>
        <w:t>)</w:t>
      </w:r>
    </w:p>
    <w:p w14:paraId="6CFE6618" w14:textId="263563A7" w:rsidR="009F1F9D" w:rsidRDefault="003F1678" w:rsidP="009F1F9D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Georgia" w:hAnsi="Georgia"/>
          <w:sz w:val="24"/>
          <w:szCs w:val="24"/>
        </w:rPr>
        <w:t xml:space="preserve"> </w:t>
      </w:r>
      <w:r w:rsidRPr="003F1678">
        <w:rPr>
          <w:rFonts w:ascii="Georgia" w:eastAsiaTheme="minorEastAsia" w:hAnsi="Georgia" w:cs="Times New Roman"/>
          <w:bCs/>
          <w:sz w:val="24"/>
          <w:szCs w:val="24"/>
        </w:rPr>
        <w:t xml:space="preserve">is </w:t>
      </w:r>
      <w:r>
        <w:rPr>
          <w:rFonts w:ascii="Georgia" w:hAnsi="Georgia" w:cs="Times New Roman"/>
          <w:sz w:val="24"/>
          <w:szCs w:val="24"/>
        </w:rPr>
        <w:t xml:space="preserve">the part of the real profits </w:t>
      </w:r>
      <w:r w:rsidRPr="003F1678">
        <w:rPr>
          <w:rFonts w:ascii="Georgia" w:hAnsi="Georgia" w:cs="Times New Roman"/>
          <w:sz w:val="24"/>
          <w:szCs w:val="24"/>
        </w:rPr>
        <w:t xml:space="preserve">that is decreasing in the industry-wide capital stock, </w:t>
      </w:r>
      <w:r w:rsidRPr="003F1678">
        <w:rPr>
          <w:rFonts w:ascii="Georgia" w:hAnsi="Georgia" w:cs="Times New Roman"/>
          <w:i/>
          <w:sz w:val="24"/>
          <w:szCs w:val="24"/>
        </w:rPr>
        <w:t>K</w:t>
      </w:r>
      <w:r>
        <w:rPr>
          <w:rFonts w:ascii="Georgia" w:hAnsi="Georgia" w:cs="Times New Roman"/>
          <w:sz w:val="24"/>
          <w:szCs w:val="24"/>
        </w:rPr>
        <w:t xml:space="preserve"> (which reflects competition), and</w:t>
      </w:r>
      <w:r w:rsidR="00D40F1C">
        <w:rPr>
          <w:rFonts w:ascii="Georgia" w:hAnsi="Georgia" w:cs="Times New Roman"/>
          <w:sz w:val="24"/>
          <w:szCs w:val="24"/>
        </w:rPr>
        <w:t xml:space="preserve"> is increasing</w:t>
      </w:r>
      <w:r>
        <w:rPr>
          <w:rFonts w:ascii="Georgia" w:hAnsi="Georgia" w:cs="Times New Roman"/>
          <w:sz w:val="24"/>
          <w:szCs w:val="24"/>
        </w:rPr>
        <w:t xml:space="preserve"> in firm’s own capital stock, k. </w:t>
      </w:r>
      <w:r w:rsidR="00D40F1C">
        <w:rPr>
          <w:rFonts w:ascii="Georgia" w:hAnsi="Georgia" w:cs="Times New Roman"/>
          <w:sz w:val="24"/>
          <w:szCs w:val="24"/>
        </w:rPr>
        <w:t>Notice that the term that reflects stockholder preferences for a specific style of management</w:t>
      </w:r>
      <w:r w:rsidR="00B17050">
        <w:rPr>
          <w:rFonts w:ascii="Georgia" w:hAnsi="Georgia" w:cs="Times New Roman"/>
          <w:sz w:val="24"/>
          <w:szCs w:val="24"/>
        </w:rPr>
        <w:t xml:space="preserve"> based on elite status,</w:t>
      </w:r>
      <w:r w:rsidR="00D40F1C">
        <w:rPr>
          <w:rFonts w:ascii="Georgia" w:hAnsi="Georg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40F1C">
        <w:rPr>
          <w:rFonts w:ascii="Georgia" w:eastAsiaTheme="minorEastAsia" w:hAnsi="Georgia" w:cs="Times New Roman"/>
          <w:bCs/>
          <w:sz w:val="24"/>
          <w:szCs w:val="24"/>
        </w:rPr>
        <w:t xml:space="preserve"> </w:t>
      </w:r>
      <w:r w:rsidR="00B17050">
        <w:rPr>
          <w:rFonts w:ascii="Georgia" w:eastAsiaTheme="minorEastAsia" w:hAnsi="Georgia" w:cs="Times New Roman"/>
          <w:bCs/>
          <w:sz w:val="24"/>
          <w:szCs w:val="24"/>
        </w:rPr>
        <w:t xml:space="preserve">. This term </w:t>
      </w:r>
      <w:r w:rsidR="00D40F1C">
        <w:rPr>
          <w:rFonts w:ascii="Georgia" w:eastAsiaTheme="minorEastAsia" w:hAnsi="Georgia" w:cs="Times New Roman"/>
          <w:bCs/>
          <w:sz w:val="24"/>
          <w:szCs w:val="24"/>
        </w:rPr>
        <w:t>enters negatively</w:t>
      </w:r>
      <w:r w:rsidR="00B17050">
        <w:rPr>
          <w:rFonts w:ascii="Georgia" w:eastAsiaTheme="minorEastAsia" w:hAnsi="Georgia" w:cs="Times New Roman"/>
          <w:bCs/>
          <w:sz w:val="24"/>
          <w:szCs w:val="24"/>
        </w:rPr>
        <w:t xml:space="preserve"> because managers have no productive skills, therefore the term</w:t>
      </w:r>
      <w:r w:rsidR="00D40F1C">
        <w:rPr>
          <w:rFonts w:ascii="Georgia" w:eastAsiaTheme="minorEastAsia" w:hAnsi="Georgia" w:cs="Times New Roman"/>
          <w:bCs/>
          <w:sz w:val="24"/>
          <w:szCs w:val="24"/>
        </w:rPr>
        <w:t xml:space="preserve"> reduces total profits.</w:t>
      </w:r>
      <w:r w:rsidR="009F1F9D">
        <w:rPr>
          <w:rFonts w:ascii="Georgia" w:eastAsiaTheme="minorEastAsia" w:hAnsi="Georgia" w:cs="Times New Roman"/>
          <w:bCs/>
          <w:sz w:val="24"/>
          <w:szCs w:val="24"/>
        </w:rPr>
        <w:t xml:space="preserve"> </w:t>
      </w:r>
      <w:r w:rsidR="009F1F9D">
        <w:rPr>
          <w:rFonts w:ascii="Georgia" w:hAnsi="Georgia"/>
          <w:sz w:val="24"/>
          <w:szCs w:val="24"/>
        </w:rPr>
        <w:t>The next section will expand the firm’s problem to consider the case in which managers have productive skills.</w:t>
      </w:r>
    </w:p>
    <w:p w14:paraId="1CA5CFEF" w14:textId="77777777" w:rsidR="00D40F1C" w:rsidRDefault="00D40F1C" w:rsidP="003F1678">
      <w:pPr>
        <w:spacing w:line="480" w:lineRule="auto"/>
        <w:jc w:val="both"/>
        <w:rPr>
          <w:rFonts w:ascii="Georgia" w:eastAsiaTheme="minorEastAsia" w:hAnsi="Georgia" w:cs="Times New Roman"/>
          <w:bCs/>
          <w:sz w:val="24"/>
          <w:szCs w:val="24"/>
        </w:rPr>
      </w:pPr>
      <w:r>
        <w:rPr>
          <w:rFonts w:ascii="Georgia" w:eastAsiaTheme="minorEastAsia" w:hAnsi="Georgia" w:cs="Times New Roman"/>
          <w:bCs/>
          <w:sz w:val="24"/>
          <w:szCs w:val="24"/>
        </w:rPr>
        <w:tab/>
        <w:t xml:space="preserve">Profit maximization with </w:t>
      </w:r>
      <w:r w:rsidR="00FC1EDF">
        <w:rPr>
          <w:rFonts w:ascii="Georgia" w:eastAsiaTheme="minorEastAsia" w:hAnsi="Georgia" w:cs="Times New Roman"/>
          <w:bCs/>
          <w:sz w:val="24"/>
          <w:szCs w:val="24"/>
        </w:rPr>
        <w:t xml:space="preserve">respect </w:t>
      </w:r>
      <w:r>
        <w:rPr>
          <w:rFonts w:ascii="Georgia" w:eastAsiaTheme="minorEastAsia" w:hAnsi="Georgia" w:cs="Times New Roman"/>
          <w:bCs/>
          <w:sz w:val="24"/>
          <w:szCs w:val="24"/>
        </w:rPr>
        <w:t>to k yields</w:t>
      </w:r>
    </w:p>
    <w:p w14:paraId="2026C59D" w14:textId="1D6D4AD3" w:rsidR="00D40F1C" w:rsidRPr="00D0674E" w:rsidRDefault="00B65416" w:rsidP="00D40F1C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D40F1C">
        <w:rPr>
          <w:rFonts w:ascii="Georgia" w:eastAsiaTheme="minorEastAsia" w:hAnsi="Georgia"/>
          <w:bCs/>
          <w:sz w:val="24"/>
          <w:szCs w:val="24"/>
        </w:rPr>
        <w:t xml:space="preserve">  (10)</w:t>
      </w:r>
    </w:p>
    <w:p w14:paraId="31253560" w14:textId="77777777" w:rsidR="00CF7486" w:rsidRDefault="00D40F1C" w:rsidP="003F1678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rate of return of capital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="0076392A">
        <w:rPr>
          <w:rFonts w:ascii="Georgia" w:eastAsiaTheme="minorEastAsia" w:hAnsi="Georgia"/>
          <w:sz w:val="24"/>
          <w:szCs w:val="24"/>
        </w:rPr>
        <w:t xml:space="preserve"> (a proxy for the stock market return) </w:t>
      </w:r>
      <w:r>
        <w:rPr>
          <w:rFonts w:ascii="Georgia" w:hAnsi="Georgia"/>
          <w:sz w:val="24"/>
          <w:szCs w:val="24"/>
        </w:rPr>
        <w:t xml:space="preserve">depends on </w:t>
      </w:r>
      <w:r w:rsidR="00CF7486">
        <w:rPr>
          <w:rFonts w:ascii="Georgia" w:hAnsi="Georgia"/>
          <w:sz w:val="24"/>
          <w:szCs w:val="24"/>
        </w:rPr>
        <w:t xml:space="preserve">how much stockholders preferences for elite </w:t>
      </w:r>
      <w:r>
        <w:rPr>
          <w:rFonts w:ascii="Georgia" w:hAnsi="Georgia"/>
          <w:sz w:val="24"/>
          <w:szCs w:val="24"/>
        </w:rPr>
        <w:t>education</w:t>
      </w:r>
      <w:r w:rsidR="00CF7486">
        <w:rPr>
          <w:rFonts w:ascii="Georgia" w:hAnsi="Georgia"/>
          <w:sz w:val="24"/>
          <w:szCs w:val="24"/>
        </w:rPr>
        <w:t>. Rewriting Eq.(10) as</w:t>
      </w:r>
    </w:p>
    <w:p w14:paraId="64D9CC5B" w14:textId="082A1F93" w:rsidR="00CF7486" w:rsidRPr="00D0674E" w:rsidRDefault="008907EF" w:rsidP="00CF748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CF7486">
        <w:rPr>
          <w:rFonts w:ascii="Georgia" w:eastAsiaTheme="minorEastAsia" w:hAnsi="Georgia"/>
          <w:bCs/>
          <w:sz w:val="24"/>
          <w:szCs w:val="24"/>
        </w:rPr>
        <w:t xml:space="preserve">  (10’)</w:t>
      </w:r>
    </w:p>
    <w:p w14:paraId="733A18BC" w14:textId="6E67B988" w:rsidR="00CF7486" w:rsidRDefault="008907EF" w:rsidP="003F1678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One can see that stockholders preferences for elite education depends on the difference between the marginal productivity of capital and its marginal cost.</w:t>
      </w:r>
    </w:p>
    <w:p w14:paraId="35BC2320" w14:textId="3D66D78E" w:rsidR="008907EF" w:rsidRPr="008907EF" w:rsidRDefault="009F1F9D" w:rsidP="009F1F9D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8907EF">
        <w:rPr>
          <w:rFonts w:ascii="Georgia" w:hAnsi="Georgia"/>
          <w:sz w:val="24"/>
          <w:szCs w:val="24"/>
        </w:rPr>
        <w:t>As mentioned before, in order to deal with the dynamic structure of the model, w</w:t>
      </w:r>
      <w:r w:rsidR="008907EF" w:rsidRPr="008907EF">
        <w:rPr>
          <w:rFonts w:ascii="Georgia" w:hAnsi="Georgia"/>
          <w:sz w:val="24"/>
          <w:szCs w:val="24"/>
        </w:rPr>
        <w:t>e</w:t>
      </w:r>
      <w:r w:rsidR="008907EF">
        <w:rPr>
          <w:rFonts w:ascii="Georgia" w:hAnsi="Georgia"/>
          <w:sz w:val="24"/>
          <w:szCs w:val="24"/>
        </w:rPr>
        <w:t xml:space="preserve"> will substitute Eq. (10) into Eq. (5).</w:t>
      </w:r>
    </w:p>
    <w:p w14:paraId="338A5273" w14:textId="77777777" w:rsidR="00D40F1C" w:rsidRPr="00D40F1C" w:rsidRDefault="00D40F1C" w:rsidP="003F1678">
      <w:pPr>
        <w:spacing w:line="480" w:lineRule="auto"/>
        <w:jc w:val="both"/>
        <w:rPr>
          <w:rFonts w:ascii="Georgia" w:hAnsi="Georgia"/>
          <w:b/>
          <w:sz w:val="24"/>
          <w:szCs w:val="24"/>
        </w:rPr>
      </w:pPr>
      <w:r w:rsidRPr="00D40F1C">
        <w:rPr>
          <w:rFonts w:ascii="Georgia" w:hAnsi="Georgia"/>
          <w:b/>
          <w:sz w:val="24"/>
          <w:szCs w:val="24"/>
        </w:rPr>
        <w:tab/>
      </w:r>
      <w:r w:rsidR="00DE50C1">
        <w:rPr>
          <w:rFonts w:ascii="Georgia" w:hAnsi="Georgia"/>
          <w:b/>
          <w:sz w:val="24"/>
          <w:szCs w:val="24"/>
        </w:rPr>
        <w:t xml:space="preserve">Dynamics and Steady State </w:t>
      </w:r>
      <w:r w:rsidRPr="00D40F1C">
        <w:rPr>
          <w:rFonts w:ascii="Georgia" w:hAnsi="Georgia"/>
          <w:b/>
          <w:sz w:val="24"/>
          <w:szCs w:val="24"/>
        </w:rPr>
        <w:t>Equilibrium</w:t>
      </w:r>
    </w:p>
    <w:p w14:paraId="5C89CED5" w14:textId="77777777" w:rsidR="00D40F1C" w:rsidRDefault="00D40F1C" w:rsidP="003F1678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In order to find the model’s equili</w:t>
      </w:r>
      <w:r w:rsidR="00DE50C1">
        <w:rPr>
          <w:rFonts w:ascii="Georgia" w:hAnsi="Georgia"/>
          <w:sz w:val="24"/>
          <w:szCs w:val="24"/>
        </w:rPr>
        <w:t>brium, substitute</w:t>
      </w:r>
      <w:r>
        <w:rPr>
          <w:rFonts w:ascii="Georgia" w:hAnsi="Georgia"/>
          <w:sz w:val="24"/>
          <w:szCs w:val="24"/>
        </w:rPr>
        <w:t xml:space="preserve"> Eqs. (8) and (10) into Eq. (5):</w:t>
      </w:r>
    </w:p>
    <w:p w14:paraId="2DD09F0A" w14:textId="6796BB14" w:rsidR="00D40F1C" w:rsidRPr="00D0674E" w:rsidRDefault="00B65416" w:rsidP="00D40F1C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-σ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</m:oMath>
      <w:r w:rsidR="00D40F1C">
        <w:rPr>
          <w:rFonts w:ascii="Georgia" w:eastAsiaTheme="minorEastAsia" w:hAnsi="Georgia"/>
          <w:bCs/>
          <w:sz w:val="24"/>
          <w:szCs w:val="24"/>
        </w:rPr>
        <w:t xml:space="preserve">  (11)</w:t>
      </w:r>
    </w:p>
    <w:p w14:paraId="37721E6C" w14:textId="77777777" w:rsidR="00D40F1C" w:rsidRDefault="00DE50C1" w:rsidP="003F1678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Equation (11) implies a relationship between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</m:oMath>
      <w:r>
        <w:rPr>
          <w:rFonts w:ascii="Georgia" w:hAnsi="Georgia"/>
          <w:sz w:val="24"/>
          <w:szCs w:val="24"/>
        </w:rPr>
        <w:t xml:space="preserve">  . It is a first difference equation that describes the dynamic behavior of education.</w:t>
      </w:r>
      <w:r w:rsidR="00EC4CEB">
        <w:rPr>
          <w:rFonts w:ascii="Georgia" w:hAnsi="Georgia"/>
          <w:sz w:val="24"/>
          <w:szCs w:val="24"/>
        </w:rPr>
        <w:t xml:space="preserve"> It yields an education locus.</w:t>
      </w:r>
    </w:p>
    <w:p w14:paraId="3005DC45" w14:textId="77777777" w:rsidR="00EC4CEB" w:rsidRDefault="00EC4CEB" w:rsidP="003F1678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The properties of the education locus depend on the derivative:</w:t>
      </w:r>
    </w:p>
    <w:p w14:paraId="6BDFFE08" w14:textId="028E75D3" w:rsidR="00DE50C1" w:rsidRDefault="00B65416" w:rsidP="00DE50C1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-σ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)-β(1+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σθβ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[U"(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 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</m:t>
        </m:r>
      </m:oMath>
      <w:r w:rsidR="00DE50C1">
        <w:rPr>
          <w:rFonts w:ascii="Georgia" w:eastAsiaTheme="minorEastAsia" w:hAnsi="Georgia"/>
          <w:bCs/>
          <w:sz w:val="24"/>
          <w:szCs w:val="24"/>
        </w:rPr>
        <w:t xml:space="preserve">  (12)</w:t>
      </w:r>
    </w:p>
    <w:p w14:paraId="18ED03E0" w14:textId="000A1096" w:rsidR="00632A89" w:rsidRDefault="00632A89" w:rsidP="00632A89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E61D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E61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 w:rsidR="00C073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Equilibria</w:t>
      </w:r>
    </w:p>
    <w:p w14:paraId="708DF316" w14:textId="179FC73F" w:rsidR="00C07387" w:rsidRDefault="00C07387" w:rsidP="00C07387"/>
    <w:p w14:paraId="10B37A52" w14:textId="37C35011" w:rsidR="00C07387" w:rsidRDefault="002E6CF0" w:rsidP="00C07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1173E" wp14:editId="1E5D9696">
                <wp:simplePos x="0" y="0"/>
                <wp:positionH relativeFrom="column">
                  <wp:posOffset>1104900</wp:posOffset>
                </wp:positionH>
                <wp:positionV relativeFrom="paragraph">
                  <wp:posOffset>194945</wp:posOffset>
                </wp:positionV>
                <wp:extent cx="0" cy="384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F29CA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5.35pt" to="87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0E1CC" wp14:editId="1513ACCB">
                <wp:simplePos x="0" y="0"/>
                <wp:positionH relativeFrom="column">
                  <wp:posOffset>1114425</wp:posOffset>
                </wp:positionH>
                <wp:positionV relativeFrom="paragraph">
                  <wp:posOffset>1322705</wp:posOffset>
                </wp:positionV>
                <wp:extent cx="2162175" cy="2695575"/>
                <wp:effectExtent l="0" t="19050" r="28575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95575"/>
                        </a:xfrm>
                        <a:custGeom>
                          <a:avLst/>
                          <a:gdLst>
                            <a:gd name="connsiteX0" fmla="*/ 0 w 2162175"/>
                            <a:gd name="connsiteY0" fmla="*/ 2095500 h 2095500"/>
                            <a:gd name="connsiteX1" fmla="*/ 180975 w 2162175"/>
                            <a:gd name="connsiteY1" fmla="*/ 2085975 h 2095500"/>
                            <a:gd name="connsiteX2" fmla="*/ 209550 w 2162175"/>
                            <a:gd name="connsiteY2" fmla="*/ 2076450 h 2095500"/>
                            <a:gd name="connsiteX3" fmla="*/ 266700 w 2162175"/>
                            <a:gd name="connsiteY3" fmla="*/ 2038350 h 2095500"/>
                            <a:gd name="connsiteX4" fmla="*/ 285750 w 2162175"/>
                            <a:gd name="connsiteY4" fmla="*/ 2009775 h 2095500"/>
                            <a:gd name="connsiteX5" fmla="*/ 352425 w 2162175"/>
                            <a:gd name="connsiteY5" fmla="*/ 1962150 h 2095500"/>
                            <a:gd name="connsiteX6" fmla="*/ 400050 w 2162175"/>
                            <a:gd name="connsiteY6" fmla="*/ 1905000 h 2095500"/>
                            <a:gd name="connsiteX7" fmla="*/ 428625 w 2162175"/>
                            <a:gd name="connsiteY7" fmla="*/ 1876425 h 2095500"/>
                            <a:gd name="connsiteX8" fmla="*/ 457200 w 2162175"/>
                            <a:gd name="connsiteY8" fmla="*/ 1819275 h 2095500"/>
                            <a:gd name="connsiteX9" fmla="*/ 485775 w 2162175"/>
                            <a:gd name="connsiteY9" fmla="*/ 1762125 h 2095500"/>
                            <a:gd name="connsiteX10" fmla="*/ 533400 w 2162175"/>
                            <a:gd name="connsiteY10" fmla="*/ 1695450 h 2095500"/>
                            <a:gd name="connsiteX11" fmla="*/ 542925 w 2162175"/>
                            <a:gd name="connsiteY11" fmla="*/ 1666875 h 2095500"/>
                            <a:gd name="connsiteX12" fmla="*/ 561975 w 2162175"/>
                            <a:gd name="connsiteY12" fmla="*/ 1638300 h 2095500"/>
                            <a:gd name="connsiteX13" fmla="*/ 571500 w 2162175"/>
                            <a:gd name="connsiteY13" fmla="*/ 1609725 h 2095500"/>
                            <a:gd name="connsiteX14" fmla="*/ 600075 w 2162175"/>
                            <a:gd name="connsiteY14" fmla="*/ 1581150 h 2095500"/>
                            <a:gd name="connsiteX15" fmla="*/ 628650 w 2162175"/>
                            <a:gd name="connsiteY15" fmla="*/ 1495425 h 2095500"/>
                            <a:gd name="connsiteX16" fmla="*/ 638175 w 2162175"/>
                            <a:gd name="connsiteY16" fmla="*/ 1466850 h 2095500"/>
                            <a:gd name="connsiteX17" fmla="*/ 647700 w 2162175"/>
                            <a:gd name="connsiteY17" fmla="*/ 1438275 h 2095500"/>
                            <a:gd name="connsiteX18" fmla="*/ 666750 w 2162175"/>
                            <a:gd name="connsiteY18" fmla="*/ 1400175 h 2095500"/>
                            <a:gd name="connsiteX19" fmla="*/ 685800 w 2162175"/>
                            <a:gd name="connsiteY19" fmla="*/ 1343025 h 2095500"/>
                            <a:gd name="connsiteX20" fmla="*/ 695325 w 2162175"/>
                            <a:gd name="connsiteY20" fmla="*/ 1314450 h 2095500"/>
                            <a:gd name="connsiteX21" fmla="*/ 714375 w 2162175"/>
                            <a:gd name="connsiteY21" fmla="*/ 1247775 h 2095500"/>
                            <a:gd name="connsiteX22" fmla="*/ 733425 w 2162175"/>
                            <a:gd name="connsiteY22" fmla="*/ 1219200 h 2095500"/>
                            <a:gd name="connsiteX23" fmla="*/ 762000 w 2162175"/>
                            <a:gd name="connsiteY23" fmla="*/ 1133475 h 2095500"/>
                            <a:gd name="connsiteX24" fmla="*/ 771525 w 2162175"/>
                            <a:gd name="connsiteY24" fmla="*/ 1104900 h 2095500"/>
                            <a:gd name="connsiteX25" fmla="*/ 790575 w 2162175"/>
                            <a:gd name="connsiteY25" fmla="*/ 1076325 h 2095500"/>
                            <a:gd name="connsiteX26" fmla="*/ 809625 w 2162175"/>
                            <a:gd name="connsiteY26" fmla="*/ 1019175 h 2095500"/>
                            <a:gd name="connsiteX27" fmla="*/ 828675 w 2162175"/>
                            <a:gd name="connsiteY27" fmla="*/ 962025 h 2095500"/>
                            <a:gd name="connsiteX28" fmla="*/ 838200 w 2162175"/>
                            <a:gd name="connsiteY28" fmla="*/ 933450 h 2095500"/>
                            <a:gd name="connsiteX29" fmla="*/ 847725 w 2162175"/>
                            <a:gd name="connsiteY29" fmla="*/ 904875 h 2095500"/>
                            <a:gd name="connsiteX30" fmla="*/ 885825 w 2162175"/>
                            <a:gd name="connsiteY30" fmla="*/ 819150 h 2095500"/>
                            <a:gd name="connsiteX31" fmla="*/ 895350 w 2162175"/>
                            <a:gd name="connsiteY31" fmla="*/ 790575 h 2095500"/>
                            <a:gd name="connsiteX32" fmla="*/ 914400 w 2162175"/>
                            <a:gd name="connsiteY32" fmla="*/ 762000 h 2095500"/>
                            <a:gd name="connsiteX33" fmla="*/ 933450 w 2162175"/>
                            <a:gd name="connsiteY33" fmla="*/ 704850 h 2095500"/>
                            <a:gd name="connsiteX34" fmla="*/ 942975 w 2162175"/>
                            <a:gd name="connsiteY34" fmla="*/ 676275 h 2095500"/>
                            <a:gd name="connsiteX35" fmla="*/ 981075 w 2162175"/>
                            <a:gd name="connsiteY35" fmla="*/ 619125 h 2095500"/>
                            <a:gd name="connsiteX36" fmla="*/ 1028700 w 2162175"/>
                            <a:gd name="connsiteY36" fmla="*/ 552450 h 2095500"/>
                            <a:gd name="connsiteX37" fmla="*/ 1047750 w 2162175"/>
                            <a:gd name="connsiteY37" fmla="*/ 495300 h 2095500"/>
                            <a:gd name="connsiteX38" fmla="*/ 1066800 w 2162175"/>
                            <a:gd name="connsiteY38" fmla="*/ 466725 h 2095500"/>
                            <a:gd name="connsiteX39" fmla="*/ 1085850 w 2162175"/>
                            <a:gd name="connsiteY39" fmla="*/ 409575 h 2095500"/>
                            <a:gd name="connsiteX40" fmla="*/ 1152525 w 2162175"/>
                            <a:gd name="connsiteY40" fmla="*/ 323850 h 2095500"/>
                            <a:gd name="connsiteX41" fmla="*/ 1190625 w 2162175"/>
                            <a:gd name="connsiteY41" fmla="*/ 257175 h 2095500"/>
                            <a:gd name="connsiteX42" fmla="*/ 1228725 w 2162175"/>
                            <a:gd name="connsiteY42" fmla="*/ 200025 h 2095500"/>
                            <a:gd name="connsiteX43" fmla="*/ 1247775 w 2162175"/>
                            <a:gd name="connsiteY43" fmla="*/ 171450 h 2095500"/>
                            <a:gd name="connsiteX44" fmla="*/ 1266825 w 2162175"/>
                            <a:gd name="connsiteY44" fmla="*/ 142875 h 2095500"/>
                            <a:gd name="connsiteX45" fmla="*/ 1323975 w 2162175"/>
                            <a:gd name="connsiteY45" fmla="*/ 85725 h 2095500"/>
                            <a:gd name="connsiteX46" fmla="*/ 1343025 w 2162175"/>
                            <a:gd name="connsiteY46" fmla="*/ 57150 h 2095500"/>
                            <a:gd name="connsiteX47" fmla="*/ 1371600 w 2162175"/>
                            <a:gd name="connsiteY47" fmla="*/ 47625 h 2095500"/>
                            <a:gd name="connsiteX48" fmla="*/ 1400175 w 2162175"/>
                            <a:gd name="connsiteY48" fmla="*/ 28575 h 2095500"/>
                            <a:gd name="connsiteX49" fmla="*/ 1504950 w 2162175"/>
                            <a:gd name="connsiteY49" fmla="*/ 0 h 2095500"/>
                            <a:gd name="connsiteX50" fmla="*/ 1562100 w 2162175"/>
                            <a:gd name="connsiteY50" fmla="*/ 9525 h 2095500"/>
                            <a:gd name="connsiteX51" fmla="*/ 1590675 w 2162175"/>
                            <a:gd name="connsiteY51" fmla="*/ 19050 h 2095500"/>
                            <a:gd name="connsiteX52" fmla="*/ 1695450 w 2162175"/>
                            <a:gd name="connsiteY52" fmla="*/ 47625 h 2095500"/>
                            <a:gd name="connsiteX53" fmla="*/ 1724025 w 2162175"/>
                            <a:gd name="connsiteY53" fmla="*/ 57150 h 2095500"/>
                            <a:gd name="connsiteX54" fmla="*/ 1752600 w 2162175"/>
                            <a:gd name="connsiteY54" fmla="*/ 76200 h 2095500"/>
                            <a:gd name="connsiteX55" fmla="*/ 1809750 w 2162175"/>
                            <a:gd name="connsiteY55" fmla="*/ 95250 h 2095500"/>
                            <a:gd name="connsiteX56" fmla="*/ 1838325 w 2162175"/>
                            <a:gd name="connsiteY56" fmla="*/ 114300 h 2095500"/>
                            <a:gd name="connsiteX57" fmla="*/ 1866900 w 2162175"/>
                            <a:gd name="connsiteY57" fmla="*/ 123825 h 2095500"/>
                            <a:gd name="connsiteX58" fmla="*/ 1905000 w 2162175"/>
                            <a:gd name="connsiteY58" fmla="*/ 142875 h 2095500"/>
                            <a:gd name="connsiteX59" fmla="*/ 1962150 w 2162175"/>
                            <a:gd name="connsiteY59" fmla="*/ 161925 h 2095500"/>
                            <a:gd name="connsiteX60" fmla="*/ 1990725 w 2162175"/>
                            <a:gd name="connsiteY60" fmla="*/ 180975 h 2095500"/>
                            <a:gd name="connsiteX61" fmla="*/ 2019300 w 2162175"/>
                            <a:gd name="connsiteY61" fmla="*/ 209550 h 2095500"/>
                            <a:gd name="connsiteX62" fmla="*/ 2057400 w 2162175"/>
                            <a:gd name="connsiteY62" fmla="*/ 228600 h 2095500"/>
                            <a:gd name="connsiteX63" fmla="*/ 2085975 w 2162175"/>
                            <a:gd name="connsiteY63" fmla="*/ 257175 h 2095500"/>
                            <a:gd name="connsiteX64" fmla="*/ 2162175 w 2162175"/>
                            <a:gd name="connsiteY64" fmla="*/ 295275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2162175" h="2095500">
                              <a:moveTo>
                                <a:pt x="0" y="2095500"/>
                              </a:moveTo>
                              <a:cubicBezTo>
                                <a:pt x="60325" y="2092325"/>
                                <a:pt x="120815" y="2091444"/>
                                <a:pt x="180975" y="2085975"/>
                              </a:cubicBezTo>
                              <a:cubicBezTo>
                                <a:pt x="190974" y="2085066"/>
                                <a:pt x="200773" y="2081326"/>
                                <a:pt x="209550" y="2076450"/>
                              </a:cubicBezTo>
                              <a:cubicBezTo>
                                <a:pt x="229564" y="2065331"/>
                                <a:pt x="266700" y="2038350"/>
                                <a:pt x="266700" y="2038350"/>
                              </a:cubicBezTo>
                              <a:cubicBezTo>
                                <a:pt x="273050" y="2028825"/>
                                <a:pt x="277655" y="2017870"/>
                                <a:pt x="285750" y="2009775"/>
                              </a:cubicBezTo>
                              <a:cubicBezTo>
                                <a:pt x="320065" y="1975460"/>
                                <a:pt x="319975" y="1989192"/>
                                <a:pt x="352425" y="1962150"/>
                              </a:cubicBezTo>
                              <a:cubicBezTo>
                                <a:pt x="397961" y="1924204"/>
                                <a:pt x="365993" y="1945868"/>
                                <a:pt x="400050" y="1905000"/>
                              </a:cubicBezTo>
                              <a:cubicBezTo>
                                <a:pt x="408674" y="1894652"/>
                                <a:pt x="419100" y="1885950"/>
                                <a:pt x="428625" y="1876425"/>
                              </a:cubicBezTo>
                              <a:cubicBezTo>
                                <a:pt x="452566" y="1804601"/>
                                <a:pt x="420271" y="1893133"/>
                                <a:pt x="457200" y="1819275"/>
                              </a:cubicBezTo>
                              <a:cubicBezTo>
                                <a:pt x="488655" y="1756366"/>
                                <a:pt x="440279" y="1825819"/>
                                <a:pt x="485775" y="1762125"/>
                              </a:cubicBezTo>
                              <a:cubicBezTo>
                                <a:pt x="492966" y="1752058"/>
                                <a:pt x="525917" y="1710415"/>
                                <a:pt x="533400" y="1695450"/>
                              </a:cubicBezTo>
                              <a:cubicBezTo>
                                <a:pt x="537890" y="1686470"/>
                                <a:pt x="538435" y="1675855"/>
                                <a:pt x="542925" y="1666875"/>
                              </a:cubicBezTo>
                              <a:cubicBezTo>
                                <a:pt x="548045" y="1656636"/>
                                <a:pt x="556855" y="1648539"/>
                                <a:pt x="561975" y="1638300"/>
                              </a:cubicBezTo>
                              <a:cubicBezTo>
                                <a:pt x="566465" y="1629320"/>
                                <a:pt x="565931" y="1618079"/>
                                <a:pt x="571500" y="1609725"/>
                              </a:cubicBezTo>
                              <a:cubicBezTo>
                                <a:pt x="578972" y="1598517"/>
                                <a:pt x="590550" y="1590675"/>
                                <a:pt x="600075" y="1581150"/>
                              </a:cubicBezTo>
                              <a:lnTo>
                                <a:pt x="628650" y="1495425"/>
                              </a:lnTo>
                              <a:lnTo>
                                <a:pt x="638175" y="1466850"/>
                              </a:lnTo>
                              <a:cubicBezTo>
                                <a:pt x="641350" y="1457325"/>
                                <a:pt x="643210" y="1447255"/>
                                <a:pt x="647700" y="1438275"/>
                              </a:cubicBezTo>
                              <a:cubicBezTo>
                                <a:pt x="654050" y="1425575"/>
                                <a:pt x="661477" y="1413358"/>
                                <a:pt x="666750" y="1400175"/>
                              </a:cubicBezTo>
                              <a:cubicBezTo>
                                <a:pt x="674208" y="1381531"/>
                                <a:pt x="679450" y="1362075"/>
                                <a:pt x="685800" y="1343025"/>
                              </a:cubicBezTo>
                              <a:cubicBezTo>
                                <a:pt x="688975" y="1333500"/>
                                <a:pt x="692890" y="1324190"/>
                                <a:pt x="695325" y="1314450"/>
                              </a:cubicBezTo>
                              <a:cubicBezTo>
                                <a:pt x="698377" y="1302243"/>
                                <a:pt x="707543" y="1261440"/>
                                <a:pt x="714375" y="1247775"/>
                              </a:cubicBezTo>
                              <a:cubicBezTo>
                                <a:pt x="719495" y="1237536"/>
                                <a:pt x="728776" y="1229661"/>
                                <a:pt x="733425" y="1219200"/>
                              </a:cubicBezTo>
                              <a:lnTo>
                                <a:pt x="762000" y="1133475"/>
                              </a:lnTo>
                              <a:cubicBezTo>
                                <a:pt x="765175" y="1123950"/>
                                <a:pt x="765956" y="1113254"/>
                                <a:pt x="771525" y="1104900"/>
                              </a:cubicBezTo>
                              <a:cubicBezTo>
                                <a:pt x="777875" y="1095375"/>
                                <a:pt x="785926" y="1086786"/>
                                <a:pt x="790575" y="1076325"/>
                              </a:cubicBezTo>
                              <a:cubicBezTo>
                                <a:pt x="798730" y="1057975"/>
                                <a:pt x="803275" y="1038225"/>
                                <a:pt x="809625" y="1019175"/>
                              </a:cubicBezTo>
                              <a:lnTo>
                                <a:pt x="828675" y="962025"/>
                              </a:lnTo>
                              <a:lnTo>
                                <a:pt x="838200" y="933450"/>
                              </a:lnTo>
                              <a:cubicBezTo>
                                <a:pt x="841375" y="923925"/>
                                <a:pt x="842156" y="913229"/>
                                <a:pt x="847725" y="904875"/>
                              </a:cubicBezTo>
                              <a:cubicBezTo>
                                <a:pt x="877914" y="859592"/>
                                <a:pt x="863155" y="887160"/>
                                <a:pt x="885825" y="819150"/>
                              </a:cubicBezTo>
                              <a:cubicBezTo>
                                <a:pt x="889000" y="809625"/>
                                <a:pt x="889781" y="798929"/>
                                <a:pt x="895350" y="790575"/>
                              </a:cubicBezTo>
                              <a:cubicBezTo>
                                <a:pt x="901700" y="781050"/>
                                <a:pt x="909751" y="772461"/>
                                <a:pt x="914400" y="762000"/>
                              </a:cubicBezTo>
                              <a:cubicBezTo>
                                <a:pt x="922555" y="743650"/>
                                <a:pt x="927100" y="723900"/>
                                <a:pt x="933450" y="704850"/>
                              </a:cubicBezTo>
                              <a:cubicBezTo>
                                <a:pt x="936625" y="695325"/>
                                <a:pt x="937406" y="684629"/>
                                <a:pt x="942975" y="676275"/>
                              </a:cubicBezTo>
                              <a:cubicBezTo>
                                <a:pt x="955675" y="657225"/>
                                <a:pt x="967338" y="637441"/>
                                <a:pt x="981075" y="619125"/>
                              </a:cubicBezTo>
                              <a:cubicBezTo>
                                <a:pt x="984913" y="614008"/>
                                <a:pt x="1023635" y="563846"/>
                                <a:pt x="1028700" y="552450"/>
                              </a:cubicBezTo>
                              <a:cubicBezTo>
                                <a:pt x="1036855" y="534100"/>
                                <a:pt x="1036611" y="512008"/>
                                <a:pt x="1047750" y="495300"/>
                              </a:cubicBezTo>
                              <a:cubicBezTo>
                                <a:pt x="1054100" y="485775"/>
                                <a:pt x="1062151" y="477186"/>
                                <a:pt x="1066800" y="466725"/>
                              </a:cubicBezTo>
                              <a:cubicBezTo>
                                <a:pt x="1074955" y="448375"/>
                                <a:pt x="1074711" y="426283"/>
                                <a:pt x="1085850" y="409575"/>
                              </a:cubicBezTo>
                              <a:cubicBezTo>
                                <a:pt x="1182145" y="265132"/>
                                <a:pt x="1077918" y="413379"/>
                                <a:pt x="1152525" y="323850"/>
                              </a:cubicBezTo>
                              <a:cubicBezTo>
                                <a:pt x="1176060" y="295608"/>
                                <a:pt x="1170662" y="290447"/>
                                <a:pt x="1190625" y="257175"/>
                              </a:cubicBezTo>
                              <a:cubicBezTo>
                                <a:pt x="1202405" y="237542"/>
                                <a:pt x="1216025" y="219075"/>
                                <a:pt x="1228725" y="200025"/>
                              </a:cubicBezTo>
                              <a:lnTo>
                                <a:pt x="1247775" y="171450"/>
                              </a:lnTo>
                              <a:cubicBezTo>
                                <a:pt x="1254125" y="161925"/>
                                <a:pt x="1258730" y="150970"/>
                                <a:pt x="1266825" y="142875"/>
                              </a:cubicBezTo>
                              <a:cubicBezTo>
                                <a:pt x="1285875" y="123825"/>
                                <a:pt x="1309031" y="108141"/>
                                <a:pt x="1323975" y="85725"/>
                              </a:cubicBezTo>
                              <a:cubicBezTo>
                                <a:pt x="1330325" y="76200"/>
                                <a:pt x="1334086" y="64301"/>
                                <a:pt x="1343025" y="57150"/>
                              </a:cubicBezTo>
                              <a:cubicBezTo>
                                <a:pt x="1350865" y="50878"/>
                                <a:pt x="1362620" y="52115"/>
                                <a:pt x="1371600" y="47625"/>
                              </a:cubicBezTo>
                              <a:cubicBezTo>
                                <a:pt x="1381839" y="42505"/>
                                <a:pt x="1389714" y="33224"/>
                                <a:pt x="1400175" y="28575"/>
                              </a:cubicBezTo>
                              <a:cubicBezTo>
                                <a:pt x="1439725" y="10997"/>
                                <a:pt x="1464206" y="8149"/>
                                <a:pt x="1504950" y="0"/>
                              </a:cubicBezTo>
                              <a:cubicBezTo>
                                <a:pt x="1524000" y="3175"/>
                                <a:pt x="1543247" y="5335"/>
                                <a:pt x="1562100" y="9525"/>
                              </a:cubicBezTo>
                              <a:cubicBezTo>
                                <a:pt x="1571901" y="11703"/>
                                <a:pt x="1580935" y="16615"/>
                                <a:pt x="1590675" y="19050"/>
                              </a:cubicBezTo>
                              <a:cubicBezTo>
                                <a:pt x="1698380" y="45976"/>
                                <a:pt x="1572845" y="6757"/>
                                <a:pt x="1695450" y="47625"/>
                              </a:cubicBezTo>
                              <a:cubicBezTo>
                                <a:pt x="1704975" y="50800"/>
                                <a:pt x="1715671" y="51581"/>
                                <a:pt x="1724025" y="57150"/>
                              </a:cubicBezTo>
                              <a:cubicBezTo>
                                <a:pt x="1733550" y="63500"/>
                                <a:pt x="1742139" y="71551"/>
                                <a:pt x="1752600" y="76200"/>
                              </a:cubicBezTo>
                              <a:cubicBezTo>
                                <a:pt x="1770950" y="84355"/>
                                <a:pt x="1793042" y="84111"/>
                                <a:pt x="1809750" y="95250"/>
                              </a:cubicBezTo>
                              <a:cubicBezTo>
                                <a:pt x="1819275" y="101600"/>
                                <a:pt x="1828086" y="109180"/>
                                <a:pt x="1838325" y="114300"/>
                              </a:cubicBezTo>
                              <a:cubicBezTo>
                                <a:pt x="1847305" y="118790"/>
                                <a:pt x="1857672" y="119870"/>
                                <a:pt x="1866900" y="123825"/>
                              </a:cubicBezTo>
                              <a:cubicBezTo>
                                <a:pt x="1879951" y="129418"/>
                                <a:pt x="1891817" y="137602"/>
                                <a:pt x="1905000" y="142875"/>
                              </a:cubicBezTo>
                              <a:cubicBezTo>
                                <a:pt x="1923644" y="150333"/>
                                <a:pt x="1945442" y="150786"/>
                                <a:pt x="1962150" y="161925"/>
                              </a:cubicBezTo>
                              <a:cubicBezTo>
                                <a:pt x="1971675" y="168275"/>
                                <a:pt x="1981931" y="173646"/>
                                <a:pt x="1990725" y="180975"/>
                              </a:cubicBezTo>
                              <a:cubicBezTo>
                                <a:pt x="2001073" y="189599"/>
                                <a:pt x="2008339" y="201720"/>
                                <a:pt x="2019300" y="209550"/>
                              </a:cubicBezTo>
                              <a:cubicBezTo>
                                <a:pt x="2030854" y="217803"/>
                                <a:pt x="2045846" y="220347"/>
                                <a:pt x="2057400" y="228600"/>
                              </a:cubicBezTo>
                              <a:cubicBezTo>
                                <a:pt x="2068361" y="236430"/>
                                <a:pt x="2074200" y="250633"/>
                                <a:pt x="2085975" y="257175"/>
                              </a:cubicBezTo>
                              <a:cubicBezTo>
                                <a:pt x="2184479" y="311900"/>
                                <a:pt x="2114242" y="247342"/>
                                <a:pt x="2162175" y="295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13DA" id="Freeform 2" o:spid="_x0000_s1026" style="position:absolute;margin-left:87.75pt;margin-top:104.15pt;width:170.25pt;height:21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2175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" path="m,2095500v60325,-3175,120815,-4056,180975,-9525c190974,2085066,200773,2081326,209550,2076450v20014,-11119,57150,-38100,57150,-38100c273050,2028825,277655,2017870,285750,2009775v34315,-34315,34225,-20583,66675,-47625c397961,1924204,365993,1945868,400050,1905000v8624,-10348,19050,-19050,28575,-28575c452566,1804601,420271,1893133,457200,1819275v31455,-62909,-16921,6544,28575,-57150c492966,1752058,525917,1710415,533400,1695450v4490,-8980,5035,-19595,9525,-28575c548045,1656636,556855,1648539,561975,1638300v4490,-8980,3956,-20221,9525,-28575c578972,1598517,590550,1590675,600075,1581150r28575,-85725l638175,1466850v3175,-9525,5035,-19595,9525,-28575c654050,1425575,661477,1413358,666750,1400175v7458,-18644,12700,-38100,19050,-57150c688975,1333500,692890,1324190,695325,1314450v3052,-12207,12218,-53010,19050,-66675c719495,1237536,728776,1229661,733425,1219200r28575,-85725c765175,1123950,765956,1113254,771525,1104900v6350,-9525,14401,-18114,19050,-28575c798730,1057975,803275,1038225,809625,1019175r19050,-57150l838200,933450v3175,-9525,3956,-20221,9525,-28575c877914,859592,863155,887160,885825,819150v3175,-9525,3956,-20221,9525,-28575c901700,781050,909751,772461,914400,762000v8155,-18350,12700,-38100,19050,-57150c936625,695325,937406,684629,942975,676275v12700,-19050,24363,-38834,38100,-57150c984913,614008,1023635,563846,1028700,552450v8155,-18350,7911,-40442,19050,-57150c1054100,485775,1062151,477186,1066800,466725v8155,-18350,7911,-40442,19050,-57150c1182145,265132,1077918,413379,1152525,323850v23535,-28242,18137,-33403,38100,-66675c1202405,237542,1216025,219075,1228725,200025r19050,-28575c1254125,161925,1258730,150970,1266825,142875v19050,-19050,42206,-34734,57150,-57150c1330325,76200,1334086,64301,1343025,57150v7840,-6272,19595,-5035,28575,-9525c1381839,42505,1389714,33224,1400175,28575,1439725,10997,1464206,8149,1504950,v19050,3175,38297,5335,57150,9525c1571901,11703,1580935,16615,1590675,19050v107705,26926,-17830,-12293,104775,28575c1704975,50800,1715671,51581,1724025,57150v9525,6350,18114,14401,28575,19050c1770950,84355,1793042,84111,1809750,95250v9525,6350,18336,13930,28575,19050c1847305,118790,1857672,119870,1866900,123825v13051,5593,24917,13777,38100,19050c1923644,150333,1945442,150786,1962150,161925v9525,6350,19781,11721,28575,19050c2001073,189599,2008339,201720,2019300,209550v11554,8253,26546,10797,38100,19050c2068361,236430,2074200,250633,2085975,257175v98504,54725,28267,-9833,76200,38100e" filled="f" strokecolor="#1f4d78 [1604]" strokeweight="1pt">
                <v:stroke joinstyle="miter"/>
                <v:path arrowok="t" o:connecttype="custom" o:connectlocs="0,2695575;180975,2683322;209550,2671070;266700,2622059;285750,2585301;352425,2524038;400050,2450523;428625,2413765;457200,2340249;485775,2266734;533400,2180965;542925,2144207;561975,2107450;571500,2070692;600075,2033934;628650,1923660;638175,1886903;647700,1850145;666750,1801134;685800,1727619;695325,1690861;714375,1605092;733425,1568335;762000,1458061;771525,1421303;790575,1384545;809625,1311030;828675,1237514;838200,1200756;847725,1163998;885825,1053725;895350,1016967;914400,980209;933450,906693;942975,869936;981075,796420;1028700,710652;1047750,637136;1066800,600378;1085850,526862;1152525,416589;1190625,330821;1228725,257305;1247775,220547;1266825,183789;1323975,110274;1343025,73516;1371600,61263;1400175,36758;1504950,0;1562100,12253;1590675,24505;1695450,61263;1724025,73516;1752600,98021;1809750,122526;1838325,147031;1866900,159284;1905000,183789;1962150,208294;1990725,232800;2019300,269558;2057400,294063;2085975,330821;2162175,379831" o:connectangles="0,0,0,0,0,0,0,0,0,0,0,0,0,0,0,0,0,0,0,0,0,0,0,0,0,0,0,0,0,0,0,0,0,0,0,0,0,0,0,0,0,0,0,0,0,0,0,0,0,0,0,0,0,0,0,0,0,0,0,0,0,0,0,0,0"/>
              </v:shap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C0EEE" wp14:editId="3990BDB1">
                <wp:simplePos x="0" y="0"/>
                <wp:positionH relativeFrom="column">
                  <wp:posOffset>4743450</wp:posOffset>
                </wp:positionH>
                <wp:positionV relativeFrom="paragraph">
                  <wp:posOffset>3884929</wp:posOffset>
                </wp:positionV>
                <wp:extent cx="3619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208FA" w14:textId="4B4EBE17" w:rsidR="000043D0" w:rsidRDefault="00B6541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C0E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3.5pt;margin-top:305.9pt;width:28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" fillcolor="white [3201]" strokeweight=".5pt">
                <v:textbox>
                  <w:txbxContent>
                    <w:p w14:paraId="17E208FA" w14:textId="4B4EBE17" w:rsidR="000043D0" w:rsidRDefault="000043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14AA1" wp14:editId="25A8B10B">
                <wp:simplePos x="0" y="0"/>
                <wp:positionH relativeFrom="column">
                  <wp:posOffset>1123950</wp:posOffset>
                </wp:positionH>
                <wp:positionV relativeFrom="paragraph">
                  <wp:posOffset>27305</wp:posOffset>
                </wp:positionV>
                <wp:extent cx="43815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AAE5A" w14:textId="352D8D6B" w:rsidR="000043D0" w:rsidRDefault="00B6541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4AA1" id="Text Box 6" o:spid="_x0000_s1027" type="#_x0000_t202" style="position:absolute;margin-left:88.5pt;margin-top:2.15pt;width:34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" fillcolor="white [3201]" strokeweight=".5pt">
                <v:textbox>
                  <w:txbxContent>
                    <w:p w14:paraId="441AAE5A" w14:textId="352D8D6B" w:rsidR="000043D0" w:rsidRDefault="000043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EAD8D" wp14:editId="33121619">
                <wp:simplePos x="0" y="0"/>
                <wp:positionH relativeFrom="column">
                  <wp:posOffset>3095626</wp:posOffset>
                </wp:positionH>
                <wp:positionV relativeFrom="paragraph">
                  <wp:posOffset>1779905</wp:posOffset>
                </wp:positionV>
                <wp:extent cx="30480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35EE" w14:textId="57E6799F" w:rsidR="000043D0" w:rsidRDefault="0000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AD8D" id="Text Box 4" o:spid="_x0000_s1028" type="#_x0000_t202" style="position:absolute;margin-left:243.75pt;margin-top:140.15pt;width:24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" fillcolor="white [3201]" strokeweight=".5pt">
                <v:textbox>
                  <w:txbxContent>
                    <w:p w14:paraId="0DD235EE" w14:textId="57E6799F" w:rsidR="000043D0" w:rsidRDefault="0000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FE2EA" wp14:editId="1A177255">
                <wp:simplePos x="0" y="0"/>
                <wp:positionH relativeFrom="column">
                  <wp:posOffset>1819275</wp:posOffset>
                </wp:positionH>
                <wp:positionV relativeFrom="paragraph">
                  <wp:posOffset>3180080</wp:posOffset>
                </wp:positionV>
                <wp:extent cx="3333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8CC60" w14:textId="09D4EDBB" w:rsidR="000043D0" w:rsidRDefault="0000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E2EA" id="Text Box 3" o:spid="_x0000_s1029" type="#_x0000_t202" style="position:absolute;margin-left:143.25pt;margin-top:250.4pt;width:26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" fillcolor="white [3201]" strokeweight=".5pt">
                <v:textbox>
                  <w:txbxContent>
                    <w:p w14:paraId="1778CC60" w14:textId="09D4EDBB" w:rsidR="000043D0" w:rsidRDefault="000043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49D7B" wp14:editId="4469A54B">
                <wp:simplePos x="0" y="0"/>
                <wp:positionH relativeFrom="column">
                  <wp:posOffset>1114424</wp:posOffset>
                </wp:positionH>
                <wp:positionV relativeFrom="paragraph">
                  <wp:posOffset>1189355</wp:posOffset>
                </wp:positionV>
                <wp:extent cx="2390775" cy="28289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D0CF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3.65pt" to="276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073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861D9" wp14:editId="1AEE0683">
                <wp:simplePos x="0" y="0"/>
                <wp:positionH relativeFrom="column">
                  <wp:posOffset>1113790</wp:posOffset>
                </wp:positionH>
                <wp:positionV relativeFrom="paragraph">
                  <wp:posOffset>3985895</wp:posOffset>
                </wp:positionV>
                <wp:extent cx="355282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21841" id="Straight Connector 1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313.85pt" to="367.45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07387">
        <w:br w:type="page"/>
      </w:r>
    </w:p>
    <w:p w14:paraId="2DB98532" w14:textId="77777777" w:rsidR="00632A89" w:rsidRDefault="00632A89" w:rsidP="00DE50C1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</w:p>
    <w:p w14:paraId="25AC3CA1" w14:textId="44AE4A15" w:rsidR="00E24D30" w:rsidRDefault="00E24D30" w:rsidP="00E24D30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Figure 1 depicts Eq.(12) in a graph in the space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</m:oMath>
      <w:r>
        <w:rPr>
          <w:rFonts w:ascii="Georgia" w:hAnsi="Georgia"/>
          <w:bCs/>
          <w:sz w:val="24"/>
          <w:szCs w:val="24"/>
        </w:rPr>
        <w:t xml:space="preserve">  with a 45 degree line that summarizes the dynamic and the steady state</w:t>
      </w:r>
      <w:r w:rsidR="002E6CF0">
        <w:rPr>
          <w:rFonts w:ascii="Georgia" w:hAnsi="Georgia"/>
          <w:bCs/>
          <w:sz w:val="24"/>
          <w:szCs w:val="24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E*</m:t>
        </m:r>
      </m:oMath>
      <w:r w:rsidR="002E6CF0">
        <w:rPr>
          <w:rFonts w:ascii="Georgia" w:eastAsiaTheme="minorEastAsia" w:hAnsi="Georgia"/>
          <w:bCs/>
          <w:sz w:val="24"/>
          <w:szCs w:val="24"/>
        </w:rPr>
        <w:t>)</w:t>
      </w:r>
      <w:r>
        <w:rPr>
          <w:rFonts w:ascii="Georgia" w:hAnsi="Georgia"/>
          <w:bCs/>
          <w:sz w:val="24"/>
          <w:szCs w:val="24"/>
        </w:rPr>
        <w:t xml:space="preserve"> behavior of the model. There are two steady-states </w:t>
      </w:r>
      <w:r w:rsidRPr="002E6CF0">
        <w:rPr>
          <w:rFonts w:ascii="Georgia" w:hAnsi="Georgia"/>
          <w:bCs/>
          <w:i/>
          <w:sz w:val="24"/>
          <w:szCs w:val="24"/>
        </w:rPr>
        <w:t>A</w:t>
      </w:r>
      <w:r>
        <w:rPr>
          <w:rFonts w:ascii="Georgia" w:hAnsi="Georgia"/>
          <w:bCs/>
          <w:sz w:val="24"/>
          <w:szCs w:val="24"/>
        </w:rPr>
        <w:t xml:space="preserve"> and </w:t>
      </w:r>
      <w:r w:rsidRPr="002E6CF0">
        <w:rPr>
          <w:rFonts w:ascii="Georgia" w:hAnsi="Georgia"/>
          <w:bCs/>
          <w:i/>
          <w:sz w:val="24"/>
          <w:szCs w:val="24"/>
        </w:rPr>
        <w:t>B</w:t>
      </w:r>
      <w:r>
        <w:rPr>
          <w:rFonts w:ascii="Georgia" w:hAnsi="Georgia"/>
          <w:bCs/>
          <w:sz w:val="24"/>
          <w:szCs w:val="24"/>
        </w:rPr>
        <w:t xml:space="preserve">. Equilibrium </w:t>
      </w:r>
      <w:r w:rsidRPr="002E6CF0">
        <w:rPr>
          <w:rFonts w:ascii="Georgia" w:hAnsi="Georgia"/>
          <w:bCs/>
          <w:i/>
          <w:sz w:val="24"/>
          <w:szCs w:val="24"/>
        </w:rPr>
        <w:t>A</w:t>
      </w:r>
      <w:r>
        <w:rPr>
          <w:rFonts w:ascii="Georgia" w:hAnsi="Georgia"/>
          <w:bCs/>
          <w:sz w:val="24"/>
          <w:szCs w:val="24"/>
        </w:rPr>
        <w:t xml:space="preserve"> with low level of education is unstable. Equilibrium </w:t>
      </w:r>
      <w:r w:rsidRPr="002E6CF0">
        <w:rPr>
          <w:rFonts w:ascii="Georgia" w:hAnsi="Georgia"/>
          <w:bCs/>
          <w:i/>
          <w:sz w:val="24"/>
          <w:szCs w:val="24"/>
        </w:rPr>
        <w:t>B</w:t>
      </w:r>
      <w:r>
        <w:rPr>
          <w:rFonts w:ascii="Georgia" w:hAnsi="Georgia"/>
          <w:bCs/>
          <w:sz w:val="24"/>
          <w:szCs w:val="24"/>
        </w:rPr>
        <w:t xml:space="preserve"> with high level of education is stable. Any changes in the parameters in Eq. (12) move the locus and therefore the equilibria.</w:t>
      </w:r>
    </w:p>
    <w:p w14:paraId="1DE81C3B" w14:textId="414E300A" w:rsidR="0076392A" w:rsidRDefault="0076392A" w:rsidP="00DE50C1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Given the steady state equilibrium of </w:t>
      </w:r>
      <w:r w:rsidRPr="002E6CF0">
        <w:rPr>
          <w:rFonts w:ascii="Georgia" w:hAnsi="Georgia"/>
          <w:bCs/>
          <w:i/>
          <w:sz w:val="24"/>
          <w:szCs w:val="24"/>
        </w:rPr>
        <w:t>E</w:t>
      </w:r>
      <w:r w:rsidR="002E6CF0">
        <w:rPr>
          <w:rFonts w:ascii="Georgia" w:hAnsi="Georgia"/>
          <w:bCs/>
          <w:sz w:val="24"/>
          <w:szCs w:val="24"/>
        </w:rPr>
        <w:t>*</w:t>
      </w:r>
      <w:r>
        <w:rPr>
          <w:rFonts w:ascii="Georgia" w:hAnsi="Georgia"/>
          <w:bCs/>
          <w:sz w:val="24"/>
          <w:szCs w:val="24"/>
        </w:rPr>
        <w:t xml:space="preserve">, we substitute it into Eq.(10) to obtain the </w:t>
      </w:r>
      <w:r w:rsidR="002E6CF0">
        <w:rPr>
          <w:rFonts w:ascii="Georgia" w:hAnsi="Georgia"/>
          <w:bCs/>
          <w:sz w:val="24"/>
          <w:szCs w:val="24"/>
        </w:rPr>
        <w:t xml:space="preserve">equilibrium </w:t>
      </w:r>
      <w:r>
        <w:rPr>
          <w:rFonts w:ascii="Georgia" w:hAnsi="Georgia"/>
          <w:bCs/>
          <w:sz w:val="24"/>
          <w:szCs w:val="24"/>
        </w:rPr>
        <w:t>stock market return, and into Eq. (8) to obtain the equilibrium status level</w:t>
      </w:r>
      <w:r w:rsidR="00082EE8">
        <w:rPr>
          <w:rFonts w:ascii="Georgia" w:hAnsi="Georgia"/>
          <w:bCs/>
          <w:sz w:val="24"/>
          <w:szCs w:val="24"/>
        </w:rPr>
        <w:t>, i.e., elite quality</w:t>
      </w:r>
      <w:r>
        <w:rPr>
          <w:rFonts w:ascii="Georgia" w:hAnsi="Georgia"/>
          <w:bCs/>
          <w:sz w:val="24"/>
          <w:szCs w:val="24"/>
        </w:rPr>
        <w:t>.</w:t>
      </w:r>
    </w:p>
    <w:p w14:paraId="57F27D4A" w14:textId="77777777" w:rsidR="000A6FB3" w:rsidRDefault="000A6FB3" w:rsidP="00DE50C1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Solving the model algebraically for the steady-state yields:</w:t>
      </w:r>
    </w:p>
    <w:p w14:paraId="5E05FA91" w14:textId="661D5EDF" w:rsidR="000A6FB3" w:rsidRPr="00D0674E" w:rsidRDefault="00B65416" w:rsidP="000A6FB3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</m:e>
                  </m:mr>
                </m:m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ℵ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4σ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αY</m:t>
                        </m:r>
                      </m:e>
                    </m:d>
                  </m:den>
                </m:f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2σ</m:t>
            </m:r>
          </m:den>
        </m:f>
      </m:oMath>
      <w:r w:rsidR="000A6FB3">
        <w:rPr>
          <w:rFonts w:ascii="Georgia" w:eastAsiaTheme="minorEastAsia" w:hAnsi="Georgia"/>
          <w:bCs/>
          <w:sz w:val="24"/>
          <w:szCs w:val="24"/>
        </w:rPr>
        <w:t xml:space="preserve">  (</w:t>
      </w:r>
      <w:r w:rsidR="000E5612">
        <w:rPr>
          <w:rFonts w:ascii="Georgia" w:eastAsiaTheme="minorEastAsia" w:hAnsi="Georgia"/>
          <w:bCs/>
          <w:sz w:val="24"/>
          <w:szCs w:val="24"/>
        </w:rPr>
        <w:t>N.1</w:t>
      </w:r>
      <w:r w:rsidR="000A6FB3">
        <w:rPr>
          <w:rFonts w:ascii="Georgia" w:eastAsiaTheme="minorEastAsia" w:hAnsi="Georgia"/>
          <w:bCs/>
          <w:sz w:val="24"/>
          <w:szCs w:val="24"/>
        </w:rPr>
        <w:t>)</w:t>
      </w:r>
    </w:p>
    <w:p w14:paraId="6FE7B494" w14:textId="77777777" w:rsidR="00DD0719" w:rsidRDefault="000A6FB3" w:rsidP="00DE50C1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A numerical example helps to clarify the workings of the model</w:t>
      </w:r>
      <w:r w:rsidR="00C207D8">
        <w:rPr>
          <w:rFonts w:ascii="Georgia" w:hAnsi="Georgia"/>
          <w:bCs/>
          <w:sz w:val="24"/>
          <w:szCs w:val="24"/>
        </w:rPr>
        <w:t xml:space="preserve"> allowing us to do the comparative statics analysis of the steady-state equilibrium</w:t>
      </w:r>
      <w:r>
        <w:rPr>
          <w:rFonts w:ascii="Georgia" w:hAnsi="Georgia"/>
          <w:bCs/>
          <w:sz w:val="24"/>
          <w:szCs w:val="24"/>
        </w:rPr>
        <w:t xml:space="preserve">. </w:t>
      </w:r>
    </w:p>
    <w:p w14:paraId="5D748CE0" w14:textId="3D1BD5D9" w:rsidR="000E5612" w:rsidRDefault="000A6FB3" w:rsidP="00DE50C1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Assume the following parameter values: </w:t>
      </w:r>
      <m:oMath>
        <m:r>
          <w:rPr>
            <w:rFonts w:ascii="Cambria Math" w:eastAsiaTheme="minorEastAsia" w:hAnsi="Cambria Math"/>
            <w:sz w:val="24"/>
            <w:szCs w:val="24"/>
          </w:rPr>
          <m:t>α=0.4;β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0.94; δ=0.5;σ=0.5; τ=0.3;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=0.1;Y=10 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. With these parameters, we have </w:t>
      </w:r>
      <w:r w:rsidR="000E5612">
        <w:rPr>
          <w:rFonts w:ascii="Georgia" w:eastAsiaTheme="minorEastAsia" w:hAnsi="Georgia"/>
          <w:bCs/>
          <w:sz w:val="24"/>
          <w:szCs w:val="24"/>
        </w:rPr>
        <w:t>the equilibria</w:t>
      </w:r>
    </w:p>
    <w:p w14:paraId="77F83065" w14:textId="4E525D0B" w:rsidR="000E5612" w:rsidRDefault="000A6FB3" w:rsidP="00237D83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=0.13</m:t>
        </m:r>
      </m:oMath>
      <w:r>
        <w:rPr>
          <w:rFonts w:ascii="Georgia" w:eastAsiaTheme="minorEastAsia" w:hAnsi="Georgia"/>
          <w:bCs/>
          <w:sz w:val="24"/>
          <w:szCs w:val="24"/>
        </w:rPr>
        <w:t xml:space="preserve"> </w:t>
      </w:r>
      <w:r w:rsidR="000E5612">
        <w:rPr>
          <w:rFonts w:ascii="Georgia" w:eastAsiaTheme="minorEastAsia" w:hAnsi="Georgia"/>
          <w:bCs/>
          <w:sz w:val="24"/>
          <w:szCs w:val="24"/>
        </w:rPr>
        <w:t xml:space="preserve">, </w:t>
      </w:r>
      <w:r>
        <w:rPr>
          <w:rFonts w:ascii="Georgia" w:eastAsiaTheme="minorEastAsia" w:hAnsi="Georgia"/>
          <w:bCs/>
          <w:sz w:val="24"/>
          <w:szCs w:val="24"/>
        </w:rPr>
        <w:t>and</w:t>
      </w:r>
    </w:p>
    <w:p w14:paraId="6F95B7A3" w14:textId="213E9296" w:rsidR="000A6FB3" w:rsidRDefault="000A6FB3" w:rsidP="00237D83">
      <w:pPr>
        <w:spacing w:line="480" w:lineRule="auto"/>
        <w:ind w:firstLine="720"/>
        <w:jc w:val="center"/>
        <w:rPr>
          <w:rFonts w:ascii="Georgia" w:eastAsiaTheme="minorEastAsia" w:hAnsi="Georg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=2.7</m:t>
        </m:r>
      </m:oMath>
      <w:r w:rsidR="00237D83">
        <w:rPr>
          <w:rFonts w:ascii="Georgia" w:eastAsiaTheme="minorEastAsia" w:hAnsi="Georgia"/>
          <w:sz w:val="24"/>
          <w:szCs w:val="24"/>
        </w:rPr>
        <w:t xml:space="preserve"> (N.2)</w:t>
      </w:r>
    </w:p>
    <w:p w14:paraId="4258FEA3" w14:textId="70906853" w:rsidR="000E5612" w:rsidRDefault="000E5612" w:rsidP="00DE50C1">
      <w:pPr>
        <w:spacing w:line="480" w:lineRule="auto"/>
        <w:ind w:firstLine="72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As equilibrium </w:t>
      </w:r>
      <w:r w:rsidRPr="000E5612">
        <w:rPr>
          <w:rFonts w:ascii="Georgia" w:eastAsiaTheme="minorEastAsia" w:hAnsi="Georgia"/>
          <w:i/>
          <w:sz w:val="24"/>
          <w:szCs w:val="24"/>
        </w:rPr>
        <w:t>B</w:t>
      </w:r>
      <w:r>
        <w:rPr>
          <w:rFonts w:ascii="Georgia" w:eastAsiaTheme="minorEastAsia" w:hAnsi="Georgia"/>
          <w:sz w:val="24"/>
          <w:szCs w:val="24"/>
        </w:rPr>
        <w:t xml:space="preserve"> is the only stable equilibrium it yields equilibrium status and equilibrium stock market return as, respectively:</w:t>
      </w:r>
    </w:p>
    <w:p w14:paraId="61C10B1E" w14:textId="24AC12C7" w:rsidR="000E5612" w:rsidRDefault="00B65416" w:rsidP="000E5612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τ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=4.3</m:t>
        </m:r>
      </m:oMath>
      <w:r w:rsidR="00237D83">
        <w:rPr>
          <w:rFonts w:ascii="Georgia" w:eastAsiaTheme="minorEastAsia" w:hAnsi="Georgia"/>
          <w:bCs/>
          <w:sz w:val="24"/>
          <w:szCs w:val="24"/>
        </w:rPr>
        <w:t xml:space="preserve">  (N.3</w:t>
      </w:r>
      <w:r w:rsidR="000E5612">
        <w:rPr>
          <w:rFonts w:ascii="Georgia" w:eastAsiaTheme="minorEastAsia" w:hAnsi="Georgia"/>
          <w:bCs/>
          <w:sz w:val="24"/>
          <w:szCs w:val="24"/>
        </w:rPr>
        <w:t>)</w:t>
      </w:r>
    </w:p>
    <w:p w14:paraId="6B3F5AE3" w14:textId="222F41B7" w:rsidR="000E5612" w:rsidRDefault="00B65416" w:rsidP="000E5612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-σ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=-1.25</m:t>
        </m:r>
      </m:oMath>
      <w:r w:rsidR="00237D83">
        <w:rPr>
          <w:rFonts w:ascii="Georgia" w:eastAsiaTheme="minorEastAsia" w:hAnsi="Georgia"/>
          <w:bCs/>
          <w:sz w:val="24"/>
          <w:szCs w:val="24"/>
        </w:rPr>
        <w:t xml:space="preserve">  (N.4</w:t>
      </w:r>
      <w:r w:rsidR="000E5612">
        <w:rPr>
          <w:rFonts w:ascii="Georgia" w:eastAsiaTheme="minorEastAsia" w:hAnsi="Georgia"/>
          <w:bCs/>
          <w:sz w:val="24"/>
          <w:szCs w:val="24"/>
        </w:rPr>
        <w:t>)</w:t>
      </w:r>
    </w:p>
    <w:p w14:paraId="0BAD61A4" w14:textId="5DDAA21E" w:rsidR="00D74C21" w:rsidRDefault="00D74C21" w:rsidP="00D74C21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The comparative statics analysis</w:t>
      </w:r>
      <w:r>
        <w:rPr>
          <w:rFonts w:ascii="Georgia" w:hAnsi="Georgia"/>
          <w:bCs/>
          <w:sz w:val="24"/>
          <w:szCs w:val="24"/>
        </w:rPr>
        <w:t xml:space="preserve"> of the </w:t>
      </w:r>
      <w:r w:rsidR="00DD0719">
        <w:rPr>
          <w:rFonts w:ascii="Georgia" w:eastAsiaTheme="minorEastAsia" w:hAnsi="Georgia"/>
          <w:bCs/>
          <w:sz w:val="24"/>
          <w:szCs w:val="24"/>
        </w:rPr>
        <w:t>steady-state solution</w:t>
      </w:r>
      <w:r>
        <w:rPr>
          <w:rFonts w:ascii="Georgia" w:eastAsiaTheme="minorEastAsia" w:hAnsi="Georgia"/>
          <w:bCs/>
          <w:sz w:val="24"/>
          <w:szCs w:val="24"/>
        </w:rPr>
        <w:t xml:space="preserve"> (N</w:t>
      </w:r>
      <w:r w:rsidR="00CD2029">
        <w:rPr>
          <w:rFonts w:ascii="Georgia" w:eastAsiaTheme="minorEastAsia" w:hAnsi="Georgia"/>
          <w:bCs/>
          <w:sz w:val="24"/>
          <w:szCs w:val="24"/>
        </w:rPr>
        <w:t>.</w:t>
      </w:r>
      <w:r w:rsidR="00237D83">
        <w:rPr>
          <w:rFonts w:ascii="Georgia" w:eastAsiaTheme="minorEastAsia" w:hAnsi="Georgia"/>
          <w:bCs/>
          <w:sz w:val="24"/>
          <w:szCs w:val="24"/>
        </w:rPr>
        <w:t>1</w:t>
      </w:r>
      <w:r w:rsidR="00DD0719">
        <w:rPr>
          <w:rFonts w:ascii="Georgia" w:eastAsiaTheme="minorEastAsia" w:hAnsi="Georgia"/>
          <w:bCs/>
          <w:sz w:val="24"/>
          <w:szCs w:val="24"/>
        </w:rPr>
        <w:t>)</w:t>
      </w:r>
      <w:r>
        <w:rPr>
          <w:rFonts w:ascii="Georgia" w:eastAsiaTheme="minorEastAsia" w:hAnsi="Georgia"/>
          <w:bCs/>
          <w:sz w:val="24"/>
          <w:szCs w:val="24"/>
        </w:rPr>
        <w:t xml:space="preserve"> yield the following multipliers</w:t>
      </w:r>
      <w:r w:rsidR="00445D97">
        <w:rPr>
          <w:rFonts w:ascii="Georgia" w:eastAsiaTheme="minorEastAsia" w:hAnsi="Georgia"/>
          <w:bCs/>
          <w:sz w:val="24"/>
          <w:szCs w:val="24"/>
        </w:rPr>
        <w:t xml:space="preserve"> for </w:t>
      </w:r>
      <w:r w:rsidR="00445D97">
        <w:rPr>
          <w:rFonts w:ascii="Georgia" w:eastAsiaTheme="minorEastAsia" w:hAnsi="Georgia"/>
          <w:sz w:val="24"/>
          <w:szCs w:val="24"/>
        </w:rPr>
        <w:t xml:space="preserve">the stable and higher equilibrium level of education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="Georgia" w:eastAsiaTheme="minorEastAsia" w:hAnsi="Georgia"/>
          <w:bCs/>
          <w:sz w:val="24"/>
          <w:szCs w:val="24"/>
        </w:rPr>
        <w:t>:</w:t>
      </w:r>
    </w:p>
    <w:p w14:paraId="3EC3F9DC" w14:textId="3963EB29" w:rsidR="0076716C" w:rsidRDefault="00B65416" w:rsidP="00676E94">
      <w:pPr>
        <w:spacing w:line="480" w:lineRule="auto"/>
        <w:ind w:firstLine="720"/>
        <w:jc w:val="center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d(αY)</m:t>
            </m:r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&gt;0;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dβ</m:t>
            </m:r>
          </m:den>
        </m:f>
        <m:r>
          <w:rPr>
            <w:rFonts w:ascii="Cambria Math" w:hAnsi="Cambria Math"/>
            <w:sz w:val="24"/>
            <w:szCs w:val="24"/>
          </w:rPr>
          <m:t>&lt;0;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dσ</m:t>
            </m:r>
          </m:den>
        </m:f>
        <m:r>
          <w:rPr>
            <w:rFonts w:ascii="Cambria Math" w:hAnsi="Cambria Math"/>
            <w:sz w:val="24"/>
            <w:szCs w:val="24"/>
          </w:rPr>
          <m:t>&lt;0;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dτ</m:t>
            </m:r>
          </m:den>
        </m:f>
        <m:r>
          <w:rPr>
            <w:rFonts w:ascii="Cambria Math" w:hAnsi="Cambria Math"/>
            <w:sz w:val="24"/>
            <w:szCs w:val="24"/>
          </w:rPr>
          <m:t>&lt;0</m:t>
        </m:r>
      </m:oMath>
      <w:r w:rsidR="00237D83">
        <w:rPr>
          <w:rFonts w:ascii="Georgia" w:eastAsiaTheme="minorEastAsia" w:hAnsi="Georgia"/>
          <w:sz w:val="24"/>
          <w:szCs w:val="24"/>
        </w:rPr>
        <w:t xml:space="preserve"> (N.5</w:t>
      </w:r>
      <w:r w:rsidR="00CD2029">
        <w:rPr>
          <w:rFonts w:ascii="Georgia" w:eastAsiaTheme="minorEastAsia" w:hAnsi="Georgia"/>
          <w:sz w:val="24"/>
          <w:szCs w:val="24"/>
        </w:rPr>
        <w:t>)</w:t>
      </w:r>
    </w:p>
    <w:p w14:paraId="3643A01B" w14:textId="76B97B7B" w:rsidR="00CD2029" w:rsidRDefault="00237D83" w:rsidP="00D74C21">
      <w:pPr>
        <w:spacing w:line="480" w:lineRule="auto"/>
        <w:ind w:firstLine="720"/>
        <w:jc w:val="both"/>
        <w:rPr>
          <w:rFonts w:ascii="Symbol" w:eastAsiaTheme="minorEastAsia" w:hAnsi="Symbol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According to (N.5</w:t>
      </w:r>
      <w:r w:rsidR="00CD2029">
        <w:rPr>
          <w:rFonts w:ascii="Georgia" w:eastAsiaTheme="minorEastAsia" w:hAnsi="Georgia"/>
          <w:sz w:val="24"/>
          <w:szCs w:val="24"/>
        </w:rPr>
        <w:t xml:space="preserve">) </w:t>
      </w:r>
      <w:r w:rsidR="00445D97">
        <w:rPr>
          <w:rFonts w:ascii="Georgia" w:eastAsiaTheme="minorEastAsia" w:hAnsi="Georgia"/>
          <w:sz w:val="24"/>
          <w:szCs w:val="24"/>
        </w:rPr>
        <w:t>equilibrium</w:t>
      </w:r>
      <w:r w:rsidR="00CD2029">
        <w:rPr>
          <w:rFonts w:ascii="Georgia" w:eastAsiaTheme="minorEastAsia" w:hAnsi="Georgia"/>
          <w:sz w:val="24"/>
          <w:szCs w:val="24"/>
        </w:rPr>
        <w:t xml:space="preserve"> education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="00CD2029">
        <w:rPr>
          <w:rFonts w:ascii="Georgia" w:eastAsiaTheme="minorEastAsia" w:hAnsi="Georgia"/>
          <w:sz w:val="24"/>
          <w:szCs w:val="24"/>
        </w:rPr>
        <w:t xml:space="preserve"> grows with wealth</w:t>
      </w:r>
      <w:r w:rsidR="00973533">
        <w:rPr>
          <w:rFonts w:ascii="Georgia" w:eastAsiaTheme="minorEastAsia" w:hAnsi="Georgia"/>
          <w:sz w:val="24"/>
          <w:szCs w:val="24"/>
        </w:rPr>
        <w:t xml:space="preserve"> </w:t>
      </w:r>
      <w:r w:rsidR="00973533">
        <w:rPr>
          <w:rFonts w:ascii="Symbol" w:eastAsiaTheme="minorEastAsia" w:hAnsi="Symbol"/>
          <w:sz w:val="24"/>
          <w:szCs w:val="24"/>
        </w:rPr>
        <w:t></w:t>
      </w:r>
      <w:r w:rsidR="00973533">
        <w:rPr>
          <w:rFonts w:ascii="Georgia" w:eastAsiaTheme="minorEastAsia" w:hAnsi="Georgia"/>
          <w:sz w:val="24"/>
          <w:szCs w:val="24"/>
        </w:rPr>
        <w:t>Y,</w:t>
      </w:r>
      <w:r w:rsidR="00CD2029">
        <w:rPr>
          <w:rFonts w:ascii="Georgia" w:eastAsiaTheme="minorEastAsia" w:hAnsi="Georgia"/>
          <w:sz w:val="24"/>
          <w:szCs w:val="24"/>
        </w:rPr>
        <w:t xml:space="preserve"> the marginal productivity of capital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</m:oMath>
      <w:r w:rsidR="00CD2029">
        <w:rPr>
          <w:rFonts w:ascii="Georgia" w:eastAsiaTheme="minorEastAsia" w:hAnsi="Georgia"/>
          <w:sz w:val="24"/>
          <w:szCs w:val="24"/>
        </w:rPr>
        <w:t xml:space="preserve"> and </w:t>
      </w:r>
      <w:r w:rsidR="009241C8">
        <w:rPr>
          <w:rFonts w:ascii="Georgia" w:eastAsiaTheme="minorEastAsia" w:hAnsi="Georgia"/>
          <w:sz w:val="24"/>
          <w:szCs w:val="24"/>
        </w:rPr>
        <w:t>college</w:t>
      </w:r>
      <w:r w:rsidR="00CD2029">
        <w:rPr>
          <w:rFonts w:ascii="Georgia" w:eastAsiaTheme="minorEastAsia" w:hAnsi="Georgia"/>
          <w:sz w:val="24"/>
          <w:szCs w:val="24"/>
        </w:rPr>
        <w:t xml:space="preserve"> costs</w:t>
      </w:r>
      <w:r w:rsidR="009241C8">
        <w:rPr>
          <w:rFonts w:ascii="Georgia" w:eastAsiaTheme="minorEastAsia" w:hAnsi="Georgia"/>
          <w:sz w:val="24"/>
          <w:szCs w:val="24"/>
        </w:rPr>
        <w:t xml:space="preserve"> to provide education</w:t>
      </w:r>
      <w:r w:rsidR="00DD0719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CD2029">
        <w:rPr>
          <w:rFonts w:ascii="Georgia" w:eastAsiaTheme="minorEastAsia" w:hAnsi="Georgia"/>
          <w:sz w:val="24"/>
          <w:szCs w:val="24"/>
        </w:rPr>
        <w:t xml:space="preserve">. </w:t>
      </w:r>
      <w:r w:rsidR="00445D97">
        <w:rPr>
          <w:rFonts w:ascii="Georgia" w:eastAsiaTheme="minorEastAsia" w:hAnsi="Georgia"/>
          <w:sz w:val="24"/>
          <w:szCs w:val="24"/>
        </w:rPr>
        <w:t xml:space="preserve">The parameters that reduce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="00445D97">
        <w:rPr>
          <w:rFonts w:ascii="Georgia" w:eastAsiaTheme="minorEastAsia" w:hAnsi="Georgia"/>
          <w:sz w:val="24"/>
          <w:szCs w:val="24"/>
        </w:rPr>
        <w:t xml:space="preserve"> are: </w:t>
      </w:r>
      <w:r w:rsidR="00CD2029">
        <w:rPr>
          <w:rFonts w:ascii="Georgia" w:eastAsiaTheme="minorEastAsia" w:hAnsi="Georgia"/>
          <w:sz w:val="24"/>
          <w:szCs w:val="24"/>
        </w:rPr>
        <w:t xml:space="preserve">the discount factor </w:t>
      </w:r>
      <w:r w:rsidR="00CD2029">
        <w:rPr>
          <w:rFonts w:ascii="Symbol" w:eastAsiaTheme="minorEastAsia" w:hAnsi="Symbol"/>
          <w:sz w:val="24"/>
          <w:szCs w:val="24"/>
        </w:rPr>
        <w:t></w:t>
      </w:r>
      <w:r w:rsidR="00CD2029">
        <w:rPr>
          <w:rFonts w:ascii="Georgia" w:eastAsiaTheme="minorEastAsia" w:hAnsi="Georgia"/>
          <w:sz w:val="24"/>
          <w:szCs w:val="24"/>
        </w:rPr>
        <w:t xml:space="preserve">, </w:t>
      </w:r>
      <w:r w:rsidR="00973533">
        <w:rPr>
          <w:rFonts w:ascii="Georgia" w:hAnsi="Georgia" w:cs="Times New Roman"/>
          <w:sz w:val="24"/>
          <w:szCs w:val="24"/>
        </w:rPr>
        <w:t xml:space="preserve">stockholder preferences for a specific style of management based on elite status </w:t>
      </w:r>
      <w:r w:rsidR="00973533">
        <w:rPr>
          <w:rFonts w:ascii="Symbol" w:eastAsiaTheme="minorEastAsia" w:hAnsi="Symbol"/>
          <w:sz w:val="24"/>
          <w:szCs w:val="24"/>
        </w:rPr>
        <w:t></w:t>
      </w:r>
      <w:r w:rsidR="00973533">
        <w:rPr>
          <w:rFonts w:ascii="Georgia" w:hAnsi="Georgia" w:cs="Times New Roman"/>
          <w:sz w:val="24"/>
          <w:szCs w:val="24"/>
        </w:rPr>
        <w:t xml:space="preserve">, and tuition fee </w:t>
      </w:r>
      <w:r w:rsidR="00973533">
        <w:rPr>
          <w:rFonts w:ascii="Symbol" w:eastAsiaTheme="minorEastAsia" w:hAnsi="Symbol"/>
          <w:sz w:val="24"/>
          <w:szCs w:val="24"/>
        </w:rPr>
        <w:t></w:t>
      </w:r>
      <w:r w:rsidR="00973533">
        <w:rPr>
          <w:rFonts w:ascii="Symbol" w:eastAsiaTheme="minorEastAsia" w:hAnsi="Symbol"/>
          <w:sz w:val="24"/>
          <w:szCs w:val="24"/>
        </w:rPr>
        <w:t></w:t>
      </w:r>
    </w:p>
    <w:p w14:paraId="4399DF35" w14:textId="02DCBEBD" w:rsidR="00445D97" w:rsidRDefault="00237D83" w:rsidP="00D74C21">
      <w:pPr>
        <w:spacing w:line="480" w:lineRule="auto"/>
        <w:ind w:firstLine="72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As per (N.3</w:t>
      </w:r>
      <w:r w:rsidR="00445D97">
        <w:rPr>
          <w:rFonts w:ascii="Georgia" w:eastAsiaTheme="minorEastAsia" w:hAnsi="Georgia"/>
          <w:sz w:val="24"/>
          <w:szCs w:val="24"/>
        </w:rPr>
        <w:t xml:space="preserve">) equilibrium status grows with equilibrium education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="00445D97">
        <w:rPr>
          <w:rFonts w:ascii="Georgia" w:eastAsiaTheme="minorEastAsia" w:hAnsi="Georgia"/>
          <w:sz w:val="24"/>
          <w:szCs w:val="24"/>
        </w:rPr>
        <w:t xml:space="preserve"> </w:t>
      </w:r>
      <w:r w:rsidR="00DD0719">
        <w:rPr>
          <w:rFonts w:ascii="Georgia" w:eastAsiaTheme="minorEastAsia" w:hAnsi="Georgia"/>
          <w:sz w:val="24"/>
          <w:szCs w:val="24"/>
        </w:rPr>
        <w:t>, consequently</w:t>
      </w:r>
      <w:r w:rsidR="00445D97">
        <w:rPr>
          <w:rFonts w:ascii="Georgia" w:eastAsiaTheme="minorEastAsia" w:hAnsi="Georgia"/>
          <w:sz w:val="24"/>
          <w:szCs w:val="24"/>
        </w:rPr>
        <w:t xml:space="preserve"> we have the following multipliers:</w:t>
      </w:r>
    </w:p>
    <w:p w14:paraId="26AF1ABB" w14:textId="5AA62D49" w:rsidR="00445D97" w:rsidRDefault="00B65416" w:rsidP="00445D97">
      <w:pPr>
        <w:spacing w:line="480" w:lineRule="auto"/>
        <w:ind w:firstLine="720"/>
        <w:jc w:val="center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d(αY)</m:t>
            </m:r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&gt;0;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dβ</m:t>
            </m:r>
          </m:den>
        </m:f>
        <m:r>
          <w:rPr>
            <w:rFonts w:ascii="Cambria Math" w:hAnsi="Cambria Math"/>
            <w:sz w:val="24"/>
            <w:szCs w:val="24"/>
          </w:rPr>
          <m:t>&lt;0;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dσ</m:t>
            </m:r>
          </m:den>
        </m:f>
        <m:r>
          <w:rPr>
            <w:rFonts w:ascii="Cambria Math" w:hAnsi="Cambria Math"/>
            <w:sz w:val="24"/>
            <w:szCs w:val="24"/>
          </w:rPr>
          <m:t>&lt;0;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dτ</m:t>
            </m:r>
          </m:den>
        </m:f>
        <m:r>
          <w:rPr>
            <w:rFonts w:ascii="Cambria Math" w:hAnsi="Cambria Math"/>
            <w:sz w:val="24"/>
            <w:szCs w:val="24"/>
          </w:rPr>
          <m:t>&lt;0</m:t>
        </m:r>
      </m:oMath>
      <w:r w:rsidR="00237D83">
        <w:rPr>
          <w:rFonts w:ascii="Georgia" w:eastAsiaTheme="minorEastAsia" w:hAnsi="Georgia"/>
          <w:sz w:val="24"/>
          <w:szCs w:val="24"/>
        </w:rPr>
        <w:t xml:space="preserve"> (N.6</w:t>
      </w:r>
      <w:r w:rsidR="00445D97">
        <w:rPr>
          <w:rFonts w:ascii="Georgia" w:eastAsiaTheme="minorEastAsia" w:hAnsi="Georgia"/>
          <w:sz w:val="24"/>
          <w:szCs w:val="24"/>
        </w:rPr>
        <w:t>)</w:t>
      </w:r>
    </w:p>
    <w:p w14:paraId="009E9EA1" w14:textId="3C853692" w:rsidR="00445D97" w:rsidRDefault="00237D83" w:rsidP="00D74C21">
      <w:pPr>
        <w:spacing w:line="480" w:lineRule="auto"/>
        <w:ind w:firstLine="72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According to (N.4</w:t>
      </w:r>
      <w:r w:rsidR="00445D97">
        <w:rPr>
          <w:rFonts w:ascii="Georgia" w:eastAsiaTheme="minorEastAsia" w:hAnsi="Georgia"/>
          <w:sz w:val="24"/>
          <w:szCs w:val="24"/>
        </w:rPr>
        <w:t xml:space="preserve">) equilibrium stock market return decreases with equilibrium education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="00445D97">
        <w:rPr>
          <w:rFonts w:ascii="Georgia" w:eastAsiaTheme="minorEastAsia" w:hAnsi="Georgia"/>
          <w:sz w:val="24"/>
          <w:szCs w:val="24"/>
        </w:rPr>
        <w:t>. Therefore</w:t>
      </w:r>
      <w:r w:rsidR="00DD0719">
        <w:rPr>
          <w:rFonts w:ascii="Georgia" w:eastAsiaTheme="minorEastAsia" w:hAnsi="Georgia"/>
          <w:sz w:val="24"/>
          <w:szCs w:val="24"/>
        </w:rPr>
        <w:t>,</w:t>
      </w:r>
      <w:r w:rsidR="00445D97">
        <w:rPr>
          <w:rFonts w:ascii="Georgia" w:eastAsiaTheme="minorEastAsia" w:hAnsi="Georgia"/>
          <w:sz w:val="24"/>
          <w:szCs w:val="24"/>
        </w:rPr>
        <w:t xml:space="preserve"> we have the following multipliers</w:t>
      </w:r>
      <w:r w:rsidR="00967FC9">
        <w:rPr>
          <w:rFonts w:ascii="Georgia" w:eastAsiaTheme="minorEastAsia" w:hAnsi="Georgia"/>
          <w:sz w:val="24"/>
          <w:szCs w:val="24"/>
        </w:rPr>
        <w:t xml:space="preserve"> [the only one that is ambiguous is the marginal productivity of capital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</m:oMath>
      <w:r w:rsidR="00DD0719">
        <w:rPr>
          <w:rFonts w:ascii="Georgia" w:eastAsiaTheme="minorEastAsia" w:hAnsi="Georgia"/>
          <w:sz w:val="24"/>
          <w:szCs w:val="24"/>
        </w:rPr>
        <w:t>]</w:t>
      </w:r>
      <w:r w:rsidR="00967FC9">
        <w:rPr>
          <w:rFonts w:ascii="Georgia" w:eastAsiaTheme="minorEastAsia" w:hAnsi="Georgia"/>
          <w:sz w:val="24"/>
          <w:szCs w:val="24"/>
        </w:rPr>
        <w:t>:</w:t>
      </w:r>
    </w:p>
    <w:p w14:paraId="61C6FDE7" w14:textId="6E2CF027" w:rsidR="00967FC9" w:rsidRDefault="00B65416" w:rsidP="00967FC9">
      <w:pPr>
        <w:spacing w:line="480" w:lineRule="auto"/>
        <w:ind w:firstLine="720"/>
        <w:jc w:val="center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d(αY)</m:t>
            </m:r>
          </m:den>
        </m:f>
        <m:r>
          <w:rPr>
            <w:rFonts w:ascii="Cambria Math" w:hAnsi="Cambria Math"/>
            <w:sz w:val="24"/>
            <w:szCs w:val="24"/>
          </w:rPr>
          <m:t>&lt;0;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&lt;0;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dβ</m:t>
            </m:r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dσ</m:t>
            </m:r>
          </m:den>
        </m:f>
        <m:r>
          <w:rPr>
            <w:rFonts w:ascii="Cambria Math" w:hAnsi="Cambria Math"/>
            <w:sz w:val="24"/>
            <w:szCs w:val="24"/>
          </w:rPr>
          <m:t>&gt;0;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dτ</m:t>
            </m:r>
          </m:den>
        </m:f>
        <m:r>
          <w:rPr>
            <w:rFonts w:ascii="Cambria Math" w:hAnsi="Cambria Math"/>
            <w:sz w:val="24"/>
            <w:szCs w:val="24"/>
          </w:rPr>
          <m:t>&gt;0</m:t>
        </m:r>
      </m:oMath>
      <w:r w:rsidR="00967FC9">
        <w:rPr>
          <w:rFonts w:ascii="Georgia" w:eastAsiaTheme="minorEastAsia" w:hAnsi="Georgia"/>
          <w:sz w:val="24"/>
          <w:szCs w:val="24"/>
        </w:rPr>
        <w:t xml:space="preserve"> (N</w:t>
      </w:r>
      <w:r w:rsidR="00237D83">
        <w:rPr>
          <w:rFonts w:ascii="Georgia" w:eastAsiaTheme="minorEastAsia" w:hAnsi="Georgia"/>
          <w:sz w:val="24"/>
          <w:szCs w:val="24"/>
        </w:rPr>
        <w:t>.7</w:t>
      </w:r>
      <w:bookmarkStart w:id="0" w:name="_GoBack"/>
      <w:bookmarkEnd w:id="0"/>
      <w:r w:rsidR="00967FC9">
        <w:rPr>
          <w:rFonts w:ascii="Georgia" w:eastAsiaTheme="minorEastAsia" w:hAnsi="Georgia"/>
          <w:sz w:val="24"/>
          <w:szCs w:val="24"/>
        </w:rPr>
        <w:t>)</w:t>
      </w:r>
    </w:p>
    <w:p w14:paraId="2DB29197" w14:textId="77777777" w:rsidR="00967FC9" w:rsidRDefault="00967FC9" w:rsidP="00D74C21">
      <w:pPr>
        <w:spacing w:line="480" w:lineRule="auto"/>
        <w:ind w:firstLine="720"/>
        <w:jc w:val="both"/>
        <w:rPr>
          <w:rFonts w:ascii="Georgia" w:eastAsiaTheme="minorEastAsia" w:hAnsi="Georgia"/>
          <w:sz w:val="24"/>
          <w:szCs w:val="24"/>
        </w:rPr>
      </w:pPr>
    </w:p>
    <w:p w14:paraId="5BA50BA4" w14:textId="77777777" w:rsidR="00445D97" w:rsidRPr="00445D97" w:rsidRDefault="00445D97" w:rsidP="00D74C21">
      <w:pPr>
        <w:spacing w:line="480" w:lineRule="auto"/>
        <w:ind w:firstLine="720"/>
        <w:jc w:val="both"/>
        <w:rPr>
          <w:rFonts w:ascii="Georgia" w:eastAsiaTheme="minorEastAsia" w:hAnsi="Georgia"/>
          <w:bCs/>
          <w:sz w:val="24"/>
          <w:szCs w:val="24"/>
        </w:rPr>
      </w:pPr>
    </w:p>
    <w:p w14:paraId="029A6E93" w14:textId="0B1FB4ED" w:rsidR="00A45CAA" w:rsidRPr="003A6FF8" w:rsidRDefault="003A6FF8" w:rsidP="00DE50C1">
      <w:pPr>
        <w:spacing w:line="480" w:lineRule="auto"/>
        <w:ind w:firstLine="720"/>
        <w:jc w:val="both"/>
        <w:rPr>
          <w:rFonts w:ascii="Georgia" w:hAnsi="Georgia"/>
          <w:b/>
          <w:bCs/>
          <w:sz w:val="24"/>
          <w:szCs w:val="24"/>
        </w:rPr>
      </w:pPr>
      <w:r w:rsidRPr="003A6FF8">
        <w:rPr>
          <w:rFonts w:ascii="Georgia" w:hAnsi="Georgia"/>
          <w:b/>
          <w:bCs/>
          <w:sz w:val="24"/>
          <w:szCs w:val="24"/>
        </w:rPr>
        <w:t>3.</w:t>
      </w:r>
      <w:r w:rsidRPr="003A6FF8">
        <w:rPr>
          <w:rFonts w:ascii="Georgia" w:hAnsi="Georgia"/>
          <w:b/>
          <w:bCs/>
          <w:sz w:val="24"/>
          <w:szCs w:val="24"/>
        </w:rPr>
        <w:tab/>
        <w:t xml:space="preserve">Model </w:t>
      </w:r>
      <w:r w:rsidR="00A45CAA" w:rsidRPr="003A6FF8">
        <w:rPr>
          <w:rFonts w:ascii="Georgia" w:hAnsi="Georgia"/>
          <w:b/>
          <w:bCs/>
          <w:sz w:val="24"/>
          <w:szCs w:val="24"/>
        </w:rPr>
        <w:t>Extensions</w:t>
      </w:r>
    </w:p>
    <w:p w14:paraId="397817E9" w14:textId="3E681822" w:rsidR="00A45CAA" w:rsidRPr="00CB4FDF" w:rsidRDefault="00A45CAA" w:rsidP="00A45CA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bCs/>
          <w:i/>
          <w:sz w:val="24"/>
          <w:szCs w:val="24"/>
        </w:rPr>
      </w:pPr>
      <w:r w:rsidRPr="00CB4FDF">
        <w:rPr>
          <w:rFonts w:ascii="Georgia" w:hAnsi="Georgia"/>
          <w:bCs/>
          <w:i/>
          <w:sz w:val="24"/>
          <w:szCs w:val="24"/>
        </w:rPr>
        <w:t>Including education in the utility function</w:t>
      </w:r>
    </w:p>
    <w:p w14:paraId="3A729A02" w14:textId="76F1952B" w:rsidR="00761518" w:rsidRDefault="00761518" w:rsidP="00761518">
      <w:pPr>
        <w:spacing w:line="480" w:lineRule="auto"/>
        <w:ind w:left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In this set up we rewrite the utility function as:</w:t>
      </w:r>
    </w:p>
    <w:p w14:paraId="6528E28B" w14:textId="1A8A668B" w:rsidR="00761518" w:rsidRDefault="00761518" w:rsidP="00761518">
      <w:pPr>
        <w:spacing w:line="480" w:lineRule="auto"/>
        <w:jc w:val="center"/>
        <w:rPr>
          <w:rFonts w:ascii="Georgia" w:eastAsiaTheme="minorEastAsia" w:hAnsi="Georg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+βU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&lt;0,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&gt;0, U"(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2t+1</m:t>
            </m:r>
          </m:sub>
        </m:sSub>
        <m:r>
          <w:rPr>
            <w:rFonts w:ascii="Cambria Math" w:hAnsi="Cambria Math"/>
            <w:sz w:val="24"/>
            <w:szCs w:val="24"/>
          </w:rPr>
          <m:t>)&lt;0</m:t>
        </m:r>
      </m:oMath>
      <w:r w:rsidRPr="00D0674E">
        <w:rPr>
          <w:rFonts w:ascii="Georgia" w:eastAsiaTheme="minorEastAsia" w:hAnsi="Georgia"/>
          <w:bCs/>
          <w:sz w:val="24"/>
          <w:szCs w:val="24"/>
        </w:rPr>
        <w:t xml:space="preserve"> </w:t>
      </w:r>
      <w:r>
        <w:rPr>
          <w:rFonts w:ascii="Georgia" w:eastAsiaTheme="minorEastAsia" w:hAnsi="Georgia"/>
          <w:bCs/>
          <w:sz w:val="24"/>
          <w:szCs w:val="24"/>
        </w:rPr>
        <w:t>(13</w:t>
      </w:r>
      <w:r w:rsidRPr="00D0674E">
        <w:rPr>
          <w:rFonts w:ascii="Georgia" w:eastAsiaTheme="minorEastAsia" w:hAnsi="Georgia"/>
          <w:bCs/>
          <w:sz w:val="24"/>
          <w:szCs w:val="24"/>
        </w:rPr>
        <w:t>)</w:t>
      </w:r>
    </w:p>
    <w:p w14:paraId="2ED60FCC" w14:textId="0DC92686" w:rsidR="00761518" w:rsidRDefault="00761518" w:rsidP="00761518">
      <w:pPr>
        <w:spacing w:line="480" w:lineRule="auto"/>
        <w:ind w:left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The first order condition is</w:t>
      </w:r>
    </w:p>
    <w:p w14:paraId="5CAD979E" w14:textId="04ABAA02" w:rsidR="008F0F7B" w:rsidRPr="00D0674E" w:rsidRDefault="00B65416" w:rsidP="008F0F7B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 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2t+1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d>
      </m:oMath>
      <w:r w:rsidR="008F0F7B">
        <w:rPr>
          <w:rFonts w:ascii="Georgia" w:eastAsiaTheme="minorEastAsia" w:hAnsi="Georgia"/>
          <w:bCs/>
          <w:sz w:val="24"/>
          <w:szCs w:val="24"/>
        </w:rPr>
        <w:t xml:space="preserve">  (14)</w:t>
      </w:r>
    </w:p>
    <w:p w14:paraId="78D792DB" w14:textId="14550A2E" w:rsidR="00761518" w:rsidRDefault="00D5304D" w:rsidP="00761518">
      <w:pPr>
        <w:spacing w:line="480" w:lineRule="auto"/>
        <w:ind w:left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The education locus </w:t>
      </w:r>
      <w:r w:rsidR="000B69C7">
        <w:rPr>
          <w:rFonts w:ascii="Georgia" w:hAnsi="Georgia"/>
          <w:bCs/>
          <w:sz w:val="24"/>
          <w:szCs w:val="24"/>
        </w:rPr>
        <w:t>changes to</w:t>
      </w:r>
      <w:r>
        <w:rPr>
          <w:rFonts w:ascii="Georgia" w:hAnsi="Georgia"/>
          <w:bCs/>
          <w:sz w:val="24"/>
          <w:szCs w:val="24"/>
        </w:rPr>
        <w:t>:</w:t>
      </w:r>
    </w:p>
    <w:p w14:paraId="19772E53" w14:textId="6F4B8272" w:rsidR="00D5304D" w:rsidRDefault="00B65416" w:rsidP="00D5304D">
      <w:pPr>
        <w:pStyle w:val="ListParagraph"/>
        <w:spacing w:line="480" w:lineRule="auto"/>
        <w:ind w:left="108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-σ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 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+β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2t+1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1t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1t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1t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∆'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1-θ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[U"(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 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∆'</m:t>
                    </m:r>
                  </m:den>
                </m:f>
              </m:e>
            </m:d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</m:t>
        </m:r>
      </m:oMath>
      <w:r w:rsidR="00D5304D">
        <w:rPr>
          <w:rFonts w:ascii="Georgia" w:eastAsiaTheme="minorEastAsia" w:hAnsi="Georgia"/>
          <w:bCs/>
          <w:sz w:val="24"/>
          <w:szCs w:val="24"/>
        </w:rPr>
        <w:t xml:space="preserve">  (15</w:t>
      </w:r>
      <w:r w:rsidR="00D5304D" w:rsidRPr="00D5304D">
        <w:rPr>
          <w:rFonts w:ascii="Georgia" w:eastAsiaTheme="minorEastAsia" w:hAnsi="Georgia"/>
          <w:bCs/>
          <w:sz w:val="24"/>
          <w:szCs w:val="24"/>
        </w:rPr>
        <w:t>)</w:t>
      </w:r>
    </w:p>
    <w:p w14:paraId="3ED83CE2" w14:textId="699AECD1" w:rsidR="00696EAE" w:rsidRPr="00696EAE" w:rsidRDefault="00696EAE" w:rsidP="00696EAE">
      <w:pPr>
        <w:spacing w:line="480" w:lineRule="auto"/>
        <w:jc w:val="both"/>
        <w:rPr>
          <w:rFonts w:ascii="Georgia" w:eastAsiaTheme="minorEastAs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-β</m:t>
        </m:r>
        <m:r>
          <w:rPr>
            <w:rFonts w:ascii="Cambria Math" w:eastAsiaTheme="minorEastAsia" w:hAnsi="Cambria Math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U"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b>
            </m:sSub>
          </m:e>
        </m:d>
      </m:oMath>
    </w:p>
    <w:p w14:paraId="05F27E79" w14:textId="212A8379" w:rsidR="00A45CAA" w:rsidRPr="00CB4FDF" w:rsidRDefault="00A45CAA" w:rsidP="00A45CA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bCs/>
          <w:i/>
          <w:sz w:val="24"/>
          <w:szCs w:val="24"/>
        </w:rPr>
      </w:pPr>
      <w:r w:rsidRPr="00CB4FDF">
        <w:rPr>
          <w:rFonts w:ascii="Georgia" w:hAnsi="Georgia"/>
          <w:bCs/>
          <w:i/>
          <w:sz w:val="24"/>
          <w:szCs w:val="24"/>
        </w:rPr>
        <w:t>Including valuable skills in college’s supply of education</w:t>
      </w:r>
    </w:p>
    <w:p w14:paraId="77026D8E" w14:textId="3BC5B9D6" w:rsidR="00D5304D" w:rsidRDefault="00D5304D" w:rsidP="00D5304D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In this set up</w:t>
      </w:r>
      <w:r w:rsidR="000B69C7">
        <w:rPr>
          <w:rFonts w:ascii="Georgia" w:hAnsi="Georgia"/>
          <w:bCs/>
          <w:sz w:val="24"/>
          <w:szCs w:val="24"/>
        </w:rPr>
        <w:t>,</w:t>
      </w:r>
      <w:r>
        <w:rPr>
          <w:rFonts w:ascii="Georgia" w:hAnsi="Georgia"/>
          <w:bCs/>
          <w:sz w:val="24"/>
          <w:szCs w:val="24"/>
        </w:rPr>
        <w:t xml:space="preserve"> Colleges offer some useful education in the form of productive skills, </w:t>
      </w:r>
      <m:oMath>
        <m:r>
          <w:rPr>
            <w:rFonts w:ascii="Cambria Math" w:hAnsi="Cambria Math"/>
            <w:sz w:val="24"/>
            <w:szCs w:val="24"/>
          </w:rPr>
          <m:t>ϑ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</w:p>
    <w:p w14:paraId="523AC04F" w14:textId="768AAEC9" w:rsidR="00D5304D" w:rsidRPr="00D0674E" w:rsidRDefault="00B65416" w:rsidP="00D5304D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=τ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+ϑ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D5304D">
        <w:rPr>
          <w:rFonts w:ascii="Georgia" w:eastAsiaTheme="minorEastAsia" w:hAnsi="Georgia"/>
          <w:bCs/>
          <w:sz w:val="24"/>
          <w:szCs w:val="24"/>
        </w:rPr>
        <w:t xml:space="preserve">  (</w:t>
      </w:r>
      <w:r w:rsidR="000F3F76">
        <w:rPr>
          <w:rFonts w:ascii="Georgia" w:eastAsiaTheme="minorEastAsia" w:hAnsi="Georgia"/>
          <w:bCs/>
          <w:sz w:val="24"/>
          <w:szCs w:val="24"/>
        </w:rPr>
        <w:t>1</w:t>
      </w:r>
      <w:r w:rsidR="00D5304D">
        <w:rPr>
          <w:rFonts w:ascii="Georgia" w:eastAsiaTheme="minorEastAsia" w:hAnsi="Georgia"/>
          <w:bCs/>
          <w:sz w:val="24"/>
          <w:szCs w:val="24"/>
        </w:rPr>
        <w:t>6)</w:t>
      </w:r>
    </w:p>
    <w:p w14:paraId="4915BE54" w14:textId="20C2D470" w:rsidR="00D5304D" w:rsidRDefault="000F3F76" w:rsidP="00D5304D">
      <w:pPr>
        <w:spacing w:line="480" w:lineRule="auto"/>
        <w:ind w:left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Therefore,</w:t>
      </w:r>
      <w:r w:rsidR="00D5304D">
        <w:rPr>
          <w:rFonts w:ascii="Georgia" w:hAnsi="Georgia"/>
          <w:bCs/>
          <w:sz w:val="24"/>
          <w:szCs w:val="24"/>
        </w:rPr>
        <w:t xml:space="preserve"> the supply of education becomes</w:t>
      </w:r>
    </w:p>
    <w:p w14:paraId="0E69A958" w14:textId="52F0D1F8" w:rsidR="000F3F76" w:rsidRPr="00D0674E" w:rsidRDefault="00B65416" w:rsidP="000F3F7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θ+ϑ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</m:t>
            </m:r>
          </m:den>
        </m:f>
      </m:oMath>
      <w:r w:rsidR="000F3F76">
        <w:rPr>
          <w:rFonts w:ascii="Georgia" w:eastAsiaTheme="minorEastAsia" w:hAnsi="Georgia"/>
          <w:bCs/>
          <w:sz w:val="24"/>
          <w:szCs w:val="24"/>
        </w:rPr>
        <w:t xml:space="preserve">  (17)</w:t>
      </w:r>
    </w:p>
    <w:p w14:paraId="5182CAFB" w14:textId="6E47B74B" w:rsidR="000F3F76" w:rsidRDefault="000F3F76" w:rsidP="000F3F76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And we can </w:t>
      </w:r>
      <w:r>
        <w:rPr>
          <w:rFonts w:ascii="Georgia" w:hAnsi="Georgia"/>
          <w:sz w:val="24"/>
          <w:szCs w:val="24"/>
        </w:rPr>
        <w:t xml:space="preserve">express the parameter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Georgia" w:hAnsi="Georgia"/>
          <w:sz w:val="24"/>
          <w:szCs w:val="24"/>
        </w:rPr>
        <w:t xml:space="preserve"> as</w:t>
      </w:r>
    </w:p>
    <w:p w14:paraId="21B1F353" w14:textId="32DD408C" w:rsidR="000F3F76" w:rsidRPr="00D0674E" w:rsidRDefault="000F3F76" w:rsidP="000F3F76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-ϑ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τ</m:t>
            </m:r>
          </m:den>
        </m:f>
      </m:oMath>
      <w:r>
        <w:rPr>
          <w:rFonts w:ascii="Georgia" w:eastAsiaTheme="minorEastAsia" w:hAnsi="Georgia"/>
          <w:bCs/>
          <w:sz w:val="24"/>
          <w:szCs w:val="24"/>
        </w:rPr>
        <w:t xml:space="preserve">  (18)</w:t>
      </w:r>
    </w:p>
    <w:p w14:paraId="0A62561D" w14:textId="1C6A003D" w:rsidR="00650BDC" w:rsidRDefault="00650BDC" w:rsidP="000F3F76">
      <w:pPr>
        <w:spacing w:line="480" w:lineRule="auto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ab/>
      </w:r>
      <w:r w:rsidR="00F00C49">
        <w:rPr>
          <w:rFonts w:ascii="Georgia" w:hAnsi="Georgia"/>
          <w:bCs/>
          <w:sz w:val="24"/>
          <w:szCs w:val="24"/>
        </w:rPr>
        <w:t xml:space="preserve">Substituting Eq. (18) into </w:t>
      </w:r>
      <w:r>
        <w:rPr>
          <w:rFonts w:ascii="Georgia" w:hAnsi="Georgia"/>
          <w:bCs/>
          <w:sz w:val="24"/>
          <w:szCs w:val="24"/>
        </w:rPr>
        <w:t xml:space="preserve">Eq. (11) </w:t>
      </w:r>
      <w:r w:rsidR="00F00C49">
        <w:rPr>
          <w:rFonts w:ascii="Georgia" w:hAnsi="Georgia"/>
          <w:bCs/>
          <w:sz w:val="24"/>
          <w:szCs w:val="24"/>
        </w:rPr>
        <w:t>yields</w:t>
      </w:r>
    </w:p>
    <w:p w14:paraId="70660E5A" w14:textId="12089221" w:rsidR="00650BDC" w:rsidRPr="00D0674E" w:rsidRDefault="00B65416" w:rsidP="00650BDC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-ϑ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-σ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</m:oMath>
      <w:r w:rsidR="006819D4">
        <w:rPr>
          <w:rFonts w:ascii="Georgia" w:eastAsiaTheme="minorEastAsia" w:hAnsi="Georgia"/>
          <w:bCs/>
          <w:sz w:val="24"/>
          <w:szCs w:val="24"/>
        </w:rPr>
        <w:t xml:space="preserve">  (19</w:t>
      </w:r>
      <w:r w:rsidR="00650BDC">
        <w:rPr>
          <w:rFonts w:ascii="Georgia" w:eastAsiaTheme="minorEastAsia" w:hAnsi="Georgia"/>
          <w:bCs/>
          <w:sz w:val="24"/>
          <w:szCs w:val="24"/>
        </w:rPr>
        <w:t>)</w:t>
      </w:r>
    </w:p>
    <w:p w14:paraId="257E41E3" w14:textId="760390FC" w:rsidR="00D5304D" w:rsidRDefault="000B69C7" w:rsidP="00650BDC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Curiously</w:t>
      </w:r>
      <w:r w:rsidR="00650BDC">
        <w:rPr>
          <w:rFonts w:ascii="Georgia" w:hAnsi="Georgia"/>
          <w:bCs/>
          <w:sz w:val="24"/>
          <w:szCs w:val="24"/>
        </w:rPr>
        <w:t>, it is important to stress that in spite of this change, the education locus remains the same</w:t>
      </w:r>
      <w:r w:rsidR="006819D4">
        <w:rPr>
          <w:rFonts w:ascii="Georgia" w:hAnsi="Georgia"/>
          <w:bCs/>
          <w:sz w:val="24"/>
          <w:szCs w:val="24"/>
        </w:rPr>
        <w:t xml:space="preserve"> as in Eq. (12)</w:t>
      </w:r>
      <w:r w:rsidR="00650BDC">
        <w:rPr>
          <w:rFonts w:ascii="Georgia" w:hAnsi="Georgia"/>
          <w:bCs/>
          <w:sz w:val="24"/>
          <w:szCs w:val="24"/>
        </w:rPr>
        <w:t>:</w:t>
      </w:r>
    </w:p>
    <w:p w14:paraId="4326F53B" w14:textId="77777777" w:rsidR="00650BDC" w:rsidRDefault="00B65416" w:rsidP="00650BDC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-σ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)-β(1+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σθβ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[U"(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 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</m:t>
        </m:r>
      </m:oMath>
      <w:r w:rsidR="00650BDC">
        <w:rPr>
          <w:rFonts w:ascii="Georgia" w:eastAsiaTheme="minorEastAsia" w:hAnsi="Georgia"/>
          <w:bCs/>
          <w:sz w:val="24"/>
          <w:szCs w:val="24"/>
        </w:rPr>
        <w:t xml:space="preserve">  (12)</w:t>
      </w:r>
    </w:p>
    <w:p w14:paraId="029880C9" w14:textId="3D733916" w:rsidR="00A45CAA" w:rsidRPr="00CB4FDF" w:rsidRDefault="00A45CAA" w:rsidP="00A45CA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bCs/>
          <w:i/>
          <w:sz w:val="24"/>
          <w:szCs w:val="24"/>
        </w:rPr>
      </w:pPr>
      <w:r w:rsidRPr="00CB4FDF">
        <w:rPr>
          <w:rFonts w:ascii="Georgia" w:hAnsi="Georgia"/>
          <w:bCs/>
          <w:i/>
          <w:sz w:val="24"/>
          <w:szCs w:val="24"/>
        </w:rPr>
        <w:t>Including productive education in firms’ production function</w:t>
      </w:r>
    </w:p>
    <w:p w14:paraId="6C8FB855" w14:textId="1E7DF683" w:rsidR="00D40F1C" w:rsidRPr="003F1678" w:rsidRDefault="004B60AA" w:rsidP="004B60AA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In this set up Firms’ benefit from productive education through the term </w:t>
      </w:r>
      <m:oMath>
        <m:r>
          <w:rPr>
            <w:rFonts w:ascii="Cambria Math" w:hAnsi="Cambria Math"/>
            <w:sz w:val="24"/>
            <w:szCs w:val="24"/>
          </w:rPr>
          <m:t>ε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hAnsi="Georgia"/>
          <w:bCs/>
          <w:sz w:val="24"/>
          <w:szCs w:val="24"/>
        </w:rPr>
        <w:t xml:space="preserve"> as</w:t>
      </w:r>
    </w:p>
    <w:p w14:paraId="0E9126CC" w14:textId="170F4D6C" w:rsidR="004B60AA" w:rsidRPr="00D0674E" w:rsidRDefault="006E5841" w:rsidP="004B60AA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=(1+ε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-r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-σ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4B60AA">
        <w:rPr>
          <w:rFonts w:ascii="Georgia" w:eastAsiaTheme="minorEastAsia" w:hAnsi="Georgia"/>
          <w:bCs/>
          <w:sz w:val="24"/>
          <w:szCs w:val="24"/>
        </w:rPr>
        <w:t xml:space="preserve">  (20)</w:t>
      </w:r>
    </w:p>
    <w:p w14:paraId="103F5061" w14:textId="77777777" w:rsidR="00051788" w:rsidRDefault="00051788" w:rsidP="00051788">
      <w:pPr>
        <w:spacing w:line="480" w:lineRule="auto"/>
        <w:jc w:val="both"/>
        <w:rPr>
          <w:rFonts w:ascii="Georgia" w:eastAsiaTheme="minorEastAsia" w:hAnsi="Georgia" w:cs="Times New Roman"/>
          <w:bCs/>
          <w:sz w:val="24"/>
          <w:szCs w:val="24"/>
        </w:rPr>
      </w:pPr>
      <w:r>
        <w:rPr>
          <w:rFonts w:ascii="Georgia" w:eastAsiaTheme="minorEastAsia" w:hAnsi="Georgia" w:cs="Times New Roman"/>
          <w:bCs/>
          <w:sz w:val="24"/>
          <w:szCs w:val="24"/>
        </w:rPr>
        <w:tab/>
        <w:t>Profit maximization with respect to k yields</w:t>
      </w:r>
    </w:p>
    <w:p w14:paraId="67FB4FEF" w14:textId="196D74FD" w:rsidR="00051788" w:rsidRDefault="00B65416" w:rsidP="00051788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(1+ε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051788">
        <w:rPr>
          <w:rFonts w:ascii="Georgia" w:eastAsiaTheme="minorEastAsia" w:hAnsi="Georgia"/>
          <w:bCs/>
          <w:sz w:val="24"/>
          <w:szCs w:val="24"/>
        </w:rPr>
        <w:t xml:space="preserve">  (21)</w:t>
      </w:r>
    </w:p>
    <w:p w14:paraId="385106E4" w14:textId="3CC1573E" w:rsidR="00051788" w:rsidRPr="00D0674E" w:rsidRDefault="00051788" w:rsidP="00051788">
      <w:pPr>
        <w:spacing w:line="480" w:lineRule="auto"/>
        <w:ind w:firstLine="720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eastAsiaTheme="minorEastAsia" w:hAnsi="Georgia"/>
          <w:bCs/>
          <w:sz w:val="24"/>
          <w:szCs w:val="24"/>
        </w:rPr>
        <w:t>Substituting Eq. (21) into Eq. (11) yields</w:t>
      </w:r>
    </w:p>
    <w:p w14:paraId="73560AA2" w14:textId="1EC9AD94" w:rsidR="00F00C49" w:rsidRPr="00D0674E" w:rsidRDefault="00B65416" w:rsidP="00F00C49">
      <w:pPr>
        <w:spacing w:line="480" w:lineRule="auto"/>
        <w:ind w:firstLine="720"/>
        <w:jc w:val="center"/>
        <w:rPr>
          <w:rFonts w:ascii="Georgia" w:hAnsi="Georg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(1+ε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-σ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</m:oMath>
      <w:r w:rsidR="00F00C49">
        <w:rPr>
          <w:rFonts w:ascii="Georgia" w:eastAsiaTheme="minorEastAsia" w:hAnsi="Georgia"/>
          <w:bCs/>
          <w:sz w:val="24"/>
          <w:szCs w:val="24"/>
        </w:rPr>
        <w:t xml:space="preserve">  (22)</w:t>
      </w:r>
    </w:p>
    <w:p w14:paraId="609F77DC" w14:textId="45E67B9F" w:rsidR="006E5841" w:rsidRDefault="00F00C49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Consequently, the education locus changes to</w:t>
      </w:r>
    </w:p>
    <w:p w14:paraId="47BEBBCF" w14:textId="46B02DC5" w:rsidR="00F00C49" w:rsidRDefault="00B65416" w:rsidP="00F00C49">
      <w:pPr>
        <w:spacing w:line="480" w:lineRule="auto"/>
        <w:ind w:firstLine="720"/>
        <w:jc w:val="center"/>
        <w:rPr>
          <w:rFonts w:ascii="Georgia" w:eastAsiaTheme="minorEastAsia" w:hAnsi="Georgia"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-σ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)-β(1+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-θβ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εℵ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-σ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[U"(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+U'(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 t+1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den>
                </m:f>
              </m:e>
            </m:d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</m:e>
          </m:mr>
        </m:m>
        <m:r>
          <w:rPr>
            <w:rFonts w:ascii="Cambria Math" w:hAnsi="Cambria Math"/>
            <w:sz w:val="24"/>
            <w:szCs w:val="24"/>
          </w:rPr>
          <m:t>0</m:t>
        </m:r>
      </m:oMath>
      <w:r w:rsidR="000552B2">
        <w:rPr>
          <w:rFonts w:ascii="Georgia" w:eastAsiaTheme="minorEastAsia" w:hAnsi="Georgia"/>
          <w:bCs/>
          <w:sz w:val="24"/>
          <w:szCs w:val="24"/>
        </w:rPr>
        <w:t xml:space="preserve">  (</w:t>
      </w:r>
      <w:r w:rsidR="00F00C49">
        <w:rPr>
          <w:rFonts w:ascii="Georgia" w:eastAsiaTheme="minorEastAsia" w:hAnsi="Georgia"/>
          <w:bCs/>
          <w:sz w:val="24"/>
          <w:szCs w:val="24"/>
        </w:rPr>
        <w:t>2</w:t>
      </w:r>
      <w:r w:rsidR="000552B2">
        <w:rPr>
          <w:rFonts w:ascii="Georgia" w:eastAsiaTheme="minorEastAsia" w:hAnsi="Georgia"/>
          <w:bCs/>
          <w:sz w:val="24"/>
          <w:szCs w:val="24"/>
        </w:rPr>
        <w:t>3</w:t>
      </w:r>
      <w:r w:rsidR="00F00C49">
        <w:rPr>
          <w:rFonts w:ascii="Georgia" w:eastAsiaTheme="minorEastAsia" w:hAnsi="Georgia"/>
          <w:bCs/>
          <w:sz w:val="24"/>
          <w:szCs w:val="24"/>
        </w:rPr>
        <w:t>)</w:t>
      </w:r>
    </w:p>
    <w:p w14:paraId="66FE43AD" w14:textId="77777777" w:rsidR="00F00C49" w:rsidRPr="00D0674E" w:rsidRDefault="00F00C49" w:rsidP="00D0674E">
      <w:pPr>
        <w:spacing w:line="480" w:lineRule="auto"/>
        <w:ind w:firstLine="720"/>
        <w:jc w:val="both"/>
        <w:rPr>
          <w:rFonts w:ascii="Georgia" w:hAnsi="Georgia"/>
          <w:sz w:val="24"/>
          <w:szCs w:val="24"/>
        </w:rPr>
      </w:pPr>
    </w:p>
    <w:sectPr w:rsidR="00F00C49" w:rsidRPr="00D067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E678F" w14:textId="77777777" w:rsidR="00B65416" w:rsidRDefault="00B65416" w:rsidP="00D0674E">
      <w:pPr>
        <w:spacing w:after="0" w:line="240" w:lineRule="auto"/>
      </w:pPr>
      <w:r>
        <w:separator/>
      </w:r>
    </w:p>
  </w:endnote>
  <w:endnote w:type="continuationSeparator" w:id="0">
    <w:p w14:paraId="1141B7BF" w14:textId="77777777" w:rsidR="00B65416" w:rsidRDefault="00B65416" w:rsidP="00D0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2885E" w14:textId="77777777" w:rsidR="00B65416" w:rsidRDefault="00B65416" w:rsidP="00D0674E">
      <w:pPr>
        <w:spacing w:after="0" w:line="240" w:lineRule="auto"/>
      </w:pPr>
      <w:r>
        <w:separator/>
      </w:r>
    </w:p>
  </w:footnote>
  <w:footnote w:type="continuationSeparator" w:id="0">
    <w:p w14:paraId="03EE208F" w14:textId="77777777" w:rsidR="00B65416" w:rsidRDefault="00B65416" w:rsidP="00D0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31734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0C1EA0" w14:textId="17AC7BF0" w:rsidR="000043D0" w:rsidRDefault="000043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4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DBDF18" w14:textId="77777777" w:rsidR="000043D0" w:rsidRDefault="00004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45B1"/>
    <w:multiLevelType w:val="hybridMultilevel"/>
    <w:tmpl w:val="BCE05E50"/>
    <w:lvl w:ilvl="0" w:tplc="2E168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E2"/>
    <w:rsid w:val="000037A5"/>
    <w:rsid w:val="000043D0"/>
    <w:rsid w:val="00051788"/>
    <w:rsid w:val="000552B2"/>
    <w:rsid w:val="00082EE8"/>
    <w:rsid w:val="000A6FB3"/>
    <w:rsid w:val="000B69C7"/>
    <w:rsid w:val="000E5612"/>
    <w:rsid w:val="000E6CDD"/>
    <w:rsid w:val="000F3F76"/>
    <w:rsid w:val="00170FE2"/>
    <w:rsid w:val="001F7EA3"/>
    <w:rsid w:val="00237D83"/>
    <w:rsid w:val="00275B02"/>
    <w:rsid w:val="002E6CF0"/>
    <w:rsid w:val="00307247"/>
    <w:rsid w:val="00312A00"/>
    <w:rsid w:val="00331124"/>
    <w:rsid w:val="00337A66"/>
    <w:rsid w:val="0037066F"/>
    <w:rsid w:val="003A6FF8"/>
    <w:rsid w:val="003B36D4"/>
    <w:rsid w:val="003F1678"/>
    <w:rsid w:val="00445D97"/>
    <w:rsid w:val="00452B15"/>
    <w:rsid w:val="00464E3C"/>
    <w:rsid w:val="004A4930"/>
    <w:rsid w:val="004B60AA"/>
    <w:rsid w:val="004E1882"/>
    <w:rsid w:val="0055779A"/>
    <w:rsid w:val="005D2973"/>
    <w:rsid w:val="00632A89"/>
    <w:rsid w:val="006375FA"/>
    <w:rsid w:val="00650BDC"/>
    <w:rsid w:val="00675F25"/>
    <w:rsid w:val="00676E94"/>
    <w:rsid w:val="006819D4"/>
    <w:rsid w:val="00696EAE"/>
    <w:rsid w:val="006B3E22"/>
    <w:rsid w:val="006C2546"/>
    <w:rsid w:val="006C32BC"/>
    <w:rsid w:val="006E5841"/>
    <w:rsid w:val="00717FA6"/>
    <w:rsid w:val="00732E43"/>
    <w:rsid w:val="00761518"/>
    <w:rsid w:val="0076392A"/>
    <w:rsid w:val="0076716C"/>
    <w:rsid w:val="00813B60"/>
    <w:rsid w:val="00822DAD"/>
    <w:rsid w:val="00867999"/>
    <w:rsid w:val="008907EF"/>
    <w:rsid w:val="008B0920"/>
    <w:rsid w:val="008D3BAC"/>
    <w:rsid w:val="008E4343"/>
    <w:rsid w:val="008F0F7B"/>
    <w:rsid w:val="009241C8"/>
    <w:rsid w:val="00967FC9"/>
    <w:rsid w:val="00973533"/>
    <w:rsid w:val="00997C53"/>
    <w:rsid w:val="009E2879"/>
    <w:rsid w:val="009F1F9D"/>
    <w:rsid w:val="009F46DD"/>
    <w:rsid w:val="00A03C21"/>
    <w:rsid w:val="00A04AD4"/>
    <w:rsid w:val="00A4501A"/>
    <w:rsid w:val="00A45CAA"/>
    <w:rsid w:val="00A867B6"/>
    <w:rsid w:val="00AB170E"/>
    <w:rsid w:val="00AF3249"/>
    <w:rsid w:val="00AF7709"/>
    <w:rsid w:val="00B17050"/>
    <w:rsid w:val="00B65416"/>
    <w:rsid w:val="00B6749E"/>
    <w:rsid w:val="00B84340"/>
    <w:rsid w:val="00C07387"/>
    <w:rsid w:val="00C207D8"/>
    <w:rsid w:val="00C219E3"/>
    <w:rsid w:val="00C468F1"/>
    <w:rsid w:val="00C56F55"/>
    <w:rsid w:val="00CB4FDF"/>
    <w:rsid w:val="00CB5E8A"/>
    <w:rsid w:val="00CC1859"/>
    <w:rsid w:val="00CD2029"/>
    <w:rsid w:val="00CF7486"/>
    <w:rsid w:val="00D05342"/>
    <w:rsid w:val="00D0674E"/>
    <w:rsid w:val="00D40F1C"/>
    <w:rsid w:val="00D5304D"/>
    <w:rsid w:val="00D74C21"/>
    <w:rsid w:val="00DC38E6"/>
    <w:rsid w:val="00DC6375"/>
    <w:rsid w:val="00DD0719"/>
    <w:rsid w:val="00DE50C1"/>
    <w:rsid w:val="00DF769D"/>
    <w:rsid w:val="00E24D30"/>
    <w:rsid w:val="00EC4925"/>
    <w:rsid w:val="00EC4CEB"/>
    <w:rsid w:val="00F00C49"/>
    <w:rsid w:val="00F01169"/>
    <w:rsid w:val="00F27260"/>
    <w:rsid w:val="00FC1ED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95A9"/>
  <w15:chartTrackingRefBased/>
  <w15:docId w15:val="{AC864E01-3B7D-4119-8392-C07C142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674E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74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74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C4925"/>
    <w:rPr>
      <w:color w:val="808080"/>
    </w:rPr>
  </w:style>
  <w:style w:type="paragraph" w:styleId="ListParagraph">
    <w:name w:val="List Paragraph"/>
    <w:basedOn w:val="Normal"/>
    <w:uiPriority w:val="34"/>
    <w:qFormat/>
    <w:rsid w:val="00A45C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2A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7B"/>
  </w:style>
  <w:style w:type="paragraph" w:styleId="Footer">
    <w:name w:val="footer"/>
    <w:basedOn w:val="Normal"/>
    <w:link w:val="FooterChar"/>
    <w:uiPriority w:val="99"/>
    <w:unhideWhenUsed/>
    <w:rsid w:val="008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5FA1-EFCA-4107-A59A-7ABF625D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1849</Words>
  <Characters>10822</Characters>
  <Application>Microsoft Office Word</Application>
  <DocSecurity>0</DocSecurity>
  <Lines>220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Faria</dc:creator>
  <cp:keywords/>
  <dc:description/>
  <cp:lastModifiedBy>Joao Faria</cp:lastModifiedBy>
  <cp:revision>59</cp:revision>
  <dcterms:created xsi:type="dcterms:W3CDTF">2023-06-26T17:16:00Z</dcterms:created>
  <dcterms:modified xsi:type="dcterms:W3CDTF">2023-06-29T20:37:00Z</dcterms:modified>
</cp:coreProperties>
</file>