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4878ED" w14:textId="77777777" w:rsidR="00D80CA1" w:rsidRDefault="00D80CA1" w:rsidP="00D80CA1">
      <w:pPr>
        <w:pStyle w:val="NoSpacing"/>
      </w:pPr>
      <w:bookmarkStart w:id="0" w:name="_Toc216929768"/>
    </w:p>
    <w:p w14:paraId="1635DDC8" w14:textId="05B61273" w:rsidR="00A1447A" w:rsidRPr="001963C8" w:rsidRDefault="00A1447A">
      <w:pPr>
        <w:spacing w:after="0"/>
        <w:rPr>
          <w:highlight w:val="magenta"/>
        </w:rPr>
      </w:pPr>
      <w:bookmarkStart w:id="1" w:name="_Toc132776060"/>
      <w:r w:rsidRPr="001963C8">
        <w:rPr>
          <w:highlight w:val="magenta"/>
        </w:rPr>
        <w:t>***INSTRUCTIONAL TEXT.  DELETE</w:t>
      </w:r>
      <w:r w:rsidR="00463A80">
        <w:rPr>
          <w:highlight w:val="magenta"/>
        </w:rPr>
        <w:t xml:space="preserve"> THIS PAGE</w:t>
      </w:r>
      <w:r w:rsidRPr="001963C8">
        <w:rPr>
          <w:highlight w:val="magenta"/>
        </w:rPr>
        <w:t xml:space="preserve"> WHEN DONE **</w:t>
      </w:r>
    </w:p>
    <w:p w14:paraId="6323F176" w14:textId="7933FCD3" w:rsidR="000B0825" w:rsidRDefault="000B0825">
      <w:pPr>
        <w:spacing w:after="0"/>
      </w:pPr>
      <w:r w:rsidRPr="001963C8">
        <w:rPr>
          <w:highlight w:val="magenta"/>
        </w:rPr>
        <w:t xml:space="preserve">This is a template for a functional design.  A functional design is used to capture the customer’s requirements in a way that also communicates how those requirements will be met.  </w:t>
      </w:r>
      <w:r w:rsidR="00FF59C8" w:rsidRPr="001963C8">
        <w:rPr>
          <w:highlight w:val="magenta"/>
        </w:rPr>
        <w:t xml:space="preserve">It is laid out into functional groupings.  This template attempts to </w:t>
      </w:r>
      <w:r w:rsidR="000F4223" w:rsidRPr="001963C8">
        <w:rPr>
          <w:highlight w:val="magenta"/>
        </w:rPr>
        <w:t xml:space="preserve">cover </w:t>
      </w:r>
      <w:r w:rsidR="00FF59C8" w:rsidRPr="001963C8">
        <w:rPr>
          <w:highlight w:val="magenta"/>
        </w:rPr>
        <w:t>most major use cases found in both CM and LCM projects</w:t>
      </w:r>
      <w:r w:rsidR="000F4223" w:rsidRPr="001963C8">
        <w:rPr>
          <w:highlight w:val="magenta"/>
        </w:rPr>
        <w:t xml:space="preserve">.  Validate each section carefully.  </w:t>
      </w:r>
      <w:r w:rsidR="00890E5F" w:rsidRPr="001963C8">
        <w:rPr>
          <w:highlight w:val="magenta"/>
        </w:rPr>
        <w:t>Replace all yellow highlighted text with actual text and remove light blue examples.</w:t>
      </w:r>
      <w:r w:rsidR="00890E5F">
        <w:t xml:space="preserve">  </w:t>
      </w:r>
    </w:p>
    <w:p w14:paraId="208E34D3" w14:textId="79849803" w:rsidR="00875B19" w:rsidRDefault="00875B19">
      <w:pPr>
        <w:spacing w:after="0"/>
      </w:pPr>
      <w:proofErr w:type="spellStart"/>
      <w:r w:rsidRPr="00CC2722">
        <w:rPr>
          <w:highlight w:val="magenta"/>
        </w:rPr>
        <w:t>Verstion</w:t>
      </w:r>
      <w:proofErr w:type="spellEnd"/>
      <w:r w:rsidRPr="00CC2722">
        <w:rPr>
          <w:highlight w:val="magenta"/>
        </w:rPr>
        <w:t xml:space="preserve"> 1.0 of Template – 10/15/2014</w:t>
      </w:r>
    </w:p>
    <w:p w14:paraId="58A078D5" w14:textId="1F48732D" w:rsidR="00012DA2" w:rsidRDefault="00012DA2">
      <w:pPr>
        <w:spacing w:after="0"/>
      </w:pPr>
      <w:r>
        <w:br w:type="page"/>
      </w:r>
    </w:p>
    <w:p w14:paraId="39773920" w14:textId="77777777" w:rsidR="00012DA2" w:rsidRDefault="00012DA2">
      <w:pPr>
        <w:spacing w:after="0"/>
      </w:pPr>
    </w:p>
    <w:p w14:paraId="3454128F" w14:textId="48AF4DD3" w:rsidR="00D80CA1" w:rsidRDefault="0016267E" w:rsidP="00D80CA1">
      <w:r>
        <w:rPr>
          <w:noProof/>
        </w:rPr>
        <mc:AlternateContent>
          <mc:Choice Requires="wps">
            <w:drawing>
              <wp:anchor distT="0" distB="0" distL="114300" distR="114300" simplePos="0" relativeHeight="251665408" behindDoc="0" locked="0" layoutInCell="1" allowOverlap="1" wp14:anchorId="147E550D" wp14:editId="44216070">
                <wp:simplePos x="0" y="0"/>
                <wp:positionH relativeFrom="column">
                  <wp:posOffset>558800</wp:posOffset>
                </wp:positionH>
                <wp:positionV relativeFrom="paragraph">
                  <wp:posOffset>7051040</wp:posOffset>
                </wp:positionV>
                <wp:extent cx="4267200" cy="7620"/>
                <wp:effectExtent l="0" t="0" r="25400" b="43180"/>
                <wp:wrapTight wrapText="bothSides">
                  <wp:wrapPolygon edited="0">
                    <wp:start x="0" y="0"/>
                    <wp:lineTo x="0" y="72000"/>
                    <wp:lineTo x="21600" y="72000"/>
                    <wp:lineTo x="21600" y="0"/>
                    <wp:lineTo x="0" y="0"/>
                  </wp:wrapPolygon>
                </wp:wrapTight>
                <wp:docPr id="1"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267200" cy="7620"/>
                        </a:xfrm>
                        <a:prstGeom prst="line">
                          <a:avLst/>
                        </a:prstGeom>
                        <a:noFill/>
                        <a:ln w="19050">
                          <a:solidFill>
                            <a:srgbClr val="0093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4C564FE" id="Line 21"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pt,555.2pt" to="380pt,5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" strokecolor="#0093d3" strokeweight="1.5pt">
                <w10:wrap type="tight"/>
              </v:line>
            </w:pict>
          </mc:Fallback>
        </mc:AlternateContent>
      </w:r>
      <w:r>
        <w:rPr>
          <w:noProof/>
        </w:rPr>
        <mc:AlternateContent>
          <mc:Choice Requires="wps">
            <w:drawing>
              <wp:anchor distT="0" distB="0" distL="114300" distR="114300" simplePos="0" relativeHeight="251661312" behindDoc="0" locked="0" layoutInCell="1" allowOverlap="1" wp14:anchorId="1858D876" wp14:editId="4D2AC3E1">
                <wp:simplePos x="0" y="0"/>
                <wp:positionH relativeFrom="column">
                  <wp:posOffset>617855</wp:posOffset>
                </wp:positionH>
                <wp:positionV relativeFrom="paragraph">
                  <wp:posOffset>4095750</wp:posOffset>
                </wp:positionV>
                <wp:extent cx="3987800" cy="0"/>
                <wp:effectExtent l="0" t="0" r="25400" b="25400"/>
                <wp:wrapTight wrapText="bothSides">
                  <wp:wrapPolygon edited="0">
                    <wp:start x="0" y="-1"/>
                    <wp:lineTo x="0" y="-1"/>
                    <wp:lineTo x="21600" y="-1"/>
                    <wp:lineTo x="21600" y="-1"/>
                    <wp:lineTo x="0" y="-1"/>
                  </wp:wrapPolygon>
                </wp:wrapTight>
                <wp:docPr id="10"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87800" cy="0"/>
                        </a:xfrm>
                        <a:prstGeom prst="line">
                          <a:avLst/>
                        </a:prstGeom>
                        <a:noFill/>
                        <a:ln w="19050">
                          <a:solidFill>
                            <a:srgbClr val="0093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19C52E2" id="Line 2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65pt,322.5pt" to="362.65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" strokecolor="#0093d3" strokeweight="1.5pt">
                <w10:wrap type="tight"/>
              </v:line>
            </w:pict>
          </mc:Fallback>
        </mc:AlternateContent>
      </w:r>
      <w:r>
        <w:rPr>
          <w:noProof/>
        </w:rPr>
        <mc:AlternateContent>
          <mc:Choice Requires="wps">
            <w:drawing>
              <wp:anchor distT="0" distB="0" distL="114300" distR="114300" simplePos="0" relativeHeight="251660288" behindDoc="0" locked="0" layoutInCell="1" allowOverlap="1" wp14:anchorId="54A436BE" wp14:editId="131AF214">
                <wp:simplePos x="0" y="0"/>
                <wp:positionH relativeFrom="column">
                  <wp:posOffset>499110</wp:posOffset>
                </wp:positionH>
                <wp:positionV relativeFrom="paragraph">
                  <wp:posOffset>4184015</wp:posOffset>
                </wp:positionV>
                <wp:extent cx="4461510" cy="3531870"/>
                <wp:effectExtent l="0" t="0" r="0" b="0"/>
                <wp:wrapTight wrapText="bothSides">
                  <wp:wrapPolygon edited="0">
                    <wp:start x="123" y="155"/>
                    <wp:lineTo x="123" y="21282"/>
                    <wp:lineTo x="21397" y="21282"/>
                    <wp:lineTo x="21397" y="155"/>
                    <wp:lineTo x="123" y="155"/>
                  </wp:wrapPolygon>
                </wp:wrapTight>
                <wp:docPr id="2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1510" cy="353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01B86" w14:textId="58630948" w:rsidR="007A17B9" w:rsidRPr="00D80CA1" w:rsidRDefault="007A17B9" w:rsidP="00D80CA1">
                            <w:pPr>
                              <w:spacing w:line="216" w:lineRule="auto"/>
                              <w:rPr>
                                <w:rFonts w:ascii="Helvetica 65 Medium" w:hAnsi="Helvetica 65 Medium"/>
                                <w:b/>
                                <w:i/>
                                <w:color w:val="4C565A"/>
                                <w:sz w:val="48"/>
                                <w:szCs w:val="48"/>
                              </w:rPr>
                            </w:pPr>
                            <w:r w:rsidRPr="007D3970">
                              <w:rPr>
                                <w:rFonts w:ascii="Helvetica 65 Medium" w:hAnsi="Helvetica 65 Medium"/>
                                <w:b/>
                                <w:i/>
                                <w:color w:val="4C565A"/>
                                <w:sz w:val="48"/>
                                <w:szCs w:val="48"/>
                                <w:highlight w:val="yellow"/>
                              </w:rPr>
                              <w:t>&lt;Client Name&gt;</w:t>
                            </w:r>
                          </w:p>
                          <w:p w14:paraId="6BFC8F6F" w14:textId="77777777" w:rsidR="007A17B9" w:rsidRDefault="007A17B9" w:rsidP="00D80CA1">
                            <w:pPr>
                              <w:spacing w:line="216" w:lineRule="auto"/>
                              <w:rPr>
                                <w:rFonts w:ascii="Helvetica 65 Medium" w:hAnsi="Helvetica 65 Medium"/>
                                <w:i/>
                                <w:color w:val="4C565A"/>
                                <w:sz w:val="42"/>
                                <w:szCs w:val="48"/>
                              </w:rPr>
                            </w:pPr>
                          </w:p>
                          <w:p w14:paraId="2D3E1DF0" w14:textId="4713658E" w:rsidR="007A17B9" w:rsidRDefault="007A17B9" w:rsidP="00D80CA1">
                            <w:pPr>
                              <w:spacing w:line="216" w:lineRule="auto"/>
                              <w:rPr>
                                <w:rFonts w:ascii="Helvetica 65 Medium" w:hAnsi="Helvetica 65 Medium"/>
                                <w:i/>
                                <w:color w:val="4C565A"/>
                                <w:sz w:val="42"/>
                                <w:szCs w:val="48"/>
                              </w:rPr>
                            </w:pPr>
                            <w:proofErr w:type="spellStart"/>
                            <w:r>
                              <w:rPr>
                                <w:rFonts w:ascii="Helvetica 65 Medium" w:hAnsi="Helvetica 65 Medium"/>
                                <w:i/>
                                <w:color w:val="4C565A"/>
                                <w:sz w:val="42"/>
                                <w:szCs w:val="48"/>
                              </w:rPr>
                              <w:t>IdentityIQ</w:t>
                            </w:r>
                            <w:proofErr w:type="spellEnd"/>
                            <w:r>
                              <w:rPr>
                                <w:rFonts w:ascii="Helvetica 65 Medium" w:hAnsi="Helvetica 65 Medium"/>
                                <w:i/>
                                <w:color w:val="4C565A"/>
                                <w:sz w:val="42"/>
                                <w:szCs w:val="48"/>
                              </w:rPr>
                              <w:t xml:space="preserve"> </w:t>
                            </w:r>
                          </w:p>
                          <w:p w14:paraId="53179886" w14:textId="430F48CB" w:rsidR="007A17B9" w:rsidRPr="00C2361E" w:rsidRDefault="007A17B9" w:rsidP="00D80CA1">
                            <w:pPr>
                              <w:spacing w:line="216" w:lineRule="auto"/>
                              <w:rPr>
                                <w:rFonts w:ascii="Helvetica 65 Medium" w:hAnsi="Helvetica 65 Medium"/>
                                <w:i/>
                                <w:color w:val="4C565A"/>
                                <w:sz w:val="42"/>
                                <w:szCs w:val="48"/>
                              </w:rPr>
                            </w:pPr>
                            <w:r>
                              <w:rPr>
                                <w:rFonts w:ascii="Helvetica 65 Medium" w:hAnsi="Helvetica 65 Medium"/>
                                <w:i/>
                                <w:color w:val="4C565A"/>
                                <w:sz w:val="42"/>
                                <w:szCs w:val="48"/>
                              </w:rPr>
                              <w:t>Functional Design</w:t>
                            </w:r>
                          </w:p>
                          <w:p w14:paraId="4B43289E" w14:textId="77777777" w:rsidR="007A17B9" w:rsidRDefault="007A17B9" w:rsidP="00D80CA1">
                            <w:pPr>
                              <w:spacing w:after="0"/>
                              <w:rPr>
                                <w:rFonts w:ascii="Helvetica 65 Medium" w:hAnsi="Helvetica 65 Medium"/>
                                <w:color w:val="4C565A"/>
                              </w:rPr>
                            </w:pPr>
                          </w:p>
                          <w:p w14:paraId="6A7A0A5D" w14:textId="04A71515" w:rsidR="007A17B9" w:rsidRPr="00111AC5" w:rsidRDefault="007A17B9" w:rsidP="00D80CA1">
                            <w:pPr>
                              <w:spacing w:after="0"/>
                              <w:rPr>
                                <w:rFonts w:ascii="Helvetica 65 Medium" w:hAnsi="Helvetica 65 Medium"/>
                                <w:i/>
                                <w:color w:val="4C565A"/>
                                <w:lang w:val="es-ES"/>
                              </w:rPr>
                            </w:pPr>
                            <w:proofErr w:type="spellStart"/>
                            <w:r>
                              <w:rPr>
                                <w:rFonts w:ascii="Helvetica 65 Medium" w:hAnsi="Helvetica 65 Medium"/>
                                <w:i/>
                                <w:color w:val="4C565A"/>
                                <w:lang w:val="es-ES"/>
                              </w:rPr>
                              <w:t>Phase</w:t>
                            </w:r>
                            <w:proofErr w:type="spellEnd"/>
                            <w:r>
                              <w:rPr>
                                <w:rFonts w:ascii="Helvetica 65 Medium" w:hAnsi="Helvetica 65 Medium"/>
                                <w:i/>
                                <w:color w:val="4C565A"/>
                                <w:lang w:val="es-ES"/>
                              </w:rPr>
                              <w:t xml:space="preserve"> 1</w:t>
                            </w:r>
                          </w:p>
                          <w:p w14:paraId="1C8CA9E1" w14:textId="27668B10" w:rsidR="007A17B9" w:rsidRPr="00111AC5" w:rsidRDefault="007A17B9" w:rsidP="00D80CA1">
                            <w:pPr>
                              <w:spacing w:after="0"/>
                              <w:rPr>
                                <w:rFonts w:ascii="Helvetica 65 Medium" w:hAnsi="Helvetica 65 Medium"/>
                                <w:color w:val="4C565A"/>
                                <w:lang w:val="es-ES"/>
                              </w:rPr>
                            </w:pPr>
                            <w:r w:rsidRPr="00BF6C8C">
                              <w:rPr>
                                <w:rFonts w:ascii="Helvetica 65 Medium" w:hAnsi="Helvetica 65 Medium"/>
                                <w:color w:val="4C565A"/>
                                <w:highlight w:val="yellow"/>
                                <w:lang w:val="es-ES"/>
                              </w:rPr>
                              <w:t>&lt;</w:t>
                            </w:r>
                            <w:proofErr w:type="spellStart"/>
                            <w:r w:rsidRPr="00BF6C8C">
                              <w:rPr>
                                <w:rFonts w:ascii="Helvetica 65 Medium" w:hAnsi="Helvetica 65 Medium"/>
                                <w:color w:val="4C565A"/>
                                <w:highlight w:val="yellow"/>
                                <w:lang w:val="es-ES"/>
                              </w:rPr>
                              <w:t>Author</w:t>
                            </w:r>
                            <w:proofErr w:type="spellEnd"/>
                            <w:r w:rsidRPr="00BF6C8C">
                              <w:rPr>
                                <w:rFonts w:ascii="Helvetica 65 Medium" w:hAnsi="Helvetica 65 Medium"/>
                                <w:color w:val="4C565A"/>
                                <w:highlight w:val="yellow"/>
                                <w:lang w:val="es-ES"/>
                              </w:rPr>
                              <w:t>&gt;</w:t>
                            </w:r>
                          </w:p>
                          <w:p w14:paraId="39659B84" w14:textId="77777777" w:rsidR="007A17B9" w:rsidRPr="00111AC5" w:rsidRDefault="007A17B9" w:rsidP="00D80CA1">
                            <w:pPr>
                              <w:spacing w:after="0"/>
                              <w:rPr>
                                <w:rFonts w:ascii="Helvetica 65 Medium" w:hAnsi="Helvetica 65 Medium"/>
                                <w:color w:val="4C565A"/>
                                <w:lang w:val="es-ES"/>
                              </w:rPr>
                            </w:pPr>
                          </w:p>
                          <w:p w14:paraId="0A0BDF90" w14:textId="17F01725" w:rsidR="007A17B9" w:rsidRPr="00111AC5" w:rsidRDefault="007A17B9" w:rsidP="00D80CA1">
                            <w:pPr>
                              <w:spacing w:after="0"/>
                              <w:rPr>
                                <w:rFonts w:ascii="Helvetica 65 Medium" w:hAnsi="Helvetica 65 Medium"/>
                                <w:color w:val="4C565A"/>
                                <w:lang w:val="es-ES"/>
                              </w:rPr>
                            </w:pPr>
                            <w:r>
                              <w:rPr>
                                <w:rFonts w:ascii="Helvetica 65 Medium" w:hAnsi="Helvetica 65 Medium"/>
                                <w:color w:val="4C565A"/>
                              </w:rPr>
                              <w:fldChar w:fldCharType="begin"/>
                            </w:r>
                            <w:r>
                              <w:rPr>
                                <w:rFonts w:ascii="Helvetica 65 Medium" w:hAnsi="Helvetica 65 Medium"/>
                                <w:color w:val="4C565A"/>
                              </w:rPr>
                              <w:instrText xml:space="preserve"> DATE  \@ "MMMM d, yyyy"  \* MERGEFORMAT </w:instrText>
                            </w:r>
                            <w:r>
                              <w:rPr>
                                <w:rFonts w:ascii="Helvetica 65 Medium" w:hAnsi="Helvetica 65 Medium"/>
                                <w:color w:val="4C565A"/>
                              </w:rPr>
                              <w:fldChar w:fldCharType="separate"/>
                            </w:r>
                            <w:r>
                              <w:rPr>
                                <w:rFonts w:ascii="Helvetica 65 Medium" w:hAnsi="Helvetica 65 Medium"/>
                                <w:noProof/>
                                <w:color w:val="4C565A"/>
                              </w:rPr>
                              <w:t>March 19, 2015</w:t>
                            </w:r>
                            <w:r>
                              <w:rPr>
                                <w:rFonts w:ascii="Helvetica 65 Medium" w:hAnsi="Helvetica 65 Medium"/>
                                <w:color w:val="4C565A"/>
                              </w:rPr>
                              <w:fldChar w:fldCharType="end"/>
                            </w:r>
                          </w:p>
                          <w:p w14:paraId="048C4B2B" w14:textId="330AAE9E" w:rsidR="007A17B9" w:rsidRPr="00111AC5" w:rsidRDefault="007A17B9" w:rsidP="00D80CA1">
                            <w:pPr>
                              <w:spacing w:after="0"/>
                              <w:rPr>
                                <w:rFonts w:ascii="Helvetica 65 Medium" w:hAnsi="Helvetica 65 Medium"/>
                                <w:color w:val="4C565A"/>
                                <w:lang w:val="es-ES"/>
                              </w:rPr>
                            </w:pPr>
                            <w:proofErr w:type="spellStart"/>
                            <w:r w:rsidRPr="00111AC5">
                              <w:rPr>
                                <w:rFonts w:ascii="Helvetica 65 Medium" w:hAnsi="Helvetica 65 Medium"/>
                                <w:color w:val="4C565A"/>
                                <w:lang w:val="es-ES"/>
                              </w:rPr>
                              <w:t>Version</w:t>
                            </w:r>
                            <w:proofErr w:type="spellEnd"/>
                            <w:r w:rsidRPr="00111AC5">
                              <w:rPr>
                                <w:rFonts w:ascii="Helvetica 65 Medium" w:hAnsi="Helvetica 65 Medium"/>
                                <w:color w:val="4C565A"/>
                                <w:lang w:val="es-ES"/>
                              </w:rPr>
                              <w:t>:</w:t>
                            </w:r>
                            <w:r>
                              <w:rPr>
                                <w:rFonts w:ascii="Helvetica 65 Medium" w:hAnsi="Helvetica 65 Medium"/>
                                <w:color w:val="4C565A"/>
                                <w:lang w:val="es-ES"/>
                              </w:rPr>
                              <w:t xml:space="preserve"> </w:t>
                            </w:r>
                            <w:r>
                              <w:rPr>
                                <w:lang w:val="es-ES"/>
                              </w:rPr>
                              <w:t>1.0</w:t>
                            </w:r>
                          </w:p>
                        </w:txbxContent>
                      </wps:txbx>
                      <wps:bodyPr rot="0" vert="horz" wrap="square" lIns="9000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9" o:spid="_x0000_s1026" type="#_x0000_t202" style="position:absolute;margin-left:39.3pt;margin-top:329.45pt;width:351.3pt;height:278.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" filled="f" stroked="f">
                <v:textbox inset="2.5mm,7.2pt,,7.2pt">
                  <w:txbxContent>
                    <w:p w14:paraId="13101B86" w14:textId="58630948" w:rsidR="007A17B9" w:rsidRPr="00D80CA1" w:rsidRDefault="007A17B9" w:rsidP="00D80CA1">
                      <w:pPr>
                        <w:spacing w:line="216" w:lineRule="auto"/>
                        <w:rPr>
                          <w:rFonts w:ascii="Helvetica 65 Medium" w:hAnsi="Helvetica 65 Medium"/>
                          <w:b/>
                          <w:i/>
                          <w:color w:val="4C565A"/>
                          <w:sz w:val="48"/>
                          <w:szCs w:val="48"/>
                        </w:rPr>
                      </w:pPr>
                      <w:r w:rsidRPr="007D3970">
                        <w:rPr>
                          <w:rFonts w:ascii="Helvetica 65 Medium" w:hAnsi="Helvetica 65 Medium"/>
                          <w:b/>
                          <w:i/>
                          <w:color w:val="4C565A"/>
                          <w:sz w:val="48"/>
                          <w:szCs w:val="48"/>
                          <w:highlight w:val="yellow"/>
                        </w:rPr>
                        <w:t>&lt;Client Name&gt;</w:t>
                      </w:r>
                    </w:p>
                    <w:p w14:paraId="6BFC8F6F" w14:textId="77777777" w:rsidR="007A17B9" w:rsidRDefault="007A17B9" w:rsidP="00D80CA1">
                      <w:pPr>
                        <w:spacing w:line="216" w:lineRule="auto"/>
                        <w:rPr>
                          <w:rFonts w:ascii="Helvetica 65 Medium" w:hAnsi="Helvetica 65 Medium"/>
                          <w:i/>
                          <w:color w:val="4C565A"/>
                          <w:sz w:val="42"/>
                          <w:szCs w:val="48"/>
                        </w:rPr>
                      </w:pPr>
                    </w:p>
                    <w:p w14:paraId="2D3E1DF0" w14:textId="4713658E" w:rsidR="007A17B9" w:rsidRDefault="007A17B9" w:rsidP="00D80CA1">
                      <w:pPr>
                        <w:spacing w:line="216" w:lineRule="auto"/>
                        <w:rPr>
                          <w:rFonts w:ascii="Helvetica 65 Medium" w:hAnsi="Helvetica 65 Medium"/>
                          <w:i/>
                          <w:color w:val="4C565A"/>
                          <w:sz w:val="42"/>
                          <w:szCs w:val="48"/>
                        </w:rPr>
                      </w:pPr>
                      <w:proofErr w:type="spellStart"/>
                      <w:r>
                        <w:rPr>
                          <w:rFonts w:ascii="Helvetica 65 Medium" w:hAnsi="Helvetica 65 Medium"/>
                          <w:i/>
                          <w:color w:val="4C565A"/>
                          <w:sz w:val="42"/>
                          <w:szCs w:val="48"/>
                        </w:rPr>
                        <w:t>IdentityIQ</w:t>
                      </w:r>
                      <w:proofErr w:type="spellEnd"/>
                      <w:r>
                        <w:rPr>
                          <w:rFonts w:ascii="Helvetica 65 Medium" w:hAnsi="Helvetica 65 Medium"/>
                          <w:i/>
                          <w:color w:val="4C565A"/>
                          <w:sz w:val="42"/>
                          <w:szCs w:val="48"/>
                        </w:rPr>
                        <w:t xml:space="preserve"> </w:t>
                      </w:r>
                    </w:p>
                    <w:p w14:paraId="53179886" w14:textId="430F48CB" w:rsidR="007A17B9" w:rsidRPr="00C2361E" w:rsidRDefault="007A17B9" w:rsidP="00D80CA1">
                      <w:pPr>
                        <w:spacing w:line="216" w:lineRule="auto"/>
                        <w:rPr>
                          <w:rFonts w:ascii="Helvetica 65 Medium" w:hAnsi="Helvetica 65 Medium"/>
                          <w:i/>
                          <w:color w:val="4C565A"/>
                          <w:sz w:val="42"/>
                          <w:szCs w:val="48"/>
                        </w:rPr>
                      </w:pPr>
                      <w:r>
                        <w:rPr>
                          <w:rFonts w:ascii="Helvetica 65 Medium" w:hAnsi="Helvetica 65 Medium"/>
                          <w:i/>
                          <w:color w:val="4C565A"/>
                          <w:sz w:val="42"/>
                          <w:szCs w:val="48"/>
                        </w:rPr>
                        <w:t>Functional Design</w:t>
                      </w:r>
                    </w:p>
                    <w:p w14:paraId="4B43289E" w14:textId="77777777" w:rsidR="007A17B9" w:rsidRDefault="007A17B9" w:rsidP="00D80CA1">
                      <w:pPr>
                        <w:spacing w:after="0"/>
                        <w:rPr>
                          <w:rFonts w:ascii="Helvetica 65 Medium" w:hAnsi="Helvetica 65 Medium"/>
                          <w:color w:val="4C565A"/>
                        </w:rPr>
                      </w:pPr>
                    </w:p>
                    <w:p w14:paraId="6A7A0A5D" w14:textId="04A71515" w:rsidR="007A17B9" w:rsidRPr="00111AC5" w:rsidRDefault="007A17B9" w:rsidP="00D80CA1">
                      <w:pPr>
                        <w:spacing w:after="0"/>
                        <w:rPr>
                          <w:rFonts w:ascii="Helvetica 65 Medium" w:hAnsi="Helvetica 65 Medium"/>
                          <w:i/>
                          <w:color w:val="4C565A"/>
                          <w:lang w:val="es-ES"/>
                        </w:rPr>
                      </w:pPr>
                      <w:proofErr w:type="spellStart"/>
                      <w:r>
                        <w:rPr>
                          <w:rFonts w:ascii="Helvetica 65 Medium" w:hAnsi="Helvetica 65 Medium"/>
                          <w:i/>
                          <w:color w:val="4C565A"/>
                          <w:lang w:val="es-ES"/>
                        </w:rPr>
                        <w:t>Phase</w:t>
                      </w:r>
                      <w:proofErr w:type="spellEnd"/>
                      <w:r>
                        <w:rPr>
                          <w:rFonts w:ascii="Helvetica 65 Medium" w:hAnsi="Helvetica 65 Medium"/>
                          <w:i/>
                          <w:color w:val="4C565A"/>
                          <w:lang w:val="es-ES"/>
                        </w:rPr>
                        <w:t xml:space="preserve"> 1</w:t>
                      </w:r>
                    </w:p>
                    <w:p w14:paraId="1C8CA9E1" w14:textId="27668B10" w:rsidR="007A17B9" w:rsidRPr="00111AC5" w:rsidRDefault="007A17B9" w:rsidP="00D80CA1">
                      <w:pPr>
                        <w:spacing w:after="0"/>
                        <w:rPr>
                          <w:rFonts w:ascii="Helvetica 65 Medium" w:hAnsi="Helvetica 65 Medium"/>
                          <w:color w:val="4C565A"/>
                          <w:lang w:val="es-ES"/>
                        </w:rPr>
                      </w:pPr>
                      <w:r w:rsidRPr="00BF6C8C">
                        <w:rPr>
                          <w:rFonts w:ascii="Helvetica 65 Medium" w:hAnsi="Helvetica 65 Medium"/>
                          <w:color w:val="4C565A"/>
                          <w:highlight w:val="yellow"/>
                          <w:lang w:val="es-ES"/>
                        </w:rPr>
                        <w:t>&lt;</w:t>
                      </w:r>
                      <w:proofErr w:type="spellStart"/>
                      <w:r w:rsidRPr="00BF6C8C">
                        <w:rPr>
                          <w:rFonts w:ascii="Helvetica 65 Medium" w:hAnsi="Helvetica 65 Medium"/>
                          <w:color w:val="4C565A"/>
                          <w:highlight w:val="yellow"/>
                          <w:lang w:val="es-ES"/>
                        </w:rPr>
                        <w:t>Author</w:t>
                      </w:r>
                      <w:proofErr w:type="spellEnd"/>
                      <w:r w:rsidRPr="00BF6C8C">
                        <w:rPr>
                          <w:rFonts w:ascii="Helvetica 65 Medium" w:hAnsi="Helvetica 65 Medium"/>
                          <w:color w:val="4C565A"/>
                          <w:highlight w:val="yellow"/>
                          <w:lang w:val="es-ES"/>
                        </w:rPr>
                        <w:t>&gt;</w:t>
                      </w:r>
                    </w:p>
                    <w:p w14:paraId="39659B84" w14:textId="77777777" w:rsidR="007A17B9" w:rsidRPr="00111AC5" w:rsidRDefault="007A17B9" w:rsidP="00D80CA1">
                      <w:pPr>
                        <w:spacing w:after="0"/>
                        <w:rPr>
                          <w:rFonts w:ascii="Helvetica 65 Medium" w:hAnsi="Helvetica 65 Medium"/>
                          <w:color w:val="4C565A"/>
                          <w:lang w:val="es-ES"/>
                        </w:rPr>
                      </w:pPr>
                    </w:p>
                    <w:p w14:paraId="0A0BDF90" w14:textId="17F01725" w:rsidR="007A17B9" w:rsidRPr="00111AC5" w:rsidRDefault="007A17B9" w:rsidP="00D80CA1">
                      <w:pPr>
                        <w:spacing w:after="0"/>
                        <w:rPr>
                          <w:rFonts w:ascii="Helvetica 65 Medium" w:hAnsi="Helvetica 65 Medium"/>
                          <w:color w:val="4C565A"/>
                          <w:lang w:val="es-ES"/>
                        </w:rPr>
                      </w:pPr>
                      <w:r>
                        <w:rPr>
                          <w:rFonts w:ascii="Helvetica 65 Medium" w:hAnsi="Helvetica 65 Medium"/>
                          <w:color w:val="4C565A"/>
                        </w:rPr>
                        <w:fldChar w:fldCharType="begin"/>
                      </w:r>
                      <w:r>
                        <w:rPr>
                          <w:rFonts w:ascii="Helvetica 65 Medium" w:hAnsi="Helvetica 65 Medium"/>
                          <w:color w:val="4C565A"/>
                        </w:rPr>
                        <w:instrText xml:space="preserve"> DATE  \@ "MMMM d, yyyy"  \* MERGEFORMAT </w:instrText>
                      </w:r>
                      <w:r>
                        <w:rPr>
                          <w:rFonts w:ascii="Helvetica 65 Medium" w:hAnsi="Helvetica 65 Medium"/>
                          <w:color w:val="4C565A"/>
                        </w:rPr>
                        <w:fldChar w:fldCharType="separate"/>
                      </w:r>
                      <w:r>
                        <w:rPr>
                          <w:rFonts w:ascii="Helvetica 65 Medium" w:hAnsi="Helvetica 65 Medium"/>
                          <w:noProof/>
                          <w:color w:val="4C565A"/>
                        </w:rPr>
                        <w:t>March 19, 2015</w:t>
                      </w:r>
                      <w:r>
                        <w:rPr>
                          <w:rFonts w:ascii="Helvetica 65 Medium" w:hAnsi="Helvetica 65 Medium"/>
                          <w:color w:val="4C565A"/>
                        </w:rPr>
                        <w:fldChar w:fldCharType="end"/>
                      </w:r>
                    </w:p>
                    <w:p w14:paraId="048C4B2B" w14:textId="330AAE9E" w:rsidR="007A17B9" w:rsidRPr="00111AC5" w:rsidRDefault="007A17B9" w:rsidP="00D80CA1">
                      <w:pPr>
                        <w:spacing w:after="0"/>
                        <w:rPr>
                          <w:rFonts w:ascii="Helvetica 65 Medium" w:hAnsi="Helvetica 65 Medium"/>
                          <w:color w:val="4C565A"/>
                          <w:lang w:val="es-ES"/>
                        </w:rPr>
                      </w:pPr>
                      <w:proofErr w:type="spellStart"/>
                      <w:r w:rsidRPr="00111AC5">
                        <w:rPr>
                          <w:rFonts w:ascii="Helvetica 65 Medium" w:hAnsi="Helvetica 65 Medium"/>
                          <w:color w:val="4C565A"/>
                          <w:lang w:val="es-ES"/>
                        </w:rPr>
                        <w:t>Version</w:t>
                      </w:r>
                      <w:proofErr w:type="spellEnd"/>
                      <w:r w:rsidRPr="00111AC5">
                        <w:rPr>
                          <w:rFonts w:ascii="Helvetica 65 Medium" w:hAnsi="Helvetica 65 Medium"/>
                          <w:color w:val="4C565A"/>
                          <w:lang w:val="es-ES"/>
                        </w:rPr>
                        <w:t>:</w:t>
                      </w:r>
                      <w:r>
                        <w:rPr>
                          <w:rFonts w:ascii="Helvetica 65 Medium" w:hAnsi="Helvetica 65 Medium"/>
                          <w:color w:val="4C565A"/>
                          <w:lang w:val="es-ES"/>
                        </w:rPr>
                        <w:t xml:space="preserve"> </w:t>
                      </w:r>
                      <w:r>
                        <w:rPr>
                          <w:lang w:val="es-ES"/>
                        </w:rPr>
                        <w:t>1.0</w:t>
                      </w:r>
                    </w:p>
                  </w:txbxContent>
                </v:textbox>
                <w10:wrap type="tight"/>
              </v:shape>
            </w:pict>
          </mc:Fallback>
        </mc:AlternateContent>
      </w:r>
      <w:r w:rsidR="00BD10C2">
        <w:rPr>
          <w:noProof/>
        </w:rPr>
        <w:drawing>
          <wp:anchor distT="0" distB="0" distL="114300" distR="114300" simplePos="0" relativeHeight="251662336" behindDoc="0" locked="0" layoutInCell="1" allowOverlap="1" wp14:anchorId="196ABA75" wp14:editId="12D6AE2A">
            <wp:simplePos x="0" y="0"/>
            <wp:positionH relativeFrom="column">
              <wp:posOffset>-114300</wp:posOffset>
            </wp:positionH>
            <wp:positionV relativeFrom="paragraph">
              <wp:posOffset>2549525</wp:posOffset>
            </wp:positionV>
            <wp:extent cx="2922270" cy="594360"/>
            <wp:effectExtent l="0" t="0" r="0" b="0"/>
            <wp:wrapNone/>
            <wp:docPr id="30" name="Picture 30" descr="logo_SailPoint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ailPoint_RG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2270" cy="594360"/>
                    </a:xfrm>
                    <a:prstGeom prst="rect">
                      <a:avLst/>
                    </a:prstGeom>
                    <a:noFill/>
                    <a:ln>
                      <a:noFill/>
                    </a:ln>
                    <a:extLst>
                      <a:ext uri="{FAA26D3D-D897-4be2-8F04-BA451C77F1D7}">
                        <ma14:placeholderFlag xmlns:ma14="http://schemas.microsoft.com/office/mac/drawingml/2011/main"/>
                      </a:ext>
                    </a:extLst>
                  </pic:spPr>
                </pic:pic>
              </a:graphicData>
            </a:graphic>
          </wp:anchor>
        </w:drawing>
      </w:r>
      <w:bookmarkEnd w:id="1"/>
      <w:r w:rsidR="00CA30EF">
        <w:t xml:space="preserve"> </w:t>
      </w:r>
      <w:r w:rsidR="00D80CA1">
        <w:br w:type="page"/>
      </w:r>
    </w:p>
    <w:p w14:paraId="0B90A236" w14:textId="77777777" w:rsidR="00612502" w:rsidRDefault="00D80CA1" w:rsidP="001930AF">
      <w:pPr>
        <w:pStyle w:val="TOC1"/>
      </w:pPr>
      <w:r w:rsidRPr="001930AF">
        <w:lastRenderedPageBreak/>
        <w:t>Table of Contents</w:t>
      </w:r>
    </w:p>
    <w:p w14:paraId="649FFF48" w14:textId="77777777" w:rsidR="0031371F" w:rsidRDefault="0093520D">
      <w:pPr>
        <w:pStyle w:val="TOC1"/>
        <w:tabs>
          <w:tab w:val="right" w:leader="dot" w:pos="9350"/>
        </w:tabs>
        <w:rPr>
          <w:b w:val="0"/>
          <w:noProof/>
          <w:lang w:eastAsia="ja-JP"/>
        </w:rPr>
      </w:pPr>
      <w:r>
        <w:rPr>
          <w:rFonts w:eastAsiaTheme="majorEastAsia" w:cstheme="majorBidi"/>
          <w:b w:val="0"/>
          <w:bCs/>
          <w:color w:val="000000" w:themeColor="text1"/>
          <w:sz w:val="32"/>
          <w:szCs w:val="32"/>
        </w:rPr>
        <w:fldChar w:fldCharType="begin"/>
      </w:r>
      <w:r>
        <w:rPr>
          <w:rFonts w:eastAsiaTheme="majorEastAsia" w:cstheme="majorBidi"/>
          <w:b w:val="0"/>
          <w:bCs/>
          <w:color w:val="000000" w:themeColor="text1"/>
          <w:sz w:val="32"/>
          <w:szCs w:val="32"/>
        </w:rPr>
        <w:instrText xml:space="preserve"> TOC \o "1-2" </w:instrText>
      </w:r>
      <w:r>
        <w:rPr>
          <w:rFonts w:eastAsiaTheme="majorEastAsia" w:cstheme="majorBidi"/>
          <w:b w:val="0"/>
          <w:bCs/>
          <w:color w:val="000000" w:themeColor="text1"/>
          <w:sz w:val="32"/>
          <w:szCs w:val="32"/>
        </w:rPr>
        <w:fldChar w:fldCharType="separate"/>
      </w:r>
      <w:r w:rsidR="0031371F">
        <w:rPr>
          <w:noProof/>
        </w:rPr>
        <w:t>Document Control</w:t>
      </w:r>
      <w:r w:rsidR="0031371F">
        <w:rPr>
          <w:noProof/>
        </w:rPr>
        <w:tab/>
      </w:r>
      <w:r w:rsidR="0031371F">
        <w:rPr>
          <w:noProof/>
        </w:rPr>
        <w:fldChar w:fldCharType="begin"/>
      </w:r>
      <w:r w:rsidR="0031371F">
        <w:rPr>
          <w:noProof/>
        </w:rPr>
        <w:instrText xml:space="preserve"> PAGEREF _Toc274977691 \h </w:instrText>
      </w:r>
      <w:r w:rsidR="0031371F">
        <w:rPr>
          <w:noProof/>
        </w:rPr>
      </w:r>
      <w:r w:rsidR="0031371F">
        <w:rPr>
          <w:noProof/>
        </w:rPr>
        <w:fldChar w:fldCharType="separate"/>
      </w:r>
      <w:r w:rsidR="0031371F">
        <w:rPr>
          <w:noProof/>
        </w:rPr>
        <w:t>5</w:t>
      </w:r>
      <w:r w:rsidR="0031371F">
        <w:rPr>
          <w:noProof/>
        </w:rPr>
        <w:fldChar w:fldCharType="end"/>
      </w:r>
    </w:p>
    <w:p w14:paraId="69114A71" w14:textId="77777777" w:rsidR="0031371F" w:rsidRDefault="0031371F">
      <w:pPr>
        <w:pStyle w:val="TOC2"/>
        <w:tabs>
          <w:tab w:val="right" w:leader="dot" w:pos="9350"/>
        </w:tabs>
        <w:rPr>
          <w:b w:val="0"/>
          <w:noProof/>
          <w:sz w:val="24"/>
          <w:szCs w:val="24"/>
          <w:lang w:eastAsia="ja-JP"/>
        </w:rPr>
      </w:pPr>
      <w:r>
        <w:rPr>
          <w:noProof/>
        </w:rPr>
        <w:t>Revision History</w:t>
      </w:r>
      <w:r>
        <w:rPr>
          <w:noProof/>
        </w:rPr>
        <w:tab/>
      </w:r>
      <w:r>
        <w:rPr>
          <w:noProof/>
        </w:rPr>
        <w:fldChar w:fldCharType="begin"/>
      </w:r>
      <w:r>
        <w:rPr>
          <w:noProof/>
        </w:rPr>
        <w:instrText xml:space="preserve"> PAGEREF _Toc274977692 \h </w:instrText>
      </w:r>
      <w:r>
        <w:rPr>
          <w:noProof/>
        </w:rPr>
      </w:r>
      <w:r>
        <w:rPr>
          <w:noProof/>
        </w:rPr>
        <w:fldChar w:fldCharType="separate"/>
      </w:r>
      <w:r>
        <w:rPr>
          <w:noProof/>
        </w:rPr>
        <w:t>5</w:t>
      </w:r>
      <w:r>
        <w:rPr>
          <w:noProof/>
        </w:rPr>
        <w:fldChar w:fldCharType="end"/>
      </w:r>
    </w:p>
    <w:p w14:paraId="5761B05C" w14:textId="77777777" w:rsidR="0031371F" w:rsidRDefault="0031371F">
      <w:pPr>
        <w:pStyle w:val="TOC2"/>
        <w:tabs>
          <w:tab w:val="right" w:leader="dot" w:pos="9350"/>
        </w:tabs>
        <w:rPr>
          <w:b w:val="0"/>
          <w:noProof/>
          <w:sz w:val="24"/>
          <w:szCs w:val="24"/>
          <w:lang w:eastAsia="ja-JP"/>
        </w:rPr>
      </w:pPr>
      <w:r>
        <w:rPr>
          <w:noProof/>
        </w:rPr>
        <w:t>Document Access Control</w:t>
      </w:r>
      <w:r>
        <w:rPr>
          <w:noProof/>
        </w:rPr>
        <w:tab/>
      </w:r>
      <w:r>
        <w:rPr>
          <w:noProof/>
        </w:rPr>
        <w:fldChar w:fldCharType="begin"/>
      </w:r>
      <w:r>
        <w:rPr>
          <w:noProof/>
        </w:rPr>
        <w:instrText xml:space="preserve"> PAGEREF _Toc274977693 \h </w:instrText>
      </w:r>
      <w:r>
        <w:rPr>
          <w:noProof/>
        </w:rPr>
      </w:r>
      <w:r>
        <w:rPr>
          <w:noProof/>
        </w:rPr>
        <w:fldChar w:fldCharType="separate"/>
      </w:r>
      <w:r>
        <w:rPr>
          <w:noProof/>
        </w:rPr>
        <w:t>5</w:t>
      </w:r>
      <w:r>
        <w:rPr>
          <w:noProof/>
        </w:rPr>
        <w:fldChar w:fldCharType="end"/>
      </w:r>
    </w:p>
    <w:p w14:paraId="59B7950F" w14:textId="77777777" w:rsidR="0031371F" w:rsidRDefault="0031371F">
      <w:pPr>
        <w:pStyle w:val="TOC2"/>
        <w:tabs>
          <w:tab w:val="right" w:leader="dot" w:pos="9350"/>
        </w:tabs>
        <w:rPr>
          <w:b w:val="0"/>
          <w:noProof/>
          <w:sz w:val="24"/>
          <w:szCs w:val="24"/>
          <w:lang w:eastAsia="ja-JP"/>
        </w:rPr>
      </w:pPr>
      <w:r>
        <w:rPr>
          <w:noProof/>
        </w:rPr>
        <w:t>Document References</w:t>
      </w:r>
      <w:r>
        <w:rPr>
          <w:noProof/>
        </w:rPr>
        <w:tab/>
      </w:r>
      <w:r>
        <w:rPr>
          <w:noProof/>
        </w:rPr>
        <w:fldChar w:fldCharType="begin"/>
      </w:r>
      <w:r>
        <w:rPr>
          <w:noProof/>
        </w:rPr>
        <w:instrText xml:space="preserve"> PAGEREF _Toc274977694 \h </w:instrText>
      </w:r>
      <w:r>
        <w:rPr>
          <w:noProof/>
        </w:rPr>
      </w:r>
      <w:r>
        <w:rPr>
          <w:noProof/>
        </w:rPr>
        <w:fldChar w:fldCharType="separate"/>
      </w:r>
      <w:r>
        <w:rPr>
          <w:noProof/>
        </w:rPr>
        <w:t>5</w:t>
      </w:r>
      <w:r>
        <w:rPr>
          <w:noProof/>
        </w:rPr>
        <w:fldChar w:fldCharType="end"/>
      </w:r>
    </w:p>
    <w:p w14:paraId="72DE3FE8" w14:textId="77777777" w:rsidR="0031371F" w:rsidRDefault="0031371F">
      <w:pPr>
        <w:pStyle w:val="TOC1"/>
        <w:tabs>
          <w:tab w:val="right" w:leader="dot" w:pos="9350"/>
        </w:tabs>
        <w:rPr>
          <w:b w:val="0"/>
          <w:noProof/>
          <w:lang w:eastAsia="ja-JP"/>
        </w:rPr>
      </w:pPr>
      <w:r>
        <w:rPr>
          <w:noProof/>
        </w:rPr>
        <w:t>Document Conventions</w:t>
      </w:r>
      <w:r>
        <w:rPr>
          <w:noProof/>
        </w:rPr>
        <w:tab/>
      </w:r>
      <w:r>
        <w:rPr>
          <w:noProof/>
        </w:rPr>
        <w:fldChar w:fldCharType="begin"/>
      </w:r>
      <w:r>
        <w:rPr>
          <w:noProof/>
        </w:rPr>
        <w:instrText xml:space="preserve"> PAGEREF _Toc274977695 \h </w:instrText>
      </w:r>
      <w:r>
        <w:rPr>
          <w:noProof/>
        </w:rPr>
      </w:r>
      <w:r>
        <w:rPr>
          <w:noProof/>
        </w:rPr>
        <w:fldChar w:fldCharType="separate"/>
      </w:r>
      <w:r>
        <w:rPr>
          <w:noProof/>
        </w:rPr>
        <w:t>5</w:t>
      </w:r>
      <w:r>
        <w:rPr>
          <w:noProof/>
        </w:rPr>
        <w:fldChar w:fldCharType="end"/>
      </w:r>
    </w:p>
    <w:p w14:paraId="534690DB" w14:textId="77777777" w:rsidR="0031371F" w:rsidRDefault="0031371F">
      <w:pPr>
        <w:pStyle w:val="TOC1"/>
        <w:tabs>
          <w:tab w:val="right" w:leader="dot" w:pos="9350"/>
        </w:tabs>
        <w:rPr>
          <w:b w:val="0"/>
          <w:noProof/>
          <w:lang w:eastAsia="ja-JP"/>
        </w:rPr>
      </w:pPr>
      <w:r>
        <w:rPr>
          <w:noProof/>
        </w:rPr>
        <w:t>Overview</w:t>
      </w:r>
      <w:r>
        <w:rPr>
          <w:noProof/>
        </w:rPr>
        <w:tab/>
      </w:r>
      <w:r>
        <w:rPr>
          <w:noProof/>
        </w:rPr>
        <w:fldChar w:fldCharType="begin"/>
      </w:r>
      <w:r>
        <w:rPr>
          <w:noProof/>
        </w:rPr>
        <w:instrText xml:space="preserve"> PAGEREF _Toc274977696 \h </w:instrText>
      </w:r>
      <w:r>
        <w:rPr>
          <w:noProof/>
        </w:rPr>
      </w:r>
      <w:r>
        <w:rPr>
          <w:noProof/>
        </w:rPr>
        <w:fldChar w:fldCharType="separate"/>
      </w:r>
      <w:r>
        <w:rPr>
          <w:noProof/>
        </w:rPr>
        <w:t>6</w:t>
      </w:r>
      <w:r>
        <w:rPr>
          <w:noProof/>
        </w:rPr>
        <w:fldChar w:fldCharType="end"/>
      </w:r>
    </w:p>
    <w:p w14:paraId="552FF8D9" w14:textId="77777777" w:rsidR="0031371F" w:rsidRDefault="0031371F">
      <w:pPr>
        <w:pStyle w:val="TOC1"/>
        <w:tabs>
          <w:tab w:val="right" w:leader="dot" w:pos="9350"/>
        </w:tabs>
        <w:rPr>
          <w:b w:val="0"/>
          <w:noProof/>
          <w:lang w:eastAsia="ja-JP"/>
        </w:rPr>
      </w:pPr>
      <w:r>
        <w:rPr>
          <w:noProof/>
        </w:rPr>
        <w:t>General Configuration</w:t>
      </w:r>
      <w:r>
        <w:rPr>
          <w:noProof/>
        </w:rPr>
        <w:tab/>
      </w:r>
      <w:r>
        <w:rPr>
          <w:noProof/>
        </w:rPr>
        <w:fldChar w:fldCharType="begin"/>
      </w:r>
      <w:r>
        <w:rPr>
          <w:noProof/>
        </w:rPr>
        <w:instrText xml:space="preserve"> PAGEREF _Toc274977697 \h </w:instrText>
      </w:r>
      <w:r>
        <w:rPr>
          <w:noProof/>
        </w:rPr>
      </w:r>
      <w:r>
        <w:rPr>
          <w:noProof/>
        </w:rPr>
        <w:fldChar w:fldCharType="separate"/>
      </w:r>
      <w:r>
        <w:rPr>
          <w:noProof/>
        </w:rPr>
        <w:t>7</w:t>
      </w:r>
      <w:r>
        <w:rPr>
          <w:noProof/>
        </w:rPr>
        <w:fldChar w:fldCharType="end"/>
      </w:r>
    </w:p>
    <w:p w14:paraId="2C6A8E20" w14:textId="77777777" w:rsidR="0031371F" w:rsidRDefault="0031371F">
      <w:pPr>
        <w:pStyle w:val="TOC2"/>
        <w:tabs>
          <w:tab w:val="right" w:leader="dot" w:pos="9350"/>
        </w:tabs>
        <w:rPr>
          <w:b w:val="0"/>
          <w:noProof/>
          <w:sz w:val="24"/>
          <w:szCs w:val="24"/>
          <w:lang w:eastAsia="ja-JP"/>
        </w:rPr>
      </w:pPr>
      <w:r>
        <w:rPr>
          <w:noProof/>
        </w:rPr>
        <w:t>Data Elements</w:t>
      </w:r>
      <w:r>
        <w:rPr>
          <w:noProof/>
        </w:rPr>
        <w:tab/>
      </w:r>
      <w:r>
        <w:rPr>
          <w:noProof/>
        </w:rPr>
        <w:fldChar w:fldCharType="begin"/>
      </w:r>
      <w:r>
        <w:rPr>
          <w:noProof/>
        </w:rPr>
        <w:instrText xml:space="preserve"> PAGEREF _Toc274977698 \h </w:instrText>
      </w:r>
      <w:r>
        <w:rPr>
          <w:noProof/>
        </w:rPr>
      </w:r>
      <w:r>
        <w:rPr>
          <w:noProof/>
        </w:rPr>
        <w:fldChar w:fldCharType="separate"/>
      </w:r>
      <w:r>
        <w:rPr>
          <w:noProof/>
        </w:rPr>
        <w:t>7</w:t>
      </w:r>
      <w:r>
        <w:rPr>
          <w:noProof/>
        </w:rPr>
        <w:fldChar w:fldCharType="end"/>
      </w:r>
    </w:p>
    <w:p w14:paraId="0EDB2DAE" w14:textId="77777777" w:rsidR="0031371F" w:rsidRDefault="0031371F">
      <w:pPr>
        <w:pStyle w:val="TOC2"/>
        <w:tabs>
          <w:tab w:val="right" w:leader="dot" w:pos="9350"/>
        </w:tabs>
        <w:rPr>
          <w:b w:val="0"/>
          <w:noProof/>
          <w:sz w:val="24"/>
          <w:szCs w:val="24"/>
          <w:lang w:eastAsia="ja-JP"/>
        </w:rPr>
      </w:pPr>
      <w:r>
        <w:rPr>
          <w:noProof/>
        </w:rPr>
        <w:t>Email Templates</w:t>
      </w:r>
      <w:r>
        <w:rPr>
          <w:noProof/>
        </w:rPr>
        <w:tab/>
      </w:r>
      <w:r>
        <w:rPr>
          <w:noProof/>
        </w:rPr>
        <w:fldChar w:fldCharType="begin"/>
      </w:r>
      <w:r>
        <w:rPr>
          <w:noProof/>
        </w:rPr>
        <w:instrText xml:space="preserve"> PAGEREF _Toc274977699 \h </w:instrText>
      </w:r>
      <w:r>
        <w:rPr>
          <w:noProof/>
        </w:rPr>
      </w:r>
      <w:r>
        <w:rPr>
          <w:noProof/>
        </w:rPr>
        <w:fldChar w:fldCharType="separate"/>
      </w:r>
      <w:r>
        <w:rPr>
          <w:noProof/>
        </w:rPr>
        <w:t>7</w:t>
      </w:r>
      <w:r>
        <w:rPr>
          <w:noProof/>
        </w:rPr>
        <w:fldChar w:fldCharType="end"/>
      </w:r>
    </w:p>
    <w:p w14:paraId="09742DB4" w14:textId="77777777" w:rsidR="0031371F" w:rsidRDefault="0031371F">
      <w:pPr>
        <w:pStyle w:val="TOC2"/>
        <w:tabs>
          <w:tab w:val="right" w:leader="dot" w:pos="9350"/>
        </w:tabs>
        <w:rPr>
          <w:b w:val="0"/>
          <w:noProof/>
          <w:sz w:val="24"/>
          <w:szCs w:val="24"/>
          <w:lang w:eastAsia="ja-JP"/>
        </w:rPr>
      </w:pPr>
      <w:r>
        <w:rPr>
          <w:noProof/>
        </w:rPr>
        <w:t>Rights and Capabilities</w:t>
      </w:r>
      <w:r>
        <w:rPr>
          <w:noProof/>
        </w:rPr>
        <w:tab/>
      </w:r>
      <w:r>
        <w:rPr>
          <w:noProof/>
        </w:rPr>
        <w:fldChar w:fldCharType="begin"/>
      </w:r>
      <w:r>
        <w:rPr>
          <w:noProof/>
        </w:rPr>
        <w:instrText xml:space="preserve"> PAGEREF _Toc274977700 \h </w:instrText>
      </w:r>
      <w:r>
        <w:rPr>
          <w:noProof/>
        </w:rPr>
      </w:r>
      <w:r>
        <w:rPr>
          <w:noProof/>
        </w:rPr>
        <w:fldChar w:fldCharType="separate"/>
      </w:r>
      <w:r>
        <w:rPr>
          <w:noProof/>
        </w:rPr>
        <w:t>7</w:t>
      </w:r>
      <w:r>
        <w:rPr>
          <w:noProof/>
        </w:rPr>
        <w:fldChar w:fldCharType="end"/>
      </w:r>
    </w:p>
    <w:p w14:paraId="4909FC6D" w14:textId="77777777" w:rsidR="0031371F" w:rsidRDefault="0031371F">
      <w:pPr>
        <w:pStyle w:val="TOC1"/>
        <w:tabs>
          <w:tab w:val="right" w:leader="dot" w:pos="9350"/>
        </w:tabs>
        <w:rPr>
          <w:b w:val="0"/>
          <w:noProof/>
          <w:lang w:eastAsia="ja-JP"/>
        </w:rPr>
      </w:pPr>
      <w:r>
        <w:rPr>
          <w:noProof/>
        </w:rPr>
        <w:t>Application Onboarding</w:t>
      </w:r>
      <w:r>
        <w:rPr>
          <w:noProof/>
        </w:rPr>
        <w:tab/>
      </w:r>
      <w:r>
        <w:rPr>
          <w:noProof/>
        </w:rPr>
        <w:fldChar w:fldCharType="begin"/>
      </w:r>
      <w:r>
        <w:rPr>
          <w:noProof/>
        </w:rPr>
        <w:instrText xml:space="preserve"> PAGEREF _Toc274977701 \h </w:instrText>
      </w:r>
      <w:r>
        <w:rPr>
          <w:noProof/>
        </w:rPr>
      </w:r>
      <w:r>
        <w:rPr>
          <w:noProof/>
        </w:rPr>
        <w:fldChar w:fldCharType="separate"/>
      </w:r>
      <w:r>
        <w:rPr>
          <w:noProof/>
        </w:rPr>
        <w:t>9</w:t>
      </w:r>
      <w:r>
        <w:rPr>
          <w:noProof/>
        </w:rPr>
        <w:fldChar w:fldCharType="end"/>
      </w:r>
    </w:p>
    <w:p w14:paraId="1F25B79E" w14:textId="77777777" w:rsidR="0031371F" w:rsidRDefault="0031371F">
      <w:pPr>
        <w:pStyle w:val="TOC2"/>
        <w:tabs>
          <w:tab w:val="right" w:leader="dot" w:pos="9350"/>
        </w:tabs>
        <w:rPr>
          <w:b w:val="0"/>
          <w:noProof/>
          <w:sz w:val="24"/>
          <w:szCs w:val="24"/>
          <w:lang w:eastAsia="ja-JP"/>
        </w:rPr>
      </w:pPr>
      <w:r>
        <w:rPr>
          <w:noProof/>
        </w:rPr>
        <w:t>PeopleSoft HR</w:t>
      </w:r>
      <w:r>
        <w:rPr>
          <w:noProof/>
        </w:rPr>
        <w:tab/>
      </w:r>
      <w:r>
        <w:rPr>
          <w:noProof/>
        </w:rPr>
        <w:fldChar w:fldCharType="begin"/>
      </w:r>
      <w:r>
        <w:rPr>
          <w:noProof/>
        </w:rPr>
        <w:instrText xml:space="preserve"> PAGEREF _Toc274977702 \h </w:instrText>
      </w:r>
      <w:r>
        <w:rPr>
          <w:noProof/>
        </w:rPr>
      </w:r>
      <w:r>
        <w:rPr>
          <w:noProof/>
        </w:rPr>
        <w:fldChar w:fldCharType="separate"/>
      </w:r>
      <w:r>
        <w:rPr>
          <w:noProof/>
        </w:rPr>
        <w:t>9</w:t>
      </w:r>
      <w:r>
        <w:rPr>
          <w:noProof/>
        </w:rPr>
        <w:fldChar w:fldCharType="end"/>
      </w:r>
    </w:p>
    <w:p w14:paraId="0501EFF5" w14:textId="77777777" w:rsidR="0031371F" w:rsidRDefault="0031371F">
      <w:pPr>
        <w:pStyle w:val="TOC2"/>
        <w:tabs>
          <w:tab w:val="right" w:leader="dot" w:pos="9350"/>
        </w:tabs>
        <w:rPr>
          <w:b w:val="0"/>
          <w:noProof/>
          <w:sz w:val="24"/>
          <w:szCs w:val="24"/>
          <w:lang w:eastAsia="ja-JP"/>
        </w:rPr>
      </w:pPr>
      <w:r>
        <w:rPr>
          <w:noProof/>
        </w:rPr>
        <w:t>Active Directory XXX</w:t>
      </w:r>
      <w:r>
        <w:rPr>
          <w:noProof/>
        </w:rPr>
        <w:tab/>
      </w:r>
      <w:r>
        <w:rPr>
          <w:noProof/>
        </w:rPr>
        <w:fldChar w:fldCharType="begin"/>
      </w:r>
      <w:r>
        <w:rPr>
          <w:noProof/>
        </w:rPr>
        <w:instrText xml:space="preserve"> PAGEREF _Toc274977703 \h </w:instrText>
      </w:r>
      <w:r>
        <w:rPr>
          <w:noProof/>
        </w:rPr>
      </w:r>
      <w:r>
        <w:rPr>
          <w:noProof/>
        </w:rPr>
        <w:fldChar w:fldCharType="separate"/>
      </w:r>
      <w:r>
        <w:rPr>
          <w:noProof/>
        </w:rPr>
        <w:t>9</w:t>
      </w:r>
      <w:r>
        <w:rPr>
          <w:noProof/>
        </w:rPr>
        <w:fldChar w:fldCharType="end"/>
      </w:r>
    </w:p>
    <w:p w14:paraId="365F4F63" w14:textId="77777777" w:rsidR="0031371F" w:rsidRDefault="0031371F">
      <w:pPr>
        <w:pStyle w:val="TOC1"/>
        <w:tabs>
          <w:tab w:val="right" w:leader="dot" w:pos="9350"/>
        </w:tabs>
        <w:rPr>
          <w:b w:val="0"/>
          <w:noProof/>
          <w:lang w:eastAsia="ja-JP"/>
        </w:rPr>
      </w:pPr>
      <w:r>
        <w:rPr>
          <w:noProof/>
        </w:rPr>
        <w:t>Application Provisioning Policies</w:t>
      </w:r>
      <w:r>
        <w:rPr>
          <w:noProof/>
        </w:rPr>
        <w:tab/>
      </w:r>
      <w:r>
        <w:rPr>
          <w:noProof/>
        </w:rPr>
        <w:fldChar w:fldCharType="begin"/>
      </w:r>
      <w:r>
        <w:rPr>
          <w:noProof/>
        </w:rPr>
        <w:instrText xml:space="preserve"> PAGEREF _Toc274977704 \h </w:instrText>
      </w:r>
      <w:r>
        <w:rPr>
          <w:noProof/>
        </w:rPr>
      </w:r>
      <w:r>
        <w:rPr>
          <w:noProof/>
        </w:rPr>
        <w:fldChar w:fldCharType="separate"/>
      </w:r>
      <w:r>
        <w:rPr>
          <w:noProof/>
        </w:rPr>
        <w:t>11</w:t>
      </w:r>
      <w:r>
        <w:rPr>
          <w:noProof/>
        </w:rPr>
        <w:fldChar w:fldCharType="end"/>
      </w:r>
    </w:p>
    <w:p w14:paraId="01756A73" w14:textId="77777777" w:rsidR="0031371F" w:rsidRDefault="0031371F">
      <w:pPr>
        <w:pStyle w:val="TOC2"/>
        <w:tabs>
          <w:tab w:val="right" w:leader="dot" w:pos="9350"/>
        </w:tabs>
        <w:rPr>
          <w:b w:val="0"/>
          <w:noProof/>
          <w:sz w:val="24"/>
          <w:szCs w:val="24"/>
          <w:lang w:eastAsia="ja-JP"/>
        </w:rPr>
      </w:pPr>
      <w:r>
        <w:rPr>
          <w:noProof/>
        </w:rPr>
        <w:t>Active Directory XXX</w:t>
      </w:r>
      <w:r>
        <w:rPr>
          <w:noProof/>
        </w:rPr>
        <w:tab/>
      </w:r>
      <w:r>
        <w:rPr>
          <w:noProof/>
        </w:rPr>
        <w:fldChar w:fldCharType="begin"/>
      </w:r>
      <w:r>
        <w:rPr>
          <w:noProof/>
        </w:rPr>
        <w:instrText xml:space="preserve"> PAGEREF _Toc274977705 \h </w:instrText>
      </w:r>
      <w:r>
        <w:rPr>
          <w:noProof/>
        </w:rPr>
      </w:r>
      <w:r>
        <w:rPr>
          <w:noProof/>
        </w:rPr>
        <w:fldChar w:fldCharType="separate"/>
      </w:r>
      <w:r>
        <w:rPr>
          <w:noProof/>
        </w:rPr>
        <w:t>11</w:t>
      </w:r>
      <w:r>
        <w:rPr>
          <w:noProof/>
        </w:rPr>
        <w:fldChar w:fldCharType="end"/>
      </w:r>
    </w:p>
    <w:p w14:paraId="10817D52" w14:textId="77777777" w:rsidR="0031371F" w:rsidRDefault="0031371F">
      <w:pPr>
        <w:pStyle w:val="TOC1"/>
        <w:tabs>
          <w:tab w:val="right" w:leader="dot" w:pos="9350"/>
        </w:tabs>
        <w:rPr>
          <w:b w:val="0"/>
          <w:noProof/>
          <w:lang w:eastAsia="ja-JP"/>
        </w:rPr>
      </w:pPr>
      <w:r>
        <w:rPr>
          <w:noProof/>
        </w:rPr>
        <w:t>Entitlements and Roles</w:t>
      </w:r>
      <w:r>
        <w:rPr>
          <w:noProof/>
        </w:rPr>
        <w:tab/>
      </w:r>
      <w:r>
        <w:rPr>
          <w:noProof/>
        </w:rPr>
        <w:fldChar w:fldCharType="begin"/>
      </w:r>
      <w:r>
        <w:rPr>
          <w:noProof/>
        </w:rPr>
        <w:instrText xml:space="preserve"> PAGEREF _Toc274977706 \h </w:instrText>
      </w:r>
      <w:r>
        <w:rPr>
          <w:noProof/>
        </w:rPr>
      </w:r>
      <w:r>
        <w:rPr>
          <w:noProof/>
        </w:rPr>
        <w:fldChar w:fldCharType="separate"/>
      </w:r>
      <w:r>
        <w:rPr>
          <w:noProof/>
        </w:rPr>
        <w:t>12</w:t>
      </w:r>
      <w:r>
        <w:rPr>
          <w:noProof/>
        </w:rPr>
        <w:fldChar w:fldCharType="end"/>
      </w:r>
    </w:p>
    <w:p w14:paraId="52B16777" w14:textId="77777777" w:rsidR="0031371F" w:rsidRDefault="0031371F">
      <w:pPr>
        <w:pStyle w:val="TOC2"/>
        <w:tabs>
          <w:tab w:val="right" w:leader="dot" w:pos="9350"/>
        </w:tabs>
        <w:rPr>
          <w:b w:val="0"/>
          <w:noProof/>
          <w:sz w:val="24"/>
          <w:szCs w:val="24"/>
          <w:lang w:eastAsia="ja-JP"/>
        </w:rPr>
      </w:pPr>
      <w:r>
        <w:rPr>
          <w:noProof/>
        </w:rPr>
        <w:t>Entitlements</w:t>
      </w:r>
      <w:r>
        <w:rPr>
          <w:noProof/>
        </w:rPr>
        <w:tab/>
      </w:r>
      <w:r>
        <w:rPr>
          <w:noProof/>
        </w:rPr>
        <w:fldChar w:fldCharType="begin"/>
      </w:r>
      <w:r>
        <w:rPr>
          <w:noProof/>
        </w:rPr>
        <w:instrText xml:space="preserve"> PAGEREF _Toc274977707 \h </w:instrText>
      </w:r>
      <w:r>
        <w:rPr>
          <w:noProof/>
        </w:rPr>
      </w:r>
      <w:r>
        <w:rPr>
          <w:noProof/>
        </w:rPr>
        <w:fldChar w:fldCharType="separate"/>
      </w:r>
      <w:r>
        <w:rPr>
          <w:noProof/>
        </w:rPr>
        <w:t>12</w:t>
      </w:r>
      <w:r>
        <w:rPr>
          <w:noProof/>
        </w:rPr>
        <w:fldChar w:fldCharType="end"/>
      </w:r>
    </w:p>
    <w:p w14:paraId="7ADB19CE" w14:textId="77777777" w:rsidR="0031371F" w:rsidRDefault="0031371F">
      <w:pPr>
        <w:pStyle w:val="TOC2"/>
        <w:tabs>
          <w:tab w:val="right" w:leader="dot" w:pos="9350"/>
        </w:tabs>
        <w:rPr>
          <w:b w:val="0"/>
          <w:noProof/>
          <w:sz w:val="24"/>
          <w:szCs w:val="24"/>
          <w:lang w:eastAsia="ja-JP"/>
        </w:rPr>
      </w:pPr>
      <w:r>
        <w:rPr>
          <w:noProof/>
        </w:rPr>
        <w:t>Organizational Roles</w:t>
      </w:r>
      <w:r>
        <w:rPr>
          <w:noProof/>
        </w:rPr>
        <w:tab/>
      </w:r>
      <w:r>
        <w:rPr>
          <w:noProof/>
        </w:rPr>
        <w:fldChar w:fldCharType="begin"/>
      </w:r>
      <w:r>
        <w:rPr>
          <w:noProof/>
        </w:rPr>
        <w:instrText xml:space="preserve"> PAGEREF _Toc274977708 \h </w:instrText>
      </w:r>
      <w:r>
        <w:rPr>
          <w:noProof/>
        </w:rPr>
      </w:r>
      <w:r>
        <w:rPr>
          <w:noProof/>
        </w:rPr>
        <w:fldChar w:fldCharType="separate"/>
      </w:r>
      <w:r>
        <w:rPr>
          <w:noProof/>
        </w:rPr>
        <w:t>13</w:t>
      </w:r>
      <w:r>
        <w:rPr>
          <w:noProof/>
        </w:rPr>
        <w:fldChar w:fldCharType="end"/>
      </w:r>
    </w:p>
    <w:p w14:paraId="4279E6A0" w14:textId="77777777" w:rsidR="0031371F" w:rsidRDefault="0031371F">
      <w:pPr>
        <w:pStyle w:val="TOC2"/>
        <w:tabs>
          <w:tab w:val="right" w:leader="dot" w:pos="9350"/>
        </w:tabs>
        <w:rPr>
          <w:b w:val="0"/>
          <w:noProof/>
          <w:sz w:val="24"/>
          <w:szCs w:val="24"/>
          <w:lang w:eastAsia="ja-JP"/>
        </w:rPr>
      </w:pPr>
      <w:r>
        <w:rPr>
          <w:noProof/>
        </w:rPr>
        <w:t>Assignable Roles</w:t>
      </w:r>
      <w:r>
        <w:rPr>
          <w:noProof/>
        </w:rPr>
        <w:tab/>
      </w:r>
      <w:r>
        <w:rPr>
          <w:noProof/>
        </w:rPr>
        <w:fldChar w:fldCharType="begin"/>
      </w:r>
      <w:r>
        <w:rPr>
          <w:noProof/>
        </w:rPr>
        <w:instrText xml:space="preserve"> PAGEREF _Toc274977709 \h </w:instrText>
      </w:r>
      <w:r>
        <w:rPr>
          <w:noProof/>
        </w:rPr>
      </w:r>
      <w:r>
        <w:rPr>
          <w:noProof/>
        </w:rPr>
        <w:fldChar w:fldCharType="separate"/>
      </w:r>
      <w:r>
        <w:rPr>
          <w:noProof/>
        </w:rPr>
        <w:t>13</w:t>
      </w:r>
      <w:r>
        <w:rPr>
          <w:noProof/>
        </w:rPr>
        <w:fldChar w:fldCharType="end"/>
      </w:r>
    </w:p>
    <w:p w14:paraId="59916C74" w14:textId="77777777" w:rsidR="0031371F" w:rsidRDefault="0031371F">
      <w:pPr>
        <w:pStyle w:val="TOC2"/>
        <w:tabs>
          <w:tab w:val="right" w:leader="dot" w:pos="9350"/>
        </w:tabs>
        <w:rPr>
          <w:b w:val="0"/>
          <w:noProof/>
          <w:sz w:val="24"/>
          <w:szCs w:val="24"/>
          <w:lang w:eastAsia="ja-JP"/>
        </w:rPr>
      </w:pPr>
      <w:r>
        <w:rPr>
          <w:noProof/>
        </w:rPr>
        <w:t>Birthright Roles</w:t>
      </w:r>
      <w:r>
        <w:rPr>
          <w:noProof/>
        </w:rPr>
        <w:tab/>
      </w:r>
      <w:r>
        <w:rPr>
          <w:noProof/>
        </w:rPr>
        <w:fldChar w:fldCharType="begin"/>
      </w:r>
      <w:r>
        <w:rPr>
          <w:noProof/>
        </w:rPr>
        <w:instrText xml:space="preserve"> PAGEREF _Toc274977710 \h </w:instrText>
      </w:r>
      <w:r>
        <w:rPr>
          <w:noProof/>
        </w:rPr>
      </w:r>
      <w:r>
        <w:rPr>
          <w:noProof/>
        </w:rPr>
        <w:fldChar w:fldCharType="separate"/>
      </w:r>
      <w:r>
        <w:rPr>
          <w:noProof/>
        </w:rPr>
        <w:t>13</w:t>
      </w:r>
      <w:r>
        <w:rPr>
          <w:noProof/>
        </w:rPr>
        <w:fldChar w:fldCharType="end"/>
      </w:r>
    </w:p>
    <w:p w14:paraId="3AFA804C" w14:textId="77777777" w:rsidR="0031371F" w:rsidRDefault="0031371F">
      <w:pPr>
        <w:pStyle w:val="TOC1"/>
        <w:tabs>
          <w:tab w:val="right" w:leader="dot" w:pos="9350"/>
        </w:tabs>
        <w:rPr>
          <w:b w:val="0"/>
          <w:noProof/>
          <w:lang w:eastAsia="ja-JP"/>
        </w:rPr>
      </w:pPr>
      <w:r>
        <w:rPr>
          <w:noProof/>
        </w:rPr>
        <w:t>Lifecycle Events</w:t>
      </w:r>
      <w:r>
        <w:rPr>
          <w:noProof/>
        </w:rPr>
        <w:tab/>
      </w:r>
      <w:r>
        <w:rPr>
          <w:noProof/>
        </w:rPr>
        <w:fldChar w:fldCharType="begin"/>
      </w:r>
      <w:r>
        <w:rPr>
          <w:noProof/>
        </w:rPr>
        <w:instrText xml:space="preserve"> PAGEREF _Toc274977711 \h </w:instrText>
      </w:r>
      <w:r>
        <w:rPr>
          <w:noProof/>
        </w:rPr>
      </w:r>
      <w:r>
        <w:rPr>
          <w:noProof/>
        </w:rPr>
        <w:fldChar w:fldCharType="separate"/>
      </w:r>
      <w:r>
        <w:rPr>
          <w:noProof/>
        </w:rPr>
        <w:t>15</w:t>
      </w:r>
      <w:r>
        <w:rPr>
          <w:noProof/>
        </w:rPr>
        <w:fldChar w:fldCharType="end"/>
      </w:r>
    </w:p>
    <w:p w14:paraId="3718BB80" w14:textId="77777777" w:rsidR="0031371F" w:rsidRDefault="0031371F">
      <w:pPr>
        <w:pStyle w:val="TOC2"/>
        <w:tabs>
          <w:tab w:val="right" w:leader="dot" w:pos="9350"/>
        </w:tabs>
        <w:rPr>
          <w:b w:val="0"/>
          <w:noProof/>
          <w:sz w:val="24"/>
          <w:szCs w:val="24"/>
          <w:lang w:eastAsia="ja-JP"/>
        </w:rPr>
      </w:pPr>
      <w:r>
        <w:rPr>
          <w:noProof/>
        </w:rPr>
        <w:t>Joiner Feature</w:t>
      </w:r>
      <w:r>
        <w:rPr>
          <w:noProof/>
        </w:rPr>
        <w:tab/>
      </w:r>
      <w:r>
        <w:rPr>
          <w:noProof/>
        </w:rPr>
        <w:fldChar w:fldCharType="begin"/>
      </w:r>
      <w:r>
        <w:rPr>
          <w:noProof/>
        </w:rPr>
        <w:instrText xml:space="preserve"> PAGEREF _Toc274977712 \h </w:instrText>
      </w:r>
      <w:r>
        <w:rPr>
          <w:noProof/>
        </w:rPr>
      </w:r>
      <w:r>
        <w:rPr>
          <w:noProof/>
        </w:rPr>
        <w:fldChar w:fldCharType="separate"/>
      </w:r>
      <w:r>
        <w:rPr>
          <w:noProof/>
        </w:rPr>
        <w:t>16</w:t>
      </w:r>
      <w:r>
        <w:rPr>
          <w:noProof/>
        </w:rPr>
        <w:fldChar w:fldCharType="end"/>
      </w:r>
    </w:p>
    <w:p w14:paraId="4ADDF9D0" w14:textId="77777777" w:rsidR="0031371F" w:rsidRDefault="0031371F">
      <w:pPr>
        <w:pStyle w:val="TOC2"/>
        <w:tabs>
          <w:tab w:val="right" w:leader="dot" w:pos="9350"/>
        </w:tabs>
        <w:rPr>
          <w:b w:val="0"/>
          <w:noProof/>
          <w:sz w:val="24"/>
          <w:szCs w:val="24"/>
          <w:lang w:eastAsia="ja-JP"/>
        </w:rPr>
      </w:pPr>
      <w:r>
        <w:rPr>
          <w:noProof/>
        </w:rPr>
        <w:t>Leaver Feature</w:t>
      </w:r>
      <w:r>
        <w:rPr>
          <w:noProof/>
        </w:rPr>
        <w:tab/>
      </w:r>
      <w:r>
        <w:rPr>
          <w:noProof/>
        </w:rPr>
        <w:fldChar w:fldCharType="begin"/>
      </w:r>
      <w:r>
        <w:rPr>
          <w:noProof/>
        </w:rPr>
        <w:instrText xml:space="preserve"> PAGEREF _Toc274977713 \h </w:instrText>
      </w:r>
      <w:r>
        <w:rPr>
          <w:noProof/>
        </w:rPr>
      </w:r>
      <w:r>
        <w:rPr>
          <w:noProof/>
        </w:rPr>
        <w:fldChar w:fldCharType="separate"/>
      </w:r>
      <w:r>
        <w:rPr>
          <w:noProof/>
        </w:rPr>
        <w:t>18</w:t>
      </w:r>
      <w:r>
        <w:rPr>
          <w:noProof/>
        </w:rPr>
        <w:fldChar w:fldCharType="end"/>
      </w:r>
    </w:p>
    <w:p w14:paraId="40C57203" w14:textId="77777777" w:rsidR="0031371F" w:rsidRDefault="0031371F">
      <w:pPr>
        <w:pStyle w:val="TOC2"/>
        <w:tabs>
          <w:tab w:val="right" w:leader="dot" w:pos="9350"/>
        </w:tabs>
        <w:rPr>
          <w:b w:val="0"/>
          <w:noProof/>
          <w:sz w:val="24"/>
          <w:szCs w:val="24"/>
          <w:lang w:eastAsia="ja-JP"/>
        </w:rPr>
      </w:pPr>
      <w:r>
        <w:rPr>
          <w:noProof/>
        </w:rPr>
        <w:t>Mover Feature</w:t>
      </w:r>
      <w:r>
        <w:rPr>
          <w:noProof/>
        </w:rPr>
        <w:tab/>
      </w:r>
      <w:r>
        <w:rPr>
          <w:noProof/>
        </w:rPr>
        <w:fldChar w:fldCharType="begin"/>
      </w:r>
      <w:r>
        <w:rPr>
          <w:noProof/>
        </w:rPr>
        <w:instrText xml:space="preserve"> PAGEREF _Toc274977714 \h </w:instrText>
      </w:r>
      <w:r>
        <w:rPr>
          <w:noProof/>
        </w:rPr>
      </w:r>
      <w:r>
        <w:rPr>
          <w:noProof/>
        </w:rPr>
        <w:fldChar w:fldCharType="separate"/>
      </w:r>
      <w:r>
        <w:rPr>
          <w:noProof/>
        </w:rPr>
        <w:t>20</w:t>
      </w:r>
      <w:r>
        <w:rPr>
          <w:noProof/>
        </w:rPr>
        <w:fldChar w:fldCharType="end"/>
      </w:r>
    </w:p>
    <w:p w14:paraId="71B3A192" w14:textId="77777777" w:rsidR="0031371F" w:rsidRDefault="0031371F">
      <w:pPr>
        <w:pStyle w:val="TOC2"/>
        <w:tabs>
          <w:tab w:val="right" w:leader="dot" w:pos="9350"/>
        </w:tabs>
        <w:rPr>
          <w:b w:val="0"/>
          <w:noProof/>
          <w:sz w:val="24"/>
          <w:szCs w:val="24"/>
          <w:lang w:eastAsia="ja-JP"/>
        </w:rPr>
      </w:pPr>
      <w:r>
        <w:rPr>
          <w:noProof/>
        </w:rPr>
        <w:t>Attribute Synch Feature</w:t>
      </w:r>
      <w:r>
        <w:rPr>
          <w:noProof/>
        </w:rPr>
        <w:tab/>
      </w:r>
      <w:r>
        <w:rPr>
          <w:noProof/>
        </w:rPr>
        <w:fldChar w:fldCharType="begin"/>
      </w:r>
      <w:r>
        <w:rPr>
          <w:noProof/>
        </w:rPr>
        <w:instrText xml:space="preserve"> PAGEREF _Toc274977715 \h </w:instrText>
      </w:r>
      <w:r>
        <w:rPr>
          <w:noProof/>
        </w:rPr>
      </w:r>
      <w:r>
        <w:rPr>
          <w:noProof/>
        </w:rPr>
        <w:fldChar w:fldCharType="separate"/>
      </w:r>
      <w:r>
        <w:rPr>
          <w:noProof/>
        </w:rPr>
        <w:t>22</w:t>
      </w:r>
      <w:r>
        <w:rPr>
          <w:noProof/>
        </w:rPr>
        <w:fldChar w:fldCharType="end"/>
      </w:r>
    </w:p>
    <w:p w14:paraId="134A5EFE" w14:textId="77777777" w:rsidR="0031371F" w:rsidRDefault="0031371F">
      <w:pPr>
        <w:pStyle w:val="TOC2"/>
        <w:tabs>
          <w:tab w:val="right" w:leader="dot" w:pos="9350"/>
        </w:tabs>
        <w:rPr>
          <w:b w:val="0"/>
          <w:noProof/>
          <w:sz w:val="24"/>
          <w:szCs w:val="24"/>
          <w:lang w:eastAsia="ja-JP"/>
        </w:rPr>
      </w:pPr>
      <w:r w:rsidRPr="00C1627F">
        <w:rPr>
          <w:noProof/>
          <w:highlight w:val="yellow"/>
        </w:rPr>
        <w:t>Custom LCE Uses Provision Processor Sub</w:t>
      </w:r>
      <w:r>
        <w:rPr>
          <w:noProof/>
        </w:rPr>
        <w:tab/>
      </w:r>
      <w:r>
        <w:rPr>
          <w:noProof/>
        </w:rPr>
        <w:fldChar w:fldCharType="begin"/>
      </w:r>
      <w:r>
        <w:rPr>
          <w:noProof/>
        </w:rPr>
        <w:instrText xml:space="preserve"> PAGEREF _Toc274977716 \h </w:instrText>
      </w:r>
      <w:r>
        <w:rPr>
          <w:noProof/>
        </w:rPr>
      </w:r>
      <w:r>
        <w:rPr>
          <w:noProof/>
        </w:rPr>
        <w:fldChar w:fldCharType="separate"/>
      </w:r>
      <w:r>
        <w:rPr>
          <w:noProof/>
        </w:rPr>
        <w:t>24</w:t>
      </w:r>
      <w:r>
        <w:rPr>
          <w:noProof/>
        </w:rPr>
        <w:fldChar w:fldCharType="end"/>
      </w:r>
    </w:p>
    <w:p w14:paraId="272B00FB" w14:textId="77777777" w:rsidR="0031371F" w:rsidRDefault="0031371F">
      <w:pPr>
        <w:pStyle w:val="TOC1"/>
        <w:tabs>
          <w:tab w:val="right" w:leader="dot" w:pos="9350"/>
        </w:tabs>
        <w:rPr>
          <w:b w:val="0"/>
          <w:noProof/>
          <w:lang w:eastAsia="ja-JP"/>
        </w:rPr>
      </w:pPr>
      <w:r>
        <w:rPr>
          <w:noProof/>
        </w:rPr>
        <w:t>LCM Quick Links</w:t>
      </w:r>
      <w:r>
        <w:rPr>
          <w:noProof/>
        </w:rPr>
        <w:tab/>
      </w:r>
      <w:r>
        <w:rPr>
          <w:noProof/>
        </w:rPr>
        <w:fldChar w:fldCharType="begin"/>
      </w:r>
      <w:r>
        <w:rPr>
          <w:noProof/>
        </w:rPr>
        <w:instrText xml:space="preserve"> PAGEREF _Toc274977717 \h </w:instrText>
      </w:r>
      <w:r>
        <w:rPr>
          <w:noProof/>
        </w:rPr>
      </w:r>
      <w:r>
        <w:rPr>
          <w:noProof/>
        </w:rPr>
        <w:fldChar w:fldCharType="separate"/>
      </w:r>
      <w:r>
        <w:rPr>
          <w:noProof/>
        </w:rPr>
        <w:t>26</w:t>
      </w:r>
      <w:r>
        <w:rPr>
          <w:noProof/>
        </w:rPr>
        <w:fldChar w:fldCharType="end"/>
      </w:r>
    </w:p>
    <w:p w14:paraId="37D15455" w14:textId="77777777" w:rsidR="0031371F" w:rsidRDefault="0031371F">
      <w:pPr>
        <w:pStyle w:val="TOC2"/>
        <w:tabs>
          <w:tab w:val="right" w:leader="dot" w:pos="9350"/>
        </w:tabs>
        <w:rPr>
          <w:b w:val="0"/>
          <w:noProof/>
          <w:sz w:val="24"/>
          <w:szCs w:val="24"/>
          <w:lang w:eastAsia="ja-JP"/>
        </w:rPr>
      </w:pPr>
      <w:r>
        <w:rPr>
          <w:noProof/>
        </w:rPr>
        <w:t>Request Access</w:t>
      </w:r>
      <w:r>
        <w:rPr>
          <w:noProof/>
        </w:rPr>
        <w:tab/>
      </w:r>
      <w:r>
        <w:rPr>
          <w:noProof/>
        </w:rPr>
        <w:fldChar w:fldCharType="begin"/>
      </w:r>
      <w:r>
        <w:rPr>
          <w:noProof/>
        </w:rPr>
        <w:instrText xml:space="preserve"> PAGEREF _Toc274977718 \h </w:instrText>
      </w:r>
      <w:r>
        <w:rPr>
          <w:noProof/>
        </w:rPr>
      </w:r>
      <w:r>
        <w:rPr>
          <w:noProof/>
        </w:rPr>
        <w:fldChar w:fldCharType="separate"/>
      </w:r>
      <w:r>
        <w:rPr>
          <w:noProof/>
        </w:rPr>
        <w:t>27</w:t>
      </w:r>
      <w:r>
        <w:rPr>
          <w:noProof/>
        </w:rPr>
        <w:fldChar w:fldCharType="end"/>
      </w:r>
    </w:p>
    <w:p w14:paraId="749D0EBA" w14:textId="77777777" w:rsidR="0031371F" w:rsidRDefault="0031371F">
      <w:pPr>
        <w:pStyle w:val="TOC2"/>
        <w:tabs>
          <w:tab w:val="right" w:leader="dot" w:pos="9350"/>
        </w:tabs>
        <w:rPr>
          <w:b w:val="0"/>
          <w:noProof/>
          <w:sz w:val="24"/>
          <w:szCs w:val="24"/>
          <w:lang w:eastAsia="ja-JP"/>
        </w:rPr>
      </w:pPr>
      <w:r>
        <w:rPr>
          <w:noProof/>
        </w:rPr>
        <w:t>Manage Accounts</w:t>
      </w:r>
      <w:r>
        <w:rPr>
          <w:noProof/>
        </w:rPr>
        <w:tab/>
      </w:r>
      <w:r>
        <w:rPr>
          <w:noProof/>
        </w:rPr>
        <w:fldChar w:fldCharType="begin"/>
      </w:r>
      <w:r>
        <w:rPr>
          <w:noProof/>
        </w:rPr>
        <w:instrText xml:space="preserve"> PAGEREF _Toc274977719 \h </w:instrText>
      </w:r>
      <w:r>
        <w:rPr>
          <w:noProof/>
        </w:rPr>
      </w:r>
      <w:r>
        <w:rPr>
          <w:noProof/>
        </w:rPr>
        <w:fldChar w:fldCharType="separate"/>
      </w:r>
      <w:r>
        <w:rPr>
          <w:noProof/>
        </w:rPr>
        <w:t>29</w:t>
      </w:r>
      <w:r>
        <w:rPr>
          <w:noProof/>
        </w:rPr>
        <w:fldChar w:fldCharType="end"/>
      </w:r>
    </w:p>
    <w:p w14:paraId="484AEB35" w14:textId="77777777" w:rsidR="0031371F" w:rsidRDefault="0031371F">
      <w:pPr>
        <w:pStyle w:val="TOC1"/>
        <w:tabs>
          <w:tab w:val="right" w:leader="dot" w:pos="9350"/>
        </w:tabs>
        <w:rPr>
          <w:b w:val="0"/>
          <w:noProof/>
          <w:lang w:eastAsia="ja-JP"/>
        </w:rPr>
      </w:pPr>
      <w:r>
        <w:rPr>
          <w:noProof/>
        </w:rPr>
        <w:t>Secondary Account Management</w:t>
      </w:r>
      <w:r>
        <w:rPr>
          <w:noProof/>
        </w:rPr>
        <w:tab/>
      </w:r>
      <w:r>
        <w:rPr>
          <w:noProof/>
        </w:rPr>
        <w:fldChar w:fldCharType="begin"/>
      </w:r>
      <w:r>
        <w:rPr>
          <w:noProof/>
        </w:rPr>
        <w:instrText xml:space="preserve"> PAGEREF _Toc274977720 \h </w:instrText>
      </w:r>
      <w:r>
        <w:rPr>
          <w:noProof/>
        </w:rPr>
      </w:r>
      <w:r>
        <w:rPr>
          <w:noProof/>
        </w:rPr>
        <w:fldChar w:fldCharType="separate"/>
      </w:r>
      <w:r>
        <w:rPr>
          <w:noProof/>
        </w:rPr>
        <w:t>30</w:t>
      </w:r>
      <w:r>
        <w:rPr>
          <w:noProof/>
        </w:rPr>
        <w:fldChar w:fldCharType="end"/>
      </w:r>
    </w:p>
    <w:p w14:paraId="7D2E30FC" w14:textId="77777777" w:rsidR="0031371F" w:rsidRDefault="0031371F">
      <w:pPr>
        <w:pStyle w:val="TOC2"/>
        <w:tabs>
          <w:tab w:val="right" w:leader="dot" w:pos="9350"/>
        </w:tabs>
        <w:rPr>
          <w:b w:val="0"/>
          <w:noProof/>
          <w:sz w:val="24"/>
          <w:szCs w:val="24"/>
          <w:lang w:eastAsia="ja-JP"/>
        </w:rPr>
      </w:pPr>
      <w:r>
        <w:rPr>
          <w:noProof/>
        </w:rPr>
        <w:t>Load/Identify Secondary Accounts</w:t>
      </w:r>
      <w:r>
        <w:rPr>
          <w:noProof/>
        </w:rPr>
        <w:tab/>
      </w:r>
      <w:r>
        <w:rPr>
          <w:noProof/>
        </w:rPr>
        <w:fldChar w:fldCharType="begin"/>
      </w:r>
      <w:r>
        <w:rPr>
          <w:noProof/>
        </w:rPr>
        <w:instrText xml:space="preserve"> PAGEREF _Toc274977721 \h </w:instrText>
      </w:r>
      <w:r>
        <w:rPr>
          <w:noProof/>
        </w:rPr>
      </w:r>
      <w:r>
        <w:rPr>
          <w:noProof/>
        </w:rPr>
        <w:fldChar w:fldCharType="separate"/>
      </w:r>
      <w:r>
        <w:rPr>
          <w:noProof/>
        </w:rPr>
        <w:t>30</w:t>
      </w:r>
      <w:r>
        <w:rPr>
          <w:noProof/>
        </w:rPr>
        <w:fldChar w:fldCharType="end"/>
      </w:r>
    </w:p>
    <w:p w14:paraId="701A207D" w14:textId="77777777" w:rsidR="0031371F" w:rsidRDefault="0031371F">
      <w:pPr>
        <w:pStyle w:val="TOC2"/>
        <w:tabs>
          <w:tab w:val="right" w:leader="dot" w:pos="9350"/>
        </w:tabs>
        <w:rPr>
          <w:b w:val="0"/>
          <w:noProof/>
          <w:sz w:val="24"/>
          <w:szCs w:val="24"/>
          <w:lang w:eastAsia="ja-JP"/>
        </w:rPr>
      </w:pPr>
      <w:r>
        <w:rPr>
          <w:noProof/>
        </w:rPr>
        <w:t>Secondary Account Provisioning Policies</w:t>
      </w:r>
      <w:r>
        <w:rPr>
          <w:noProof/>
        </w:rPr>
        <w:tab/>
      </w:r>
      <w:r>
        <w:rPr>
          <w:noProof/>
        </w:rPr>
        <w:fldChar w:fldCharType="begin"/>
      </w:r>
      <w:r>
        <w:rPr>
          <w:noProof/>
        </w:rPr>
        <w:instrText xml:space="preserve"> PAGEREF _Toc274977722 \h </w:instrText>
      </w:r>
      <w:r>
        <w:rPr>
          <w:noProof/>
        </w:rPr>
      </w:r>
      <w:r>
        <w:rPr>
          <w:noProof/>
        </w:rPr>
        <w:fldChar w:fldCharType="separate"/>
      </w:r>
      <w:r>
        <w:rPr>
          <w:noProof/>
        </w:rPr>
        <w:t>32</w:t>
      </w:r>
      <w:r>
        <w:rPr>
          <w:noProof/>
        </w:rPr>
        <w:fldChar w:fldCharType="end"/>
      </w:r>
    </w:p>
    <w:p w14:paraId="355D5FCF" w14:textId="77777777" w:rsidR="0031371F" w:rsidRDefault="0031371F">
      <w:pPr>
        <w:pStyle w:val="TOC2"/>
        <w:tabs>
          <w:tab w:val="right" w:leader="dot" w:pos="9350"/>
        </w:tabs>
        <w:rPr>
          <w:b w:val="0"/>
          <w:noProof/>
          <w:sz w:val="24"/>
          <w:szCs w:val="24"/>
          <w:lang w:eastAsia="ja-JP"/>
        </w:rPr>
      </w:pPr>
      <w:r>
        <w:rPr>
          <w:noProof/>
        </w:rPr>
        <w:t>Create New Secondary Account</w:t>
      </w:r>
      <w:r>
        <w:rPr>
          <w:noProof/>
        </w:rPr>
        <w:tab/>
      </w:r>
      <w:r>
        <w:rPr>
          <w:noProof/>
        </w:rPr>
        <w:fldChar w:fldCharType="begin"/>
      </w:r>
      <w:r>
        <w:rPr>
          <w:noProof/>
        </w:rPr>
        <w:instrText xml:space="preserve"> PAGEREF _Toc274977723 \h </w:instrText>
      </w:r>
      <w:r>
        <w:rPr>
          <w:noProof/>
        </w:rPr>
      </w:r>
      <w:r>
        <w:rPr>
          <w:noProof/>
        </w:rPr>
        <w:fldChar w:fldCharType="separate"/>
      </w:r>
      <w:r>
        <w:rPr>
          <w:noProof/>
        </w:rPr>
        <w:t>33</w:t>
      </w:r>
      <w:r>
        <w:rPr>
          <w:noProof/>
        </w:rPr>
        <w:fldChar w:fldCharType="end"/>
      </w:r>
    </w:p>
    <w:p w14:paraId="5A31608A" w14:textId="77777777" w:rsidR="0031371F" w:rsidRDefault="0031371F">
      <w:pPr>
        <w:pStyle w:val="TOC2"/>
        <w:tabs>
          <w:tab w:val="right" w:leader="dot" w:pos="9350"/>
        </w:tabs>
        <w:rPr>
          <w:b w:val="0"/>
          <w:noProof/>
          <w:sz w:val="24"/>
          <w:szCs w:val="24"/>
          <w:lang w:eastAsia="ja-JP"/>
        </w:rPr>
      </w:pPr>
      <w:r>
        <w:rPr>
          <w:noProof/>
        </w:rPr>
        <w:t>Change Secondary Account Owner</w:t>
      </w:r>
      <w:r>
        <w:rPr>
          <w:noProof/>
        </w:rPr>
        <w:tab/>
      </w:r>
      <w:r>
        <w:rPr>
          <w:noProof/>
        </w:rPr>
        <w:fldChar w:fldCharType="begin"/>
      </w:r>
      <w:r>
        <w:rPr>
          <w:noProof/>
        </w:rPr>
        <w:instrText xml:space="preserve"> PAGEREF _Toc274977724 \h </w:instrText>
      </w:r>
      <w:r>
        <w:rPr>
          <w:noProof/>
        </w:rPr>
      </w:r>
      <w:r>
        <w:rPr>
          <w:noProof/>
        </w:rPr>
        <w:fldChar w:fldCharType="separate"/>
      </w:r>
      <w:r>
        <w:rPr>
          <w:noProof/>
        </w:rPr>
        <w:t>35</w:t>
      </w:r>
      <w:r>
        <w:rPr>
          <w:noProof/>
        </w:rPr>
        <w:fldChar w:fldCharType="end"/>
      </w:r>
    </w:p>
    <w:p w14:paraId="33516DE4" w14:textId="77777777" w:rsidR="0031371F" w:rsidRDefault="0031371F">
      <w:pPr>
        <w:pStyle w:val="TOC2"/>
        <w:tabs>
          <w:tab w:val="right" w:leader="dot" w:pos="9350"/>
        </w:tabs>
        <w:rPr>
          <w:b w:val="0"/>
          <w:noProof/>
          <w:sz w:val="24"/>
          <w:szCs w:val="24"/>
          <w:lang w:eastAsia="ja-JP"/>
        </w:rPr>
      </w:pPr>
      <w:r>
        <w:rPr>
          <w:noProof/>
        </w:rPr>
        <w:t>Change Secondary Account Passwords</w:t>
      </w:r>
      <w:r>
        <w:rPr>
          <w:noProof/>
        </w:rPr>
        <w:tab/>
      </w:r>
      <w:r>
        <w:rPr>
          <w:noProof/>
        </w:rPr>
        <w:fldChar w:fldCharType="begin"/>
      </w:r>
      <w:r>
        <w:rPr>
          <w:noProof/>
        </w:rPr>
        <w:instrText xml:space="preserve"> PAGEREF _Toc274977725 \h </w:instrText>
      </w:r>
      <w:r>
        <w:rPr>
          <w:noProof/>
        </w:rPr>
      </w:r>
      <w:r>
        <w:rPr>
          <w:noProof/>
        </w:rPr>
        <w:fldChar w:fldCharType="separate"/>
      </w:r>
      <w:r>
        <w:rPr>
          <w:noProof/>
        </w:rPr>
        <w:t>37</w:t>
      </w:r>
      <w:r>
        <w:rPr>
          <w:noProof/>
        </w:rPr>
        <w:fldChar w:fldCharType="end"/>
      </w:r>
    </w:p>
    <w:p w14:paraId="55F1A2E9" w14:textId="77777777" w:rsidR="0031371F" w:rsidRDefault="0031371F">
      <w:pPr>
        <w:pStyle w:val="TOC1"/>
        <w:tabs>
          <w:tab w:val="right" w:leader="dot" w:pos="9350"/>
        </w:tabs>
        <w:rPr>
          <w:b w:val="0"/>
          <w:noProof/>
          <w:lang w:eastAsia="ja-JP"/>
        </w:rPr>
      </w:pPr>
      <w:r>
        <w:rPr>
          <w:noProof/>
        </w:rPr>
        <w:t>Password Management</w:t>
      </w:r>
      <w:r>
        <w:rPr>
          <w:noProof/>
        </w:rPr>
        <w:tab/>
      </w:r>
      <w:r>
        <w:rPr>
          <w:noProof/>
        </w:rPr>
        <w:fldChar w:fldCharType="begin"/>
      </w:r>
      <w:r>
        <w:rPr>
          <w:noProof/>
        </w:rPr>
        <w:instrText xml:space="preserve"> PAGEREF _Toc274977726 \h </w:instrText>
      </w:r>
      <w:r>
        <w:rPr>
          <w:noProof/>
        </w:rPr>
      </w:r>
      <w:r>
        <w:rPr>
          <w:noProof/>
        </w:rPr>
        <w:fldChar w:fldCharType="separate"/>
      </w:r>
      <w:r>
        <w:rPr>
          <w:noProof/>
        </w:rPr>
        <w:t>38</w:t>
      </w:r>
      <w:r>
        <w:rPr>
          <w:noProof/>
        </w:rPr>
        <w:fldChar w:fldCharType="end"/>
      </w:r>
    </w:p>
    <w:p w14:paraId="3203B1BE" w14:textId="77777777" w:rsidR="0031371F" w:rsidRDefault="0031371F">
      <w:pPr>
        <w:pStyle w:val="TOC2"/>
        <w:tabs>
          <w:tab w:val="right" w:leader="dot" w:pos="9350"/>
        </w:tabs>
        <w:rPr>
          <w:b w:val="0"/>
          <w:noProof/>
          <w:sz w:val="24"/>
          <w:szCs w:val="24"/>
          <w:lang w:eastAsia="ja-JP"/>
        </w:rPr>
      </w:pPr>
      <w:r>
        <w:rPr>
          <w:noProof/>
        </w:rPr>
        <w:t>Target Applications</w:t>
      </w:r>
      <w:r>
        <w:rPr>
          <w:noProof/>
        </w:rPr>
        <w:tab/>
      </w:r>
      <w:r>
        <w:rPr>
          <w:noProof/>
        </w:rPr>
        <w:fldChar w:fldCharType="begin"/>
      </w:r>
      <w:r>
        <w:rPr>
          <w:noProof/>
        </w:rPr>
        <w:instrText xml:space="preserve"> PAGEREF _Toc274977727 \h </w:instrText>
      </w:r>
      <w:r>
        <w:rPr>
          <w:noProof/>
        </w:rPr>
      </w:r>
      <w:r>
        <w:rPr>
          <w:noProof/>
        </w:rPr>
        <w:fldChar w:fldCharType="separate"/>
      </w:r>
      <w:r>
        <w:rPr>
          <w:noProof/>
        </w:rPr>
        <w:t>38</w:t>
      </w:r>
      <w:r>
        <w:rPr>
          <w:noProof/>
        </w:rPr>
        <w:fldChar w:fldCharType="end"/>
      </w:r>
    </w:p>
    <w:p w14:paraId="52C68B7B" w14:textId="77777777" w:rsidR="0031371F" w:rsidRDefault="0031371F">
      <w:pPr>
        <w:pStyle w:val="TOC2"/>
        <w:tabs>
          <w:tab w:val="right" w:leader="dot" w:pos="9350"/>
        </w:tabs>
        <w:rPr>
          <w:b w:val="0"/>
          <w:noProof/>
          <w:sz w:val="24"/>
          <w:szCs w:val="24"/>
          <w:lang w:eastAsia="ja-JP"/>
        </w:rPr>
      </w:pPr>
      <w:r>
        <w:rPr>
          <w:noProof/>
        </w:rPr>
        <w:t>Password Synch</w:t>
      </w:r>
      <w:r>
        <w:rPr>
          <w:noProof/>
        </w:rPr>
        <w:tab/>
      </w:r>
      <w:r>
        <w:rPr>
          <w:noProof/>
        </w:rPr>
        <w:fldChar w:fldCharType="begin"/>
      </w:r>
      <w:r>
        <w:rPr>
          <w:noProof/>
        </w:rPr>
        <w:instrText xml:space="preserve"> PAGEREF _Toc274977728 \h </w:instrText>
      </w:r>
      <w:r>
        <w:rPr>
          <w:noProof/>
        </w:rPr>
      </w:r>
      <w:r>
        <w:rPr>
          <w:noProof/>
        </w:rPr>
        <w:fldChar w:fldCharType="separate"/>
      </w:r>
      <w:r>
        <w:rPr>
          <w:noProof/>
        </w:rPr>
        <w:t>38</w:t>
      </w:r>
      <w:r>
        <w:rPr>
          <w:noProof/>
        </w:rPr>
        <w:fldChar w:fldCharType="end"/>
      </w:r>
    </w:p>
    <w:p w14:paraId="25E1D623" w14:textId="77777777" w:rsidR="0031371F" w:rsidRDefault="0031371F">
      <w:pPr>
        <w:pStyle w:val="TOC2"/>
        <w:tabs>
          <w:tab w:val="right" w:leader="dot" w:pos="9350"/>
        </w:tabs>
        <w:rPr>
          <w:b w:val="0"/>
          <w:noProof/>
          <w:sz w:val="24"/>
          <w:szCs w:val="24"/>
          <w:lang w:eastAsia="ja-JP"/>
        </w:rPr>
      </w:pPr>
      <w:r>
        <w:rPr>
          <w:noProof/>
        </w:rPr>
        <w:t>Password Reset</w:t>
      </w:r>
      <w:r>
        <w:rPr>
          <w:noProof/>
        </w:rPr>
        <w:tab/>
      </w:r>
      <w:r>
        <w:rPr>
          <w:noProof/>
        </w:rPr>
        <w:fldChar w:fldCharType="begin"/>
      </w:r>
      <w:r>
        <w:rPr>
          <w:noProof/>
        </w:rPr>
        <w:instrText xml:space="preserve"> PAGEREF _Toc274977729 \h </w:instrText>
      </w:r>
      <w:r>
        <w:rPr>
          <w:noProof/>
        </w:rPr>
      </w:r>
      <w:r>
        <w:rPr>
          <w:noProof/>
        </w:rPr>
        <w:fldChar w:fldCharType="separate"/>
      </w:r>
      <w:r>
        <w:rPr>
          <w:noProof/>
        </w:rPr>
        <w:t>38</w:t>
      </w:r>
      <w:r>
        <w:rPr>
          <w:noProof/>
        </w:rPr>
        <w:fldChar w:fldCharType="end"/>
      </w:r>
    </w:p>
    <w:p w14:paraId="63E0B822" w14:textId="77777777" w:rsidR="0031371F" w:rsidRDefault="0031371F">
      <w:pPr>
        <w:pStyle w:val="TOC2"/>
        <w:tabs>
          <w:tab w:val="right" w:leader="dot" w:pos="9350"/>
        </w:tabs>
        <w:rPr>
          <w:b w:val="0"/>
          <w:noProof/>
          <w:sz w:val="24"/>
          <w:szCs w:val="24"/>
          <w:lang w:eastAsia="ja-JP"/>
        </w:rPr>
      </w:pPr>
      <w:r>
        <w:rPr>
          <w:noProof/>
        </w:rPr>
        <w:t>Forgot Password</w:t>
      </w:r>
      <w:r>
        <w:rPr>
          <w:noProof/>
        </w:rPr>
        <w:tab/>
      </w:r>
      <w:r>
        <w:rPr>
          <w:noProof/>
        </w:rPr>
        <w:fldChar w:fldCharType="begin"/>
      </w:r>
      <w:r>
        <w:rPr>
          <w:noProof/>
        </w:rPr>
        <w:instrText xml:space="preserve"> PAGEREF _Toc274977730 \h </w:instrText>
      </w:r>
      <w:r>
        <w:rPr>
          <w:noProof/>
        </w:rPr>
      </w:r>
      <w:r>
        <w:rPr>
          <w:noProof/>
        </w:rPr>
        <w:fldChar w:fldCharType="separate"/>
      </w:r>
      <w:r>
        <w:rPr>
          <w:noProof/>
        </w:rPr>
        <w:t>39</w:t>
      </w:r>
      <w:r>
        <w:rPr>
          <w:noProof/>
        </w:rPr>
        <w:fldChar w:fldCharType="end"/>
      </w:r>
    </w:p>
    <w:p w14:paraId="3F04CBC4" w14:textId="77777777" w:rsidR="0031371F" w:rsidRDefault="0031371F">
      <w:pPr>
        <w:pStyle w:val="TOC2"/>
        <w:tabs>
          <w:tab w:val="right" w:leader="dot" w:pos="9350"/>
        </w:tabs>
        <w:rPr>
          <w:b w:val="0"/>
          <w:noProof/>
          <w:sz w:val="24"/>
          <w:szCs w:val="24"/>
          <w:lang w:eastAsia="ja-JP"/>
        </w:rPr>
      </w:pPr>
      <w:r>
        <w:rPr>
          <w:noProof/>
        </w:rPr>
        <w:t>End User Change Password</w:t>
      </w:r>
      <w:r>
        <w:rPr>
          <w:noProof/>
        </w:rPr>
        <w:tab/>
      </w:r>
      <w:r>
        <w:rPr>
          <w:noProof/>
        </w:rPr>
        <w:fldChar w:fldCharType="begin"/>
      </w:r>
      <w:r>
        <w:rPr>
          <w:noProof/>
        </w:rPr>
        <w:instrText xml:space="preserve"> PAGEREF _Toc274977731 \h </w:instrText>
      </w:r>
      <w:r>
        <w:rPr>
          <w:noProof/>
        </w:rPr>
      </w:r>
      <w:r>
        <w:rPr>
          <w:noProof/>
        </w:rPr>
        <w:fldChar w:fldCharType="separate"/>
      </w:r>
      <w:r>
        <w:rPr>
          <w:noProof/>
        </w:rPr>
        <w:t>39</w:t>
      </w:r>
      <w:r>
        <w:rPr>
          <w:noProof/>
        </w:rPr>
        <w:fldChar w:fldCharType="end"/>
      </w:r>
    </w:p>
    <w:p w14:paraId="3609E8C2" w14:textId="77777777" w:rsidR="0031371F" w:rsidRDefault="0031371F">
      <w:pPr>
        <w:pStyle w:val="TOC2"/>
        <w:tabs>
          <w:tab w:val="right" w:leader="dot" w:pos="9350"/>
        </w:tabs>
        <w:rPr>
          <w:b w:val="0"/>
          <w:noProof/>
          <w:sz w:val="24"/>
          <w:szCs w:val="24"/>
          <w:lang w:eastAsia="ja-JP"/>
        </w:rPr>
      </w:pPr>
      <w:r>
        <w:rPr>
          <w:noProof/>
        </w:rPr>
        <w:t>Authentication Questions</w:t>
      </w:r>
      <w:r>
        <w:rPr>
          <w:noProof/>
        </w:rPr>
        <w:tab/>
      </w:r>
      <w:r>
        <w:rPr>
          <w:noProof/>
        </w:rPr>
        <w:fldChar w:fldCharType="begin"/>
      </w:r>
      <w:r>
        <w:rPr>
          <w:noProof/>
        </w:rPr>
        <w:instrText xml:space="preserve"> PAGEREF _Toc274977732 \h </w:instrText>
      </w:r>
      <w:r>
        <w:rPr>
          <w:noProof/>
        </w:rPr>
      </w:r>
      <w:r>
        <w:rPr>
          <w:noProof/>
        </w:rPr>
        <w:fldChar w:fldCharType="separate"/>
      </w:r>
      <w:r>
        <w:rPr>
          <w:noProof/>
        </w:rPr>
        <w:t>40</w:t>
      </w:r>
      <w:r>
        <w:rPr>
          <w:noProof/>
        </w:rPr>
        <w:fldChar w:fldCharType="end"/>
      </w:r>
    </w:p>
    <w:p w14:paraId="35332A0D" w14:textId="77777777" w:rsidR="0031371F" w:rsidRDefault="0031371F">
      <w:pPr>
        <w:pStyle w:val="TOC2"/>
        <w:tabs>
          <w:tab w:val="right" w:leader="dot" w:pos="9350"/>
        </w:tabs>
        <w:rPr>
          <w:b w:val="0"/>
          <w:noProof/>
          <w:sz w:val="24"/>
          <w:szCs w:val="24"/>
          <w:lang w:eastAsia="ja-JP"/>
        </w:rPr>
      </w:pPr>
      <w:r>
        <w:rPr>
          <w:noProof/>
        </w:rPr>
        <w:t>Password Policy</w:t>
      </w:r>
      <w:r>
        <w:rPr>
          <w:noProof/>
        </w:rPr>
        <w:tab/>
      </w:r>
      <w:r>
        <w:rPr>
          <w:noProof/>
        </w:rPr>
        <w:fldChar w:fldCharType="begin"/>
      </w:r>
      <w:r>
        <w:rPr>
          <w:noProof/>
        </w:rPr>
        <w:instrText xml:space="preserve"> PAGEREF _Toc274977733 \h </w:instrText>
      </w:r>
      <w:r>
        <w:rPr>
          <w:noProof/>
        </w:rPr>
      </w:r>
      <w:r>
        <w:rPr>
          <w:noProof/>
        </w:rPr>
        <w:fldChar w:fldCharType="separate"/>
      </w:r>
      <w:r>
        <w:rPr>
          <w:noProof/>
        </w:rPr>
        <w:t>40</w:t>
      </w:r>
      <w:r>
        <w:rPr>
          <w:noProof/>
        </w:rPr>
        <w:fldChar w:fldCharType="end"/>
      </w:r>
    </w:p>
    <w:p w14:paraId="06E10AD2" w14:textId="77777777" w:rsidR="0031371F" w:rsidRDefault="0031371F">
      <w:pPr>
        <w:pStyle w:val="TOC1"/>
        <w:tabs>
          <w:tab w:val="right" w:leader="dot" w:pos="9350"/>
        </w:tabs>
        <w:rPr>
          <w:b w:val="0"/>
          <w:noProof/>
          <w:lang w:eastAsia="ja-JP"/>
        </w:rPr>
      </w:pPr>
      <w:r>
        <w:rPr>
          <w:noProof/>
        </w:rPr>
        <w:lastRenderedPageBreak/>
        <w:t>Tasks</w:t>
      </w:r>
      <w:r>
        <w:rPr>
          <w:noProof/>
        </w:rPr>
        <w:tab/>
      </w:r>
      <w:r>
        <w:rPr>
          <w:noProof/>
        </w:rPr>
        <w:fldChar w:fldCharType="begin"/>
      </w:r>
      <w:r>
        <w:rPr>
          <w:noProof/>
        </w:rPr>
        <w:instrText xml:space="preserve"> PAGEREF _Toc274977734 \h </w:instrText>
      </w:r>
      <w:r>
        <w:rPr>
          <w:noProof/>
        </w:rPr>
      </w:r>
      <w:r>
        <w:rPr>
          <w:noProof/>
        </w:rPr>
        <w:fldChar w:fldCharType="separate"/>
      </w:r>
      <w:r>
        <w:rPr>
          <w:noProof/>
        </w:rPr>
        <w:t>41</w:t>
      </w:r>
      <w:r>
        <w:rPr>
          <w:noProof/>
        </w:rPr>
        <w:fldChar w:fldCharType="end"/>
      </w:r>
    </w:p>
    <w:p w14:paraId="0268C274" w14:textId="77777777" w:rsidR="0031371F" w:rsidRDefault="0031371F">
      <w:pPr>
        <w:pStyle w:val="TOC2"/>
        <w:tabs>
          <w:tab w:val="right" w:leader="dot" w:pos="9350"/>
        </w:tabs>
        <w:rPr>
          <w:b w:val="0"/>
          <w:noProof/>
          <w:sz w:val="24"/>
          <w:szCs w:val="24"/>
          <w:lang w:eastAsia="ja-JP"/>
        </w:rPr>
      </w:pPr>
      <w:r>
        <w:rPr>
          <w:noProof/>
        </w:rPr>
        <w:t>Custom Task 1</w:t>
      </w:r>
      <w:r>
        <w:rPr>
          <w:noProof/>
        </w:rPr>
        <w:tab/>
      </w:r>
      <w:r>
        <w:rPr>
          <w:noProof/>
        </w:rPr>
        <w:fldChar w:fldCharType="begin"/>
      </w:r>
      <w:r>
        <w:rPr>
          <w:noProof/>
        </w:rPr>
        <w:instrText xml:space="preserve"> PAGEREF _Toc274977735 \h </w:instrText>
      </w:r>
      <w:r>
        <w:rPr>
          <w:noProof/>
        </w:rPr>
      </w:r>
      <w:r>
        <w:rPr>
          <w:noProof/>
        </w:rPr>
        <w:fldChar w:fldCharType="separate"/>
      </w:r>
      <w:r>
        <w:rPr>
          <w:noProof/>
        </w:rPr>
        <w:t>42</w:t>
      </w:r>
      <w:r>
        <w:rPr>
          <w:noProof/>
        </w:rPr>
        <w:fldChar w:fldCharType="end"/>
      </w:r>
    </w:p>
    <w:p w14:paraId="07F89D68" w14:textId="77777777" w:rsidR="0031371F" w:rsidRDefault="0031371F">
      <w:pPr>
        <w:pStyle w:val="TOC2"/>
        <w:tabs>
          <w:tab w:val="right" w:leader="dot" w:pos="9350"/>
        </w:tabs>
        <w:rPr>
          <w:b w:val="0"/>
          <w:noProof/>
          <w:sz w:val="24"/>
          <w:szCs w:val="24"/>
          <w:lang w:eastAsia="ja-JP"/>
        </w:rPr>
      </w:pPr>
      <w:r>
        <w:rPr>
          <w:noProof/>
        </w:rPr>
        <w:t>Initial Deployment Task</w:t>
      </w:r>
      <w:r>
        <w:rPr>
          <w:noProof/>
        </w:rPr>
        <w:tab/>
      </w:r>
      <w:r>
        <w:rPr>
          <w:noProof/>
        </w:rPr>
        <w:fldChar w:fldCharType="begin"/>
      </w:r>
      <w:r>
        <w:rPr>
          <w:noProof/>
        </w:rPr>
        <w:instrText xml:space="preserve"> PAGEREF _Toc274977736 \h </w:instrText>
      </w:r>
      <w:r>
        <w:rPr>
          <w:noProof/>
        </w:rPr>
      </w:r>
      <w:r>
        <w:rPr>
          <w:noProof/>
        </w:rPr>
        <w:fldChar w:fldCharType="separate"/>
      </w:r>
      <w:r>
        <w:rPr>
          <w:noProof/>
        </w:rPr>
        <w:t>42</w:t>
      </w:r>
      <w:r>
        <w:rPr>
          <w:noProof/>
        </w:rPr>
        <w:fldChar w:fldCharType="end"/>
      </w:r>
    </w:p>
    <w:p w14:paraId="67BB5A46" w14:textId="77777777" w:rsidR="0031371F" w:rsidRDefault="0031371F">
      <w:pPr>
        <w:pStyle w:val="TOC1"/>
        <w:tabs>
          <w:tab w:val="right" w:leader="dot" w:pos="9350"/>
        </w:tabs>
        <w:rPr>
          <w:b w:val="0"/>
          <w:noProof/>
          <w:lang w:eastAsia="ja-JP"/>
        </w:rPr>
      </w:pPr>
      <w:r>
        <w:rPr>
          <w:noProof/>
        </w:rPr>
        <w:t>Reporting</w:t>
      </w:r>
      <w:r>
        <w:rPr>
          <w:noProof/>
        </w:rPr>
        <w:tab/>
      </w:r>
      <w:r>
        <w:rPr>
          <w:noProof/>
        </w:rPr>
        <w:fldChar w:fldCharType="begin"/>
      </w:r>
      <w:r>
        <w:rPr>
          <w:noProof/>
        </w:rPr>
        <w:instrText xml:space="preserve"> PAGEREF _Toc274977737 \h </w:instrText>
      </w:r>
      <w:r>
        <w:rPr>
          <w:noProof/>
        </w:rPr>
      </w:r>
      <w:r>
        <w:rPr>
          <w:noProof/>
        </w:rPr>
        <w:fldChar w:fldCharType="separate"/>
      </w:r>
      <w:r>
        <w:rPr>
          <w:noProof/>
        </w:rPr>
        <w:t>43</w:t>
      </w:r>
      <w:r>
        <w:rPr>
          <w:noProof/>
        </w:rPr>
        <w:fldChar w:fldCharType="end"/>
      </w:r>
    </w:p>
    <w:p w14:paraId="198328CF" w14:textId="77777777" w:rsidR="0031371F" w:rsidRDefault="0031371F">
      <w:pPr>
        <w:pStyle w:val="TOC1"/>
        <w:tabs>
          <w:tab w:val="right" w:leader="dot" w:pos="9350"/>
        </w:tabs>
        <w:rPr>
          <w:b w:val="0"/>
          <w:noProof/>
          <w:lang w:eastAsia="ja-JP"/>
        </w:rPr>
      </w:pPr>
      <w:r>
        <w:rPr>
          <w:noProof/>
        </w:rPr>
        <w:t>Branding, Dashboard &amp; UI</w:t>
      </w:r>
      <w:r>
        <w:rPr>
          <w:noProof/>
        </w:rPr>
        <w:tab/>
      </w:r>
      <w:r>
        <w:rPr>
          <w:noProof/>
        </w:rPr>
        <w:fldChar w:fldCharType="begin"/>
      </w:r>
      <w:r>
        <w:rPr>
          <w:noProof/>
        </w:rPr>
        <w:instrText xml:space="preserve"> PAGEREF _Toc274977738 \h </w:instrText>
      </w:r>
      <w:r>
        <w:rPr>
          <w:noProof/>
        </w:rPr>
      </w:r>
      <w:r>
        <w:rPr>
          <w:noProof/>
        </w:rPr>
        <w:fldChar w:fldCharType="separate"/>
      </w:r>
      <w:r>
        <w:rPr>
          <w:noProof/>
        </w:rPr>
        <w:t>43</w:t>
      </w:r>
      <w:r>
        <w:rPr>
          <w:noProof/>
        </w:rPr>
        <w:fldChar w:fldCharType="end"/>
      </w:r>
    </w:p>
    <w:p w14:paraId="57C13B47" w14:textId="77777777" w:rsidR="0031371F" w:rsidRDefault="0031371F">
      <w:pPr>
        <w:pStyle w:val="TOC2"/>
        <w:tabs>
          <w:tab w:val="right" w:leader="dot" w:pos="9350"/>
        </w:tabs>
        <w:rPr>
          <w:b w:val="0"/>
          <w:noProof/>
          <w:sz w:val="24"/>
          <w:szCs w:val="24"/>
          <w:lang w:eastAsia="ja-JP"/>
        </w:rPr>
      </w:pPr>
      <w:r>
        <w:rPr>
          <w:noProof/>
        </w:rPr>
        <w:t>Branding</w:t>
      </w:r>
      <w:r>
        <w:rPr>
          <w:noProof/>
        </w:rPr>
        <w:tab/>
      </w:r>
      <w:r>
        <w:rPr>
          <w:noProof/>
        </w:rPr>
        <w:fldChar w:fldCharType="begin"/>
      </w:r>
      <w:r>
        <w:rPr>
          <w:noProof/>
        </w:rPr>
        <w:instrText xml:space="preserve"> PAGEREF _Toc274977739 \h </w:instrText>
      </w:r>
      <w:r>
        <w:rPr>
          <w:noProof/>
        </w:rPr>
      </w:r>
      <w:r>
        <w:rPr>
          <w:noProof/>
        </w:rPr>
        <w:fldChar w:fldCharType="separate"/>
      </w:r>
      <w:r>
        <w:rPr>
          <w:noProof/>
        </w:rPr>
        <w:t>43</w:t>
      </w:r>
      <w:r>
        <w:rPr>
          <w:noProof/>
        </w:rPr>
        <w:fldChar w:fldCharType="end"/>
      </w:r>
    </w:p>
    <w:p w14:paraId="2B0C07D5" w14:textId="77777777" w:rsidR="0031371F" w:rsidRDefault="0031371F">
      <w:pPr>
        <w:pStyle w:val="TOC2"/>
        <w:tabs>
          <w:tab w:val="right" w:leader="dot" w:pos="9350"/>
        </w:tabs>
        <w:rPr>
          <w:b w:val="0"/>
          <w:noProof/>
          <w:sz w:val="24"/>
          <w:szCs w:val="24"/>
          <w:lang w:eastAsia="ja-JP"/>
        </w:rPr>
      </w:pPr>
      <w:r>
        <w:rPr>
          <w:noProof/>
        </w:rPr>
        <w:t>Dashboard</w:t>
      </w:r>
      <w:r>
        <w:rPr>
          <w:noProof/>
        </w:rPr>
        <w:tab/>
      </w:r>
      <w:r>
        <w:rPr>
          <w:noProof/>
        </w:rPr>
        <w:fldChar w:fldCharType="begin"/>
      </w:r>
      <w:r>
        <w:rPr>
          <w:noProof/>
        </w:rPr>
        <w:instrText xml:space="preserve"> PAGEREF _Toc274977740 \h </w:instrText>
      </w:r>
      <w:r>
        <w:rPr>
          <w:noProof/>
        </w:rPr>
      </w:r>
      <w:r>
        <w:rPr>
          <w:noProof/>
        </w:rPr>
        <w:fldChar w:fldCharType="separate"/>
      </w:r>
      <w:r>
        <w:rPr>
          <w:noProof/>
        </w:rPr>
        <w:t>44</w:t>
      </w:r>
      <w:r>
        <w:rPr>
          <w:noProof/>
        </w:rPr>
        <w:fldChar w:fldCharType="end"/>
      </w:r>
    </w:p>
    <w:p w14:paraId="07954595" w14:textId="77777777" w:rsidR="0031371F" w:rsidRDefault="0031371F">
      <w:pPr>
        <w:pStyle w:val="TOC2"/>
        <w:tabs>
          <w:tab w:val="right" w:leader="dot" w:pos="9350"/>
        </w:tabs>
        <w:rPr>
          <w:b w:val="0"/>
          <w:noProof/>
          <w:sz w:val="24"/>
          <w:szCs w:val="24"/>
          <w:lang w:eastAsia="ja-JP"/>
        </w:rPr>
      </w:pPr>
      <w:r>
        <w:rPr>
          <w:noProof/>
        </w:rPr>
        <w:t>UIConfig</w:t>
      </w:r>
      <w:r>
        <w:rPr>
          <w:noProof/>
        </w:rPr>
        <w:tab/>
      </w:r>
      <w:r>
        <w:rPr>
          <w:noProof/>
        </w:rPr>
        <w:fldChar w:fldCharType="begin"/>
      </w:r>
      <w:r>
        <w:rPr>
          <w:noProof/>
        </w:rPr>
        <w:instrText xml:space="preserve"> PAGEREF _Toc274977741 \h </w:instrText>
      </w:r>
      <w:r>
        <w:rPr>
          <w:noProof/>
        </w:rPr>
      </w:r>
      <w:r>
        <w:rPr>
          <w:noProof/>
        </w:rPr>
        <w:fldChar w:fldCharType="separate"/>
      </w:r>
      <w:r>
        <w:rPr>
          <w:noProof/>
        </w:rPr>
        <w:t>44</w:t>
      </w:r>
      <w:r>
        <w:rPr>
          <w:noProof/>
        </w:rPr>
        <w:fldChar w:fldCharType="end"/>
      </w:r>
    </w:p>
    <w:p w14:paraId="049B1862" w14:textId="77777777" w:rsidR="0031371F" w:rsidRDefault="0031371F">
      <w:pPr>
        <w:pStyle w:val="TOC1"/>
        <w:tabs>
          <w:tab w:val="right" w:leader="dot" w:pos="9350"/>
        </w:tabs>
        <w:rPr>
          <w:b w:val="0"/>
          <w:noProof/>
          <w:lang w:eastAsia="ja-JP"/>
        </w:rPr>
      </w:pPr>
      <w:r>
        <w:rPr>
          <w:noProof/>
        </w:rPr>
        <w:t>SSO and Login Configuration</w:t>
      </w:r>
      <w:r>
        <w:rPr>
          <w:noProof/>
        </w:rPr>
        <w:tab/>
      </w:r>
      <w:r>
        <w:rPr>
          <w:noProof/>
        </w:rPr>
        <w:fldChar w:fldCharType="begin"/>
      </w:r>
      <w:r>
        <w:rPr>
          <w:noProof/>
        </w:rPr>
        <w:instrText xml:space="preserve"> PAGEREF _Toc274977742 \h </w:instrText>
      </w:r>
      <w:r>
        <w:rPr>
          <w:noProof/>
        </w:rPr>
      </w:r>
      <w:r>
        <w:rPr>
          <w:noProof/>
        </w:rPr>
        <w:fldChar w:fldCharType="separate"/>
      </w:r>
      <w:r>
        <w:rPr>
          <w:noProof/>
        </w:rPr>
        <w:t>45</w:t>
      </w:r>
      <w:r>
        <w:rPr>
          <w:noProof/>
        </w:rPr>
        <w:fldChar w:fldCharType="end"/>
      </w:r>
    </w:p>
    <w:p w14:paraId="4D03245E" w14:textId="77777777" w:rsidR="0031371F" w:rsidRDefault="0031371F">
      <w:pPr>
        <w:pStyle w:val="TOC1"/>
        <w:tabs>
          <w:tab w:val="right" w:leader="dot" w:pos="9350"/>
        </w:tabs>
        <w:rPr>
          <w:b w:val="0"/>
          <w:noProof/>
          <w:lang w:eastAsia="ja-JP"/>
        </w:rPr>
      </w:pPr>
      <w:r>
        <w:rPr>
          <w:noProof/>
        </w:rPr>
        <w:t>Appendix - Services Standard Frameworks (SSF)</w:t>
      </w:r>
      <w:r>
        <w:rPr>
          <w:noProof/>
        </w:rPr>
        <w:tab/>
      </w:r>
      <w:r>
        <w:rPr>
          <w:noProof/>
        </w:rPr>
        <w:fldChar w:fldCharType="begin"/>
      </w:r>
      <w:r>
        <w:rPr>
          <w:noProof/>
        </w:rPr>
        <w:instrText xml:space="preserve"> PAGEREF _Toc274977743 \h </w:instrText>
      </w:r>
      <w:r>
        <w:rPr>
          <w:noProof/>
        </w:rPr>
      </w:r>
      <w:r>
        <w:rPr>
          <w:noProof/>
        </w:rPr>
        <w:fldChar w:fldCharType="separate"/>
      </w:r>
      <w:r>
        <w:rPr>
          <w:noProof/>
        </w:rPr>
        <w:t>46</w:t>
      </w:r>
      <w:r>
        <w:rPr>
          <w:noProof/>
        </w:rPr>
        <w:fldChar w:fldCharType="end"/>
      </w:r>
    </w:p>
    <w:p w14:paraId="0C970FE8" w14:textId="77777777" w:rsidR="0031371F" w:rsidRDefault="0031371F">
      <w:pPr>
        <w:pStyle w:val="TOC2"/>
        <w:tabs>
          <w:tab w:val="right" w:leader="dot" w:pos="9350"/>
        </w:tabs>
        <w:rPr>
          <w:b w:val="0"/>
          <w:noProof/>
          <w:sz w:val="24"/>
          <w:szCs w:val="24"/>
          <w:lang w:eastAsia="ja-JP"/>
        </w:rPr>
      </w:pPr>
      <w:r>
        <w:rPr>
          <w:noProof/>
        </w:rPr>
        <w:t>Field Value Framework</w:t>
      </w:r>
      <w:r>
        <w:rPr>
          <w:noProof/>
        </w:rPr>
        <w:tab/>
      </w:r>
      <w:r>
        <w:rPr>
          <w:noProof/>
        </w:rPr>
        <w:fldChar w:fldCharType="begin"/>
      </w:r>
      <w:r>
        <w:rPr>
          <w:noProof/>
        </w:rPr>
        <w:instrText xml:space="preserve"> PAGEREF _Toc274977744 \h </w:instrText>
      </w:r>
      <w:r>
        <w:rPr>
          <w:noProof/>
        </w:rPr>
      </w:r>
      <w:r>
        <w:rPr>
          <w:noProof/>
        </w:rPr>
        <w:fldChar w:fldCharType="separate"/>
      </w:r>
      <w:r>
        <w:rPr>
          <w:noProof/>
        </w:rPr>
        <w:t>46</w:t>
      </w:r>
      <w:r>
        <w:rPr>
          <w:noProof/>
        </w:rPr>
        <w:fldChar w:fldCharType="end"/>
      </w:r>
    </w:p>
    <w:p w14:paraId="1A49DE06" w14:textId="77777777" w:rsidR="0031371F" w:rsidRDefault="0031371F">
      <w:pPr>
        <w:pStyle w:val="TOC2"/>
        <w:tabs>
          <w:tab w:val="right" w:leader="dot" w:pos="9350"/>
        </w:tabs>
        <w:rPr>
          <w:b w:val="0"/>
          <w:noProof/>
          <w:sz w:val="24"/>
          <w:szCs w:val="24"/>
          <w:lang w:eastAsia="ja-JP"/>
        </w:rPr>
      </w:pPr>
      <w:r>
        <w:rPr>
          <w:noProof/>
        </w:rPr>
        <w:t>Dynamic Emails Framework</w:t>
      </w:r>
      <w:r>
        <w:rPr>
          <w:noProof/>
        </w:rPr>
        <w:tab/>
      </w:r>
      <w:r>
        <w:rPr>
          <w:noProof/>
        </w:rPr>
        <w:fldChar w:fldCharType="begin"/>
      </w:r>
      <w:r>
        <w:rPr>
          <w:noProof/>
        </w:rPr>
        <w:instrText xml:space="preserve"> PAGEREF _Toc274977745 \h </w:instrText>
      </w:r>
      <w:r>
        <w:rPr>
          <w:noProof/>
        </w:rPr>
      </w:r>
      <w:r>
        <w:rPr>
          <w:noProof/>
        </w:rPr>
        <w:fldChar w:fldCharType="separate"/>
      </w:r>
      <w:r>
        <w:rPr>
          <w:noProof/>
        </w:rPr>
        <w:t>47</w:t>
      </w:r>
      <w:r>
        <w:rPr>
          <w:noProof/>
        </w:rPr>
        <w:fldChar w:fldCharType="end"/>
      </w:r>
    </w:p>
    <w:p w14:paraId="1ED73C23" w14:textId="77777777" w:rsidR="0031371F" w:rsidRDefault="0031371F">
      <w:pPr>
        <w:pStyle w:val="TOC2"/>
        <w:tabs>
          <w:tab w:val="right" w:leader="dot" w:pos="9350"/>
        </w:tabs>
        <w:rPr>
          <w:b w:val="0"/>
          <w:noProof/>
          <w:sz w:val="24"/>
          <w:szCs w:val="24"/>
          <w:lang w:eastAsia="ja-JP"/>
        </w:rPr>
      </w:pPr>
      <w:r>
        <w:rPr>
          <w:noProof/>
        </w:rPr>
        <w:t>Role Assignment Framework</w:t>
      </w:r>
      <w:r>
        <w:rPr>
          <w:noProof/>
        </w:rPr>
        <w:tab/>
      </w:r>
      <w:r>
        <w:rPr>
          <w:noProof/>
        </w:rPr>
        <w:fldChar w:fldCharType="begin"/>
      </w:r>
      <w:r>
        <w:rPr>
          <w:noProof/>
        </w:rPr>
        <w:instrText xml:space="preserve"> PAGEREF _Toc274977746 \h </w:instrText>
      </w:r>
      <w:r>
        <w:rPr>
          <w:noProof/>
        </w:rPr>
      </w:r>
      <w:r>
        <w:rPr>
          <w:noProof/>
        </w:rPr>
        <w:fldChar w:fldCharType="separate"/>
      </w:r>
      <w:r>
        <w:rPr>
          <w:noProof/>
        </w:rPr>
        <w:t>49</w:t>
      </w:r>
      <w:r>
        <w:rPr>
          <w:noProof/>
        </w:rPr>
        <w:fldChar w:fldCharType="end"/>
      </w:r>
    </w:p>
    <w:p w14:paraId="422AC7C8" w14:textId="77777777" w:rsidR="0031371F" w:rsidRDefault="0031371F">
      <w:pPr>
        <w:pStyle w:val="TOC2"/>
        <w:tabs>
          <w:tab w:val="right" w:leader="dot" w:pos="9350"/>
        </w:tabs>
        <w:rPr>
          <w:b w:val="0"/>
          <w:noProof/>
          <w:sz w:val="24"/>
          <w:szCs w:val="24"/>
          <w:lang w:eastAsia="ja-JP"/>
        </w:rPr>
      </w:pPr>
      <w:r>
        <w:rPr>
          <w:noProof/>
        </w:rPr>
        <w:t>Approvals Framework</w:t>
      </w:r>
      <w:r>
        <w:rPr>
          <w:noProof/>
        </w:rPr>
        <w:tab/>
      </w:r>
      <w:r>
        <w:rPr>
          <w:noProof/>
        </w:rPr>
        <w:fldChar w:fldCharType="begin"/>
      </w:r>
      <w:r>
        <w:rPr>
          <w:noProof/>
        </w:rPr>
        <w:instrText xml:space="preserve"> PAGEREF _Toc274977747 \h </w:instrText>
      </w:r>
      <w:r>
        <w:rPr>
          <w:noProof/>
        </w:rPr>
      </w:r>
      <w:r>
        <w:rPr>
          <w:noProof/>
        </w:rPr>
        <w:fldChar w:fldCharType="separate"/>
      </w:r>
      <w:r>
        <w:rPr>
          <w:noProof/>
        </w:rPr>
        <w:t>50</w:t>
      </w:r>
      <w:r>
        <w:rPr>
          <w:noProof/>
        </w:rPr>
        <w:fldChar w:fldCharType="end"/>
      </w:r>
    </w:p>
    <w:p w14:paraId="7E3F1EEA" w14:textId="77777777" w:rsidR="0031371F" w:rsidRDefault="0031371F">
      <w:pPr>
        <w:pStyle w:val="TOC2"/>
        <w:tabs>
          <w:tab w:val="right" w:leader="dot" w:pos="9350"/>
        </w:tabs>
        <w:rPr>
          <w:b w:val="0"/>
          <w:noProof/>
          <w:sz w:val="24"/>
          <w:szCs w:val="24"/>
          <w:lang w:eastAsia="ja-JP"/>
        </w:rPr>
      </w:pPr>
      <w:r>
        <w:rPr>
          <w:noProof/>
        </w:rPr>
        <w:t>Provision Processor Sub Framework</w:t>
      </w:r>
      <w:r>
        <w:rPr>
          <w:noProof/>
        </w:rPr>
        <w:tab/>
      </w:r>
      <w:r>
        <w:rPr>
          <w:noProof/>
        </w:rPr>
        <w:fldChar w:fldCharType="begin"/>
      </w:r>
      <w:r>
        <w:rPr>
          <w:noProof/>
        </w:rPr>
        <w:instrText xml:space="preserve"> PAGEREF _Toc274977748 \h </w:instrText>
      </w:r>
      <w:r>
        <w:rPr>
          <w:noProof/>
        </w:rPr>
      </w:r>
      <w:r>
        <w:rPr>
          <w:noProof/>
        </w:rPr>
        <w:fldChar w:fldCharType="separate"/>
      </w:r>
      <w:r>
        <w:rPr>
          <w:noProof/>
        </w:rPr>
        <w:t>51</w:t>
      </w:r>
      <w:r>
        <w:rPr>
          <w:noProof/>
        </w:rPr>
        <w:fldChar w:fldCharType="end"/>
      </w:r>
    </w:p>
    <w:p w14:paraId="5692005A" w14:textId="77777777" w:rsidR="0031371F" w:rsidRDefault="0031371F">
      <w:pPr>
        <w:pStyle w:val="TOC2"/>
        <w:tabs>
          <w:tab w:val="right" w:leader="dot" w:pos="9350"/>
        </w:tabs>
        <w:rPr>
          <w:b w:val="0"/>
          <w:noProof/>
          <w:sz w:val="24"/>
          <w:szCs w:val="24"/>
          <w:lang w:eastAsia="ja-JP"/>
        </w:rPr>
      </w:pPr>
      <w:r>
        <w:rPr>
          <w:noProof/>
        </w:rPr>
        <w:t>Joiner Feature</w:t>
      </w:r>
      <w:r>
        <w:rPr>
          <w:noProof/>
        </w:rPr>
        <w:tab/>
      </w:r>
      <w:r>
        <w:rPr>
          <w:noProof/>
        </w:rPr>
        <w:fldChar w:fldCharType="begin"/>
      </w:r>
      <w:r>
        <w:rPr>
          <w:noProof/>
        </w:rPr>
        <w:instrText xml:space="preserve"> PAGEREF _Toc274977749 \h </w:instrText>
      </w:r>
      <w:r>
        <w:rPr>
          <w:noProof/>
        </w:rPr>
      </w:r>
      <w:r>
        <w:rPr>
          <w:noProof/>
        </w:rPr>
        <w:fldChar w:fldCharType="separate"/>
      </w:r>
      <w:r>
        <w:rPr>
          <w:noProof/>
        </w:rPr>
        <w:t>52</w:t>
      </w:r>
      <w:r>
        <w:rPr>
          <w:noProof/>
        </w:rPr>
        <w:fldChar w:fldCharType="end"/>
      </w:r>
    </w:p>
    <w:p w14:paraId="3A245496" w14:textId="77777777" w:rsidR="0031371F" w:rsidRDefault="0031371F">
      <w:pPr>
        <w:pStyle w:val="TOC1"/>
        <w:tabs>
          <w:tab w:val="right" w:leader="dot" w:pos="9350"/>
        </w:tabs>
        <w:rPr>
          <w:b w:val="0"/>
          <w:noProof/>
          <w:lang w:eastAsia="ja-JP"/>
        </w:rPr>
      </w:pPr>
      <w:r>
        <w:rPr>
          <w:noProof/>
        </w:rPr>
        <w:t>Appendix - Lifecycle Events Architecture</w:t>
      </w:r>
      <w:r>
        <w:rPr>
          <w:noProof/>
        </w:rPr>
        <w:tab/>
      </w:r>
      <w:r>
        <w:rPr>
          <w:noProof/>
        </w:rPr>
        <w:fldChar w:fldCharType="begin"/>
      </w:r>
      <w:r>
        <w:rPr>
          <w:noProof/>
        </w:rPr>
        <w:instrText xml:space="preserve"> PAGEREF _Toc274977750 \h </w:instrText>
      </w:r>
      <w:r>
        <w:rPr>
          <w:noProof/>
        </w:rPr>
      </w:r>
      <w:r>
        <w:rPr>
          <w:noProof/>
        </w:rPr>
        <w:fldChar w:fldCharType="separate"/>
      </w:r>
      <w:r>
        <w:rPr>
          <w:noProof/>
        </w:rPr>
        <w:t>53</w:t>
      </w:r>
      <w:r>
        <w:rPr>
          <w:noProof/>
        </w:rPr>
        <w:fldChar w:fldCharType="end"/>
      </w:r>
    </w:p>
    <w:p w14:paraId="1CD27421" w14:textId="0A343EF5" w:rsidR="00DB3E53" w:rsidRDefault="0093520D" w:rsidP="008E67D7">
      <w:pPr>
        <w:spacing w:after="0"/>
        <w:rPr>
          <w:rFonts w:eastAsiaTheme="majorEastAsia" w:cstheme="majorBidi"/>
          <w:b/>
          <w:bCs/>
          <w:color w:val="000000" w:themeColor="text1"/>
          <w:sz w:val="32"/>
          <w:szCs w:val="32"/>
        </w:rPr>
      </w:pPr>
      <w:r>
        <w:rPr>
          <w:rFonts w:asciiTheme="minorHAnsi" w:eastAsiaTheme="majorEastAsia" w:hAnsiTheme="minorHAnsi" w:cstheme="majorBidi"/>
          <w:b/>
          <w:bCs/>
          <w:color w:val="000000" w:themeColor="text1"/>
          <w:sz w:val="32"/>
          <w:szCs w:val="32"/>
        </w:rPr>
        <w:fldChar w:fldCharType="end"/>
      </w:r>
    </w:p>
    <w:p w14:paraId="74D023B5" w14:textId="77777777" w:rsidR="00B14A50" w:rsidRDefault="00B14A50">
      <w:pPr>
        <w:spacing w:after="0"/>
        <w:rPr>
          <w:rFonts w:eastAsiaTheme="majorEastAsia" w:cstheme="majorBidi"/>
          <w:b/>
          <w:bCs/>
          <w:color w:val="000000" w:themeColor="text1"/>
          <w:sz w:val="32"/>
          <w:szCs w:val="32"/>
        </w:rPr>
      </w:pPr>
      <w:r>
        <w:br w:type="page"/>
      </w:r>
    </w:p>
    <w:p w14:paraId="1F2314A0" w14:textId="1186A0B6" w:rsidR="00A76348" w:rsidRDefault="00A76348" w:rsidP="00A76348">
      <w:pPr>
        <w:pStyle w:val="Heading1"/>
      </w:pPr>
      <w:bookmarkStart w:id="2" w:name="_Toc274977691"/>
      <w:r>
        <w:lastRenderedPageBreak/>
        <w:t>Document Control</w:t>
      </w:r>
      <w:bookmarkEnd w:id="0"/>
      <w:bookmarkEnd w:id="2"/>
    </w:p>
    <w:p w14:paraId="1FDAEF48" w14:textId="77777777" w:rsidR="00A76348" w:rsidRDefault="00A76348" w:rsidP="00D72F62">
      <w:pPr>
        <w:pStyle w:val="Heading2"/>
      </w:pPr>
      <w:bookmarkStart w:id="3" w:name="_Toc216929769"/>
      <w:bookmarkStart w:id="4" w:name="_Toc274977692"/>
      <w:r>
        <w:t>Revision History</w:t>
      </w:r>
      <w:bookmarkEnd w:id="3"/>
      <w:bookmarkEnd w:id="4"/>
    </w:p>
    <w:p w14:paraId="2D1A56A1" w14:textId="77777777" w:rsidR="00A76348" w:rsidRPr="0099375C" w:rsidRDefault="00A76348" w:rsidP="00A76348"/>
    <w:tbl>
      <w:tblPr>
        <w:tblW w:w="8460" w:type="dxa"/>
        <w:tblInd w:w="55" w:type="dxa"/>
        <w:tblLayout w:type="fixed"/>
        <w:tblCellMar>
          <w:top w:w="55" w:type="dxa"/>
          <w:left w:w="55" w:type="dxa"/>
          <w:bottom w:w="55" w:type="dxa"/>
          <w:right w:w="55" w:type="dxa"/>
        </w:tblCellMar>
        <w:tblLook w:val="0000" w:firstRow="0" w:lastRow="0" w:firstColumn="0" w:lastColumn="0" w:noHBand="0" w:noVBand="0"/>
      </w:tblPr>
      <w:tblGrid>
        <w:gridCol w:w="990"/>
        <w:gridCol w:w="1800"/>
        <w:gridCol w:w="1890"/>
        <w:gridCol w:w="2520"/>
        <w:gridCol w:w="1260"/>
      </w:tblGrid>
      <w:tr w:rsidR="00A76348" w:rsidRPr="003F5451" w14:paraId="678E946C" w14:textId="77777777" w:rsidTr="00C762F4">
        <w:trPr>
          <w:cantSplit/>
          <w:tblHeader/>
        </w:trPr>
        <w:tc>
          <w:tcPr>
            <w:tcW w:w="990" w:type="dxa"/>
            <w:tcBorders>
              <w:top w:val="single" w:sz="4" w:space="0" w:color="auto"/>
              <w:left w:val="single" w:sz="4" w:space="0" w:color="auto"/>
              <w:bottom w:val="single" w:sz="4" w:space="0" w:color="auto"/>
              <w:right w:val="single" w:sz="4" w:space="0" w:color="auto"/>
            </w:tcBorders>
            <w:shd w:val="clear" w:color="auto" w:fill="99CCFF"/>
          </w:tcPr>
          <w:p w14:paraId="667A1E2D" w14:textId="77777777" w:rsidR="00A76348" w:rsidRPr="003F5451" w:rsidRDefault="00A76348" w:rsidP="00732854">
            <w:pPr>
              <w:pStyle w:val="TableText"/>
              <w:jc w:val="center"/>
              <w:rPr>
                <w:b/>
              </w:rPr>
            </w:pPr>
            <w:r w:rsidRPr="003F5451">
              <w:rPr>
                <w:b/>
              </w:rPr>
              <w:t>Version</w:t>
            </w:r>
          </w:p>
        </w:tc>
        <w:tc>
          <w:tcPr>
            <w:tcW w:w="1800" w:type="dxa"/>
            <w:tcBorders>
              <w:top w:val="single" w:sz="4" w:space="0" w:color="auto"/>
              <w:left w:val="single" w:sz="4" w:space="0" w:color="auto"/>
              <w:bottom w:val="single" w:sz="4" w:space="0" w:color="auto"/>
              <w:right w:val="single" w:sz="4" w:space="0" w:color="auto"/>
            </w:tcBorders>
            <w:shd w:val="clear" w:color="auto" w:fill="99CCFF"/>
          </w:tcPr>
          <w:p w14:paraId="75E48D52" w14:textId="77777777" w:rsidR="00A76348" w:rsidRPr="003F5451" w:rsidRDefault="00A76348" w:rsidP="00732854">
            <w:pPr>
              <w:pStyle w:val="TableText"/>
              <w:jc w:val="center"/>
              <w:rPr>
                <w:b/>
              </w:rPr>
            </w:pPr>
            <w:r w:rsidRPr="003F5451">
              <w:rPr>
                <w:b/>
              </w:rPr>
              <w:t>Author</w:t>
            </w:r>
          </w:p>
        </w:tc>
        <w:tc>
          <w:tcPr>
            <w:tcW w:w="1890" w:type="dxa"/>
            <w:tcBorders>
              <w:top w:val="single" w:sz="4" w:space="0" w:color="auto"/>
              <w:left w:val="single" w:sz="4" w:space="0" w:color="auto"/>
              <w:bottom w:val="single" w:sz="4" w:space="0" w:color="auto"/>
              <w:right w:val="single" w:sz="4" w:space="0" w:color="auto"/>
            </w:tcBorders>
            <w:shd w:val="clear" w:color="auto" w:fill="99CCFF"/>
          </w:tcPr>
          <w:p w14:paraId="5C0E6EFC" w14:textId="77777777" w:rsidR="00A76348" w:rsidRPr="003F5451" w:rsidRDefault="00A76348" w:rsidP="00732854">
            <w:pPr>
              <w:pStyle w:val="TableText"/>
              <w:jc w:val="center"/>
              <w:rPr>
                <w:b/>
              </w:rPr>
            </w:pPr>
            <w:r w:rsidRPr="003F5451">
              <w:rPr>
                <w:b/>
              </w:rPr>
              <w:t>Review</w:t>
            </w:r>
          </w:p>
        </w:tc>
        <w:tc>
          <w:tcPr>
            <w:tcW w:w="2520" w:type="dxa"/>
            <w:tcBorders>
              <w:top w:val="single" w:sz="4" w:space="0" w:color="auto"/>
              <w:left w:val="single" w:sz="4" w:space="0" w:color="auto"/>
              <w:bottom w:val="single" w:sz="4" w:space="0" w:color="auto"/>
              <w:right w:val="single" w:sz="4" w:space="0" w:color="auto"/>
            </w:tcBorders>
            <w:shd w:val="clear" w:color="auto" w:fill="99CCFF"/>
          </w:tcPr>
          <w:p w14:paraId="30C49E7A" w14:textId="656A4D73" w:rsidR="00A76348" w:rsidRPr="003F5451" w:rsidRDefault="00301351" w:rsidP="00732854">
            <w:pPr>
              <w:pStyle w:val="TableText"/>
              <w:rPr>
                <w:b/>
              </w:rPr>
            </w:pPr>
            <w:r>
              <w:rPr>
                <w:b/>
              </w:rPr>
              <w:t>Reason For Revision</w:t>
            </w:r>
          </w:p>
        </w:tc>
        <w:tc>
          <w:tcPr>
            <w:tcW w:w="1260" w:type="dxa"/>
            <w:tcBorders>
              <w:top w:val="single" w:sz="4" w:space="0" w:color="auto"/>
              <w:left w:val="single" w:sz="4" w:space="0" w:color="auto"/>
              <w:bottom w:val="single" w:sz="4" w:space="0" w:color="auto"/>
              <w:right w:val="single" w:sz="4" w:space="0" w:color="auto"/>
            </w:tcBorders>
            <w:shd w:val="clear" w:color="auto" w:fill="99CCFF"/>
          </w:tcPr>
          <w:p w14:paraId="02007B80" w14:textId="77777777" w:rsidR="00A76348" w:rsidRPr="003F5451" w:rsidRDefault="00A76348" w:rsidP="00732854">
            <w:pPr>
              <w:pStyle w:val="TableText"/>
              <w:jc w:val="center"/>
              <w:rPr>
                <w:b/>
              </w:rPr>
            </w:pPr>
            <w:r w:rsidRPr="003F5451">
              <w:rPr>
                <w:b/>
              </w:rPr>
              <w:t>Date</w:t>
            </w:r>
          </w:p>
        </w:tc>
      </w:tr>
      <w:tr w:rsidR="00A76348" w:rsidRPr="003F5451" w14:paraId="39091E0C" w14:textId="77777777" w:rsidTr="00C762F4">
        <w:trPr>
          <w:cantSplit/>
        </w:trPr>
        <w:tc>
          <w:tcPr>
            <w:tcW w:w="990" w:type="dxa"/>
            <w:tcBorders>
              <w:top w:val="single" w:sz="4" w:space="0" w:color="auto"/>
              <w:left w:val="single" w:sz="2" w:space="0" w:color="000000"/>
              <w:bottom w:val="single" w:sz="4" w:space="0" w:color="auto"/>
              <w:right w:val="single" w:sz="2" w:space="0" w:color="000000"/>
            </w:tcBorders>
          </w:tcPr>
          <w:p w14:paraId="63E0D28B" w14:textId="77777777" w:rsidR="00A76348" w:rsidRPr="003F5451" w:rsidRDefault="00A76348" w:rsidP="00732854">
            <w:pPr>
              <w:pStyle w:val="TableText"/>
              <w:jc w:val="center"/>
            </w:pPr>
            <w:r>
              <w:t>1.0</w:t>
            </w:r>
          </w:p>
        </w:tc>
        <w:sdt>
          <w:sdtPr>
            <w:rPr>
              <w:highlight w:val="yellow"/>
            </w:rPr>
            <w:alias w:val="Author"/>
            <w:id w:val="933584496"/>
            <w:dataBinding w:prefixMappings="xmlns:ns0='http://purl.org/dc/elements/1.1/' xmlns:ns1='http://schemas.openxmlformats.org/package/2006/metadata/core-properties' " w:xpath="/ns1:coreProperties[1]/ns0:creator[1]" w:storeItemID="{6C3C8BC8-F283-45AE-878A-BAB7291924A1}"/>
            <w:text/>
          </w:sdtPr>
          <w:sdtContent>
            <w:tc>
              <w:tcPr>
                <w:tcW w:w="1800" w:type="dxa"/>
                <w:tcBorders>
                  <w:top w:val="single" w:sz="4" w:space="0" w:color="auto"/>
                  <w:left w:val="single" w:sz="2" w:space="0" w:color="000000"/>
                  <w:bottom w:val="single" w:sz="4" w:space="0" w:color="auto"/>
                  <w:right w:val="single" w:sz="2" w:space="0" w:color="000000"/>
                </w:tcBorders>
              </w:tcPr>
              <w:p w14:paraId="42FA1123" w14:textId="3BDBFE49" w:rsidR="00A76348" w:rsidRPr="003F5451" w:rsidRDefault="00BF6C8C" w:rsidP="00BF6C8C">
                <w:pPr>
                  <w:pStyle w:val="TableText"/>
                  <w:jc w:val="center"/>
                </w:pPr>
                <w:r w:rsidRPr="009C06FD">
                  <w:rPr>
                    <w:highlight w:val="yellow"/>
                  </w:rPr>
                  <w:t>&lt;Author&gt;</w:t>
                </w:r>
              </w:p>
            </w:tc>
          </w:sdtContent>
        </w:sdt>
        <w:tc>
          <w:tcPr>
            <w:tcW w:w="1890" w:type="dxa"/>
            <w:tcBorders>
              <w:top w:val="single" w:sz="4" w:space="0" w:color="auto"/>
              <w:left w:val="single" w:sz="2" w:space="0" w:color="000000"/>
              <w:bottom w:val="single" w:sz="4" w:space="0" w:color="auto"/>
              <w:right w:val="single" w:sz="2" w:space="0" w:color="000000"/>
            </w:tcBorders>
          </w:tcPr>
          <w:p w14:paraId="0E70421C" w14:textId="77777777" w:rsidR="00A76348" w:rsidRPr="003F5451" w:rsidRDefault="00A76348" w:rsidP="00732854">
            <w:pPr>
              <w:pStyle w:val="TableText"/>
              <w:jc w:val="center"/>
            </w:pPr>
            <w:r>
              <w:t>--</w:t>
            </w:r>
          </w:p>
        </w:tc>
        <w:tc>
          <w:tcPr>
            <w:tcW w:w="2520" w:type="dxa"/>
            <w:tcBorders>
              <w:top w:val="single" w:sz="4" w:space="0" w:color="auto"/>
              <w:left w:val="single" w:sz="2" w:space="0" w:color="000000"/>
              <w:bottom w:val="single" w:sz="4" w:space="0" w:color="auto"/>
              <w:right w:val="single" w:sz="2" w:space="0" w:color="000000"/>
            </w:tcBorders>
          </w:tcPr>
          <w:p w14:paraId="03A4F036" w14:textId="77777777" w:rsidR="00A76348" w:rsidRPr="003F5451" w:rsidRDefault="00A76348" w:rsidP="00732854">
            <w:pPr>
              <w:pStyle w:val="TableText"/>
            </w:pPr>
            <w:r>
              <w:t>Initial Draft</w:t>
            </w:r>
          </w:p>
        </w:tc>
        <w:tc>
          <w:tcPr>
            <w:tcW w:w="1260" w:type="dxa"/>
            <w:tcBorders>
              <w:top w:val="single" w:sz="4" w:space="0" w:color="auto"/>
              <w:left w:val="single" w:sz="2" w:space="0" w:color="000000"/>
              <w:bottom w:val="single" w:sz="4" w:space="0" w:color="auto"/>
              <w:right w:val="single" w:sz="2" w:space="0" w:color="000000"/>
            </w:tcBorders>
          </w:tcPr>
          <w:p w14:paraId="699FF865" w14:textId="5C95C950" w:rsidR="00A76348" w:rsidRPr="003F5451" w:rsidRDefault="00F5730B" w:rsidP="00C762F4">
            <w:pPr>
              <w:pStyle w:val="TableText"/>
              <w:jc w:val="center"/>
            </w:pPr>
            <w:r w:rsidRPr="009C06FD">
              <w:rPr>
                <w:highlight w:val="yellow"/>
              </w:rPr>
              <w:t>&lt;Date&gt;</w:t>
            </w:r>
          </w:p>
        </w:tc>
      </w:tr>
    </w:tbl>
    <w:p w14:paraId="2DD286A8" w14:textId="77777777" w:rsidR="00A76348" w:rsidRDefault="00A76348" w:rsidP="00A76348">
      <w:pPr>
        <w:pStyle w:val="NoSpacing"/>
      </w:pPr>
    </w:p>
    <w:p w14:paraId="7A58AC01" w14:textId="278E5E8C" w:rsidR="00A76348" w:rsidRDefault="00A76348" w:rsidP="00A76348">
      <w:r w:rsidRPr="00EE69C9">
        <w:rPr>
          <w:highlight w:val="lightGray"/>
        </w:rPr>
        <w:t>Note:  This is a living document and will be subject to frequent updates as the design is directly related to other parallel phases of this project.  Updates will be tracked using the Revision History table.</w:t>
      </w:r>
    </w:p>
    <w:p w14:paraId="36CBA198" w14:textId="77777777" w:rsidR="00A76348" w:rsidRDefault="00A76348" w:rsidP="00D72F62">
      <w:pPr>
        <w:pStyle w:val="Heading2"/>
      </w:pPr>
      <w:bookmarkStart w:id="5" w:name="_Toc216929770"/>
      <w:bookmarkStart w:id="6" w:name="_Toc274977693"/>
      <w:r>
        <w:t>Document Access Control</w:t>
      </w:r>
      <w:bookmarkEnd w:id="5"/>
      <w:bookmarkEnd w:id="6"/>
    </w:p>
    <w:p w14:paraId="3D031391" w14:textId="77777777" w:rsidR="00A76348" w:rsidRPr="009B25B5" w:rsidRDefault="00A76348" w:rsidP="00A76348"/>
    <w:tbl>
      <w:tblPr>
        <w:tblW w:w="810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620"/>
        <w:gridCol w:w="6480"/>
      </w:tblGrid>
      <w:tr w:rsidR="00A76348" w:rsidRPr="003F5451" w14:paraId="2359AD82" w14:textId="77777777" w:rsidTr="001769FF">
        <w:trPr>
          <w:cantSplit/>
          <w:tblHeader/>
        </w:trPr>
        <w:tc>
          <w:tcPr>
            <w:tcW w:w="1620" w:type="dxa"/>
            <w:shd w:val="clear" w:color="auto" w:fill="99CCFF"/>
          </w:tcPr>
          <w:p w14:paraId="3A12893A" w14:textId="77777777" w:rsidR="00A76348" w:rsidRPr="003F5451" w:rsidRDefault="00A76348" w:rsidP="00732854">
            <w:pPr>
              <w:pStyle w:val="TableText"/>
              <w:jc w:val="center"/>
              <w:rPr>
                <w:b/>
              </w:rPr>
            </w:pPr>
            <w:r w:rsidRPr="003F5451">
              <w:rPr>
                <w:b/>
              </w:rPr>
              <w:t>Section</w:t>
            </w:r>
          </w:p>
        </w:tc>
        <w:tc>
          <w:tcPr>
            <w:tcW w:w="6480" w:type="dxa"/>
            <w:shd w:val="clear" w:color="auto" w:fill="99CCFF"/>
          </w:tcPr>
          <w:p w14:paraId="742750F5" w14:textId="77777777" w:rsidR="00A76348" w:rsidRPr="003F5451" w:rsidRDefault="00A76348" w:rsidP="00732854">
            <w:pPr>
              <w:pStyle w:val="TableText"/>
              <w:rPr>
                <w:b/>
              </w:rPr>
            </w:pPr>
            <w:r w:rsidRPr="003F5451">
              <w:rPr>
                <w:b/>
              </w:rPr>
              <w:t>Access Restrictions</w:t>
            </w:r>
          </w:p>
        </w:tc>
      </w:tr>
      <w:tr w:rsidR="00A76348" w:rsidRPr="003F5451" w14:paraId="6BFF1216" w14:textId="77777777" w:rsidTr="001769FF">
        <w:trPr>
          <w:cantSplit/>
        </w:trPr>
        <w:tc>
          <w:tcPr>
            <w:tcW w:w="1620" w:type="dxa"/>
          </w:tcPr>
          <w:p w14:paraId="42621A49" w14:textId="77777777" w:rsidR="00A76348" w:rsidRPr="003F5451" w:rsidRDefault="00A76348" w:rsidP="00732854">
            <w:pPr>
              <w:pStyle w:val="TableText"/>
              <w:jc w:val="center"/>
              <w:rPr>
                <w:caps/>
              </w:rPr>
            </w:pPr>
            <w:r w:rsidRPr="003F5451">
              <w:rPr>
                <w:caps/>
              </w:rPr>
              <w:t>All</w:t>
            </w:r>
          </w:p>
        </w:tc>
        <w:tc>
          <w:tcPr>
            <w:tcW w:w="6480" w:type="dxa"/>
          </w:tcPr>
          <w:p w14:paraId="489735FD" w14:textId="1EFA3561" w:rsidR="00A76348" w:rsidRPr="003F5451" w:rsidRDefault="00A76348" w:rsidP="00732854">
            <w:pPr>
              <w:pStyle w:val="TableText"/>
            </w:pPr>
            <w:r w:rsidRPr="003F5451">
              <w:t xml:space="preserve">Restricted to project team members under NDA with </w:t>
            </w:r>
            <w:sdt>
              <w:sdtPr>
                <w:rPr>
                  <w:highlight w:val="yellow"/>
                </w:rPr>
                <w:alias w:val="Company"/>
                <w:id w:val="933584498"/>
                <w:dataBinding w:prefixMappings="xmlns:ns0='http://schemas.openxmlformats.org/officeDocument/2006/extended-properties' " w:xpath="/ns0:Properties[1]/ns0:Company[1]" w:storeItemID="{6668398D-A668-4E3E-A5EB-62B293D839F1}"/>
                <w:text/>
              </w:sdtPr>
              <w:sdtContent>
                <w:r w:rsidR="007D3970" w:rsidRPr="00EE69C9">
                  <w:rPr>
                    <w:highlight w:val="yellow"/>
                  </w:rPr>
                  <w:t>&lt;CINIT&gt;</w:t>
                </w:r>
              </w:sdtContent>
            </w:sdt>
          </w:p>
        </w:tc>
      </w:tr>
    </w:tbl>
    <w:p w14:paraId="3365B467" w14:textId="77777777" w:rsidR="00A76348" w:rsidRDefault="00A76348" w:rsidP="00A76348"/>
    <w:p w14:paraId="5FC6A829" w14:textId="77777777" w:rsidR="00A76348" w:rsidRDefault="00A76348" w:rsidP="00D72F62">
      <w:pPr>
        <w:pStyle w:val="Heading2"/>
      </w:pPr>
      <w:bookmarkStart w:id="7" w:name="_Toc216929771"/>
      <w:bookmarkStart w:id="8" w:name="_Toc274977694"/>
      <w:r>
        <w:t>Document References</w:t>
      </w:r>
      <w:bookmarkEnd w:id="7"/>
      <w:bookmarkEnd w:id="8"/>
    </w:p>
    <w:p w14:paraId="153DD10A" w14:textId="77777777" w:rsidR="009C06FD" w:rsidRPr="00F31115" w:rsidRDefault="009C06FD" w:rsidP="00E978A2">
      <w:pPr>
        <w:pStyle w:val="ListParagraph"/>
        <w:numPr>
          <w:ilvl w:val="0"/>
          <w:numId w:val="1"/>
        </w:numPr>
        <w:rPr>
          <w:highlight w:val="yellow"/>
        </w:rPr>
      </w:pPr>
      <w:r w:rsidRPr="00F31115">
        <w:rPr>
          <w:highlight w:val="yellow"/>
        </w:rPr>
        <w:t>Reference 1</w:t>
      </w:r>
    </w:p>
    <w:p w14:paraId="42725CCC" w14:textId="4BAA17F2" w:rsidR="00E978A2" w:rsidRPr="00F31115" w:rsidRDefault="009C06FD" w:rsidP="00E978A2">
      <w:pPr>
        <w:pStyle w:val="ListParagraph"/>
        <w:numPr>
          <w:ilvl w:val="0"/>
          <w:numId w:val="1"/>
        </w:numPr>
        <w:rPr>
          <w:highlight w:val="yellow"/>
        </w:rPr>
      </w:pPr>
      <w:r w:rsidRPr="00F31115">
        <w:rPr>
          <w:highlight w:val="yellow"/>
        </w:rPr>
        <w:t>Reference 2</w:t>
      </w:r>
      <w:r w:rsidR="00E978A2" w:rsidRPr="00F31115">
        <w:rPr>
          <w:highlight w:val="yellow"/>
        </w:rPr>
        <w:t xml:space="preserve"> </w:t>
      </w:r>
    </w:p>
    <w:p w14:paraId="6E6FFE83" w14:textId="0F20D389" w:rsidR="00C76F80" w:rsidRPr="00093B29" w:rsidRDefault="00E978A2" w:rsidP="00844DD4">
      <w:pPr>
        <w:pStyle w:val="ListParagraph"/>
        <w:numPr>
          <w:ilvl w:val="0"/>
          <w:numId w:val="1"/>
        </w:numPr>
        <w:rPr>
          <w:highlight w:val="yellow"/>
        </w:rPr>
      </w:pPr>
      <w:r w:rsidRPr="00093B29">
        <w:rPr>
          <w:highlight w:val="yellow"/>
        </w:rPr>
        <w:t>SailPoint_SSF_UserGuide.pdf</w:t>
      </w:r>
    </w:p>
    <w:p w14:paraId="2F3379EC" w14:textId="760F28EE" w:rsidR="00B14A50" w:rsidRDefault="00B14A50" w:rsidP="00B14A50">
      <w:pPr>
        <w:pStyle w:val="Heading1"/>
      </w:pPr>
      <w:bookmarkStart w:id="9" w:name="_Toc274977695"/>
      <w:r>
        <w:t>Document Conventions</w:t>
      </w:r>
      <w:bookmarkEnd w:id="9"/>
    </w:p>
    <w:p w14:paraId="64D90E86" w14:textId="35D1D13A" w:rsidR="00B14A50" w:rsidRDefault="00B14A50" w:rsidP="00B14A50">
      <w:r>
        <w:t>The following conventions are being used</w:t>
      </w:r>
      <w:r w:rsidR="003F0D73">
        <w:t xml:space="preserve"> as part of the template and/or the final document</w:t>
      </w:r>
      <w:r>
        <w:t>:</w:t>
      </w:r>
    </w:p>
    <w:p w14:paraId="3E40DC9F" w14:textId="3FE857AB" w:rsidR="00B7098B" w:rsidRDefault="005B5190" w:rsidP="00B14A50">
      <w:r w:rsidRPr="00D83C34">
        <w:rPr>
          <w:highlight w:val="lightGray"/>
        </w:rPr>
        <w:t>Explanatory text derived from the template that shouldn’t need to be changed.</w:t>
      </w:r>
      <w:r>
        <w:t xml:space="preserve">  </w:t>
      </w:r>
    </w:p>
    <w:p w14:paraId="663576EA" w14:textId="39FD87D5" w:rsidR="00D83C34" w:rsidRDefault="00D83C34" w:rsidP="00B14A50">
      <w:r w:rsidRPr="00EE05BE">
        <w:rPr>
          <w:highlight w:val="yellow"/>
        </w:rPr>
        <w:t>Text that must be updated</w:t>
      </w:r>
      <w:r w:rsidR="0059520B">
        <w:rPr>
          <w:highlight w:val="yellow"/>
        </w:rPr>
        <w:t>, completed,</w:t>
      </w:r>
      <w:r w:rsidRPr="00EE05BE">
        <w:rPr>
          <w:highlight w:val="yellow"/>
        </w:rPr>
        <w:t xml:space="preserve"> or removed.</w:t>
      </w:r>
    </w:p>
    <w:p w14:paraId="767174E8" w14:textId="286B07F6" w:rsidR="00263B48" w:rsidRDefault="00EE05BE" w:rsidP="00B14A50">
      <w:proofErr w:type="gramStart"/>
      <w:r w:rsidRPr="00790164">
        <w:rPr>
          <w:highlight w:val="cyan"/>
        </w:rPr>
        <w:t>Examples fo</w:t>
      </w:r>
      <w:r w:rsidR="00F96A44">
        <w:rPr>
          <w:highlight w:val="cyan"/>
        </w:rPr>
        <w:t xml:space="preserve">r text that must be updated </w:t>
      </w:r>
      <w:r w:rsidRPr="00790164">
        <w:rPr>
          <w:highlight w:val="cyan"/>
        </w:rPr>
        <w:t>or completed.</w:t>
      </w:r>
      <w:proofErr w:type="gramEnd"/>
    </w:p>
    <w:p w14:paraId="0BDE1EEC" w14:textId="2C6C5E54" w:rsidR="00EE05BE" w:rsidRDefault="00263B48" w:rsidP="00B14A50">
      <w:r>
        <w:t xml:space="preserve">Text that isn’t highlighted should be </w:t>
      </w:r>
      <w:r w:rsidR="00D60BA1">
        <w:t xml:space="preserve">carefully reviewed, but may or may not need to be changed.  </w:t>
      </w:r>
      <w:r w:rsidR="00EE05BE">
        <w:t xml:space="preserve">  </w:t>
      </w:r>
    </w:p>
    <w:p w14:paraId="40BBCDC0" w14:textId="7FD12852" w:rsidR="00CC550B" w:rsidRDefault="00CC550B" w:rsidP="00B14A50">
      <w:proofErr w:type="gramStart"/>
      <w:r w:rsidRPr="00544974">
        <w:rPr>
          <w:highlight w:val="magenta"/>
        </w:rPr>
        <w:t>Template instructions that should be removed.</w:t>
      </w:r>
      <w:proofErr w:type="gramEnd"/>
      <w:r>
        <w:t xml:space="preserve">  </w:t>
      </w:r>
    </w:p>
    <w:p w14:paraId="7D66FB26" w14:textId="77777777" w:rsidR="00630307" w:rsidRPr="00630307" w:rsidRDefault="00630307" w:rsidP="00630307">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rFonts w:ascii="Monaco" w:hAnsi="Monaco" w:cs="Monaco"/>
          <w:b/>
          <w:color w:val="000000"/>
          <w:sz w:val="18"/>
          <w:szCs w:val="18"/>
        </w:rPr>
      </w:pPr>
      <w:r w:rsidRPr="00630307">
        <w:rPr>
          <w:rFonts w:ascii="Monaco" w:hAnsi="Monaco" w:cs="Monaco"/>
          <w:b/>
          <w:color w:val="000000"/>
          <w:sz w:val="18"/>
          <w:szCs w:val="18"/>
        </w:rPr>
        <w:t>Code Example:</w:t>
      </w:r>
    </w:p>
    <w:p w14:paraId="7BFDDAF5" w14:textId="7911DF9C" w:rsidR="00630307" w:rsidRPr="0037721A" w:rsidRDefault="00630307" w:rsidP="00630307">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rFonts w:ascii="Monaco" w:hAnsi="Monaco" w:cs="Monaco"/>
          <w:sz w:val="18"/>
          <w:szCs w:val="18"/>
        </w:rPr>
      </w:pPr>
      <w:proofErr w:type="spellStart"/>
      <w:r w:rsidRPr="0037721A">
        <w:rPr>
          <w:rFonts w:ascii="Monaco" w:hAnsi="Monaco" w:cs="Monaco"/>
          <w:color w:val="000000"/>
          <w:sz w:val="18"/>
          <w:szCs w:val="18"/>
        </w:rPr>
        <w:t>ProvisioningPlan</w:t>
      </w:r>
      <w:proofErr w:type="spellEnd"/>
      <w:r w:rsidRPr="0037721A">
        <w:rPr>
          <w:rFonts w:ascii="Monaco" w:hAnsi="Monaco" w:cs="Monaco"/>
          <w:color w:val="000000"/>
          <w:sz w:val="18"/>
          <w:szCs w:val="18"/>
        </w:rPr>
        <w:t xml:space="preserve"> plan = new </w:t>
      </w:r>
      <w:proofErr w:type="spellStart"/>
      <w:proofErr w:type="gramStart"/>
      <w:r w:rsidRPr="0037721A">
        <w:rPr>
          <w:rFonts w:ascii="Monaco" w:hAnsi="Monaco" w:cs="Monaco"/>
          <w:color w:val="000000"/>
          <w:sz w:val="18"/>
          <w:szCs w:val="18"/>
        </w:rPr>
        <w:t>ProvisioningPlan</w:t>
      </w:r>
      <w:proofErr w:type="spellEnd"/>
      <w:r w:rsidRPr="0037721A">
        <w:rPr>
          <w:rFonts w:ascii="Monaco" w:hAnsi="Monaco" w:cs="Monaco"/>
          <w:color w:val="000000"/>
          <w:sz w:val="18"/>
          <w:szCs w:val="18"/>
        </w:rPr>
        <w:t>(</w:t>
      </w:r>
      <w:proofErr w:type="gramEnd"/>
      <w:r w:rsidRPr="0037721A">
        <w:rPr>
          <w:rFonts w:ascii="Monaco" w:hAnsi="Monaco" w:cs="Monaco"/>
          <w:color w:val="000000"/>
          <w:sz w:val="18"/>
          <w:szCs w:val="18"/>
        </w:rPr>
        <w:t>);</w:t>
      </w:r>
      <w:r w:rsidRPr="0037721A">
        <w:rPr>
          <w:rFonts w:ascii="Monaco" w:hAnsi="Monaco" w:cs="Monaco"/>
          <w:color w:val="000000"/>
          <w:sz w:val="18"/>
          <w:szCs w:val="18"/>
        </w:rPr>
        <w:tab/>
      </w:r>
      <w:r w:rsidRPr="0037721A">
        <w:rPr>
          <w:rFonts w:ascii="Monaco" w:hAnsi="Monaco" w:cs="Monaco"/>
          <w:color w:val="000000"/>
          <w:sz w:val="18"/>
          <w:szCs w:val="18"/>
        </w:rPr>
        <w:tab/>
      </w:r>
    </w:p>
    <w:p w14:paraId="45C19CE6" w14:textId="3DBC54E4" w:rsidR="00630307" w:rsidRPr="00630307" w:rsidRDefault="00630307" w:rsidP="00630307">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rFonts w:ascii="Monaco" w:hAnsi="Monaco" w:cs="Monaco"/>
          <w:sz w:val="18"/>
          <w:szCs w:val="18"/>
        </w:rPr>
      </w:pPr>
      <w:proofErr w:type="spellStart"/>
      <w:proofErr w:type="gramStart"/>
      <w:r w:rsidRPr="0037721A">
        <w:rPr>
          <w:rFonts w:ascii="Monaco" w:hAnsi="Monaco" w:cs="Monaco"/>
          <w:color w:val="000000"/>
          <w:sz w:val="18"/>
          <w:szCs w:val="18"/>
        </w:rPr>
        <w:t>logger.trace</w:t>
      </w:r>
      <w:proofErr w:type="spellEnd"/>
      <w:proofErr w:type="gramEnd"/>
      <w:r w:rsidRPr="0037721A">
        <w:rPr>
          <w:rFonts w:ascii="Monaco" w:hAnsi="Monaco" w:cs="Monaco"/>
          <w:color w:val="000000"/>
          <w:sz w:val="18"/>
          <w:szCs w:val="18"/>
        </w:rPr>
        <w:t>("Get the roles request");</w:t>
      </w:r>
    </w:p>
    <w:p w14:paraId="187994C6" w14:textId="7D1173FC" w:rsidR="00630307" w:rsidRPr="00630307" w:rsidRDefault="00630307" w:rsidP="00630307">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rFonts w:ascii="Monaco" w:hAnsi="Monaco" w:cs="Monaco"/>
          <w:color w:val="0000FF"/>
          <w:sz w:val="18"/>
          <w:szCs w:val="18"/>
        </w:rPr>
      </w:pPr>
      <w:proofErr w:type="spellStart"/>
      <w:r w:rsidRPr="0037721A">
        <w:rPr>
          <w:rFonts w:ascii="Monaco" w:hAnsi="Monaco" w:cs="Monaco"/>
          <w:b/>
          <w:color w:val="0000FF"/>
          <w:sz w:val="18"/>
          <w:szCs w:val="18"/>
        </w:rPr>
        <w:t>AccountRequest</w:t>
      </w:r>
      <w:proofErr w:type="spellEnd"/>
      <w:r w:rsidRPr="0037721A">
        <w:rPr>
          <w:rFonts w:ascii="Monaco" w:hAnsi="Monaco" w:cs="Monaco"/>
          <w:b/>
          <w:color w:val="0000FF"/>
          <w:sz w:val="18"/>
          <w:szCs w:val="18"/>
        </w:rPr>
        <w:t xml:space="preserve"> </w:t>
      </w:r>
      <w:proofErr w:type="spellStart"/>
      <w:r w:rsidRPr="0037721A">
        <w:rPr>
          <w:rFonts w:ascii="Monaco" w:hAnsi="Monaco" w:cs="Monaco"/>
          <w:b/>
          <w:color w:val="0000FF"/>
          <w:sz w:val="18"/>
          <w:szCs w:val="18"/>
        </w:rPr>
        <w:t>rolesReq</w:t>
      </w:r>
      <w:proofErr w:type="spellEnd"/>
      <w:r w:rsidRPr="0037721A">
        <w:rPr>
          <w:rFonts w:ascii="Monaco" w:hAnsi="Monaco" w:cs="Monaco"/>
          <w:color w:val="0000FF"/>
          <w:sz w:val="18"/>
          <w:szCs w:val="18"/>
        </w:rPr>
        <w:t xml:space="preserve"> = </w:t>
      </w:r>
      <w:proofErr w:type="spellStart"/>
      <w:proofErr w:type="gramStart"/>
      <w:r w:rsidRPr="0037721A">
        <w:rPr>
          <w:rFonts w:ascii="Monaco" w:hAnsi="Monaco" w:cs="Monaco"/>
          <w:b/>
          <w:color w:val="0000FF"/>
          <w:sz w:val="18"/>
          <w:szCs w:val="18"/>
        </w:rPr>
        <w:t>getAddOrRemoveRolesAccountRequest</w:t>
      </w:r>
      <w:proofErr w:type="spellEnd"/>
      <w:r w:rsidRPr="0037721A">
        <w:rPr>
          <w:rFonts w:ascii="Monaco" w:hAnsi="Monaco" w:cs="Monaco"/>
          <w:b/>
          <w:color w:val="0000FF"/>
          <w:sz w:val="18"/>
          <w:szCs w:val="18"/>
        </w:rPr>
        <w:t>(</w:t>
      </w:r>
      <w:proofErr w:type="gramEnd"/>
      <w:r w:rsidRPr="0037721A">
        <w:rPr>
          <w:rFonts w:ascii="Monaco" w:hAnsi="Monaco" w:cs="Monaco"/>
          <w:b/>
          <w:color w:val="0000FF"/>
          <w:sz w:val="18"/>
          <w:szCs w:val="18"/>
        </w:rPr>
        <w:t>context, identity);</w:t>
      </w:r>
    </w:p>
    <w:p w14:paraId="0B4D33F8" w14:textId="77777777" w:rsidR="00630307" w:rsidRPr="0037721A" w:rsidRDefault="00630307" w:rsidP="00630307">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rFonts w:ascii="Monaco" w:hAnsi="Monaco" w:cs="Monaco"/>
          <w:sz w:val="18"/>
          <w:szCs w:val="18"/>
        </w:rPr>
      </w:pPr>
      <w:proofErr w:type="gramStart"/>
      <w:r w:rsidRPr="0037721A">
        <w:rPr>
          <w:rFonts w:ascii="Monaco" w:hAnsi="Monaco" w:cs="Monaco"/>
          <w:color w:val="000000"/>
          <w:sz w:val="18"/>
          <w:szCs w:val="18"/>
        </w:rPr>
        <w:t>if</w:t>
      </w:r>
      <w:proofErr w:type="gramEnd"/>
      <w:r w:rsidRPr="0037721A">
        <w:rPr>
          <w:rFonts w:ascii="Monaco" w:hAnsi="Monaco" w:cs="Monaco"/>
          <w:color w:val="000000"/>
          <w:sz w:val="18"/>
          <w:szCs w:val="18"/>
        </w:rPr>
        <w:t xml:space="preserve"> (</w:t>
      </w:r>
      <w:proofErr w:type="spellStart"/>
      <w:r w:rsidRPr="0037721A">
        <w:rPr>
          <w:rFonts w:ascii="Monaco" w:hAnsi="Monaco" w:cs="Monaco"/>
          <w:color w:val="000000"/>
          <w:sz w:val="18"/>
          <w:szCs w:val="18"/>
        </w:rPr>
        <w:t>rolesReq</w:t>
      </w:r>
      <w:proofErr w:type="spellEnd"/>
      <w:r w:rsidRPr="0037721A">
        <w:rPr>
          <w:rFonts w:ascii="Monaco" w:hAnsi="Monaco" w:cs="Monaco"/>
          <w:color w:val="000000"/>
          <w:sz w:val="18"/>
          <w:szCs w:val="18"/>
        </w:rPr>
        <w:t xml:space="preserve"> != null){</w:t>
      </w:r>
    </w:p>
    <w:p w14:paraId="2BCF61E0" w14:textId="77777777" w:rsidR="00630307" w:rsidRPr="0037721A" w:rsidRDefault="00630307" w:rsidP="00630307">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ind w:firstLine="720"/>
        <w:rPr>
          <w:rFonts w:ascii="Monaco" w:hAnsi="Monaco" w:cs="Monaco"/>
          <w:sz w:val="18"/>
          <w:szCs w:val="18"/>
        </w:rPr>
      </w:pPr>
      <w:proofErr w:type="spellStart"/>
      <w:proofErr w:type="gramStart"/>
      <w:r w:rsidRPr="0037721A">
        <w:rPr>
          <w:rFonts w:ascii="Monaco" w:hAnsi="Monaco" w:cs="Monaco"/>
          <w:color w:val="000000"/>
          <w:sz w:val="18"/>
          <w:szCs w:val="18"/>
        </w:rPr>
        <w:t>logger.trace</w:t>
      </w:r>
      <w:proofErr w:type="spellEnd"/>
      <w:proofErr w:type="gramEnd"/>
      <w:r w:rsidRPr="0037721A">
        <w:rPr>
          <w:rFonts w:ascii="Monaco" w:hAnsi="Monaco" w:cs="Monaco"/>
          <w:color w:val="000000"/>
          <w:sz w:val="18"/>
          <w:szCs w:val="18"/>
        </w:rPr>
        <w:t xml:space="preserve">("Add the roles </w:t>
      </w:r>
      <w:proofErr w:type="spellStart"/>
      <w:r w:rsidRPr="0037721A">
        <w:rPr>
          <w:rFonts w:ascii="Monaco" w:hAnsi="Monaco" w:cs="Monaco"/>
          <w:color w:val="000000"/>
          <w:sz w:val="18"/>
          <w:szCs w:val="18"/>
        </w:rPr>
        <w:t>req</w:t>
      </w:r>
      <w:proofErr w:type="spellEnd"/>
      <w:r w:rsidRPr="0037721A">
        <w:rPr>
          <w:rFonts w:ascii="Monaco" w:hAnsi="Monaco" w:cs="Monaco"/>
          <w:color w:val="000000"/>
          <w:sz w:val="18"/>
          <w:szCs w:val="18"/>
        </w:rPr>
        <w:t>");</w:t>
      </w:r>
    </w:p>
    <w:p w14:paraId="4DEA8B5E" w14:textId="77777777" w:rsidR="00630307" w:rsidRPr="0037721A" w:rsidRDefault="00630307" w:rsidP="00630307">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ind w:firstLine="720"/>
        <w:rPr>
          <w:rFonts w:ascii="Monaco" w:hAnsi="Monaco" w:cs="Monaco"/>
          <w:sz w:val="18"/>
          <w:szCs w:val="18"/>
        </w:rPr>
      </w:pPr>
      <w:proofErr w:type="spellStart"/>
      <w:proofErr w:type="gramStart"/>
      <w:r w:rsidRPr="0037721A">
        <w:rPr>
          <w:rFonts w:ascii="Monaco" w:hAnsi="Monaco" w:cs="Monaco"/>
          <w:color w:val="000000"/>
          <w:sz w:val="18"/>
          <w:szCs w:val="18"/>
        </w:rPr>
        <w:t>plan.add</w:t>
      </w:r>
      <w:proofErr w:type="spellEnd"/>
      <w:proofErr w:type="gramEnd"/>
      <w:r w:rsidRPr="0037721A">
        <w:rPr>
          <w:rFonts w:ascii="Monaco" w:hAnsi="Monaco" w:cs="Monaco"/>
          <w:color w:val="000000"/>
          <w:sz w:val="18"/>
          <w:szCs w:val="18"/>
        </w:rPr>
        <w:t>(</w:t>
      </w:r>
      <w:proofErr w:type="spellStart"/>
      <w:r w:rsidRPr="0037721A">
        <w:rPr>
          <w:rFonts w:ascii="Monaco" w:hAnsi="Monaco" w:cs="Monaco"/>
          <w:color w:val="000000"/>
          <w:sz w:val="18"/>
          <w:szCs w:val="18"/>
        </w:rPr>
        <w:t>rolesReq</w:t>
      </w:r>
      <w:proofErr w:type="spellEnd"/>
      <w:r w:rsidRPr="0037721A">
        <w:rPr>
          <w:rFonts w:ascii="Monaco" w:hAnsi="Monaco" w:cs="Monaco"/>
          <w:color w:val="000000"/>
          <w:sz w:val="18"/>
          <w:szCs w:val="18"/>
        </w:rPr>
        <w:t>);</w:t>
      </w:r>
    </w:p>
    <w:p w14:paraId="39F16972" w14:textId="77777777" w:rsidR="00630307" w:rsidRPr="0037721A" w:rsidRDefault="00630307" w:rsidP="00630307">
      <w:pPr>
        <w:pBdr>
          <w:top w:val="single" w:sz="4" w:space="1" w:color="auto"/>
          <w:left w:val="single" w:sz="4" w:space="4" w:color="auto"/>
          <w:bottom w:val="single" w:sz="4" w:space="1" w:color="auto"/>
          <w:right w:val="single" w:sz="4" w:space="4" w:color="auto"/>
        </w:pBdr>
        <w:rPr>
          <w:rFonts w:ascii="Monaco" w:hAnsi="Monaco" w:cs="Monaco"/>
          <w:color w:val="000000"/>
          <w:sz w:val="18"/>
          <w:szCs w:val="18"/>
        </w:rPr>
      </w:pPr>
      <w:r w:rsidRPr="0037721A">
        <w:rPr>
          <w:rFonts w:ascii="Monaco" w:hAnsi="Monaco" w:cs="Monaco"/>
          <w:color w:val="000000"/>
          <w:sz w:val="18"/>
          <w:szCs w:val="18"/>
        </w:rPr>
        <w:t>}</w:t>
      </w:r>
    </w:p>
    <w:p w14:paraId="0BEAB6E0" w14:textId="77777777" w:rsidR="00790164" w:rsidRPr="00B14A50" w:rsidRDefault="00790164" w:rsidP="00B14A50"/>
    <w:p w14:paraId="2DF43D66" w14:textId="77777777" w:rsidR="00A14438" w:rsidRDefault="00A14438">
      <w:pPr>
        <w:spacing w:after="0"/>
        <w:rPr>
          <w:rFonts w:eastAsiaTheme="majorEastAsia" w:cstheme="majorBidi"/>
          <w:b/>
          <w:bCs/>
          <w:color w:val="000000" w:themeColor="text1"/>
          <w:sz w:val="32"/>
          <w:szCs w:val="32"/>
        </w:rPr>
      </w:pPr>
      <w:r>
        <w:br w:type="page"/>
      </w:r>
    </w:p>
    <w:p w14:paraId="596CA8E8" w14:textId="04B8507B" w:rsidR="00DB0532" w:rsidRDefault="00DB0532" w:rsidP="00DB0532">
      <w:pPr>
        <w:pStyle w:val="Heading1"/>
      </w:pPr>
      <w:bookmarkStart w:id="10" w:name="_Toc274977696"/>
      <w:r>
        <w:lastRenderedPageBreak/>
        <w:t>Overview</w:t>
      </w:r>
      <w:bookmarkEnd w:id="10"/>
    </w:p>
    <w:p w14:paraId="3898C2AB" w14:textId="7112F995" w:rsidR="00DB0532" w:rsidRDefault="007D3970" w:rsidP="00DB0532">
      <w:r w:rsidRPr="007D3970">
        <w:rPr>
          <w:highlight w:val="yellow"/>
        </w:rPr>
        <w:t>&lt;Client Name&gt;</w:t>
      </w:r>
      <w:r w:rsidR="0086447B">
        <w:t xml:space="preserve"> </w:t>
      </w:r>
      <w:r w:rsidR="0086447B" w:rsidRPr="007D3970">
        <w:rPr>
          <w:highlight w:val="yellow"/>
        </w:rPr>
        <w:t>(</w:t>
      </w:r>
      <w:r w:rsidRPr="007D3970">
        <w:rPr>
          <w:highlight w:val="yellow"/>
        </w:rPr>
        <w:t>&lt;CINIT&gt;</w:t>
      </w:r>
      <w:r w:rsidR="0086447B" w:rsidRPr="007D3970">
        <w:rPr>
          <w:highlight w:val="yellow"/>
        </w:rPr>
        <w:t>)</w:t>
      </w:r>
      <w:r w:rsidR="00BB54B4">
        <w:t xml:space="preserve"> </w:t>
      </w:r>
      <w:r w:rsidR="00DB0532">
        <w:t xml:space="preserve">is </w:t>
      </w:r>
      <w:r w:rsidR="00FB456E">
        <w:t xml:space="preserve">undergoing a </w:t>
      </w:r>
      <w:r w:rsidR="00FB456E" w:rsidRPr="007D3970">
        <w:rPr>
          <w:highlight w:val="yellow"/>
        </w:rPr>
        <w:t>first</w:t>
      </w:r>
      <w:r w:rsidR="005B2A56" w:rsidRPr="007D3970">
        <w:rPr>
          <w:highlight w:val="yellow"/>
        </w:rPr>
        <w:t xml:space="preserve"> phase</w:t>
      </w:r>
      <w:r w:rsidR="005B2A56">
        <w:t xml:space="preserve"> implementation of </w:t>
      </w:r>
      <w:proofErr w:type="spellStart"/>
      <w:r w:rsidR="005B2A56">
        <w:t>IdentityIQ</w:t>
      </w:r>
      <w:proofErr w:type="spellEnd"/>
      <w:r w:rsidR="005B2A56">
        <w:t xml:space="preserve"> (IIQ)</w:t>
      </w:r>
      <w:r w:rsidR="00872029">
        <w:t>.</w:t>
      </w:r>
      <w:r w:rsidR="005B2A56">
        <w:t xml:space="preserve">  </w:t>
      </w:r>
      <w:r w:rsidR="005B2A56" w:rsidRPr="00EE69C9">
        <w:rPr>
          <w:highlight w:val="yellow"/>
        </w:rPr>
        <w:t xml:space="preserve">This phase will focus </w:t>
      </w:r>
      <w:r w:rsidR="00E02EB4" w:rsidRPr="00EE69C9">
        <w:rPr>
          <w:highlight w:val="yellow"/>
        </w:rPr>
        <w:t xml:space="preserve">on </w:t>
      </w:r>
      <w:r w:rsidR="0086447B" w:rsidRPr="00EE69C9">
        <w:rPr>
          <w:highlight w:val="yellow"/>
        </w:rPr>
        <w:t>laying a foundation and finalizing future requirements.</w:t>
      </w:r>
      <w:r w:rsidR="0086447B">
        <w:t xml:space="preserve">  </w:t>
      </w:r>
      <w:r w:rsidR="005B2A56">
        <w:t xml:space="preserve">  </w:t>
      </w:r>
    </w:p>
    <w:p w14:paraId="6D4064EB" w14:textId="028D9F06" w:rsidR="00CE0156" w:rsidRDefault="00CE0156" w:rsidP="00DB0532">
      <w:r>
        <w:t>The</w:t>
      </w:r>
      <w:r w:rsidR="009B3E0A">
        <w:t xml:space="preserve"> full set of functionality consists of:</w:t>
      </w:r>
    </w:p>
    <w:p w14:paraId="7A1CAC0E" w14:textId="60C57D6A" w:rsidR="00714359" w:rsidRPr="005C5D7C" w:rsidRDefault="007D3970" w:rsidP="00B74937">
      <w:pPr>
        <w:pStyle w:val="ListParagraph"/>
        <w:numPr>
          <w:ilvl w:val="0"/>
          <w:numId w:val="2"/>
        </w:numPr>
        <w:rPr>
          <w:highlight w:val="yellow"/>
        </w:rPr>
      </w:pPr>
      <w:r w:rsidRPr="005C5D7C">
        <w:rPr>
          <w:highlight w:val="yellow"/>
        </w:rPr>
        <w:t xml:space="preserve">SOW Item 1 </w:t>
      </w:r>
    </w:p>
    <w:p w14:paraId="31CEACBC" w14:textId="1369328A" w:rsidR="007D3970" w:rsidRPr="005C5D7C" w:rsidRDefault="007D3970" w:rsidP="00B74937">
      <w:pPr>
        <w:pStyle w:val="ListParagraph"/>
        <w:numPr>
          <w:ilvl w:val="0"/>
          <w:numId w:val="2"/>
        </w:numPr>
        <w:rPr>
          <w:highlight w:val="yellow"/>
        </w:rPr>
      </w:pPr>
      <w:r w:rsidRPr="005C5D7C">
        <w:rPr>
          <w:highlight w:val="yellow"/>
        </w:rPr>
        <w:t>SOW Item 2</w:t>
      </w:r>
    </w:p>
    <w:p w14:paraId="3A704AC6" w14:textId="1D747FE0" w:rsidR="006A10A2" w:rsidRDefault="00250CBE" w:rsidP="00D8147A">
      <w:r>
        <w:t xml:space="preserve"> </w:t>
      </w:r>
    </w:p>
    <w:p w14:paraId="16A8E71A" w14:textId="0FA7CEAB" w:rsidR="00224BC0" w:rsidRDefault="00224BC0" w:rsidP="00D8147A"/>
    <w:p w14:paraId="66F0E73E" w14:textId="05DE7A1E" w:rsidR="00DE7168" w:rsidRDefault="00DE7168">
      <w:pPr>
        <w:spacing w:after="0"/>
      </w:pPr>
      <w:r>
        <w:br w:type="page"/>
      </w:r>
    </w:p>
    <w:p w14:paraId="42FF75D7" w14:textId="27721D76" w:rsidR="003029FF" w:rsidRDefault="00DE7168" w:rsidP="00DE7168">
      <w:pPr>
        <w:pStyle w:val="Heading1"/>
      </w:pPr>
      <w:bookmarkStart w:id="11" w:name="_Toc274977697"/>
      <w:r>
        <w:lastRenderedPageBreak/>
        <w:t>General Configuration</w:t>
      </w:r>
      <w:bookmarkEnd w:id="11"/>
    </w:p>
    <w:p w14:paraId="0452D75F" w14:textId="5E85121E" w:rsidR="009F4705" w:rsidRDefault="003037BC" w:rsidP="00DE7168">
      <w:r w:rsidRPr="00A632BB">
        <w:rPr>
          <w:highlight w:val="lightGray"/>
        </w:rPr>
        <w:t xml:space="preserve">There are often a number of </w:t>
      </w:r>
      <w:r w:rsidR="006F36E4" w:rsidRPr="00A632BB">
        <w:rPr>
          <w:highlight w:val="lightGray"/>
        </w:rPr>
        <w:t xml:space="preserve">configurations that don’t pertain to a single functional use case.  Extra data tables might need to be added to store non-employee data, emails to be batched, or a record of unique </w:t>
      </w:r>
      <w:r w:rsidR="009F4705" w:rsidRPr="00A632BB">
        <w:rPr>
          <w:highlight w:val="lightGray"/>
        </w:rPr>
        <w:t>identifiers</w:t>
      </w:r>
      <w:r w:rsidR="006F36E4" w:rsidRPr="00A632BB">
        <w:rPr>
          <w:highlight w:val="lightGray"/>
        </w:rPr>
        <w:t>.  Custom mapping objects are frequently used to store non-linear data structures</w:t>
      </w:r>
      <w:r w:rsidR="009F4705" w:rsidRPr="00A632BB">
        <w:rPr>
          <w:highlight w:val="lightGray"/>
        </w:rPr>
        <w:t xml:space="preserve">, email templates can be </w:t>
      </w:r>
      <w:r w:rsidR="0013221F" w:rsidRPr="00A632BB">
        <w:rPr>
          <w:highlight w:val="lightGray"/>
        </w:rPr>
        <w:t>used across multiple workflows</w:t>
      </w:r>
      <w:r w:rsidR="009F4705" w:rsidRPr="00A632BB">
        <w:rPr>
          <w:highlight w:val="lightGray"/>
        </w:rPr>
        <w:t>, and SP</w:t>
      </w:r>
      <w:r w:rsidR="001B6B5D" w:rsidRPr="00A632BB">
        <w:rPr>
          <w:highlight w:val="lightGray"/>
        </w:rPr>
        <w:t xml:space="preserve"> </w:t>
      </w:r>
      <w:r w:rsidR="009F4705" w:rsidRPr="00A632BB">
        <w:rPr>
          <w:highlight w:val="lightGray"/>
        </w:rPr>
        <w:t xml:space="preserve">Rights and Capabilities can be added to extend the delegated administration </w:t>
      </w:r>
      <w:r w:rsidR="007C337F" w:rsidRPr="00A632BB">
        <w:rPr>
          <w:highlight w:val="lightGray"/>
        </w:rPr>
        <w:t>model</w:t>
      </w:r>
      <w:r w:rsidR="009F4705" w:rsidRPr="00A632BB">
        <w:rPr>
          <w:highlight w:val="lightGray"/>
        </w:rPr>
        <w:t>.</w:t>
      </w:r>
      <w:r w:rsidR="009F4705">
        <w:t xml:space="preserve">   </w:t>
      </w:r>
    </w:p>
    <w:p w14:paraId="5D5881A2" w14:textId="67BFB8DD" w:rsidR="00DE7168" w:rsidRDefault="00DE7168" w:rsidP="00DE7168">
      <w:r>
        <w:t xml:space="preserve">The following covers </w:t>
      </w:r>
      <w:r w:rsidR="00A632BB">
        <w:t>the various non-specific configurations and data elements</w:t>
      </w:r>
      <w:r>
        <w:t xml:space="preserve">.  </w:t>
      </w:r>
    </w:p>
    <w:p w14:paraId="53549D6A" w14:textId="6568A3F4" w:rsidR="005642F7" w:rsidRDefault="00206CCE" w:rsidP="005642F7">
      <w:pPr>
        <w:pStyle w:val="Heading2"/>
      </w:pPr>
      <w:bookmarkStart w:id="12" w:name="_Toc274977698"/>
      <w:r>
        <w:t>Data Elements</w:t>
      </w:r>
      <w:bookmarkEnd w:id="12"/>
    </w:p>
    <w:p w14:paraId="09CA055C" w14:textId="263C46EE" w:rsidR="0086073E" w:rsidRDefault="005642F7" w:rsidP="005642F7">
      <w:r>
        <w:t xml:space="preserve">Various data objects and elements will be configured and/or used to solve different problems.  For example, JDBC tables will be used for batch email processing.  Extended identity, account, and entitlement attributes are used to drive workflow requirements.  The following details the various data elements that will be used throughout the solution.  </w:t>
      </w:r>
    </w:p>
    <w:p w14:paraId="787DDBEC" w14:textId="3AF3A3E8" w:rsidR="00937207" w:rsidRDefault="00074CE7" w:rsidP="00937207">
      <w:pPr>
        <w:pStyle w:val="Heading3"/>
      </w:pPr>
      <w:r>
        <w:t>Identity</w:t>
      </w:r>
      <w:r w:rsidR="00937207">
        <w:t xml:space="preserve"> Attributes</w:t>
      </w:r>
    </w:p>
    <w:p w14:paraId="0F6AE346" w14:textId="50BEEB97" w:rsidR="00937207" w:rsidRDefault="00937207" w:rsidP="00937207">
      <w:r>
        <w:t xml:space="preserve">The following identity attributes will </w:t>
      </w:r>
      <w:r w:rsidR="00074CE7">
        <w:t>be configured</w:t>
      </w:r>
    </w:p>
    <w:p w14:paraId="3837E846" w14:textId="05A045B0" w:rsidR="00A27CAF" w:rsidRDefault="00A27CAF" w:rsidP="009F531E">
      <w:pPr>
        <w:pStyle w:val="Caption"/>
        <w:keepNext/>
      </w:pPr>
      <w:r>
        <w:t xml:space="preserve">Table </w:t>
      </w:r>
      <w:fldSimple w:instr=" SEQ Table \* ARABIC ">
        <w:r w:rsidR="00A00C92">
          <w:rPr>
            <w:noProof/>
          </w:rPr>
          <w:t>1</w:t>
        </w:r>
      </w:fldSimple>
      <w:r>
        <w:t xml:space="preserve"> - Key Cube Attributes</w:t>
      </w:r>
    </w:p>
    <w:tbl>
      <w:tblPr>
        <w:tblStyle w:val="LightList-Accent1"/>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5"/>
        <w:gridCol w:w="1584"/>
        <w:gridCol w:w="5130"/>
      </w:tblGrid>
      <w:tr w:rsidR="00937207" w14:paraId="01806872" w14:textId="77777777" w:rsidTr="009F5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Pr>
          <w:p w14:paraId="129DB5B2" w14:textId="77777777" w:rsidR="00937207" w:rsidRDefault="00937207" w:rsidP="00F054DC">
            <w:r>
              <w:t>Name</w:t>
            </w:r>
          </w:p>
        </w:tc>
        <w:tc>
          <w:tcPr>
            <w:tcW w:w="1584" w:type="dxa"/>
          </w:tcPr>
          <w:p w14:paraId="47502928" w14:textId="77777777" w:rsidR="00937207" w:rsidRDefault="00937207" w:rsidP="00F054DC">
            <w:pPr>
              <w:cnfStyle w:val="100000000000" w:firstRow="1" w:lastRow="0" w:firstColumn="0" w:lastColumn="0" w:oddVBand="0" w:evenVBand="0" w:oddHBand="0" w:evenHBand="0" w:firstRowFirstColumn="0" w:firstRowLastColumn="0" w:lastRowFirstColumn="0" w:lastRowLastColumn="0"/>
            </w:pPr>
            <w:r>
              <w:t>Type</w:t>
            </w:r>
          </w:p>
        </w:tc>
        <w:tc>
          <w:tcPr>
            <w:tcW w:w="5130" w:type="dxa"/>
          </w:tcPr>
          <w:p w14:paraId="6947C5E9" w14:textId="4760E5D5" w:rsidR="00937207" w:rsidRDefault="00074CE7" w:rsidP="00F054DC">
            <w:pPr>
              <w:cnfStyle w:val="100000000000" w:firstRow="1" w:lastRow="0" w:firstColumn="0" w:lastColumn="0" w:oddVBand="0" w:evenVBand="0" w:oddHBand="0" w:evenHBand="0" w:firstRowFirstColumn="0" w:firstRowLastColumn="0" w:lastRowFirstColumn="0" w:lastRowLastColumn="0"/>
            </w:pPr>
            <w:r>
              <w:t>Source/</w:t>
            </w:r>
            <w:r w:rsidR="00937207">
              <w:t>Details</w:t>
            </w:r>
          </w:p>
        </w:tc>
      </w:tr>
      <w:tr w:rsidR="00937207" w14:paraId="18ABA1A7" w14:textId="77777777" w:rsidTr="009F5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Pr>
          <w:p w14:paraId="36338700" w14:textId="1FB47822" w:rsidR="00937207" w:rsidRPr="00A14438" w:rsidRDefault="00F31115" w:rsidP="00F054DC">
            <w:pPr>
              <w:rPr>
                <w:highlight w:val="yellow"/>
              </w:rPr>
            </w:pPr>
            <w:proofErr w:type="spellStart"/>
            <w:proofErr w:type="gramStart"/>
            <w:r w:rsidRPr="00A14438">
              <w:rPr>
                <w:highlight w:val="yellow"/>
              </w:rPr>
              <w:t>joinerD</w:t>
            </w:r>
            <w:r w:rsidR="00FD10C5" w:rsidRPr="00A14438">
              <w:rPr>
                <w:highlight w:val="yellow"/>
              </w:rPr>
              <w:t>ate</w:t>
            </w:r>
            <w:proofErr w:type="spellEnd"/>
            <w:proofErr w:type="gramEnd"/>
          </w:p>
        </w:tc>
        <w:tc>
          <w:tcPr>
            <w:tcW w:w="1584" w:type="dxa"/>
          </w:tcPr>
          <w:p w14:paraId="71CEDD92" w14:textId="2B444A95" w:rsidR="00937207" w:rsidRPr="00A14438" w:rsidRDefault="009B79B2" w:rsidP="00F054DC">
            <w:pPr>
              <w:cnfStyle w:val="000000100000" w:firstRow="0" w:lastRow="0" w:firstColumn="0" w:lastColumn="0" w:oddVBand="0" w:evenVBand="0" w:oddHBand="1" w:evenHBand="0" w:firstRowFirstColumn="0" w:firstRowLastColumn="0" w:lastRowFirstColumn="0" w:lastRowLastColumn="0"/>
              <w:rPr>
                <w:highlight w:val="yellow"/>
              </w:rPr>
            </w:pPr>
            <w:r>
              <w:rPr>
                <w:highlight w:val="yellow"/>
              </w:rPr>
              <w:t>String</w:t>
            </w:r>
          </w:p>
        </w:tc>
        <w:tc>
          <w:tcPr>
            <w:tcW w:w="5130" w:type="dxa"/>
          </w:tcPr>
          <w:p w14:paraId="281715CA" w14:textId="77777777" w:rsidR="00937207" w:rsidRDefault="00937207" w:rsidP="00F054DC">
            <w:pPr>
              <w:cnfStyle w:val="000000100000" w:firstRow="0" w:lastRow="0" w:firstColumn="0" w:lastColumn="0" w:oddVBand="0" w:evenVBand="0" w:oddHBand="1" w:evenHBand="0" w:firstRowFirstColumn="0" w:firstRowLastColumn="0" w:lastRowFirstColumn="0" w:lastRowLastColumn="0"/>
            </w:pPr>
            <w:r w:rsidRPr="00A14438">
              <w:rPr>
                <w:highlight w:val="yellow"/>
              </w:rPr>
              <w:t>Custom attribute to store the date when a joiner was completed.  Used in the Identity Trigger logic for joiners.  Set if successful.</w:t>
            </w:r>
          </w:p>
        </w:tc>
      </w:tr>
    </w:tbl>
    <w:p w14:paraId="3264A1FB" w14:textId="44B9A5BC" w:rsidR="00682B8E" w:rsidRDefault="00682B8E" w:rsidP="005642F7">
      <w:pPr>
        <w:spacing w:after="0"/>
      </w:pPr>
    </w:p>
    <w:p w14:paraId="21F298A9" w14:textId="72D7496F" w:rsidR="007B3F3F" w:rsidRDefault="007B3F3F" w:rsidP="007B3F3F">
      <w:pPr>
        <w:pStyle w:val="Heading3"/>
      </w:pPr>
      <w:r>
        <w:t>Custom Mappings</w:t>
      </w:r>
    </w:p>
    <w:p w14:paraId="6A7F1DA5" w14:textId="29A12014" w:rsidR="00E72198" w:rsidRDefault="00E72198" w:rsidP="005642F7">
      <w:pPr>
        <w:spacing w:after="0"/>
      </w:pPr>
      <w:r w:rsidRPr="00BA7625">
        <w:rPr>
          <w:highlight w:val="yellow"/>
        </w:rPr>
        <w:t>TODO: INSERT ADDITIONAL TABLES, CUSTOM MAPPING OBJECTS, ETC.</w:t>
      </w:r>
      <w:r>
        <w:t xml:space="preserve">  </w:t>
      </w:r>
    </w:p>
    <w:p w14:paraId="7179EE40" w14:textId="7C0F4E3B" w:rsidR="0086073E" w:rsidRDefault="0086073E" w:rsidP="0086073E">
      <w:pPr>
        <w:pStyle w:val="Heading3"/>
      </w:pPr>
      <w:r>
        <w:t>External Data Structures</w:t>
      </w:r>
    </w:p>
    <w:p w14:paraId="6DB60CA0" w14:textId="7239343A" w:rsidR="0086073E" w:rsidRPr="0086073E" w:rsidRDefault="0086073E" w:rsidP="0086073E">
      <w:r w:rsidRPr="00134342">
        <w:rPr>
          <w:highlight w:val="yellow"/>
        </w:rPr>
        <w:t>Insert</w:t>
      </w:r>
    </w:p>
    <w:p w14:paraId="5B5E7404" w14:textId="77777777" w:rsidR="005642F7" w:rsidRDefault="005642F7" w:rsidP="005642F7">
      <w:pPr>
        <w:pStyle w:val="Heading2"/>
      </w:pPr>
      <w:bookmarkStart w:id="13" w:name="_Ref262375521"/>
      <w:bookmarkStart w:id="14" w:name="_Toc274977699"/>
      <w:r>
        <w:t>Email Templates</w:t>
      </w:r>
      <w:bookmarkEnd w:id="13"/>
      <w:bookmarkEnd w:id="14"/>
    </w:p>
    <w:p w14:paraId="5195B4F7" w14:textId="77777777" w:rsidR="005642F7" w:rsidRDefault="005642F7" w:rsidP="005642F7">
      <w:r>
        <w:t xml:space="preserve">The following email templates will be developed.  </w:t>
      </w:r>
    </w:p>
    <w:p w14:paraId="6CD52C58" w14:textId="7E2D3633" w:rsidR="00A27CAF" w:rsidRDefault="00A27CAF" w:rsidP="009F531E">
      <w:pPr>
        <w:pStyle w:val="Caption"/>
        <w:keepNext/>
      </w:pPr>
      <w:r>
        <w:t xml:space="preserve">Table </w:t>
      </w:r>
      <w:fldSimple w:instr=" SEQ Table \* ARABIC ">
        <w:r w:rsidR="00A00C92">
          <w:rPr>
            <w:noProof/>
          </w:rPr>
          <w:t>2</w:t>
        </w:r>
      </w:fldSimple>
      <w:r>
        <w:t xml:space="preserve"> - Email Templates</w:t>
      </w:r>
    </w:p>
    <w:tbl>
      <w:tblPr>
        <w:tblStyle w:val="LightList-Accent1"/>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0"/>
        <w:gridCol w:w="2110"/>
        <w:gridCol w:w="2120"/>
        <w:gridCol w:w="2070"/>
      </w:tblGrid>
      <w:tr w:rsidR="005642F7" w14:paraId="0C640248" w14:textId="77777777" w:rsidTr="005642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774C36B4" w14:textId="77777777" w:rsidR="005642F7" w:rsidRDefault="005642F7" w:rsidP="005642F7">
            <w:r>
              <w:t>Template</w:t>
            </w:r>
          </w:p>
        </w:tc>
        <w:tc>
          <w:tcPr>
            <w:tcW w:w="2110" w:type="dxa"/>
          </w:tcPr>
          <w:p w14:paraId="41DB8277" w14:textId="77777777" w:rsidR="005642F7" w:rsidRDefault="005642F7" w:rsidP="005642F7">
            <w:pPr>
              <w:cnfStyle w:val="100000000000" w:firstRow="1" w:lastRow="0" w:firstColumn="0" w:lastColumn="0" w:oddVBand="0" w:evenVBand="0" w:oddHBand="0" w:evenHBand="0" w:firstRowFirstColumn="0" w:firstRowLastColumn="0" w:lastRowFirstColumn="0" w:lastRowLastColumn="0"/>
            </w:pPr>
            <w:r>
              <w:t>HTML Reference</w:t>
            </w:r>
          </w:p>
        </w:tc>
        <w:tc>
          <w:tcPr>
            <w:tcW w:w="2120" w:type="dxa"/>
          </w:tcPr>
          <w:p w14:paraId="1D28D870" w14:textId="77777777" w:rsidR="005642F7" w:rsidRDefault="005642F7" w:rsidP="005642F7">
            <w:pPr>
              <w:cnfStyle w:val="100000000000" w:firstRow="1" w:lastRow="0" w:firstColumn="0" w:lastColumn="0" w:oddVBand="0" w:evenVBand="0" w:oddHBand="0" w:evenHBand="0" w:firstRowFirstColumn="0" w:firstRowLastColumn="0" w:lastRowFirstColumn="0" w:lastRowLastColumn="0"/>
            </w:pPr>
            <w:r>
              <w:t>Required Fields</w:t>
            </w:r>
          </w:p>
        </w:tc>
        <w:tc>
          <w:tcPr>
            <w:tcW w:w="2070" w:type="dxa"/>
          </w:tcPr>
          <w:p w14:paraId="430405EC" w14:textId="77777777" w:rsidR="005642F7" w:rsidRDefault="005642F7" w:rsidP="005642F7">
            <w:pPr>
              <w:cnfStyle w:val="100000000000" w:firstRow="1" w:lastRow="0" w:firstColumn="0" w:lastColumn="0" w:oddVBand="0" w:evenVBand="0" w:oddHBand="0" w:evenHBand="0" w:firstRowFirstColumn="0" w:firstRowLastColumn="0" w:lastRowFirstColumn="0" w:lastRowLastColumn="0"/>
            </w:pPr>
            <w:r>
              <w:t>Notes</w:t>
            </w:r>
          </w:p>
        </w:tc>
      </w:tr>
      <w:tr w:rsidR="005642F7" w14:paraId="1FE65D3C" w14:textId="77777777" w:rsidTr="00564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73B84BEF" w14:textId="680E39A5" w:rsidR="005642F7" w:rsidRPr="00565D84" w:rsidRDefault="007D3970" w:rsidP="00BA7625">
            <w:pPr>
              <w:rPr>
                <w:highlight w:val="yellow"/>
              </w:rPr>
            </w:pPr>
            <w:r w:rsidRPr="00565D84">
              <w:rPr>
                <w:highlight w:val="yellow"/>
              </w:rPr>
              <w:t>&lt;CINIT&gt;</w:t>
            </w:r>
            <w:r w:rsidR="005642F7" w:rsidRPr="00565D84">
              <w:rPr>
                <w:highlight w:val="yellow"/>
              </w:rPr>
              <w:t xml:space="preserve"> </w:t>
            </w:r>
            <w:r w:rsidR="00BA7625" w:rsidRPr="00565D84">
              <w:rPr>
                <w:highlight w:val="yellow"/>
              </w:rPr>
              <w:t>Example Email</w:t>
            </w:r>
          </w:p>
        </w:tc>
        <w:tc>
          <w:tcPr>
            <w:tcW w:w="2110" w:type="dxa"/>
          </w:tcPr>
          <w:p w14:paraId="0046107B" w14:textId="48D13093" w:rsidR="005642F7" w:rsidRPr="00565D84" w:rsidRDefault="00BA7625" w:rsidP="005642F7">
            <w:pPr>
              <w:cnfStyle w:val="000000100000" w:firstRow="0" w:lastRow="0" w:firstColumn="0" w:lastColumn="0" w:oddVBand="0" w:evenVBand="0" w:oddHBand="1" w:evenHBand="0" w:firstRowFirstColumn="0" w:firstRowLastColumn="0" w:lastRowFirstColumn="0" w:lastRowLastColumn="0"/>
              <w:rPr>
                <w:highlight w:val="yellow"/>
              </w:rPr>
            </w:pPr>
            <w:r w:rsidRPr="00565D84">
              <w:rPr>
                <w:i/>
                <w:highlight w:val="yellow"/>
              </w:rPr>
              <w:t>&lt;Insert any html reference for UI purposes&gt;</w:t>
            </w:r>
          </w:p>
        </w:tc>
        <w:tc>
          <w:tcPr>
            <w:tcW w:w="2120" w:type="dxa"/>
          </w:tcPr>
          <w:p w14:paraId="1AF2ED84" w14:textId="093486CE" w:rsidR="005642F7" w:rsidRPr="00565D84" w:rsidRDefault="006B6862" w:rsidP="005642F7">
            <w:pPr>
              <w:cnfStyle w:val="000000100000" w:firstRow="0" w:lastRow="0" w:firstColumn="0" w:lastColumn="0" w:oddVBand="0" w:evenVBand="0" w:oddHBand="1" w:evenHBand="0" w:firstRowFirstColumn="0" w:firstRowLastColumn="0" w:lastRowFirstColumn="0" w:lastRowLastColumn="0"/>
              <w:rPr>
                <w:highlight w:val="yellow"/>
              </w:rPr>
            </w:pPr>
            <w:r w:rsidRPr="00565D84">
              <w:rPr>
                <w:highlight w:val="yellow"/>
              </w:rPr>
              <w:t>&lt;Insert fields&gt;</w:t>
            </w:r>
          </w:p>
        </w:tc>
        <w:tc>
          <w:tcPr>
            <w:tcW w:w="2070" w:type="dxa"/>
          </w:tcPr>
          <w:p w14:paraId="748EA895" w14:textId="6E819AB0" w:rsidR="005642F7" w:rsidRDefault="006B6862" w:rsidP="005642F7">
            <w:pPr>
              <w:cnfStyle w:val="000000100000" w:firstRow="0" w:lastRow="0" w:firstColumn="0" w:lastColumn="0" w:oddVBand="0" w:evenVBand="0" w:oddHBand="1" w:evenHBand="0" w:firstRowFirstColumn="0" w:firstRowLastColumn="0" w:lastRowFirstColumn="0" w:lastRowLastColumn="0"/>
            </w:pPr>
            <w:r w:rsidRPr="00565D84">
              <w:rPr>
                <w:highlight w:val="yellow"/>
              </w:rPr>
              <w:t>&lt;Insert notes&gt;</w:t>
            </w:r>
          </w:p>
        </w:tc>
      </w:tr>
    </w:tbl>
    <w:p w14:paraId="04A4363C" w14:textId="4C983F8E" w:rsidR="00D1526B" w:rsidRDefault="001B0CC6" w:rsidP="00982787">
      <w:pPr>
        <w:pStyle w:val="Heading2"/>
      </w:pPr>
      <w:bookmarkStart w:id="15" w:name="_Toc274977700"/>
      <w:r>
        <w:t>Rights and Capabilities</w:t>
      </w:r>
      <w:bookmarkEnd w:id="15"/>
    </w:p>
    <w:p w14:paraId="79AD53E0" w14:textId="3617A4E4" w:rsidR="00DA1E27" w:rsidRDefault="0065210A" w:rsidP="0065210A">
      <w:r>
        <w:t>A combination of OOTB and custom rights and capabilities will be used and/or developed to facilitate delegated administration requirements</w:t>
      </w:r>
      <w:r w:rsidR="00AC2495">
        <w:t xml:space="preserve">, such as </w:t>
      </w:r>
      <w:r w:rsidR="000F0F35">
        <w:t>scoping specific quick links</w:t>
      </w:r>
      <w:r>
        <w:t xml:space="preserve">.  </w:t>
      </w:r>
      <w:r w:rsidR="00D834F4">
        <w:t xml:space="preserve">Rights can be tied directly to the dynamic scope of quick links, as a means of controlling access to the link.  They can then be grouped into capabilities, which are directly assigned to administrators.  </w:t>
      </w:r>
      <w:r w:rsidR="00D0277D">
        <w:t xml:space="preserve">The following tables break down the rights and capabilities that will be in use during this phase.  </w:t>
      </w:r>
      <w:r w:rsidR="00E90471">
        <w:t>Any right or capability that</w:t>
      </w:r>
      <w:r w:rsidR="005D0CC8">
        <w:t xml:space="preserve"> has a name </w:t>
      </w:r>
      <w:r w:rsidR="00E90471">
        <w:t xml:space="preserve">prefixed with </w:t>
      </w:r>
      <w:r w:rsidR="007D3970">
        <w:t>&lt;CINIT&gt;</w:t>
      </w:r>
      <w:r w:rsidR="00E90471">
        <w:t xml:space="preserve"> is custom.  </w:t>
      </w:r>
    </w:p>
    <w:p w14:paraId="3140AD90" w14:textId="718BF00C" w:rsidR="00890E60" w:rsidRDefault="00890E60" w:rsidP="00890E60">
      <w:pPr>
        <w:pStyle w:val="Caption"/>
        <w:keepNext/>
      </w:pPr>
      <w:r>
        <w:lastRenderedPageBreak/>
        <w:t xml:space="preserve">Table </w:t>
      </w:r>
      <w:fldSimple w:instr=" SEQ Table \* ARABIC ">
        <w:r w:rsidR="00A00C92">
          <w:rPr>
            <w:noProof/>
          </w:rPr>
          <w:t>3</w:t>
        </w:r>
      </w:fldSimple>
      <w:r>
        <w:t xml:space="preserve"> - SP Rights</w:t>
      </w:r>
    </w:p>
    <w:tbl>
      <w:tblPr>
        <w:tblStyle w:val="LightList-Accent1"/>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40"/>
        <w:gridCol w:w="5540"/>
      </w:tblGrid>
      <w:tr w:rsidR="0072176D" w14:paraId="0315F33A" w14:textId="77777777" w:rsidTr="005D02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0" w:type="dxa"/>
          </w:tcPr>
          <w:p w14:paraId="7A7F29EE" w14:textId="22342E74" w:rsidR="0072176D" w:rsidRDefault="0072176D" w:rsidP="0065210A">
            <w:r>
              <w:t>Right</w:t>
            </w:r>
          </w:p>
        </w:tc>
        <w:tc>
          <w:tcPr>
            <w:tcW w:w="5540" w:type="dxa"/>
          </w:tcPr>
          <w:p w14:paraId="57E4E444" w14:textId="1F3DDCA6" w:rsidR="0072176D" w:rsidRDefault="0072176D" w:rsidP="0065210A">
            <w:pPr>
              <w:cnfStyle w:val="100000000000" w:firstRow="1" w:lastRow="0" w:firstColumn="0" w:lastColumn="0" w:oddVBand="0" w:evenVBand="0" w:oddHBand="0" w:evenHBand="0" w:firstRowFirstColumn="0" w:firstRowLastColumn="0" w:lastRowFirstColumn="0" w:lastRowLastColumn="0"/>
            </w:pPr>
            <w:r>
              <w:t>Controls</w:t>
            </w:r>
          </w:p>
        </w:tc>
      </w:tr>
      <w:tr w:rsidR="0072176D" w:rsidRPr="00565D84" w14:paraId="39739552" w14:textId="77777777" w:rsidTr="005D02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0" w:type="dxa"/>
            <w:tcBorders>
              <w:top w:val="none" w:sz="0" w:space="0" w:color="auto"/>
              <w:left w:val="none" w:sz="0" w:space="0" w:color="auto"/>
              <w:bottom w:val="none" w:sz="0" w:space="0" w:color="auto"/>
            </w:tcBorders>
          </w:tcPr>
          <w:p w14:paraId="7C20A878" w14:textId="3C997F43" w:rsidR="0072176D" w:rsidRPr="00565D84" w:rsidRDefault="007D3970" w:rsidP="0065210A">
            <w:pPr>
              <w:rPr>
                <w:highlight w:val="yellow"/>
              </w:rPr>
            </w:pPr>
            <w:r w:rsidRPr="00565D84">
              <w:rPr>
                <w:highlight w:val="yellow"/>
              </w:rPr>
              <w:t>&lt;CINIT&gt;</w:t>
            </w:r>
            <w:r w:rsidR="000069B2" w:rsidRPr="00565D84">
              <w:rPr>
                <w:highlight w:val="yellow"/>
              </w:rPr>
              <w:t xml:space="preserve"> Request </w:t>
            </w:r>
            <w:r w:rsidR="0072176D" w:rsidRPr="00565D84">
              <w:rPr>
                <w:highlight w:val="yellow"/>
              </w:rPr>
              <w:t>Access</w:t>
            </w:r>
          </w:p>
        </w:tc>
        <w:tc>
          <w:tcPr>
            <w:tcW w:w="5540" w:type="dxa"/>
            <w:tcBorders>
              <w:top w:val="none" w:sz="0" w:space="0" w:color="auto"/>
              <w:bottom w:val="none" w:sz="0" w:space="0" w:color="auto"/>
              <w:right w:val="none" w:sz="0" w:space="0" w:color="auto"/>
            </w:tcBorders>
          </w:tcPr>
          <w:p w14:paraId="7A4EBB47" w14:textId="16CEDB2B" w:rsidR="0072176D" w:rsidRPr="00565D84" w:rsidRDefault="0072176D" w:rsidP="0065210A">
            <w:pPr>
              <w:cnfStyle w:val="000000100000" w:firstRow="0" w:lastRow="0" w:firstColumn="0" w:lastColumn="0" w:oddVBand="0" w:evenVBand="0" w:oddHBand="1" w:evenHBand="0" w:firstRowFirstColumn="0" w:firstRowLastColumn="0" w:lastRowFirstColumn="0" w:lastRowLastColumn="0"/>
              <w:rPr>
                <w:highlight w:val="yellow"/>
              </w:rPr>
            </w:pPr>
            <w:r w:rsidRPr="00565D84">
              <w:rPr>
                <w:highlight w:val="yellow"/>
              </w:rPr>
              <w:t xml:space="preserve">Quick </w:t>
            </w:r>
            <w:proofErr w:type="spellStart"/>
            <w:r w:rsidRPr="00565D84">
              <w:rPr>
                <w:highlight w:val="yellow"/>
              </w:rPr>
              <w:t>Link</w:t>
            </w:r>
            <w:proofErr w:type="gramStart"/>
            <w:r w:rsidRPr="00565D84">
              <w:rPr>
                <w:highlight w:val="yellow"/>
              </w:rPr>
              <w:t>:Request</w:t>
            </w:r>
            <w:proofErr w:type="spellEnd"/>
            <w:proofErr w:type="gramEnd"/>
            <w:r w:rsidRPr="00565D84">
              <w:rPr>
                <w:highlight w:val="yellow"/>
              </w:rPr>
              <w:t xml:space="preserve"> Access</w:t>
            </w:r>
          </w:p>
        </w:tc>
      </w:tr>
      <w:tr w:rsidR="0072176D" w14:paraId="3F8410C4" w14:textId="77777777" w:rsidTr="005D02BF">
        <w:tc>
          <w:tcPr>
            <w:cnfStyle w:val="001000000000" w:firstRow="0" w:lastRow="0" w:firstColumn="1" w:lastColumn="0" w:oddVBand="0" w:evenVBand="0" w:oddHBand="0" w:evenHBand="0" w:firstRowFirstColumn="0" w:firstRowLastColumn="0" w:lastRowFirstColumn="0" w:lastRowLastColumn="0"/>
            <w:tcW w:w="3640" w:type="dxa"/>
          </w:tcPr>
          <w:p w14:paraId="1C328991" w14:textId="7F7BCD47" w:rsidR="0072176D" w:rsidRPr="00565D84" w:rsidRDefault="007D3970" w:rsidP="0065210A">
            <w:pPr>
              <w:rPr>
                <w:highlight w:val="yellow"/>
              </w:rPr>
            </w:pPr>
            <w:r w:rsidRPr="00565D84">
              <w:rPr>
                <w:highlight w:val="yellow"/>
              </w:rPr>
              <w:t>&lt;CINIT&gt;</w:t>
            </w:r>
            <w:r w:rsidR="000069B2" w:rsidRPr="00565D84">
              <w:rPr>
                <w:highlight w:val="yellow"/>
              </w:rPr>
              <w:t xml:space="preserve"> Manage </w:t>
            </w:r>
            <w:r w:rsidR="0072176D" w:rsidRPr="00565D84">
              <w:rPr>
                <w:highlight w:val="yellow"/>
              </w:rPr>
              <w:t>Accounts</w:t>
            </w:r>
          </w:p>
        </w:tc>
        <w:tc>
          <w:tcPr>
            <w:tcW w:w="5540" w:type="dxa"/>
          </w:tcPr>
          <w:p w14:paraId="59D445BC" w14:textId="18BACCFA" w:rsidR="0072176D" w:rsidRDefault="0072176D" w:rsidP="0065210A">
            <w:pPr>
              <w:cnfStyle w:val="000000000000" w:firstRow="0" w:lastRow="0" w:firstColumn="0" w:lastColumn="0" w:oddVBand="0" w:evenVBand="0" w:oddHBand="0" w:evenHBand="0" w:firstRowFirstColumn="0" w:firstRowLastColumn="0" w:lastRowFirstColumn="0" w:lastRowLastColumn="0"/>
            </w:pPr>
            <w:r w:rsidRPr="00565D84">
              <w:rPr>
                <w:highlight w:val="yellow"/>
              </w:rPr>
              <w:t xml:space="preserve">Quick </w:t>
            </w:r>
            <w:proofErr w:type="spellStart"/>
            <w:r w:rsidRPr="00565D84">
              <w:rPr>
                <w:highlight w:val="yellow"/>
              </w:rPr>
              <w:t>Link</w:t>
            </w:r>
            <w:proofErr w:type="gramStart"/>
            <w:r w:rsidRPr="00565D84">
              <w:rPr>
                <w:highlight w:val="yellow"/>
              </w:rPr>
              <w:t>:Manage</w:t>
            </w:r>
            <w:proofErr w:type="spellEnd"/>
            <w:proofErr w:type="gramEnd"/>
            <w:r w:rsidRPr="00565D84">
              <w:rPr>
                <w:highlight w:val="yellow"/>
              </w:rPr>
              <w:t xml:space="preserve"> Accounts</w:t>
            </w:r>
          </w:p>
        </w:tc>
      </w:tr>
    </w:tbl>
    <w:p w14:paraId="0977A09B" w14:textId="77777777" w:rsidR="00DA1E27" w:rsidRDefault="00DA1E27" w:rsidP="0065210A"/>
    <w:p w14:paraId="58C8ADF1" w14:textId="690CB053" w:rsidR="00A00C92" w:rsidRDefault="00A00C92" w:rsidP="00A00C92">
      <w:pPr>
        <w:pStyle w:val="Caption"/>
        <w:keepNext/>
      </w:pPr>
      <w:r>
        <w:t xml:space="preserve">Table </w:t>
      </w:r>
      <w:fldSimple w:instr=" SEQ Table \* ARABIC ">
        <w:r>
          <w:rPr>
            <w:noProof/>
          </w:rPr>
          <w:t>4</w:t>
        </w:r>
      </w:fldSimple>
      <w:r>
        <w:t xml:space="preserve"> - Capabilities</w:t>
      </w:r>
    </w:p>
    <w:tbl>
      <w:tblPr>
        <w:tblStyle w:val="LightList-Accent1"/>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6030"/>
      </w:tblGrid>
      <w:tr w:rsidR="005108C3" w14:paraId="4B7720D9" w14:textId="77777777" w:rsidTr="005D02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2B632C4" w14:textId="1CC010A7" w:rsidR="005108C3" w:rsidRDefault="005108C3" w:rsidP="00315006">
            <w:r>
              <w:t>Capability</w:t>
            </w:r>
          </w:p>
        </w:tc>
        <w:tc>
          <w:tcPr>
            <w:tcW w:w="6030" w:type="dxa"/>
          </w:tcPr>
          <w:p w14:paraId="42C645F8" w14:textId="60333CC9" w:rsidR="005108C3" w:rsidRDefault="005108C3" w:rsidP="00315006">
            <w:pPr>
              <w:cnfStyle w:val="100000000000" w:firstRow="1" w:lastRow="0" w:firstColumn="0" w:lastColumn="0" w:oddVBand="0" w:evenVBand="0" w:oddHBand="0" w:evenHBand="0" w:firstRowFirstColumn="0" w:firstRowLastColumn="0" w:lastRowFirstColumn="0" w:lastRowLastColumn="0"/>
            </w:pPr>
            <w:r>
              <w:t>Rights</w:t>
            </w:r>
          </w:p>
        </w:tc>
      </w:tr>
      <w:tr w:rsidR="00050693" w14:paraId="29704400" w14:textId="77777777" w:rsidTr="005D02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36B8C1F3" w14:textId="2ADB5D6B" w:rsidR="00050693" w:rsidRPr="00565D84" w:rsidRDefault="007D3970" w:rsidP="004270A1">
            <w:pPr>
              <w:rPr>
                <w:highlight w:val="yellow"/>
              </w:rPr>
            </w:pPr>
            <w:r w:rsidRPr="00565D84">
              <w:rPr>
                <w:highlight w:val="yellow"/>
              </w:rPr>
              <w:t>&lt;CINIT&gt;</w:t>
            </w:r>
            <w:r w:rsidR="00262177" w:rsidRPr="00565D84">
              <w:rPr>
                <w:highlight w:val="yellow"/>
              </w:rPr>
              <w:t xml:space="preserve"> Helpdesk Admin</w:t>
            </w:r>
          </w:p>
        </w:tc>
        <w:tc>
          <w:tcPr>
            <w:tcW w:w="6030" w:type="dxa"/>
          </w:tcPr>
          <w:p w14:paraId="57D65E1F" w14:textId="385F9616" w:rsidR="00050693" w:rsidRPr="00565D84" w:rsidRDefault="007D3970" w:rsidP="00315006">
            <w:pPr>
              <w:cnfStyle w:val="000000100000" w:firstRow="0" w:lastRow="0" w:firstColumn="0" w:lastColumn="0" w:oddVBand="0" w:evenVBand="0" w:oddHBand="1" w:evenHBand="0" w:firstRowFirstColumn="0" w:firstRowLastColumn="0" w:lastRowFirstColumn="0" w:lastRowLastColumn="0"/>
              <w:rPr>
                <w:highlight w:val="yellow"/>
              </w:rPr>
            </w:pPr>
            <w:r w:rsidRPr="00565D84">
              <w:rPr>
                <w:highlight w:val="yellow"/>
              </w:rPr>
              <w:t>&lt;CINIT&gt;</w:t>
            </w:r>
            <w:r w:rsidR="00EE02C4" w:rsidRPr="00565D84">
              <w:rPr>
                <w:highlight w:val="yellow"/>
              </w:rPr>
              <w:t xml:space="preserve"> </w:t>
            </w:r>
            <w:r w:rsidR="00AE189E" w:rsidRPr="00565D84">
              <w:rPr>
                <w:highlight w:val="yellow"/>
              </w:rPr>
              <w:t xml:space="preserve">Edit </w:t>
            </w:r>
            <w:r w:rsidR="00EE02C4" w:rsidRPr="00565D84">
              <w:rPr>
                <w:highlight w:val="yellow"/>
              </w:rPr>
              <w:t>Other Profile</w:t>
            </w:r>
          </w:p>
          <w:p w14:paraId="65AE229C" w14:textId="143BF517" w:rsidR="00EE02C4" w:rsidRPr="00565D84" w:rsidRDefault="007D3970" w:rsidP="00315006">
            <w:pPr>
              <w:cnfStyle w:val="000000100000" w:firstRow="0" w:lastRow="0" w:firstColumn="0" w:lastColumn="0" w:oddVBand="0" w:evenVBand="0" w:oddHBand="1" w:evenHBand="0" w:firstRowFirstColumn="0" w:firstRowLastColumn="0" w:lastRowFirstColumn="0" w:lastRowLastColumn="0"/>
              <w:rPr>
                <w:highlight w:val="yellow"/>
              </w:rPr>
            </w:pPr>
            <w:r w:rsidRPr="00565D84">
              <w:rPr>
                <w:highlight w:val="yellow"/>
              </w:rPr>
              <w:t>&lt;CINIT&gt;</w:t>
            </w:r>
            <w:r w:rsidR="00EE02C4" w:rsidRPr="00565D84">
              <w:rPr>
                <w:highlight w:val="yellow"/>
              </w:rPr>
              <w:t xml:space="preserve"> Manage Accounts</w:t>
            </w:r>
          </w:p>
          <w:p w14:paraId="4A60AD9E" w14:textId="469C5523" w:rsidR="00EE02C4" w:rsidRPr="00565D84" w:rsidRDefault="007D3970" w:rsidP="00315006">
            <w:pPr>
              <w:cnfStyle w:val="000000100000" w:firstRow="0" w:lastRow="0" w:firstColumn="0" w:lastColumn="0" w:oddVBand="0" w:evenVBand="0" w:oddHBand="1" w:evenHBand="0" w:firstRowFirstColumn="0" w:firstRowLastColumn="0" w:lastRowFirstColumn="0" w:lastRowLastColumn="0"/>
              <w:rPr>
                <w:highlight w:val="yellow"/>
              </w:rPr>
            </w:pPr>
            <w:r w:rsidRPr="00565D84">
              <w:rPr>
                <w:highlight w:val="yellow"/>
              </w:rPr>
              <w:t>&lt;CINIT&gt;</w:t>
            </w:r>
            <w:r w:rsidR="00EE02C4" w:rsidRPr="00565D84">
              <w:rPr>
                <w:highlight w:val="yellow"/>
              </w:rPr>
              <w:t xml:space="preserve"> Request Access</w:t>
            </w:r>
          </w:p>
          <w:p w14:paraId="22593C84" w14:textId="68E0F5F1" w:rsidR="002779E3" w:rsidRPr="00565D84" w:rsidRDefault="007D3970" w:rsidP="00315006">
            <w:pPr>
              <w:cnfStyle w:val="000000100000" w:firstRow="0" w:lastRow="0" w:firstColumn="0" w:lastColumn="0" w:oddVBand="0" w:evenVBand="0" w:oddHBand="1" w:evenHBand="0" w:firstRowFirstColumn="0" w:firstRowLastColumn="0" w:lastRowFirstColumn="0" w:lastRowLastColumn="0"/>
              <w:rPr>
                <w:highlight w:val="yellow"/>
              </w:rPr>
            </w:pPr>
            <w:r w:rsidRPr="00565D84">
              <w:rPr>
                <w:highlight w:val="yellow"/>
              </w:rPr>
              <w:t>&lt;CINIT&gt;</w:t>
            </w:r>
            <w:r w:rsidR="002779E3" w:rsidRPr="00565D84">
              <w:rPr>
                <w:highlight w:val="yellow"/>
              </w:rPr>
              <w:t xml:space="preserve"> Password Reset</w:t>
            </w:r>
          </w:p>
          <w:p w14:paraId="547355F7" w14:textId="7DA5B13B" w:rsidR="00E60919" w:rsidRPr="00565D84" w:rsidRDefault="007D3970" w:rsidP="00315006">
            <w:pPr>
              <w:cnfStyle w:val="000000100000" w:firstRow="0" w:lastRow="0" w:firstColumn="0" w:lastColumn="0" w:oddVBand="0" w:evenVBand="0" w:oddHBand="1" w:evenHBand="0" w:firstRowFirstColumn="0" w:firstRowLastColumn="0" w:lastRowFirstColumn="0" w:lastRowLastColumn="0"/>
              <w:rPr>
                <w:highlight w:val="yellow"/>
              </w:rPr>
            </w:pPr>
            <w:r w:rsidRPr="00565D84">
              <w:rPr>
                <w:highlight w:val="yellow"/>
              </w:rPr>
              <w:t>&lt;CINIT&gt;</w:t>
            </w:r>
            <w:r w:rsidR="00E60919" w:rsidRPr="00565D84">
              <w:rPr>
                <w:highlight w:val="yellow"/>
              </w:rPr>
              <w:t xml:space="preserve"> Create Secondary</w:t>
            </w:r>
          </w:p>
          <w:p w14:paraId="56BD1933" w14:textId="3AAF085C" w:rsidR="00E60919" w:rsidRPr="00565D84" w:rsidRDefault="007D3970" w:rsidP="00315006">
            <w:pPr>
              <w:cnfStyle w:val="000000100000" w:firstRow="0" w:lastRow="0" w:firstColumn="0" w:lastColumn="0" w:oddVBand="0" w:evenVBand="0" w:oddHBand="1" w:evenHBand="0" w:firstRowFirstColumn="0" w:firstRowLastColumn="0" w:lastRowFirstColumn="0" w:lastRowLastColumn="0"/>
              <w:rPr>
                <w:highlight w:val="yellow"/>
              </w:rPr>
            </w:pPr>
            <w:r w:rsidRPr="00565D84">
              <w:rPr>
                <w:highlight w:val="yellow"/>
              </w:rPr>
              <w:t>&lt;CINIT&gt;</w:t>
            </w:r>
            <w:r w:rsidR="00E60919" w:rsidRPr="00565D84">
              <w:rPr>
                <w:highlight w:val="yellow"/>
              </w:rPr>
              <w:t xml:space="preserve"> Change Secondary Owner</w:t>
            </w:r>
          </w:p>
          <w:p w14:paraId="68F566A9" w14:textId="289F654E" w:rsidR="006E6840" w:rsidRDefault="007D3970" w:rsidP="00315006">
            <w:pPr>
              <w:cnfStyle w:val="000000100000" w:firstRow="0" w:lastRow="0" w:firstColumn="0" w:lastColumn="0" w:oddVBand="0" w:evenVBand="0" w:oddHBand="1" w:evenHBand="0" w:firstRowFirstColumn="0" w:firstRowLastColumn="0" w:lastRowFirstColumn="0" w:lastRowLastColumn="0"/>
            </w:pPr>
            <w:r w:rsidRPr="00565D84">
              <w:rPr>
                <w:highlight w:val="yellow"/>
              </w:rPr>
              <w:t>&lt;CINIT&gt;</w:t>
            </w:r>
            <w:r w:rsidR="006E6840" w:rsidRPr="00565D84">
              <w:rPr>
                <w:highlight w:val="yellow"/>
              </w:rPr>
              <w:t xml:space="preserve"> Change Secondary Password</w:t>
            </w:r>
          </w:p>
        </w:tc>
      </w:tr>
    </w:tbl>
    <w:p w14:paraId="6D60A34B" w14:textId="364C4212" w:rsidR="00A1263F" w:rsidRPr="0065210A" w:rsidRDefault="00A1263F" w:rsidP="0065210A"/>
    <w:p w14:paraId="2579E66A" w14:textId="77777777" w:rsidR="00B36A63" w:rsidRDefault="00B36A63">
      <w:pPr>
        <w:spacing w:after="0"/>
        <w:rPr>
          <w:rFonts w:eastAsiaTheme="majorEastAsia" w:cstheme="majorBidi"/>
          <w:b/>
          <w:bCs/>
          <w:color w:val="000000" w:themeColor="text1"/>
          <w:sz w:val="32"/>
          <w:szCs w:val="32"/>
        </w:rPr>
      </w:pPr>
      <w:r>
        <w:br w:type="page"/>
      </w:r>
    </w:p>
    <w:p w14:paraId="750043BC" w14:textId="77777777" w:rsidR="009A0D91" w:rsidRDefault="009A0D91" w:rsidP="009A0D91">
      <w:pPr>
        <w:pStyle w:val="Heading1"/>
      </w:pPr>
      <w:bookmarkStart w:id="16" w:name="_Toc274977701"/>
      <w:r>
        <w:lastRenderedPageBreak/>
        <w:t>Application Onboarding</w:t>
      </w:r>
      <w:bookmarkEnd w:id="16"/>
    </w:p>
    <w:p w14:paraId="4C9FE21A" w14:textId="438A9812" w:rsidR="007470E2" w:rsidRDefault="00177CCA" w:rsidP="009A0D91">
      <w:r w:rsidRPr="00802959">
        <w:rPr>
          <w:highlight w:val="lightGray"/>
        </w:rPr>
        <w:t>Applications serve</w:t>
      </w:r>
      <w:r w:rsidR="007470E2" w:rsidRPr="00802959">
        <w:rPr>
          <w:highlight w:val="lightGray"/>
        </w:rPr>
        <w:t xml:space="preserve"> </w:t>
      </w:r>
      <w:r w:rsidR="00B468B8" w:rsidRPr="00802959">
        <w:rPr>
          <w:highlight w:val="lightGray"/>
        </w:rPr>
        <w:t>to connect</w:t>
      </w:r>
      <w:r w:rsidR="007470E2" w:rsidRPr="00802959">
        <w:rPr>
          <w:highlight w:val="lightGray"/>
        </w:rPr>
        <w:t xml:space="preserve"> to a source or</w:t>
      </w:r>
      <w:r w:rsidR="00B468B8" w:rsidRPr="00802959">
        <w:rPr>
          <w:highlight w:val="lightGray"/>
        </w:rPr>
        <w:t xml:space="preserve"> target system and aggregate</w:t>
      </w:r>
      <w:r w:rsidR="004D275D" w:rsidRPr="00802959">
        <w:rPr>
          <w:highlight w:val="lightGray"/>
        </w:rPr>
        <w:t xml:space="preserve"> in to </w:t>
      </w:r>
      <w:proofErr w:type="spellStart"/>
      <w:r w:rsidR="004D275D" w:rsidRPr="00802959">
        <w:rPr>
          <w:highlight w:val="lightGray"/>
        </w:rPr>
        <w:t>IdentityIQ</w:t>
      </w:r>
      <w:proofErr w:type="spellEnd"/>
      <w:r w:rsidRPr="00802959">
        <w:rPr>
          <w:highlight w:val="lightGray"/>
        </w:rPr>
        <w:t xml:space="preserve"> some or all records</w:t>
      </w:r>
      <w:r w:rsidR="001C2B93" w:rsidRPr="00802959">
        <w:rPr>
          <w:highlight w:val="lightGray"/>
        </w:rPr>
        <w:t xml:space="preserve"> from the given system</w:t>
      </w:r>
      <w:r w:rsidRPr="00802959">
        <w:rPr>
          <w:highlight w:val="lightGray"/>
        </w:rPr>
        <w:t>.  One or more applications can be authoritative</w:t>
      </w:r>
      <w:r w:rsidR="005A1B5A" w:rsidRPr="00802959">
        <w:rPr>
          <w:highlight w:val="lightGray"/>
        </w:rPr>
        <w:t xml:space="preserve"> (a means of distinguishing orphan accounts)</w:t>
      </w:r>
      <w:r w:rsidRPr="00802959">
        <w:rPr>
          <w:highlight w:val="lightGray"/>
        </w:rPr>
        <w:t xml:space="preserve">.  All applications can be configured with a correlation </w:t>
      </w:r>
      <w:proofErr w:type="spellStart"/>
      <w:r w:rsidRPr="00802959">
        <w:rPr>
          <w:highlight w:val="lightGray"/>
        </w:rPr>
        <w:t>config</w:t>
      </w:r>
      <w:proofErr w:type="spellEnd"/>
      <w:r w:rsidRPr="00802959">
        <w:rPr>
          <w:highlight w:val="lightGray"/>
        </w:rPr>
        <w:t xml:space="preserve"> or rule</w:t>
      </w:r>
      <w:r w:rsidR="00057A46" w:rsidRPr="00802959">
        <w:rPr>
          <w:highlight w:val="lightGray"/>
        </w:rPr>
        <w:t xml:space="preserve"> to link</w:t>
      </w:r>
      <w:r w:rsidRPr="00802959">
        <w:rPr>
          <w:highlight w:val="lightGray"/>
        </w:rPr>
        <w:t xml:space="preserve"> the inbound account to an existing cube; related, a creation rule can be configured to determine how to create a new cube if the inbound account was not correlated.  Finally, there are a number of other rules</w:t>
      </w:r>
      <w:r w:rsidR="005A1B5A" w:rsidRPr="00802959">
        <w:rPr>
          <w:highlight w:val="lightGray"/>
        </w:rPr>
        <w:t xml:space="preserve">, such as the build map or customization rules, which </w:t>
      </w:r>
      <w:r w:rsidRPr="00802959">
        <w:rPr>
          <w:highlight w:val="lightGray"/>
        </w:rPr>
        <w:t>can be written to manipulate the inbound records.</w:t>
      </w:r>
      <w:r>
        <w:t xml:space="preserve">    </w:t>
      </w:r>
    </w:p>
    <w:p w14:paraId="263379D6" w14:textId="4F7AEE7E" w:rsidR="009A0D91" w:rsidRDefault="009A0D91" w:rsidP="009A0D91">
      <w:r>
        <w:t xml:space="preserve">See </w:t>
      </w:r>
      <w:r w:rsidR="007D3970">
        <w:t>&lt;CINIT&gt;</w:t>
      </w:r>
      <w:r>
        <w:t>_IIQ_</w:t>
      </w:r>
      <w:r w:rsidRPr="00EC364F">
        <w:t>Attributes.xlsx for application schemas, identity attributes, and additional notes.</w:t>
      </w:r>
    </w:p>
    <w:p w14:paraId="5F4F32AA" w14:textId="6D23D9A3" w:rsidR="005A1B5A" w:rsidRPr="00A053C9" w:rsidRDefault="005A1B5A" w:rsidP="009A0D91">
      <w:r>
        <w:t xml:space="preserve">The following details the </w:t>
      </w:r>
      <w:r w:rsidR="00057A46">
        <w:t xml:space="preserve">applications that are in scope and how they will </w:t>
      </w:r>
      <w:r w:rsidR="00FD4D3D">
        <w:t xml:space="preserve">be </w:t>
      </w:r>
      <w:r w:rsidR="00057A46">
        <w:t>configured and used.</w:t>
      </w:r>
    </w:p>
    <w:p w14:paraId="1FD5C802" w14:textId="77777777" w:rsidR="009A0D91" w:rsidRDefault="009A0D91" w:rsidP="009A0D91">
      <w:pPr>
        <w:pStyle w:val="Heading2"/>
      </w:pPr>
      <w:bookmarkStart w:id="17" w:name="_Toc373223414"/>
      <w:bookmarkStart w:id="18" w:name="_Toc274977702"/>
      <w:r w:rsidRPr="004A4CB4">
        <w:t>PeopleSoft HR</w:t>
      </w:r>
      <w:bookmarkEnd w:id="17"/>
      <w:bookmarkEnd w:id="18"/>
    </w:p>
    <w:p w14:paraId="6766B038" w14:textId="77777777" w:rsidR="009A0D91" w:rsidRPr="00196961" w:rsidRDefault="009A0D91" w:rsidP="009A0D91">
      <w:r w:rsidRPr="00871D71">
        <w:rPr>
          <w:highlight w:val="yellow"/>
        </w:rPr>
        <w:t>PeopleSoft HR is the main source for all user records.  It is an authoritative source and includes no entitlement information.</w:t>
      </w:r>
    </w:p>
    <w:tbl>
      <w:tblPr>
        <w:tblStyle w:val="LightList-Accent1"/>
        <w:tblW w:w="898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0"/>
        <w:gridCol w:w="3399"/>
        <w:gridCol w:w="3335"/>
      </w:tblGrid>
      <w:tr w:rsidR="009A0D91" w:rsidRPr="00E6401A" w14:paraId="1E8A91A3" w14:textId="77777777" w:rsidTr="005E5E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698336B9" w14:textId="77777777" w:rsidR="009A0D91" w:rsidRPr="00E6401A" w:rsidRDefault="009A0D91" w:rsidP="005E5E6D">
            <w:pPr>
              <w:spacing w:after="0"/>
              <w:rPr>
                <w:sz w:val="20"/>
                <w:szCs w:val="20"/>
              </w:rPr>
            </w:pPr>
            <w:r w:rsidRPr="00E6401A">
              <w:rPr>
                <w:sz w:val="20"/>
                <w:szCs w:val="20"/>
              </w:rPr>
              <w:t>Question</w:t>
            </w:r>
          </w:p>
        </w:tc>
        <w:tc>
          <w:tcPr>
            <w:tcW w:w="3399" w:type="dxa"/>
            <w:vAlign w:val="center"/>
          </w:tcPr>
          <w:p w14:paraId="69D74400" w14:textId="77777777" w:rsidR="009A0D91" w:rsidRPr="00E6401A" w:rsidRDefault="009A0D91" w:rsidP="005E5E6D">
            <w:pPr>
              <w:spacing w:after="0"/>
              <w:cnfStyle w:val="100000000000" w:firstRow="1" w:lastRow="0" w:firstColumn="0" w:lastColumn="0" w:oddVBand="0" w:evenVBand="0" w:oddHBand="0" w:evenHBand="0" w:firstRowFirstColumn="0" w:firstRowLastColumn="0" w:lastRowFirstColumn="0" w:lastRowLastColumn="0"/>
              <w:rPr>
                <w:sz w:val="20"/>
                <w:szCs w:val="20"/>
              </w:rPr>
            </w:pPr>
            <w:r w:rsidRPr="00E6401A">
              <w:rPr>
                <w:sz w:val="20"/>
                <w:szCs w:val="20"/>
              </w:rPr>
              <w:t>Answer</w:t>
            </w:r>
          </w:p>
        </w:tc>
        <w:tc>
          <w:tcPr>
            <w:tcW w:w="3335" w:type="dxa"/>
            <w:vAlign w:val="center"/>
          </w:tcPr>
          <w:p w14:paraId="0258AA51" w14:textId="77777777" w:rsidR="009A0D91" w:rsidRPr="00E6401A" w:rsidRDefault="009A0D91" w:rsidP="005E5E6D">
            <w:pPr>
              <w:spacing w:after="0"/>
              <w:cnfStyle w:val="100000000000" w:firstRow="1" w:lastRow="0" w:firstColumn="0" w:lastColumn="0" w:oddVBand="0" w:evenVBand="0" w:oddHBand="0" w:evenHBand="0" w:firstRowFirstColumn="0" w:firstRowLastColumn="0" w:lastRowFirstColumn="0" w:lastRowLastColumn="0"/>
              <w:rPr>
                <w:sz w:val="20"/>
                <w:szCs w:val="20"/>
              </w:rPr>
            </w:pPr>
            <w:r w:rsidRPr="00E6401A">
              <w:rPr>
                <w:sz w:val="20"/>
                <w:szCs w:val="20"/>
              </w:rPr>
              <w:t>Notes</w:t>
            </w:r>
          </w:p>
        </w:tc>
      </w:tr>
      <w:tr w:rsidR="009A0D91" w:rsidRPr="00565D84" w14:paraId="46DF7614" w14:textId="77777777" w:rsidTr="005E5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4501D423" w14:textId="77777777" w:rsidR="009A0D91" w:rsidRPr="00565D84" w:rsidRDefault="009A0D91" w:rsidP="005E5E6D">
            <w:pPr>
              <w:spacing w:after="0"/>
              <w:rPr>
                <w:sz w:val="20"/>
                <w:szCs w:val="20"/>
                <w:highlight w:val="yellow"/>
              </w:rPr>
            </w:pPr>
            <w:r w:rsidRPr="00565D84">
              <w:rPr>
                <w:sz w:val="20"/>
                <w:szCs w:val="20"/>
                <w:highlight w:val="yellow"/>
              </w:rPr>
              <w:t>Authoritative</w:t>
            </w:r>
          </w:p>
        </w:tc>
        <w:tc>
          <w:tcPr>
            <w:tcW w:w="3399" w:type="dxa"/>
            <w:vAlign w:val="center"/>
          </w:tcPr>
          <w:p w14:paraId="72341CDA" w14:textId="77777777" w:rsidR="009A0D91" w:rsidRPr="00565D84" w:rsidRDefault="009A0D91" w:rsidP="005E5E6D">
            <w:pPr>
              <w:spacing w:after="0"/>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565D84">
              <w:rPr>
                <w:sz w:val="20"/>
                <w:szCs w:val="20"/>
                <w:highlight w:val="yellow"/>
              </w:rPr>
              <w:t>Yes</w:t>
            </w:r>
          </w:p>
        </w:tc>
        <w:tc>
          <w:tcPr>
            <w:tcW w:w="3335" w:type="dxa"/>
            <w:vAlign w:val="center"/>
          </w:tcPr>
          <w:p w14:paraId="5443C4BD" w14:textId="77777777" w:rsidR="009A0D91" w:rsidRPr="00565D84" w:rsidRDefault="009A0D91" w:rsidP="005E5E6D">
            <w:pPr>
              <w:spacing w:after="0"/>
              <w:cnfStyle w:val="000000100000" w:firstRow="0" w:lastRow="0" w:firstColumn="0" w:lastColumn="0" w:oddVBand="0" w:evenVBand="0" w:oddHBand="1" w:evenHBand="0" w:firstRowFirstColumn="0" w:firstRowLastColumn="0" w:lastRowFirstColumn="0" w:lastRowLastColumn="0"/>
              <w:rPr>
                <w:sz w:val="20"/>
                <w:szCs w:val="20"/>
                <w:highlight w:val="yellow"/>
              </w:rPr>
            </w:pPr>
          </w:p>
        </w:tc>
      </w:tr>
      <w:tr w:rsidR="009A0D91" w:rsidRPr="00565D84" w14:paraId="2177E179" w14:textId="77777777" w:rsidTr="005E5E6D">
        <w:tc>
          <w:tcPr>
            <w:cnfStyle w:val="001000000000" w:firstRow="0" w:lastRow="0" w:firstColumn="1" w:lastColumn="0" w:oddVBand="0" w:evenVBand="0" w:oddHBand="0" w:evenHBand="0" w:firstRowFirstColumn="0" w:firstRowLastColumn="0" w:lastRowFirstColumn="0" w:lastRowLastColumn="0"/>
            <w:tcW w:w="2250" w:type="dxa"/>
            <w:vAlign w:val="center"/>
          </w:tcPr>
          <w:p w14:paraId="05C1BAEE" w14:textId="77777777" w:rsidR="009A0D91" w:rsidRPr="00565D84" w:rsidRDefault="009A0D91" w:rsidP="005E5E6D">
            <w:pPr>
              <w:spacing w:after="0"/>
              <w:rPr>
                <w:sz w:val="20"/>
                <w:szCs w:val="20"/>
                <w:highlight w:val="yellow"/>
              </w:rPr>
            </w:pPr>
            <w:r w:rsidRPr="00565D84">
              <w:rPr>
                <w:sz w:val="20"/>
                <w:szCs w:val="20"/>
                <w:highlight w:val="yellow"/>
              </w:rPr>
              <w:t>Type</w:t>
            </w:r>
          </w:p>
        </w:tc>
        <w:tc>
          <w:tcPr>
            <w:tcW w:w="3399" w:type="dxa"/>
            <w:vAlign w:val="center"/>
          </w:tcPr>
          <w:p w14:paraId="742CF1E2" w14:textId="77777777" w:rsidR="009A0D91" w:rsidRPr="00565D84" w:rsidRDefault="009A0D91" w:rsidP="005E5E6D">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565D84">
              <w:rPr>
                <w:sz w:val="20"/>
                <w:szCs w:val="20"/>
                <w:highlight w:val="yellow"/>
              </w:rPr>
              <w:t>PeopleSoft</w:t>
            </w:r>
          </w:p>
        </w:tc>
        <w:tc>
          <w:tcPr>
            <w:tcW w:w="3335" w:type="dxa"/>
            <w:vAlign w:val="center"/>
          </w:tcPr>
          <w:p w14:paraId="7B48587E" w14:textId="77777777" w:rsidR="009A0D91" w:rsidRPr="00565D84" w:rsidRDefault="009A0D91" w:rsidP="005E5E6D">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p>
        </w:tc>
      </w:tr>
      <w:tr w:rsidR="009A0D91" w:rsidRPr="00565D84" w14:paraId="72414AE6" w14:textId="77777777" w:rsidTr="005E5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0F1190A3" w14:textId="77777777" w:rsidR="009A0D91" w:rsidRPr="00565D84" w:rsidRDefault="009A0D91" w:rsidP="005E5E6D">
            <w:pPr>
              <w:spacing w:after="0"/>
              <w:rPr>
                <w:sz w:val="20"/>
                <w:szCs w:val="20"/>
                <w:highlight w:val="yellow"/>
              </w:rPr>
            </w:pPr>
            <w:r w:rsidRPr="00565D84">
              <w:rPr>
                <w:sz w:val="20"/>
                <w:szCs w:val="20"/>
                <w:highlight w:val="yellow"/>
              </w:rPr>
              <w:t>Number of Users</w:t>
            </w:r>
          </w:p>
        </w:tc>
        <w:tc>
          <w:tcPr>
            <w:tcW w:w="3399" w:type="dxa"/>
            <w:vAlign w:val="center"/>
          </w:tcPr>
          <w:p w14:paraId="2FE6811A" w14:textId="77777777" w:rsidR="009A0D91" w:rsidRPr="00565D84" w:rsidRDefault="009A0D91" w:rsidP="005E5E6D">
            <w:pPr>
              <w:spacing w:after="0"/>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565D84">
              <w:rPr>
                <w:sz w:val="20"/>
                <w:szCs w:val="20"/>
                <w:highlight w:val="yellow"/>
              </w:rPr>
              <w:t>~80,000</w:t>
            </w:r>
          </w:p>
        </w:tc>
        <w:tc>
          <w:tcPr>
            <w:tcW w:w="3335" w:type="dxa"/>
            <w:vAlign w:val="center"/>
          </w:tcPr>
          <w:p w14:paraId="38F38BA7" w14:textId="77777777" w:rsidR="009A0D91" w:rsidRPr="00565D84" w:rsidRDefault="009A0D91" w:rsidP="005E5E6D">
            <w:pPr>
              <w:spacing w:after="0"/>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565D84">
              <w:rPr>
                <w:sz w:val="20"/>
                <w:szCs w:val="20"/>
                <w:highlight w:val="yellow"/>
              </w:rPr>
              <w:t xml:space="preserve">Includes POI and </w:t>
            </w:r>
            <w:proofErr w:type="spellStart"/>
            <w:r w:rsidRPr="00565D84">
              <w:rPr>
                <w:sz w:val="20"/>
                <w:szCs w:val="20"/>
                <w:highlight w:val="yellow"/>
              </w:rPr>
              <w:t>inactives</w:t>
            </w:r>
            <w:proofErr w:type="spellEnd"/>
          </w:p>
        </w:tc>
      </w:tr>
      <w:tr w:rsidR="009A0D91" w:rsidRPr="00565D84" w14:paraId="65DFA53F" w14:textId="77777777" w:rsidTr="005E5E6D">
        <w:tc>
          <w:tcPr>
            <w:cnfStyle w:val="001000000000" w:firstRow="0" w:lastRow="0" w:firstColumn="1" w:lastColumn="0" w:oddVBand="0" w:evenVBand="0" w:oddHBand="0" w:evenHBand="0" w:firstRowFirstColumn="0" w:firstRowLastColumn="0" w:lastRowFirstColumn="0" w:lastRowLastColumn="0"/>
            <w:tcW w:w="2250" w:type="dxa"/>
            <w:vAlign w:val="center"/>
          </w:tcPr>
          <w:p w14:paraId="4DE35376" w14:textId="77777777" w:rsidR="009A0D91" w:rsidRPr="00565D84" w:rsidRDefault="009A0D91" w:rsidP="005E5E6D">
            <w:pPr>
              <w:spacing w:after="0"/>
              <w:rPr>
                <w:sz w:val="20"/>
                <w:szCs w:val="20"/>
                <w:highlight w:val="yellow"/>
              </w:rPr>
            </w:pPr>
            <w:r w:rsidRPr="00565D84">
              <w:rPr>
                <w:sz w:val="20"/>
                <w:szCs w:val="20"/>
                <w:highlight w:val="yellow"/>
              </w:rPr>
              <w:t>Correlation</w:t>
            </w:r>
          </w:p>
        </w:tc>
        <w:tc>
          <w:tcPr>
            <w:tcW w:w="3399" w:type="dxa"/>
            <w:vAlign w:val="center"/>
          </w:tcPr>
          <w:p w14:paraId="2505C417" w14:textId="03DD937A" w:rsidR="009A0D91" w:rsidRPr="00565D84" w:rsidRDefault="00D634D5" w:rsidP="005E5E6D">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565D84">
              <w:rPr>
                <w:sz w:val="20"/>
                <w:szCs w:val="20"/>
                <w:highlight w:val="yellow"/>
              </w:rPr>
              <w:t xml:space="preserve">PERSON ID = </w:t>
            </w:r>
            <w:proofErr w:type="spellStart"/>
            <w:r w:rsidRPr="00565D84">
              <w:rPr>
                <w:sz w:val="20"/>
                <w:szCs w:val="20"/>
                <w:highlight w:val="yellow"/>
              </w:rPr>
              <w:t>employeeid</w:t>
            </w:r>
            <w:proofErr w:type="spellEnd"/>
          </w:p>
        </w:tc>
        <w:tc>
          <w:tcPr>
            <w:tcW w:w="3335" w:type="dxa"/>
            <w:vAlign w:val="center"/>
          </w:tcPr>
          <w:p w14:paraId="6940613F" w14:textId="77777777" w:rsidR="009A0D91" w:rsidRPr="00565D84" w:rsidRDefault="009A0D91" w:rsidP="005E5E6D">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p>
        </w:tc>
      </w:tr>
      <w:tr w:rsidR="009A0D91" w:rsidRPr="00565D84" w14:paraId="33396B16" w14:textId="77777777" w:rsidTr="005E5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4FD3494A" w14:textId="77777777" w:rsidR="009A0D91" w:rsidRPr="00565D84" w:rsidRDefault="009A0D91" w:rsidP="005E5E6D">
            <w:pPr>
              <w:spacing w:after="0"/>
              <w:rPr>
                <w:sz w:val="20"/>
                <w:szCs w:val="20"/>
                <w:highlight w:val="yellow"/>
              </w:rPr>
            </w:pPr>
            <w:r w:rsidRPr="00565D84">
              <w:rPr>
                <w:sz w:val="20"/>
                <w:szCs w:val="20"/>
                <w:highlight w:val="yellow"/>
              </w:rPr>
              <w:t>Entitlements</w:t>
            </w:r>
          </w:p>
        </w:tc>
        <w:tc>
          <w:tcPr>
            <w:tcW w:w="3399" w:type="dxa"/>
            <w:vAlign w:val="center"/>
          </w:tcPr>
          <w:p w14:paraId="77AF68D5" w14:textId="77777777" w:rsidR="009A0D91" w:rsidRPr="00565D84" w:rsidRDefault="009A0D91" w:rsidP="005E5E6D">
            <w:pPr>
              <w:spacing w:after="0"/>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565D84">
              <w:rPr>
                <w:sz w:val="20"/>
                <w:szCs w:val="20"/>
                <w:highlight w:val="yellow"/>
              </w:rPr>
              <w:t>None</w:t>
            </w:r>
          </w:p>
        </w:tc>
        <w:tc>
          <w:tcPr>
            <w:tcW w:w="3335" w:type="dxa"/>
            <w:vAlign w:val="center"/>
          </w:tcPr>
          <w:p w14:paraId="1F55A220" w14:textId="77777777" w:rsidR="009A0D91" w:rsidRPr="00565D84" w:rsidRDefault="009A0D91" w:rsidP="005E5E6D">
            <w:pPr>
              <w:spacing w:after="0"/>
              <w:cnfStyle w:val="000000100000" w:firstRow="0" w:lastRow="0" w:firstColumn="0" w:lastColumn="0" w:oddVBand="0" w:evenVBand="0" w:oddHBand="1" w:evenHBand="0" w:firstRowFirstColumn="0" w:firstRowLastColumn="0" w:lastRowFirstColumn="0" w:lastRowLastColumn="0"/>
              <w:rPr>
                <w:sz w:val="20"/>
                <w:szCs w:val="20"/>
                <w:highlight w:val="yellow"/>
              </w:rPr>
            </w:pPr>
          </w:p>
        </w:tc>
      </w:tr>
      <w:tr w:rsidR="009A0D91" w:rsidRPr="00E6401A" w14:paraId="5C096B7B" w14:textId="77777777" w:rsidTr="005E5E6D">
        <w:tc>
          <w:tcPr>
            <w:cnfStyle w:val="001000000000" w:firstRow="0" w:lastRow="0" w:firstColumn="1" w:lastColumn="0" w:oddVBand="0" w:evenVBand="0" w:oddHBand="0" w:evenHBand="0" w:firstRowFirstColumn="0" w:firstRowLastColumn="0" w:lastRowFirstColumn="0" w:lastRowLastColumn="0"/>
            <w:tcW w:w="2250" w:type="dxa"/>
            <w:vAlign w:val="center"/>
          </w:tcPr>
          <w:p w14:paraId="3CCDED14" w14:textId="77777777" w:rsidR="009A0D91" w:rsidRPr="00565D84" w:rsidRDefault="009A0D91" w:rsidP="005E5E6D">
            <w:pPr>
              <w:spacing w:after="0"/>
              <w:rPr>
                <w:sz w:val="20"/>
                <w:szCs w:val="20"/>
                <w:highlight w:val="yellow"/>
              </w:rPr>
            </w:pPr>
            <w:r w:rsidRPr="00565D84">
              <w:rPr>
                <w:sz w:val="20"/>
                <w:szCs w:val="20"/>
                <w:highlight w:val="yellow"/>
              </w:rPr>
              <w:t>Aggregation Frequency</w:t>
            </w:r>
          </w:p>
        </w:tc>
        <w:tc>
          <w:tcPr>
            <w:tcW w:w="3399" w:type="dxa"/>
            <w:vAlign w:val="center"/>
          </w:tcPr>
          <w:p w14:paraId="430CFA0C" w14:textId="77777777" w:rsidR="009A0D91" w:rsidRPr="00565D84" w:rsidRDefault="009A0D91" w:rsidP="005E5E6D">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565D84">
              <w:rPr>
                <w:sz w:val="20"/>
                <w:szCs w:val="20"/>
                <w:highlight w:val="yellow"/>
              </w:rPr>
              <w:t>2-3 x/day</w:t>
            </w:r>
          </w:p>
        </w:tc>
        <w:tc>
          <w:tcPr>
            <w:tcW w:w="3335" w:type="dxa"/>
            <w:vAlign w:val="center"/>
          </w:tcPr>
          <w:p w14:paraId="63E179C5" w14:textId="77777777" w:rsidR="009A0D91" w:rsidRPr="00E6401A" w:rsidRDefault="009A0D91" w:rsidP="005E5E6D">
            <w:pPr>
              <w:spacing w:after="0"/>
              <w:cnfStyle w:val="000000000000" w:firstRow="0" w:lastRow="0" w:firstColumn="0" w:lastColumn="0" w:oddVBand="0" w:evenVBand="0" w:oddHBand="0" w:evenHBand="0" w:firstRowFirstColumn="0" w:firstRowLastColumn="0" w:lastRowFirstColumn="0" w:lastRowLastColumn="0"/>
              <w:rPr>
                <w:sz w:val="20"/>
                <w:szCs w:val="20"/>
              </w:rPr>
            </w:pPr>
            <w:r w:rsidRPr="00565D84">
              <w:rPr>
                <w:sz w:val="20"/>
                <w:szCs w:val="20"/>
                <w:highlight w:val="yellow"/>
              </w:rPr>
              <w:t>Currently, daily.</w:t>
            </w:r>
            <w:r>
              <w:rPr>
                <w:sz w:val="20"/>
                <w:szCs w:val="20"/>
              </w:rPr>
              <w:t xml:space="preserve">  </w:t>
            </w:r>
          </w:p>
        </w:tc>
      </w:tr>
    </w:tbl>
    <w:p w14:paraId="05334EB9" w14:textId="282C5DD5" w:rsidR="00056E15" w:rsidRDefault="00056E15" w:rsidP="00056E15">
      <w:pPr>
        <w:pStyle w:val="Heading3"/>
      </w:pPr>
      <w:r>
        <w:t>Query</w:t>
      </w:r>
      <w:r w:rsidR="00A24D11">
        <w:t>/Filters</w:t>
      </w:r>
    </w:p>
    <w:p w14:paraId="755C75B1" w14:textId="4D7C72DF" w:rsidR="00724325" w:rsidRDefault="00A24D11" w:rsidP="00724325">
      <w:r w:rsidRPr="00003705">
        <w:rPr>
          <w:highlight w:val="yellow"/>
        </w:rPr>
        <w:t>Insert details if there are required queries or filters</w:t>
      </w:r>
    </w:p>
    <w:p w14:paraId="706D439E" w14:textId="77777777" w:rsidR="009A0D91" w:rsidRDefault="009A0D91" w:rsidP="009A0D91">
      <w:pPr>
        <w:pStyle w:val="Heading3"/>
      </w:pPr>
      <w:r>
        <w:t>Rules</w:t>
      </w:r>
    </w:p>
    <w:p w14:paraId="2AC800DB" w14:textId="77777777" w:rsidR="009A0D91" w:rsidRDefault="009A0D91" w:rsidP="009A0D91">
      <w:r>
        <w:t xml:space="preserve">The following rules are required for additional translation on inbound aggregations: </w:t>
      </w:r>
    </w:p>
    <w:p w14:paraId="55D5A028" w14:textId="77777777" w:rsidR="009A0D91" w:rsidRPr="00F67300" w:rsidRDefault="009A0D91" w:rsidP="009A0D91">
      <w:pPr>
        <w:rPr>
          <w:b/>
        </w:rPr>
      </w:pPr>
      <w:r>
        <w:rPr>
          <w:b/>
        </w:rPr>
        <w:t>Build Map</w:t>
      </w:r>
    </w:p>
    <w:p w14:paraId="6B5EC6F9" w14:textId="4DA5CDF4" w:rsidR="003009EF" w:rsidRPr="005D6CC9" w:rsidRDefault="00565D84" w:rsidP="009A0D91">
      <w:r w:rsidRPr="00A24D11">
        <w:rPr>
          <w:highlight w:val="yellow"/>
        </w:rPr>
        <w:t>Insert additional details.</w:t>
      </w:r>
      <w:r>
        <w:t xml:space="preserve">  </w:t>
      </w:r>
    </w:p>
    <w:p w14:paraId="424A7B78" w14:textId="77777777" w:rsidR="009A0D91" w:rsidRPr="00DF488D" w:rsidRDefault="009A0D91" w:rsidP="009F531E">
      <w:pPr>
        <w:spacing w:after="0"/>
        <w:rPr>
          <w:b/>
        </w:rPr>
      </w:pPr>
      <w:r>
        <w:rPr>
          <w:b/>
        </w:rPr>
        <w:t>Identity Creation</w:t>
      </w:r>
    </w:p>
    <w:p w14:paraId="3E6F7E84" w14:textId="485A5CC5" w:rsidR="009A0D91" w:rsidRPr="00A24D11" w:rsidRDefault="005D6CC9" w:rsidP="009A0D91">
      <w:pPr>
        <w:rPr>
          <w:highlight w:val="yellow"/>
        </w:rPr>
      </w:pPr>
      <w:r w:rsidRPr="00A24D11">
        <w:rPr>
          <w:highlight w:val="yellow"/>
        </w:rPr>
        <w:t xml:space="preserve">Insert additional details. </w:t>
      </w:r>
      <w:r w:rsidR="009A0D91" w:rsidRPr="00A24D11">
        <w:rPr>
          <w:highlight w:val="yellow"/>
        </w:rPr>
        <w:t xml:space="preserve">  </w:t>
      </w:r>
    </w:p>
    <w:p w14:paraId="40AFE8FD" w14:textId="784FBC0D" w:rsidR="00683C3C" w:rsidRPr="00F83FF2" w:rsidRDefault="00076919" w:rsidP="00003705">
      <w:pPr>
        <w:rPr>
          <w:b/>
        </w:rPr>
      </w:pPr>
      <w:r w:rsidRPr="00F83FF2">
        <w:rPr>
          <w:b/>
          <w:highlight w:val="yellow"/>
        </w:rPr>
        <w:t xml:space="preserve">&lt;Insert additional </w:t>
      </w:r>
      <w:r w:rsidR="00CD3353" w:rsidRPr="00F83FF2">
        <w:rPr>
          <w:b/>
          <w:highlight w:val="yellow"/>
        </w:rPr>
        <w:t>rules&gt;</w:t>
      </w:r>
    </w:p>
    <w:p w14:paraId="2338483C" w14:textId="27FFBEFC" w:rsidR="009A0D91" w:rsidRDefault="009A0D91" w:rsidP="009A0D91">
      <w:pPr>
        <w:pStyle w:val="Heading2"/>
      </w:pPr>
      <w:bookmarkStart w:id="19" w:name="_Toc274977703"/>
      <w:r>
        <w:t xml:space="preserve">Active Directory </w:t>
      </w:r>
      <w:r w:rsidR="005C2575">
        <w:t>XXX</w:t>
      </w:r>
      <w:bookmarkEnd w:id="19"/>
    </w:p>
    <w:p w14:paraId="4137EBA1" w14:textId="7E33508B" w:rsidR="009A0D91" w:rsidRPr="00196961" w:rsidRDefault="00003705" w:rsidP="009A0D91">
      <w:r w:rsidRPr="0075593E">
        <w:rPr>
          <w:highlight w:val="yellow"/>
        </w:rPr>
        <w:t xml:space="preserve">VALIDATE THE FOLLOWING:  </w:t>
      </w:r>
      <w:r w:rsidR="00710425">
        <w:rPr>
          <w:highlight w:val="yellow"/>
        </w:rPr>
        <w:t>Active Directory XXX</w:t>
      </w:r>
      <w:r w:rsidR="009A0D91" w:rsidRPr="0075593E">
        <w:rPr>
          <w:highlight w:val="yellow"/>
        </w:rPr>
        <w:t xml:space="preserve"> is the main account given to most users for desktop, email, and other access.  Entitlements will be managed in the form of group memberships.  Secondary accounts, such as shared and service accounts, will be detected and managed.  Password synch will also be setup to detect native password changes to be synched to other downstream targets (see </w:t>
      </w:r>
      <w:r w:rsidR="009A0D91" w:rsidRPr="0075593E">
        <w:rPr>
          <w:highlight w:val="yellow"/>
        </w:rPr>
        <w:fldChar w:fldCharType="begin"/>
      </w:r>
      <w:r w:rsidR="009A0D91" w:rsidRPr="0075593E">
        <w:rPr>
          <w:highlight w:val="yellow"/>
        </w:rPr>
        <w:instrText xml:space="preserve"> REF _Ref262194805 \h </w:instrText>
      </w:r>
      <w:r w:rsidR="009A0D91" w:rsidRPr="0075593E">
        <w:rPr>
          <w:highlight w:val="yellow"/>
        </w:rPr>
      </w:r>
      <w:r w:rsidR="009A0D91" w:rsidRPr="0075593E">
        <w:rPr>
          <w:highlight w:val="yellow"/>
        </w:rPr>
        <w:fldChar w:fldCharType="separate"/>
      </w:r>
      <w:r w:rsidR="008E67D7" w:rsidRPr="0075593E">
        <w:rPr>
          <w:highlight w:val="yellow"/>
        </w:rPr>
        <w:t>Active Directory Password Synch</w:t>
      </w:r>
      <w:r w:rsidR="009A0D91" w:rsidRPr="0075593E">
        <w:rPr>
          <w:highlight w:val="yellow"/>
        </w:rPr>
        <w:fldChar w:fldCharType="end"/>
      </w:r>
      <w:r w:rsidR="009A0D91" w:rsidRPr="0075593E">
        <w:rPr>
          <w:highlight w:val="yellow"/>
        </w:rPr>
        <w:t>).  Delta aggregation will be supported.</w:t>
      </w:r>
      <w:r w:rsidR="009A0D91">
        <w:t xml:space="preserve">  </w:t>
      </w:r>
    </w:p>
    <w:tbl>
      <w:tblPr>
        <w:tblStyle w:val="LightList-Accent1"/>
        <w:tblW w:w="898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0"/>
        <w:gridCol w:w="3399"/>
        <w:gridCol w:w="3335"/>
      </w:tblGrid>
      <w:tr w:rsidR="009A0D91" w:rsidRPr="00E6401A" w14:paraId="0B05F841" w14:textId="77777777" w:rsidTr="005E5E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1957646B" w14:textId="77777777" w:rsidR="009A0D91" w:rsidRPr="00E6401A" w:rsidRDefault="009A0D91" w:rsidP="005E5E6D">
            <w:pPr>
              <w:spacing w:after="0"/>
              <w:rPr>
                <w:sz w:val="20"/>
                <w:szCs w:val="20"/>
              </w:rPr>
            </w:pPr>
            <w:r w:rsidRPr="00E6401A">
              <w:rPr>
                <w:sz w:val="20"/>
                <w:szCs w:val="20"/>
              </w:rPr>
              <w:t>Question</w:t>
            </w:r>
          </w:p>
        </w:tc>
        <w:tc>
          <w:tcPr>
            <w:tcW w:w="3399" w:type="dxa"/>
            <w:vAlign w:val="center"/>
          </w:tcPr>
          <w:p w14:paraId="48B42A0C" w14:textId="77777777" w:rsidR="009A0D91" w:rsidRPr="00E6401A" w:rsidRDefault="009A0D91" w:rsidP="005E5E6D">
            <w:pPr>
              <w:spacing w:after="0"/>
              <w:cnfStyle w:val="100000000000" w:firstRow="1" w:lastRow="0" w:firstColumn="0" w:lastColumn="0" w:oddVBand="0" w:evenVBand="0" w:oddHBand="0" w:evenHBand="0" w:firstRowFirstColumn="0" w:firstRowLastColumn="0" w:lastRowFirstColumn="0" w:lastRowLastColumn="0"/>
              <w:rPr>
                <w:sz w:val="20"/>
                <w:szCs w:val="20"/>
              </w:rPr>
            </w:pPr>
            <w:r w:rsidRPr="00E6401A">
              <w:rPr>
                <w:sz w:val="20"/>
                <w:szCs w:val="20"/>
              </w:rPr>
              <w:t>Answer</w:t>
            </w:r>
          </w:p>
        </w:tc>
        <w:tc>
          <w:tcPr>
            <w:tcW w:w="3335" w:type="dxa"/>
            <w:vAlign w:val="center"/>
          </w:tcPr>
          <w:p w14:paraId="42BDEBA5" w14:textId="77777777" w:rsidR="009A0D91" w:rsidRPr="00E6401A" w:rsidRDefault="009A0D91" w:rsidP="005E5E6D">
            <w:pPr>
              <w:spacing w:after="0"/>
              <w:cnfStyle w:val="100000000000" w:firstRow="1" w:lastRow="0" w:firstColumn="0" w:lastColumn="0" w:oddVBand="0" w:evenVBand="0" w:oddHBand="0" w:evenHBand="0" w:firstRowFirstColumn="0" w:firstRowLastColumn="0" w:lastRowFirstColumn="0" w:lastRowLastColumn="0"/>
              <w:rPr>
                <w:sz w:val="20"/>
                <w:szCs w:val="20"/>
              </w:rPr>
            </w:pPr>
            <w:r w:rsidRPr="00E6401A">
              <w:rPr>
                <w:sz w:val="20"/>
                <w:szCs w:val="20"/>
              </w:rPr>
              <w:t>Notes</w:t>
            </w:r>
          </w:p>
        </w:tc>
      </w:tr>
      <w:tr w:rsidR="009A0D91" w:rsidRPr="0075593E" w14:paraId="65C125A8" w14:textId="77777777" w:rsidTr="005E5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7F118AE2" w14:textId="77777777" w:rsidR="009A0D91" w:rsidRPr="0075593E" w:rsidRDefault="009A0D91" w:rsidP="005E5E6D">
            <w:pPr>
              <w:spacing w:after="0"/>
              <w:rPr>
                <w:sz w:val="20"/>
                <w:szCs w:val="20"/>
                <w:highlight w:val="yellow"/>
              </w:rPr>
            </w:pPr>
            <w:r w:rsidRPr="0075593E">
              <w:rPr>
                <w:sz w:val="20"/>
                <w:szCs w:val="20"/>
                <w:highlight w:val="yellow"/>
              </w:rPr>
              <w:t>Authoritative</w:t>
            </w:r>
          </w:p>
        </w:tc>
        <w:tc>
          <w:tcPr>
            <w:tcW w:w="3399" w:type="dxa"/>
            <w:vAlign w:val="center"/>
          </w:tcPr>
          <w:p w14:paraId="5F0A05EC" w14:textId="77777777" w:rsidR="009A0D91" w:rsidRPr="0075593E" w:rsidRDefault="009A0D91" w:rsidP="005E5E6D">
            <w:pPr>
              <w:spacing w:after="0"/>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75593E">
              <w:rPr>
                <w:sz w:val="20"/>
                <w:szCs w:val="20"/>
                <w:highlight w:val="yellow"/>
              </w:rPr>
              <w:t>No</w:t>
            </w:r>
          </w:p>
        </w:tc>
        <w:tc>
          <w:tcPr>
            <w:tcW w:w="3335" w:type="dxa"/>
            <w:vAlign w:val="center"/>
          </w:tcPr>
          <w:p w14:paraId="1E921876" w14:textId="77777777" w:rsidR="009A0D91" w:rsidRPr="0075593E" w:rsidRDefault="009A0D91" w:rsidP="005E5E6D">
            <w:pPr>
              <w:spacing w:after="0"/>
              <w:cnfStyle w:val="000000100000" w:firstRow="0" w:lastRow="0" w:firstColumn="0" w:lastColumn="0" w:oddVBand="0" w:evenVBand="0" w:oddHBand="1" w:evenHBand="0" w:firstRowFirstColumn="0" w:firstRowLastColumn="0" w:lastRowFirstColumn="0" w:lastRowLastColumn="0"/>
              <w:rPr>
                <w:sz w:val="20"/>
                <w:szCs w:val="20"/>
                <w:highlight w:val="yellow"/>
              </w:rPr>
            </w:pPr>
          </w:p>
        </w:tc>
      </w:tr>
      <w:tr w:rsidR="009A0D91" w:rsidRPr="0075593E" w14:paraId="04734144" w14:textId="77777777" w:rsidTr="005E5E6D">
        <w:tc>
          <w:tcPr>
            <w:cnfStyle w:val="001000000000" w:firstRow="0" w:lastRow="0" w:firstColumn="1" w:lastColumn="0" w:oddVBand="0" w:evenVBand="0" w:oddHBand="0" w:evenHBand="0" w:firstRowFirstColumn="0" w:firstRowLastColumn="0" w:lastRowFirstColumn="0" w:lastRowLastColumn="0"/>
            <w:tcW w:w="2250" w:type="dxa"/>
            <w:vAlign w:val="center"/>
          </w:tcPr>
          <w:p w14:paraId="3DCE801D" w14:textId="77777777" w:rsidR="009A0D91" w:rsidRPr="0075593E" w:rsidRDefault="009A0D91" w:rsidP="005E5E6D">
            <w:pPr>
              <w:spacing w:after="0"/>
              <w:rPr>
                <w:sz w:val="20"/>
                <w:szCs w:val="20"/>
                <w:highlight w:val="yellow"/>
              </w:rPr>
            </w:pPr>
            <w:r w:rsidRPr="0075593E">
              <w:rPr>
                <w:sz w:val="20"/>
                <w:szCs w:val="20"/>
                <w:highlight w:val="yellow"/>
              </w:rPr>
              <w:t>Type</w:t>
            </w:r>
          </w:p>
        </w:tc>
        <w:tc>
          <w:tcPr>
            <w:tcW w:w="3399" w:type="dxa"/>
            <w:vAlign w:val="center"/>
          </w:tcPr>
          <w:p w14:paraId="3615A975" w14:textId="77777777" w:rsidR="009A0D91" w:rsidRPr="0075593E" w:rsidRDefault="009A0D91" w:rsidP="005E5E6D">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75593E">
              <w:rPr>
                <w:sz w:val="20"/>
                <w:szCs w:val="20"/>
                <w:highlight w:val="yellow"/>
              </w:rPr>
              <w:t>Active Directory</w:t>
            </w:r>
          </w:p>
        </w:tc>
        <w:tc>
          <w:tcPr>
            <w:tcW w:w="3335" w:type="dxa"/>
            <w:vAlign w:val="center"/>
          </w:tcPr>
          <w:p w14:paraId="7812CDEF" w14:textId="77777777" w:rsidR="009A0D91" w:rsidRPr="0075593E" w:rsidRDefault="009A0D91" w:rsidP="005E5E6D">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p>
        </w:tc>
      </w:tr>
      <w:tr w:rsidR="009A0D91" w:rsidRPr="0075593E" w14:paraId="10B2C1A6" w14:textId="77777777" w:rsidTr="005E5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549B6F7F" w14:textId="77777777" w:rsidR="009A0D91" w:rsidRPr="0075593E" w:rsidRDefault="009A0D91" w:rsidP="005E5E6D">
            <w:pPr>
              <w:spacing w:after="0"/>
              <w:rPr>
                <w:sz w:val="20"/>
                <w:szCs w:val="20"/>
                <w:highlight w:val="yellow"/>
              </w:rPr>
            </w:pPr>
            <w:r w:rsidRPr="0075593E">
              <w:rPr>
                <w:sz w:val="20"/>
                <w:szCs w:val="20"/>
                <w:highlight w:val="yellow"/>
              </w:rPr>
              <w:lastRenderedPageBreak/>
              <w:t>Number of Users</w:t>
            </w:r>
          </w:p>
        </w:tc>
        <w:tc>
          <w:tcPr>
            <w:tcW w:w="3399" w:type="dxa"/>
            <w:vAlign w:val="center"/>
          </w:tcPr>
          <w:p w14:paraId="6A1131E7" w14:textId="77777777" w:rsidR="009A0D91" w:rsidRPr="0075593E" w:rsidRDefault="009A0D91" w:rsidP="005E5E6D">
            <w:pPr>
              <w:spacing w:after="0"/>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75593E">
              <w:rPr>
                <w:sz w:val="20"/>
                <w:szCs w:val="20"/>
                <w:highlight w:val="yellow"/>
              </w:rPr>
              <w:t>~30,000</w:t>
            </w:r>
          </w:p>
        </w:tc>
        <w:tc>
          <w:tcPr>
            <w:tcW w:w="3335" w:type="dxa"/>
            <w:vAlign w:val="center"/>
          </w:tcPr>
          <w:p w14:paraId="30B451CC" w14:textId="77777777" w:rsidR="009A0D91" w:rsidRPr="0075593E" w:rsidRDefault="009A0D91" w:rsidP="005E5E6D">
            <w:pPr>
              <w:spacing w:after="0"/>
              <w:cnfStyle w:val="000000100000" w:firstRow="0" w:lastRow="0" w:firstColumn="0" w:lastColumn="0" w:oddVBand="0" w:evenVBand="0" w:oddHBand="1" w:evenHBand="0" w:firstRowFirstColumn="0" w:firstRowLastColumn="0" w:lastRowFirstColumn="0" w:lastRowLastColumn="0"/>
              <w:rPr>
                <w:sz w:val="20"/>
                <w:szCs w:val="20"/>
                <w:highlight w:val="yellow"/>
              </w:rPr>
            </w:pPr>
          </w:p>
        </w:tc>
      </w:tr>
      <w:tr w:rsidR="009A0D91" w:rsidRPr="0075593E" w14:paraId="0A1B8E55" w14:textId="77777777" w:rsidTr="005E5E6D">
        <w:tc>
          <w:tcPr>
            <w:cnfStyle w:val="001000000000" w:firstRow="0" w:lastRow="0" w:firstColumn="1" w:lastColumn="0" w:oddVBand="0" w:evenVBand="0" w:oddHBand="0" w:evenHBand="0" w:firstRowFirstColumn="0" w:firstRowLastColumn="0" w:lastRowFirstColumn="0" w:lastRowLastColumn="0"/>
            <w:tcW w:w="2250" w:type="dxa"/>
            <w:vAlign w:val="center"/>
          </w:tcPr>
          <w:p w14:paraId="34BBBC2C" w14:textId="77777777" w:rsidR="009A0D91" w:rsidRPr="0075593E" w:rsidRDefault="009A0D91" w:rsidP="005E5E6D">
            <w:pPr>
              <w:spacing w:after="0"/>
              <w:rPr>
                <w:sz w:val="20"/>
                <w:szCs w:val="20"/>
                <w:highlight w:val="yellow"/>
              </w:rPr>
            </w:pPr>
            <w:r w:rsidRPr="0075593E">
              <w:rPr>
                <w:sz w:val="20"/>
                <w:szCs w:val="20"/>
                <w:highlight w:val="yellow"/>
              </w:rPr>
              <w:t>Correlation</w:t>
            </w:r>
          </w:p>
        </w:tc>
        <w:tc>
          <w:tcPr>
            <w:tcW w:w="3399" w:type="dxa"/>
            <w:vAlign w:val="center"/>
          </w:tcPr>
          <w:p w14:paraId="212EA6AC" w14:textId="77777777" w:rsidR="009A0D91" w:rsidRPr="0075593E" w:rsidRDefault="009A0D91" w:rsidP="005E5E6D">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proofErr w:type="spellStart"/>
            <w:proofErr w:type="gramStart"/>
            <w:r w:rsidRPr="0075593E">
              <w:rPr>
                <w:sz w:val="20"/>
                <w:szCs w:val="20"/>
                <w:highlight w:val="yellow"/>
              </w:rPr>
              <w:t>sAMAccountName</w:t>
            </w:r>
            <w:proofErr w:type="spellEnd"/>
            <w:proofErr w:type="gramEnd"/>
            <w:r w:rsidRPr="0075593E">
              <w:rPr>
                <w:sz w:val="20"/>
                <w:szCs w:val="20"/>
                <w:highlight w:val="yellow"/>
              </w:rPr>
              <w:t xml:space="preserve"> = identity.name</w:t>
            </w:r>
          </w:p>
        </w:tc>
        <w:tc>
          <w:tcPr>
            <w:tcW w:w="3335" w:type="dxa"/>
            <w:vAlign w:val="center"/>
          </w:tcPr>
          <w:p w14:paraId="15BCE14A" w14:textId="77777777" w:rsidR="009A0D91" w:rsidRPr="0075593E" w:rsidRDefault="009A0D91" w:rsidP="005E5E6D">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75593E">
              <w:rPr>
                <w:sz w:val="20"/>
                <w:szCs w:val="20"/>
                <w:highlight w:val="yellow"/>
              </w:rPr>
              <w:t xml:space="preserve">Can also use the </w:t>
            </w:r>
            <w:proofErr w:type="spellStart"/>
            <w:r w:rsidRPr="0075593E">
              <w:rPr>
                <w:sz w:val="20"/>
                <w:szCs w:val="20"/>
                <w:highlight w:val="yellow"/>
              </w:rPr>
              <w:t>employeeId</w:t>
            </w:r>
            <w:proofErr w:type="spellEnd"/>
          </w:p>
        </w:tc>
      </w:tr>
      <w:tr w:rsidR="009A0D91" w:rsidRPr="0075593E" w14:paraId="16321234" w14:textId="77777777" w:rsidTr="005E5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5E2FFA11" w14:textId="77777777" w:rsidR="009A0D91" w:rsidRPr="0075593E" w:rsidRDefault="009A0D91" w:rsidP="005E5E6D">
            <w:pPr>
              <w:spacing w:after="0"/>
              <w:rPr>
                <w:sz w:val="20"/>
                <w:szCs w:val="20"/>
                <w:highlight w:val="yellow"/>
              </w:rPr>
            </w:pPr>
            <w:r w:rsidRPr="0075593E">
              <w:rPr>
                <w:sz w:val="20"/>
                <w:szCs w:val="20"/>
                <w:highlight w:val="yellow"/>
              </w:rPr>
              <w:t>Entitlements</w:t>
            </w:r>
          </w:p>
        </w:tc>
        <w:tc>
          <w:tcPr>
            <w:tcW w:w="3399" w:type="dxa"/>
            <w:vAlign w:val="center"/>
          </w:tcPr>
          <w:p w14:paraId="719937F0" w14:textId="77777777" w:rsidR="009A0D91" w:rsidRPr="0075593E" w:rsidRDefault="009A0D91" w:rsidP="005E5E6D">
            <w:pPr>
              <w:spacing w:after="0"/>
              <w:cnfStyle w:val="000000100000" w:firstRow="0" w:lastRow="0" w:firstColumn="0" w:lastColumn="0" w:oddVBand="0" w:evenVBand="0" w:oddHBand="1" w:evenHBand="0" w:firstRowFirstColumn="0" w:firstRowLastColumn="0" w:lastRowFirstColumn="0" w:lastRowLastColumn="0"/>
              <w:rPr>
                <w:sz w:val="20"/>
                <w:szCs w:val="20"/>
                <w:highlight w:val="yellow"/>
              </w:rPr>
            </w:pPr>
            <w:proofErr w:type="spellStart"/>
            <w:proofErr w:type="gramStart"/>
            <w:r w:rsidRPr="0075593E">
              <w:rPr>
                <w:sz w:val="20"/>
                <w:szCs w:val="20"/>
                <w:highlight w:val="yellow"/>
              </w:rPr>
              <w:t>memberOf</w:t>
            </w:r>
            <w:proofErr w:type="spellEnd"/>
            <w:proofErr w:type="gramEnd"/>
          </w:p>
        </w:tc>
        <w:tc>
          <w:tcPr>
            <w:tcW w:w="3335" w:type="dxa"/>
            <w:vAlign w:val="center"/>
          </w:tcPr>
          <w:p w14:paraId="1E03E342" w14:textId="77777777" w:rsidR="009A0D91" w:rsidRPr="0075593E" w:rsidRDefault="009A0D91" w:rsidP="005E5E6D">
            <w:pPr>
              <w:spacing w:after="0"/>
              <w:cnfStyle w:val="000000100000" w:firstRow="0" w:lastRow="0" w:firstColumn="0" w:lastColumn="0" w:oddVBand="0" w:evenVBand="0" w:oddHBand="1" w:evenHBand="0" w:firstRowFirstColumn="0" w:firstRowLastColumn="0" w:lastRowFirstColumn="0" w:lastRowLastColumn="0"/>
              <w:rPr>
                <w:sz w:val="20"/>
                <w:szCs w:val="20"/>
                <w:highlight w:val="yellow"/>
              </w:rPr>
            </w:pPr>
          </w:p>
        </w:tc>
      </w:tr>
      <w:tr w:rsidR="009A0D91" w:rsidRPr="00E6401A" w14:paraId="16ECD7DB" w14:textId="77777777" w:rsidTr="005E5E6D">
        <w:tc>
          <w:tcPr>
            <w:cnfStyle w:val="001000000000" w:firstRow="0" w:lastRow="0" w:firstColumn="1" w:lastColumn="0" w:oddVBand="0" w:evenVBand="0" w:oddHBand="0" w:evenHBand="0" w:firstRowFirstColumn="0" w:firstRowLastColumn="0" w:lastRowFirstColumn="0" w:lastRowLastColumn="0"/>
            <w:tcW w:w="2250" w:type="dxa"/>
            <w:vAlign w:val="center"/>
          </w:tcPr>
          <w:p w14:paraId="19F10359" w14:textId="77777777" w:rsidR="009A0D91" w:rsidRPr="0075593E" w:rsidRDefault="009A0D91" w:rsidP="005E5E6D">
            <w:pPr>
              <w:spacing w:after="0"/>
              <w:rPr>
                <w:sz w:val="20"/>
                <w:szCs w:val="20"/>
                <w:highlight w:val="yellow"/>
              </w:rPr>
            </w:pPr>
            <w:r w:rsidRPr="0075593E">
              <w:rPr>
                <w:sz w:val="20"/>
                <w:szCs w:val="20"/>
                <w:highlight w:val="yellow"/>
              </w:rPr>
              <w:t>Aggregation Frequency</w:t>
            </w:r>
          </w:p>
        </w:tc>
        <w:tc>
          <w:tcPr>
            <w:tcW w:w="3399" w:type="dxa"/>
            <w:vAlign w:val="center"/>
          </w:tcPr>
          <w:p w14:paraId="4E1A387C" w14:textId="77777777" w:rsidR="009A0D91" w:rsidRPr="0075593E" w:rsidRDefault="009A0D91" w:rsidP="005E5E6D">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75593E">
              <w:rPr>
                <w:sz w:val="20"/>
                <w:szCs w:val="20"/>
                <w:highlight w:val="yellow"/>
              </w:rPr>
              <w:t>1-2 hours</w:t>
            </w:r>
          </w:p>
        </w:tc>
        <w:tc>
          <w:tcPr>
            <w:tcW w:w="3335" w:type="dxa"/>
            <w:vAlign w:val="center"/>
          </w:tcPr>
          <w:p w14:paraId="5EF5CE01" w14:textId="77777777" w:rsidR="009A0D91" w:rsidRPr="00E6401A" w:rsidRDefault="009A0D91" w:rsidP="005E5E6D">
            <w:pPr>
              <w:spacing w:after="0"/>
              <w:cnfStyle w:val="000000000000" w:firstRow="0" w:lastRow="0" w:firstColumn="0" w:lastColumn="0" w:oddVBand="0" w:evenVBand="0" w:oddHBand="0" w:evenHBand="0" w:firstRowFirstColumn="0" w:firstRowLastColumn="0" w:lastRowFirstColumn="0" w:lastRowLastColumn="0"/>
              <w:rPr>
                <w:sz w:val="20"/>
                <w:szCs w:val="20"/>
              </w:rPr>
            </w:pPr>
          </w:p>
        </w:tc>
      </w:tr>
    </w:tbl>
    <w:p w14:paraId="1BAB0AA4" w14:textId="363A1CCF" w:rsidR="00D70C85" w:rsidRDefault="00D70C85" w:rsidP="0091125A"/>
    <w:p w14:paraId="759E65EE" w14:textId="77777777" w:rsidR="0091125A" w:rsidRDefault="0091125A" w:rsidP="0091125A">
      <w:pPr>
        <w:pStyle w:val="Heading3"/>
      </w:pPr>
      <w:r>
        <w:t>Query/Filters</w:t>
      </w:r>
    </w:p>
    <w:p w14:paraId="58B964F4" w14:textId="77777777" w:rsidR="0091125A" w:rsidRDefault="0091125A" w:rsidP="0091125A">
      <w:r w:rsidRPr="00003705">
        <w:rPr>
          <w:highlight w:val="yellow"/>
        </w:rPr>
        <w:t>Insert details if there are required queries or filters</w:t>
      </w:r>
    </w:p>
    <w:p w14:paraId="5B62CA78" w14:textId="77777777" w:rsidR="0091125A" w:rsidRDefault="0091125A" w:rsidP="0091125A">
      <w:pPr>
        <w:pStyle w:val="Heading3"/>
      </w:pPr>
      <w:r>
        <w:t>Rules</w:t>
      </w:r>
    </w:p>
    <w:p w14:paraId="77FE31A9" w14:textId="77777777" w:rsidR="0091125A" w:rsidRDefault="0091125A" w:rsidP="0091125A">
      <w:r>
        <w:t xml:space="preserve">The following rules are required for additional translation on inbound aggregations: </w:t>
      </w:r>
    </w:p>
    <w:p w14:paraId="6DC418F4" w14:textId="77777777" w:rsidR="0091125A" w:rsidRPr="00F67300" w:rsidRDefault="0091125A" w:rsidP="0091125A">
      <w:pPr>
        <w:rPr>
          <w:b/>
        </w:rPr>
      </w:pPr>
      <w:r>
        <w:rPr>
          <w:b/>
        </w:rPr>
        <w:t>Build Map</w:t>
      </w:r>
    </w:p>
    <w:p w14:paraId="16FE2C86" w14:textId="77777777" w:rsidR="0091125A" w:rsidRPr="005D6CC9" w:rsidRDefault="0091125A" w:rsidP="0091125A">
      <w:r w:rsidRPr="00A24D11">
        <w:rPr>
          <w:highlight w:val="yellow"/>
        </w:rPr>
        <w:t>Insert additional details.</w:t>
      </w:r>
      <w:r>
        <w:t xml:space="preserve">  </w:t>
      </w:r>
    </w:p>
    <w:p w14:paraId="2FFEC91A" w14:textId="77777777" w:rsidR="0091125A" w:rsidRPr="00DF488D" w:rsidRDefault="0091125A" w:rsidP="0091125A">
      <w:pPr>
        <w:spacing w:after="0"/>
        <w:rPr>
          <w:b/>
        </w:rPr>
      </w:pPr>
      <w:r>
        <w:rPr>
          <w:b/>
        </w:rPr>
        <w:t>Identity Creation</w:t>
      </w:r>
    </w:p>
    <w:p w14:paraId="5C75BBAB" w14:textId="77777777" w:rsidR="0091125A" w:rsidRPr="00A24D11" w:rsidRDefault="0091125A" w:rsidP="0091125A">
      <w:pPr>
        <w:rPr>
          <w:highlight w:val="yellow"/>
        </w:rPr>
      </w:pPr>
      <w:r w:rsidRPr="00A24D11">
        <w:rPr>
          <w:highlight w:val="yellow"/>
        </w:rPr>
        <w:t xml:space="preserve">Insert additional details.   </w:t>
      </w:r>
    </w:p>
    <w:p w14:paraId="2BAD6511" w14:textId="77777777" w:rsidR="0091125A" w:rsidRPr="00F83FF2" w:rsidRDefault="0091125A" w:rsidP="0091125A">
      <w:pPr>
        <w:rPr>
          <w:b/>
        </w:rPr>
      </w:pPr>
      <w:r w:rsidRPr="00F83FF2">
        <w:rPr>
          <w:b/>
          <w:highlight w:val="yellow"/>
        </w:rPr>
        <w:t>&lt;Insert additional rules&gt;</w:t>
      </w:r>
    </w:p>
    <w:p w14:paraId="3D80147A" w14:textId="77777777" w:rsidR="0091125A" w:rsidRDefault="0091125A" w:rsidP="0091125A"/>
    <w:p w14:paraId="08C6D6CF" w14:textId="7863E2C2" w:rsidR="009A0D91" w:rsidRDefault="00DC2A03" w:rsidP="009A0D91">
      <w:pPr>
        <w:pStyle w:val="Heading1"/>
      </w:pPr>
      <w:r>
        <w:br w:type="column"/>
      </w:r>
      <w:bookmarkStart w:id="20" w:name="_Toc274977704"/>
      <w:r w:rsidR="009A0D91">
        <w:lastRenderedPageBreak/>
        <w:t>Application Provisioning Policies</w:t>
      </w:r>
      <w:bookmarkEnd w:id="20"/>
    </w:p>
    <w:p w14:paraId="4FD35BED" w14:textId="585AD277" w:rsidR="005B5BD5" w:rsidRDefault="000A0EEE" w:rsidP="009A0D91">
      <w:r>
        <w:rPr>
          <w:highlight w:val="lightGray"/>
        </w:rPr>
        <w:t>Applications contain provisioning p</w:t>
      </w:r>
      <w:r w:rsidR="00C36E6D" w:rsidRPr="005B5BD5">
        <w:rPr>
          <w:highlight w:val="lightGray"/>
        </w:rPr>
        <w:t>olicies</w:t>
      </w:r>
      <w:r>
        <w:rPr>
          <w:highlight w:val="lightGray"/>
        </w:rPr>
        <w:t>, which</w:t>
      </w:r>
      <w:r w:rsidR="00C36E6D" w:rsidRPr="005B5BD5">
        <w:rPr>
          <w:highlight w:val="lightGray"/>
        </w:rPr>
        <w:t xml:space="preserve"> determine what fields get set when creating or updating an account on a given application.  </w:t>
      </w:r>
      <w:r w:rsidR="00D033E8" w:rsidRPr="005B5BD5">
        <w:rPr>
          <w:highlight w:val="lightGray"/>
        </w:rPr>
        <w:t>Each policy contains fields.  Each field can be set via a default value, a script, or a rule.</w:t>
      </w:r>
      <w:r w:rsidR="00D033E8">
        <w:t xml:space="preserve">  </w:t>
      </w:r>
    </w:p>
    <w:p w14:paraId="119CD5F1" w14:textId="210220A3" w:rsidR="00407DC7" w:rsidRDefault="005B5BD5" w:rsidP="009A0D91">
      <w:r>
        <w:t>Usually,</w:t>
      </w:r>
      <w:r w:rsidR="00243613">
        <w:t xml:space="preserve"> fields </w:t>
      </w:r>
      <w:r>
        <w:t>are</w:t>
      </w:r>
      <w:r w:rsidR="00243613">
        <w:t xml:space="preserve"> set via rules, </w:t>
      </w:r>
      <w:r>
        <w:t xml:space="preserve">specifically </w:t>
      </w:r>
      <w:r w:rsidR="002D0BCE">
        <w:t xml:space="preserve">the rule </w:t>
      </w:r>
      <w:r>
        <w:t>SP Dynamic Field Value</w:t>
      </w:r>
      <w:r w:rsidR="00243613">
        <w:t xml:space="preserve">.  </w:t>
      </w:r>
      <w:r w:rsidR="00407DC7">
        <w:t xml:space="preserve">See </w:t>
      </w:r>
      <w:r w:rsidR="00407DC7">
        <w:fldChar w:fldCharType="begin"/>
      </w:r>
      <w:r w:rsidR="00407DC7">
        <w:instrText xml:space="preserve"> REF _Ref274894135 \h </w:instrText>
      </w:r>
      <w:r w:rsidR="00407DC7">
        <w:fldChar w:fldCharType="separate"/>
      </w:r>
      <w:r w:rsidR="00407DC7">
        <w:t>Field Value Framework</w:t>
      </w:r>
      <w:r w:rsidR="00407DC7">
        <w:fldChar w:fldCharType="end"/>
      </w:r>
      <w:r w:rsidR="00407DC7">
        <w:t xml:space="preserve"> for more information.  </w:t>
      </w:r>
    </w:p>
    <w:p w14:paraId="4502C164" w14:textId="77777777" w:rsidR="00A857FD" w:rsidRDefault="00D74DDD" w:rsidP="009A0D91">
      <w:r>
        <w:t xml:space="preserve">See </w:t>
      </w:r>
      <w:r w:rsidR="007D3970">
        <w:t>&lt;CINIT&gt;</w:t>
      </w:r>
      <w:r>
        <w:t>_IIQ_Attribute</w:t>
      </w:r>
      <w:r w:rsidR="00596C59">
        <w:t xml:space="preserve">s.xlsx for </w:t>
      </w:r>
      <w:r w:rsidR="00E52814">
        <w:t xml:space="preserve">the </w:t>
      </w:r>
      <w:r w:rsidR="00596C59">
        <w:t>provisioning policy fields and logic</w:t>
      </w:r>
      <w:r>
        <w:t xml:space="preserve"> and additional</w:t>
      </w:r>
      <w:r w:rsidR="00BC75CE">
        <w:t xml:space="preserve"> notes</w:t>
      </w:r>
      <w:r>
        <w:t xml:space="preserve">. </w:t>
      </w:r>
    </w:p>
    <w:p w14:paraId="546B7A60" w14:textId="311C01CB" w:rsidR="009A0D91" w:rsidRDefault="00A857FD" w:rsidP="009A0D91">
      <w:r>
        <w:t xml:space="preserve">The following details the in scope applications, where and how each will be provisioned, and any other pertinent details.  </w:t>
      </w:r>
    </w:p>
    <w:p w14:paraId="3A42A6D7" w14:textId="232E3148" w:rsidR="009A0D91" w:rsidRDefault="009A0D91" w:rsidP="009A0D91">
      <w:pPr>
        <w:pStyle w:val="Heading2"/>
      </w:pPr>
      <w:bookmarkStart w:id="21" w:name="_Toc274977705"/>
      <w:r>
        <w:t xml:space="preserve">Active Directory </w:t>
      </w:r>
      <w:r w:rsidR="001F29C9">
        <w:t>XXX</w:t>
      </w:r>
      <w:bookmarkEnd w:id="21"/>
    </w:p>
    <w:p w14:paraId="2A076A83" w14:textId="3E092A98" w:rsidR="009A0D91" w:rsidRPr="00196961" w:rsidRDefault="006A02F5" w:rsidP="009A0D91">
      <w:r w:rsidRPr="00ED1551">
        <w:rPr>
          <w:highlight w:val="yellow"/>
        </w:rPr>
        <w:t>Active Directory XX</w:t>
      </w:r>
      <w:r w:rsidR="009A0D91" w:rsidRPr="00ED1551">
        <w:rPr>
          <w:highlight w:val="yellow"/>
        </w:rPr>
        <w:t xml:space="preserve"> accounts are </w:t>
      </w:r>
      <w:r w:rsidR="00231FD9" w:rsidRPr="00ED1551">
        <w:rPr>
          <w:highlight w:val="yellow"/>
        </w:rPr>
        <w:t>auto-</w:t>
      </w:r>
      <w:r w:rsidR="009A0D91" w:rsidRPr="00ED1551">
        <w:rPr>
          <w:highlight w:val="yellow"/>
        </w:rPr>
        <w:t xml:space="preserve">provisioned </w:t>
      </w:r>
      <w:r w:rsidR="00231FD9" w:rsidRPr="00ED1551">
        <w:rPr>
          <w:highlight w:val="yellow"/>
        </w:rPr>
        <w:t>during the joiner and rehire</w:t>
      </w:r>
      <w:r w:rsidR="003A4868" w:rsidRPr="00ED1551">
        <w:rPr>
          <w:highlight w:val="yellow"/>
        </w:rPr>
        <w:t>, and disabled during the leaver</w:t>
      </w:r>
      <w:r w:rsidR="00231FD9" w:rsidRPr="00ED1551">
        <w:rPr>
          <w:highlight w:val="yellow"/>
        </w:rPr>
        <w:t>.  Additional entitlements can be provisioned via Request Access</w:t>
      </w:r>
      <w:r w:rsidR="009A0D91" w:rsidRPr="00ED1551">
        <w:rPr>
          <w:highlight w:val="yellow"/>
        </w:rPr>
        <w:t>.</w:t>
      </w:r>
      <w:r w:rsidR="003A4868" w:rsidRPr="00ED1551">
        <w:rPr>
          <w:highlight w:val="yellow"/>
        </w:rPr>
        <w:t xml:space="preserve">  Admins can provision accounts through Manage Accounts.  The security training workflows can disable and enable.</w:t>
      </w:r>
      <w:r w:rsidR="003A4868">
        <w:t xml:space="preserve">  </w:t>
      </w:r>
    </w:p>
    <w:p w14:paraId="2440CC0D" w14:textId="0456E3B6" w:rsidR="005A0E23" w:rsidRPr="005A0E23" w:rsidRDefault="00582C22" w:rsidP="005A0E23">
      <w:pPr>
        <w:pStyle w:val="Caption"/>
        <w:keepNext/>
      </w:pPr>
      <w:r>
        <w:t xml:space="preserve">Table </w:t>
      </w:r>
      <w:fldSimple w:instr=" SEQ Table \* ARABIC ">
        <w:r w:rsidR="00A00C92">
          <w:rPr>
            <w:noProof/>
          </w:rPr>
          <w:t>6</w:t>
        </w:r>
      </w:fldSimple>
      <w:r w:rsidR="0029162E">
        <w:t xml:space="preserve"> - AD XXX</w:t>
      </w:r>
      <w:r>
        <w:t xml:space="preserve"> Provisioning Scenarios</w:t>
      </w:r>
    </w:p>
    <w:tbl>
      <w:tblPr>
        <w:tblStyle w:val="LightList-Accent1"/>
        <w:tblW w:w="898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0"/>
        <w:gridCol w:w="1170"/>
        <w:gridCol w:w="5564"/>
      </w:tblGrid>
      <w:tr w:rsidR="009A0D91" w:rsidRPr="00E6401A" w14:paraId="35D0600A" w14:textId="77777777" w:rsidTr="005E5E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798DE659" w14:textId="77777777" w:rsidR="009A0D91" w:rsidRPr="00E6401A" w:rsidRDefault="009A0D91" w:rsidP="005E5E6D">
            <w:pPr>
              <w:spacing w:after="0"/>
              <w:rPr>
                <w:sz w:val="20"/>
                <w:szCs w:val="20"/>
              </w:rPr>
            </w:pPr>
            <w:r>
              <w:rPr>
                <w:sz w:val="20"/>
                <w:szCs w:val="20"/>
              </w:rPr>
              <w:t>Assigned</w:t>
            </w:r>
          </w:p>
        </w:tc>
        <w:tc>
          <w:tcPr>
            <w:tcW w:w="1170" w:type="dxa"/>
            <w:vAlign w:val="center"/>
          </w:tcPr>
          <w:p w14:paraId="53CADE77" w14:textId="77777777" w:rsidR="009A0D91" w:rsidRPr="00E6401A" w:rsidRDefault="009A0D91" w:rsidP="005E5E6D">
            <w:pPr>
              <w:spacing w:after="0"/>
              <w:cnfStyle w:val="100000000000" w:firstRow="1" w:lastRow="0" w:firstColumn="0" w:lastColumn="0" w:oddVBand="0" w:evenVBand="0" w:oddHBand="0" w:evenHBand="0" w:firstRowFirstColumn="0" w:firstRowLastColumn="0" w:lastRowFirstColumn="0" w:lastRowLastColumn="0"/>
              <w:rPr>
                <w:sz w:val="20"/>
                <w:szCs w:val="20"/>
              </w:rPr>
            </w:pPr>
            <w:r w:rsidRPr="00E6401A">
              <w:rPr>
                <w:sz w:val="20"/>
                <w:szCs w:val="20"/>
              </w:rPr>
              <w:t>Answer</w:t>
            </w:r>
          </w:p>
        </w:tc>
        <w:tc>
          <w:tcPr>
            <w:tcW w:w="5564" w:type="dxa"/>
            <w:vAlign w:val="center"/>
          </w:tcPr>
          <w:p w14:paraId="28C55812" w14:textId="77777777" w:rsidR="009A0D91" w:rsidRPr="00E6401A" w:rsidRDefault="009A0D91" w:rsidP="005E5E6D">
            <w:pPr>
              <w:spacing w:after="0"/>
              <w:cnfStyle w:val="100000000000" w:firstRow="1" w:lastRow="0" w:firstColumn="0" w:lastColumn="0" w:oddVBand="0" w:evenVBand="0" w:oddHBand="0" w:evenHBand="0" w:firstRowFirstColumn="0" w:firstRowLastColumn="0" w:lastRowFirstColumn="0" w:lastRowLastColumn="0"/>
              <w:rPr>
                <w:sz w:val="20"/>
                <w:szCs w:val="20"/>
              </w:rPr>
            </w:pPr>
            <w:r w:rsidRPr="00E6401A">
              <w:rPr>
                <w:sz w:val="20"/>
                <w:szCs w:val="20"/>
              </w:rPr>
              <w:t>Notes</w:t>
            </w:r>
          </w:p>
        </w:tc>
      </w:tr>
      <w:tr w:rsidR="009A0D91" w:rsidRPr="00ED1551" w14:paraId="3ABB62ED" w14:textId="77777777" w:rsidTr="005E5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16012DA3" w14:textId="77777777" w:rsidR="009A0D91" w:rsidRPr="00ED1551" w:rsidRDefault="009A0D91" w:rsidP="005E5E6D">
            <w:pPr>
              <w:spacing w:after="0"/>
              <w:rPr>
                <w:sz w:val="20"/>
                <w:szCs w:val="20"/>
                <w:highlight w:val="yellow"/>
              </w:rPr>
            </w:pPr>
            <w:r w:rsidRPr="00ED1551">
              <w:rPr>
                <w:sz w:val="20"/>
                <w:szCs w:val="20"/>
                <w:highlight w:val="yellow"/>
              </w:rPr>
              <w:t>Joiner</w:t>
            </w:r>
          </w:p>
        </w:tc>
        <w:tc>
          <w:tcPr>
            <w:tcW w:w="1170" w:type="dxa"/>
            <w:vAlign w:val="center"/>
          </w:tcPr>
          <w:p w14:paraId="46407D10" w14:textId="77777777" w:rsidR="009A0D91" w:rsidRPr="00ED1551" w:rsidRDefault="009A0D91" w:rsidP="005E5E6D">
            <w:pPr>
              <w:spacing w:after="0"/>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ED1551">
              <w:rPr>
                <w:sz w:val="20"/>
                <w:szCs w:val="20"/>
                <w:highlight w:val="yellow"/>
              </w:rPr>
              <w:t>Yes</w:t>
            </w:r>
          </w:p>
        </w:tc>
        <w:tc>
          <w:tcPr>
            <w:tcW w:w="5564" w:type="dxa"/>
            <w:vAlign w:val="center"/>
          </w:tcPr>
          <w:p w14:paraId="330AA727" w14:textId="25074DCF" w:rsidR="009A0D91" w:rsidRPr="00ED1551" w:rsidRDefault="009A0D91" w:rsidP="005E5E6D">
            <w:pPr>
              <w:spacing w:after="0"/>
              <w:cnfStyle w:val="000000100000" w:firstRow="0" w:lastRow="0" w:firstColumn="0" w:lastColumn="0" w:oddVBand="0" w:evenVBand="0" w:oddHBand="1" w:evenHBand="0" w:firstRowFirstColumn="0" w:firstRowLastColumn="0" w:lastRowFirstColumn="0" w:lastRowLastColumn="0"/>
              <w:rPr>
                <w:sz w:val="20"/>
                <w:szCs w:val="20"/>
                <w:highlight w:val="yellow"/>
              </w:rPr>
            </w:pPr>
          </w:p>
        </w:tc>
      </w:tr>
      <w:tr w:rsidR="009A0D91" w:rsidRPr="00ED1551" w14:paraId="5299817B" w14:textId="77777777" w:rsidTr="005E5E6D">
        <w:tc>
          <w:tcPr>
            <w:cnfStyle w:val="001000000000" w:firstRow="0" w:lastRow="0" w:firstColumn="1" w:lastColumn="0" w:oddVBand="0" w:evenVBand="0" w:oddHBand="0" w:evenHBand="0" w:firstRowFirstColumn="0" w:firstRowLastColumn="0" w:lastRowFirstColumn="0" w:lastRowLastColumn="0"/>
            <w:tcW w:w="2250" w:type="dxa"/>
            <w:vAlign w:val="center"/>
          </w:tcPr>
          <w:p w14:paraId="41CEFD2F" w14:textId="77777777" w:rsidR="009A0D91" w:rsidRPr="00ED1551" w:rsidRDefault="009A0D91" w:rsidP="005E5E6D">
            <w:pPr>
              <w:spacing w:after="0"/>
              <w:rPr>
                <w:sz w:val="20"/>
                <w:szCs w:val="20"/>
                <w:highlight w:val="yellow"/>
              </w:rPr>
            </w:pPr>
            <w:r w:rsidRPr="00ED1551">
              <w:rPr>
                <w:sz w:val="20"/>
                <w:szCs w:val="20"/>
                <w:highlight w:val="yellow"/>
              </w:rPr>
              <w:t>Mover</w:t>
            </w:r>
          </w:p>
        </w:tc>
        <w:tc>
          <w:tcPr>
            <w:tcW w:w="1170" w:type="dxa"/>
            <w:vAlign w:val="center"/>
          </w:tcPr>
          <w:p w14:paraId="3CD3BACF" w14:textId="77777777" w:rsidR="009A0D91" w:rsidRPr="00ED1551" w:rsidRDefault="009A0D91" w:rsidP="005E5E6D">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ED1551">
              <w:rPr>
                <w:sz w:val="20"/>
                <w:szCs w:val="20"/>
                <w:highlight w:val="yellow"/>
              </w:rPr>
              <w:t>No</w:t>
            </w:r>
          </w:p>
        </w:tc>
        <w:tc>
          <w:tcPr>
            <w:tcW w:w="5564" w:type="dxa"/>
            <w:vAlign w:val="center"/>
          </w:tcPr>
          <w:p w14:paraId="21B25CA9" w14:textId="77777777" w:rsidR="009A0D91" w:rsidRPr="00ED1551" w:rsidRDefault="009A0D91" w:rsidP="005E5E6D">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p>
        </w:tc>
      </w:tr>
      <w:tr w:rsidR="009A0D91" w:rsidRPr="00ED1551" w14:paraId="0CB6DCB7" w14:textId="77777777" w:rsidTr="005E5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66092D77" w14:textId="77777777" w:rsidR="009A0D91" w:rsidRPr="00ED1551" w:rsidRDefault="009A0D91" w:rsidP="005E5E6D">
            <w:pPr>
              <w:spacing w:after="0"/>
              <w:rPr>
                <w:sz w:val="20"/>
                <w:szCs w:val="20"/>
                <w:highlight w:val="yellow"/>
              </w:rPr>
            </w:pPr>
            <w:r w:rsidRPr="00ED1551">
              <w:rPr>
                <w:sz w:val="20"/>
                <w:szCs w:val="20"/>
                <w:highlight w:val="yellow"/>
              </w:rPr>
              <w:t>Rehire</w:t>
            </w:r>
          </w:p>
        </w:tc>
        <w:tc>
          <w:tcPr>
            <w:tcW w:w="1170" w:type="dxa"/>
            <w:vAlign w:val="center"/>
          </w:tcPr>
          <w:p w14:paraId="092209A6" w14:textId="77777777" w:rsidR="009A0D91" w:rsidRPr="00ED1551" w:rsidRDefault="009A0D91" w:rsidP="005E5E6D">
            <w:pPr>
              <w:spacing w:after="0"/>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ED1551">
              <w:rPr>
                <w:sz w:val="20"/>
                <w:szCs w:val="20"/>
                <w:highlight w:val="yellow"/>
              </w:rPr>
              <w:t>Yes</w:t>
            </w:r>
          </w:p>
        </w:tc>
        <w:tc>
          <w:tcPr>
            <w:tcW w:w="5564" w:type="dxa"/>
            <w:vAlign w:val="center"/>
          </w:tcPr>
          <w:p w14:paraId="79D8C97E" w14:textId="21B16039" w:rsidR="009A0D91" w:rsidRPr="00ED1551" w:rsidRDefault="009A0D91" w:rsidP="005E5E6D">
            <w:pPr>
              <w:spacing w:after="0"/>
              <w:cnfStyle w:val="000000100000" w:firstRow="0" w:lastRow="0" w:firstColumn="0" w:lastColumn="0" w:oddVBand="0" w:evenVBand="0" w:oddHBand="1" w:evenHBand="0" w:firstRowFirstColumn="0" w:firstRowLastColumn="0" w:lastRowFirstColumn="0" w:lastRowLastColumn="0"/>
              <w:rPr>
                <w:sz w:val="20"/>
                <w:szCs w:val="20"/>
                <w:highlight w:val="yellow"/>
              </w:rPr>
            </w:pPr>
          </w:p>
        </w:tc>
      </w:tr>
      <w:tr w:rsidR="009A0D91" w:rsidRPr="00ED1551" w14:paraId="5F5AD5A7" w14:textId="77777777" w:rsidTr="005E5E6D">
        <w:tc>
          <w:tcPr>
            <w:cnfStyle w:val="001000000000" w:firstRow="0" w:lastRow="0" w:firstColumn="1" w:lastColumn="0" w:oddVBand="0" w:evenVBand="0" w:oddHBand="0" w:evenHBand="0" w:firstRowFirstColumn="0" w:firstRowLastColumn="0" w:lastRowFirstColumn="0" w:lastRowLastColumn="0"/>
            <w:tcW w:w="2250" w:type="dxa"/>
            <w:vAlign w:val="center"/>
          </w:tcPr>
          <w:p w14:paraId="5E3E085C" w14:textId="77777777" w:rsidR="009A0D91" w:rsidRPr="00ED1551" w:rsidRDefault="009A0D91" w:rsidP="005E5E6D">
            <w:pPr>
              <w:spacing w:after="0"/>
              <w:rPr>
                <w:sz w:val="20"/>
                <w:szCs w:val="20"/>
                <w:highlight w:val="yellow"/>
              </w:rPr>
            </w:pPr>
            <w:r w:rsidRPr="00ED1551">
              <w:rPr>
                <w:sz w:val="20"/>
                <w:szCs w:val="20"/>
                <w:highlight w:val="yellow"/>
              </w:rPr>
              <w:t>Leaver</w:t>
            </w:r>
          </w:p>
        </w:tc>
        <w:tc>
          <w:tcPr>
            <w:tcW w:w="1170" w:type="dxa"/>
            <w:vAlign w:val="center"/>
          </w:tcPr>
          <w:p w14:paraId="0CD38DE3" w14:textId="77777777" w:rsidR="009A0D91" w:rsidRPr="00ED1551" w:rsidRDefault="009A0D91" w:rsidP="005E5E6D">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ED1551">
              <w:rPr>
                <w:sz w:val="20"/>
                <w:szCs w:val="20"/>
                <w:highlight w:val="yellow"/>
              </w:rPr>
              <w:t>Yes</w:t>
            </w:r>
          </w:p>
        </w:tc>
        <w:tc>
          <w:tcPr>
            <w:tcW w:w="5564" w:type="dxa"/>
            <w:vAlign w:val="center"/>
          </w:tcPr>
          <w:p w14:paraId="2AF6F67D" w14:textId="2CC5235B" w:rsidR="009A0D91" w:rsidRPr="00ED1551" w:rsidRDefault="009A0D91" w:rsidP="005E5E6D">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p>
        </w:tc>
      </w:tr>
      <w:tr w:rsidR="009A0D91" w:rsidRPr="00ED1551" w14:paraId="5F475745" w14:textId="77777777" w:rsidTr="005E5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3AC34302" w14:textId="77777777" w:rsidR="009A0D91" w:rsidRPr="00ED1551" w:rsidRDefault="009A0D91" w:rsidP="005E5E6D">
            <w:pPr>
              <w:spacing w:after="0"/>
              <w:rPr>
                <w:sz w:val="20"/>
                <w:szCs w:val="20"/>
                <w:highlight w:val="yellow"/>
              </w:rPr>
            </w:pPr>
            <w:r w:rsidRPr="00ED1551">
              <w:rPr>
                <w:sz w:val="20"/>
                <w:szCs w:val="20"/>
                <w:highlight w:val="yellow"/>
              </w:rPr>
              <w:t>Birthright Role</w:t>
            </w:r>
          </w:p>
        </w:tc>
        <w:tc>
          <w:tcPr>
            <w:tcW w:w="1170" w:type="dxa"/>
            <w:vAlign w:val="center"/>
          </w:tcPr>
          <w:p w14:paraId="6FEE674F" w14:textId="77777777" w:rsidR="009A0D91" w:rsidRPr="00ED1551" w:rsidRDefault="009A0D91" w:rsidP="005E5E6D">
            <w:pPr>
              <w:spacing w:after="0"/>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ED1551">
              <w:rPr>
                <w:sz w:val="20"/>
                <w:szCs w:val="20"/>
                <w:highlight w:val="yellow"/>
              </w:rPr>
              <w:t>Yes</w:t>
            </w:r>
          </w:p>
        </w:tc>
        <w:tc>
          <w:tcPr>
            <w:tcW w:w="5564" w:type="dxa"/>
            <w:vAlign w:val="center"/>
          </w:tcPr>
          <w:p w14:paraId="27FE3BC2" w14:textId="21EA19D3" w:rsidR="009A0D91" w:rsidRPr="00ED1551" w:rsidRDefault="009A0D91" w:rsidP="005E5E6D">
            <w:pPr>
              <w:spacing w:after="0"/>
              <w:cnfStyle w:val="000000100000" w:firstRow="0" w:lastRow="0" w:firstColumn="0" w:lastColumn="0" w:oddVBand="0" w:evenVBand="0" w:oddHBand="1" w:evenHBand="0" w:firstRowFirstColumn="0" w:firstRowLastColumn="0" w:lastRowFirstColumn="0" w:lastRowLastColumn="0"/>
              <w:rPr>
                <w:sz w:val="20"/>
                <w:szCs w:val="20"/>
                <w:highlight w:val="yellow"/>
              </w:rPr>
            </w:pPr>
          </w:p>
        </w:tc>
      </w:tr>
      <w:tr w:rsidR="00451698" w:rsidRPr="00ED1551" w14:paraId="57462402" w14:textId="77777777" w:rsidTr="005E5E6D">
        <w:tc>
          <w:tcPr>
            <w:cnfStyle w:val="001000000000" w:firstRow="0" w:lastRow="0" w:firstColumn="1" w:lastColumn="0" w:oddVBand="0" w:evenVBand="0" w:oddHBand="0" w:evenHBand="0" w:firstRowFirstColumn="0" w:firstRowLastColumn="0" w:lastRowFirstColumn="0" w:lastRowLastColumn="0"/>
            <w:tcW w:w="2250" w:type="dxa"/>
            <w:vAlign w:val="center"/>
          </w:tcPr>
          <w:p w14:paraId="7C87A833" w14:textId="38E04DF9" w:rsidR="00451698" w:rsidRPr="00ED1551" w:rsidRDefault="00451698" w:rsidP="005E5E6D">
            <w:pPr>
              <w:spacing w:after="0"/>
              <w:rPr>
                <w:sz w:val="20"/>
                <w:szCs w:val="20"/>
                <w:highlight w:val="yellow"/>
              </w:rPr>
            </w:pPr>
            <w:r w:rsidRPr="00ED1551">
              <w:rPr>
                <w:sz w:val="20"/>
                <w:szCs w:val="20"/>
                <w:highlight w:val="yellow"/>
              </w:rPr>
              <w:t>Requestable Entitlements</w:t>
            </w:r>
          </w:p>
        </w:tc>
        <w:tc>
          <w:tcPr>
            <w:tcW w:w="1170" w:type="dxa"/>
            <w:vAlign w:val="center"/>
          </w:tcPr>
          <w:p w14:paraId="7B4C9B58" w14:textId="101C1CDB" w:rsidR="00451698" w:rsidRPr="00ED1551" w:rsidRDefault="00451698" w:rsidP="005E5E6D">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ED1551">
              <w:rPr>
                <w:sz w:val="20"/>
                <w:szCs w:val="20"/>
                <w:highlight w:val="yellow"/>
              </w:rPr>
              <w:t>Yes</w:t>
            </w:r>
          </w:p>
        </w:tc>
        <w:tc>
          <w:tcPr>
            <w:tcW w:w="5564" w:type="dxa"/>
            <w:vAlign w:val="center"/>
          </w:tcPr>
          <w:p w14:paraId="44F071AF" w14:textId="77777777" w:rsidR="00451698" w:rsidRPr="00ED1551" w:rsidRDefault="00451698" w:rsidP="005E5E6D">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p>
        </w:tc>
      </w:tr>
      <w:tr w:rsidR="009A0D91" w:rsidRPr="00ED1551" w14:paraId="640604E6" w14:textId="77777777" w:rsidTr="005E5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4EEBCB15" w14:textId="77777777" w:rsidR="009A0D91" w:rsidRPr="00ED1551" w:rsidRDefault="009A0D91" w:rsidP="005E5E6D">
            <w:pPr>
              <w:spacing w:after="0"/>
              <w:rPr>
                <w:sz w:val="20"/>
                <w:szCs w:val="20"/>
                <w:highlight w:val="yellow"/>
              </w:rPr>
            </w:pPr>
            <w:r w:rsidRPr="00ED1551">
              <w:rPr>
                <w:sz w:val="20"/>
                <w:szCs w:val="20"/>
                <w:highlight w:val="yellow"/>
              </w:rPr>
              <w:t>Requestable Role</w:t>
            </w:r>
          </w:p>
        </w:tc>
        <w:tc>
          <w:tcPr>
            <w:tcW w:w="1170" w:type="dxa"/>
            <w:vAlign w:val="center"/>
          </w:tcPr>
          <w:p w14:paraId="46DAB660" w14:textId="071124BE" w:rsidR="009A0D91" w:rsidRPr="00ED1551" w:rsidRDefault="00451698" w:rsidP="005E5E6D">
            <w:pPr>
              <w:spacing w:after="0"/>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ED1551">
              <w:rPr>
                <w:sz w:val="20"/>
                <w:szCs w:val="20"/>
                <w:highlight w:val="yellow"/>
              </w:rPr>
              <w:t>No</w:t>
            </w:r>
          </w:p>
        </w:tc>
        <w:tc>
          <w:tcPr>
            <w:tcW w:w="5564" w:type="dxa"/>
            <w:vAlign w:val="center"/>
          </w:tcPr>
          <w:p w14:paraId="4F93613B" w14:textId="2CED7D3C" w:rsidR="009A0D91" w:rsidRPr="00ED1551" w:rsidRDefault="009A0D91" w:rsidP="005E5E6D">
            <w:pPr>
              <w:spacing w:after="0"/>
              <w:cnfStyle w:val="000000100000" w:firstRow="0" w:lastRow="0" w:firstColumn="0" w:lastColumn="0" w:oddVBand="0" w:evenVBand="0" w:oddHBand="1" w:evenHBand="0" w:firstRowFirstColumn="0" w:firstRowLastColumn="0" w:lastRowFirstColumn="0" w:lastRowLastColumn="0"/>
              <w:rPr>
                <w:sz w:val="20"/>
                <w:szCs w:val="20"/>
                <w:highlight w:val="yellow"/>
              </w:rPr>
            </w:pPr>
          </w:p>
        </w:tc>
      </w:tr>
      <w:tr w:rsidR="009A0D91" w:rsidRPr="00ED1551" w14:paraId="7988116E" w14:textId="77777777" w:rsidTr="005E5E6D">
        <w:tc>
          <w:tcPr>
            <w:cnfStyle w:val="001000000000" w:firstRow="0" w:lastRow="0" w:firstColumn="1" w:lastColumn="0" w:oddVBand="0" w:evenVBand="0" w:oddHBand="0" w:evenHBand="0" w:firstRowFirstColumn="0" w:firstRowLastColumn="0" w:lastRowFirstColumn="0" w:lastRowLastColumn="0"/>
            <w:tcW w:w="2250" w:type="dxa"/>
            <w:vAlign w:val="center"/>
          </w:tcPr>
          <w:p w14:paraId="55F6DE0B" w14:textId="77777777" w:rsidR="009A0D91" w:rsidRPr="00ED1551" w:rsidRDefault="009A0D91" w:rsidP="005E5E6D">
            <w:pPr>
              <w:spacing w:after="0"/>
              <w:rPr>
                <w:sz w:val="20"/>
                <w:szCs w:val="20"/>
                <w:highlight w:val="yellow"/>
              </w:rPr>
            </w:pPr>
            <w:r w:rsidRPr="00ED1551">
              <w:rPr>
                <w:sz w:val="20"/>
                <w:szCs w:val="20"/>
                <w:highlight w:val="yellow"/>
              </w:rPr>
              <w:t>Manage Accounts</w:t>
            </w:r>
          </w:p>
        </w:tc>
        <w:tc>
          <w:tcPr>
            <w:tcW w:w="1170" w:type="dxa"/>
            <w:vAlign w:val="center"/>
          </w:tcPr>
          <w:p w14:paraId="7AB13AD0" w14:textId="77777777" w:rsidR="009A0D91" w:rsidRPr="00ED1551" w:rsidRDefault="009A0D91" w:rsidP="005E5E6D">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ED1551">
              <w:rPr>
                <w:sz w:val="20"/>
                <w:szCs w:val="20"/>
                <w:highlight w:val="yellow"/>
              </w:rPr>
              <w:t>Yes</w:t>
            </w:r>
          </w:p>
        </w:tc>
        <w:tc>
          <w:tcPr>
            <w:tcW w:w="5564" w:type="dxa"/>
            <w:vAlign w:val="center"/>
          </w:tcPr>
          <w:p w14:paraId="7C2A3033" w14:textId="2DEA2883" w:rsidR="009A0D91" w:rsidRPr="00ED1551" w:rsidRDefault="009A0D91" w:rsidP="000F60B3">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p>
        </w:tc>
      </w:tr>
      <w:tr w:rsidR="00740541" w:rsidRPr="00E6401A" w14:paraId="63950E18" w14:textId="77777777" w:rsidTr="005E5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7411A15E" w14:textId="74A50CD5" w:rsidR="00740541" w:rsidRPr="00ED1551" w:rsidRDefault="00740541" w:rsidP="005E5E6D">
            <w:pPr>
              <w:spacing w:after="0"/>
              <w:rPr>
                <w:sz w:val="20"/>
                <w:szCs w:val="20"/>
                <w:highlight w:val="yellow"/>
              </w:rPr>
            </w:pPr>
            <w:r w:rsidRPr="00ED1551">
              <w:rPr>
                <w:sz w:val="20"/>
                <w:szCs w:val="20"/>
                <w:highlight w:val="yellow"/>
              </w:rPr>
              <w:t>Other Processes</w:t>
            </w:r>
          </w:p>
        </w:tc>
        <w:tc>
          <w:tcPr>
            <w:tcW w:w="1170" w:type="dxa"/>
            <w:vAlign w:val="center"/>
          </w:tcPr>
          <w:p w14:paraId="63688F74" w14:textId="183EFBA5" w:rsidR="00740541" w:rsidRPr="00ED1551" w:rsidRDefault="00740541" w:rsidP="005E5E6D">
            <w:pPr>
              <w:spacing w:after="0"/>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ED1551">
              <w:rPr>
                <w:sz w:val="20"/>
                <w:szCs w:val="20"/>
                <w:highlight w:val="yellow"/>
              </w:rPr>
              <w:t>Yes</w:t>
            </w:r>
          </w:p>
        </w:tc>
        <w:tc>
          <w:tcPr>
            <w:tcW w:w="5564" w:type="dxa"/>
            <w:vAlign w:val="center"/>
          </w:tcPr>
          <w:p w14:paraId="3D543C2B" w14:textId="0B20E888" w:rsidR="00740541" w:rsidRPr="00E6401A" w:rsidRDefault="00740541" w:rsidP="005E5E6D">
            <w:pPr>
              <w:spacing w:after="0"/>
              <w:cnfStyle w:val="000000100000" w:firstRow="0" w:lastRow="0" w:firstColumn="0" w:lastColumn="0" w:oddVBand="0" w:evenVBand="0" w:oddHBand="1" w:evenHBand="0" w:firstRowFirstColumn="0" w:firstRowLastColumn="0" w:lastRowFirstColumn="0" w:lastRowLastColumn="0"/>
              <w:rPr>
                <w:sz w:val="20"/>
                <w:szCs w:val="20"/>
              </w:rPr>
            </w:pPr>
          </w:p>
        </w:tc>
      </w:tr>
    </w:tbl>
    <w:p w14:paraId="0EDE6231" w14:textId="385F7AA4" w:rsidR="009A0D91" w:rsidRDefault="009A0D91" w:rsidP="009A0D91"/>
    <w:p w14:paraId="0469B790" w14:textId="1F3CC3A5" w:rsidR="009A0D91" w:rsidRDefault="009A0D91" w:rsidP="009A0D91">
      <w:pPr>
        <w:pStyle w:val="Heading3"/>
      </w:pPr>
      <w:bookmarkStart w:id="22" w:name="_Ref262302849"/>
      <w:r>
        <w:t>Native Rules</w:t>
      </w:r>
      <w:bookmarkEnd w:id="22"/>
    </w:p>
    <w:p w14:paraId="279E5F77" w14:textId="669802A5" w:rsidR="009A0D91" w:rsidRDefault="00B36ECB" w:rsidP="009A0D91">
      <w:r w:rsidRPr="00ED1551">
        <w:rPr>
          <w:highlight w:val="yellow"/>
        </w:rPr>
        <w:t>Insert any native rule logic, such as Exchange provisioning.</w:t>
      </w:r>
      <w:r>
        <w:t xml:space="preserve">  </w:t>
      </w:r>
    </w:p>
    <w:p w14:paraId="03BAF403" w14:textId="679F22F2" w:rsidR="00C6470A" w:rsidRPr="00C6470A" w:rsidRDefault="00C6470A" w:rsidP="00C6470A">
      <w:pPr>
        <w:pStyle w:val="Heading1"/>
      </w:pPr>
      <w:r>
        <w:br w:type="page"/>
      </w:r>
      <w:bookmarkStart w:id="23" w:name="_Toc274977706"/>
      <w:r w:rsidR="00A907DE">
        <w:lastRenderedPageBreak/>
        <w:t>Entitlements and Roles</w:t>
      </w:r>
      <w:bookmarkEnd w:id="23"/>
    </w:p>
    <w:p w14:paraId="3425AB6E" w14:textId="4A9CC6A0" w:rsidR="00084E56" w:rsidRPr="00F8161A" w:rsidRDefault="00084E56" w:rsidP="00C6470A">
      <w:pPr>
        <w:rPr>
          <w:highlight w:val="lightGray"/>
        </w:rPr>
      </w:pPr>
      <w:r w:rsidRPr="00F8161A">
        <w:rPr>
          <w:highlight w:val="lightGray"/>
        </w:rPr>
        <w:t>Entitlements are attributes that denote access on a target application.  Entitlements can be loaded directly into the Entitlement Catalog, aggregated directly during a group aggregation or prom</w:t>
      </w:r>
      <w:r w:rsidR="00CF0ADF">
        <w:rPr>
          <w:highlight w:val="lightGray"/>
        </w:rPr>
        <w:t>oted during account aggregation</w:t>
      </w:r>
      <w:r w:rsidRPr="00F8161A">
        <w:rPr>
          <w:highlight w:val="lightGray"/>
        </w:rPr>
        <w:t xml:space="preserve">.  </w:t>
      </w:r>
    </w:p>
    <w:p w14:paraId="210ADEC6" w14:textId="0387F83F" w:rsidR="00084E56" w:rsidRDefault="00084E56" w:rsidP="00C6470A">
      <w:r w:rsidRPr="00F8161A">
        <w:rPr>
          <w:highlight w:val="lightGray"/>
        </w:rPr>
        <w:t>Roles are used to bundle and assign access, usuall</w:t>
      </w:r>
      <w:r w:rsidR="0026409D" w:rsidRPr="00F8161A">
        <w:rPr>
          <w:highlight w:val="lightGray"/>
        </w:rPr>
        <w:t xml:space="preserve">y in the form of entitlements.  </w:t>
      </w:r>
      <w:r w:rsidR="002467D3">
        <w:rPr>
          <w:highlight w:val="lightGray"/>
        </w:rPr>
        <w:t xml:space="preserve">IT roles contain </w:t>
      </w:r>
      <w:r w:rsidRPr="00F8161A">
        <w:rPr>
          <w:highlight w:val="lightGray"/>
        </w:rPr>
        <w:t>“bottom-up” entitlements that can be detected or provisioned, while business roles have “top-down” match criteria for automatic assignment</w:t>
      </w:r>
      <w:r w:rsidR="0026409D" w:rsidRPr="00F8161A">
        <w:rPr>
          <w:highlight w:val="lightGray"/>
        </w:rPr>
        <w:t xml:space="preserve"> and links to </w:t>
      </w:r>
      <w:r w:rsidRPr="00F8161A">
        <w:rPr>
          <w:highlight w:val="lightGray"/>
        </w:rPr>
        <w:t>require</w:t>
      </w:r>
      <w:r w:rsidR="0026409D" w:rsidRPr="00F8161A">
        <w:rPr>
          <w:highlight w:val="lightGray"/>
        </w:rPr>
        <w:t xml:space="preserve">d </w:t>
      </w:r>
      <w:r w:rsidRPr="00F8161A">
        <w:rPr>
          <w:highlight w:val="lightGray"/>
        </w:rPr>
        <w:t>IT roles</w:t>
      </w:r>
      <w:r w:rsidR="0026409D" w:rsidRPr="00F8161A">
        <w:rPr>
          <w:highlight w:val="lightGray"/>
        </w:rPr>
        <w:t>.  Usually, business roles</w:t>
      </w:r>
      <w:r w:rsidRPr="00F8161A">
        <w:rPr>
          <w:highlight w:val="lightGray"/>
        </w:rPr>
        <w:t xml:space="preserve"> can be requested manually or</w:t>
      </w:r>
      <w:r w:rsidR="0026409D" w:rsidRPr="00F8161A">
        <w:rPr>
          <w:highlight w:val="lightGray"/>
        </w:rPr>
        <w:t xml:space="preserve"> are</w:t>
      </w:r>
      <w:r w:rsidRPr="00F8161A">
        <w:rPr>
          <w:highlight w:val="lightGray"/>
        </w:rPr>
        <w:t xml:space="preserve"> assigned automatically.</w:t>
      </w:r>
      <w:r>
        <w:t xml:space="preserve">  </w:t>
      </w:r>
    </w:p>
    <w:p w14:paraId="67E31EB4" w14:textId="77777777" w:rsidR="00D441D5" w:rsidRDefault="00C6470A" w:rsidP="00C6470A">
      <w:r>
        <w:t>The followin</w:t>
      </w:r>
      <w:r w:rsidR="00D441D5">
        <w:t xml:space="preserve">g </w:t>
      </w:r>
      <w:r>
        <w:t>details any entitlements that will be loaded</w:t>
      </w:r>
      <w:r w:rsidR="00D441D5">
        <w:t xml:space="preserve"> and/or any roles that will be developed</w:t>
      </w:r>
      <w:r>
        <w:t xml:space="preserve"> and how they will be used for birthright provisioning, request access and in future certifications.  </w:t>
      </w:r>
    </w:p>
    <w:p w14:paraId="5F8CB01A" w14:textId="5431297B" w:rsidR="00C6470A" w:rsidRDefault="00663F6F" w:rsidP="00C6470A">
      <w:r w:rsidRPr="00F8161A">
        <w:rPr>
          <w:highlight w:val="yellow"/>
        </w:rPr>
        <w:t>&lt;I</w:t>
      </w:r>
      <w:r w:rsidR="00D441D5" w:rsidRPr="00F8161A">
        <w:rPr>
          <w:highlight w:val="yellow"/>
        </w:rPr>
        <w:t>nsert additional details&gt;</w:t>
      </w:r>
      <w:r w:rsidR="00C6470A">
        <w:t xml:space="preserve">  </w:t>
      </w:r>
    </w:p>
    <w:p w14:paraId="334CB042" w14:textId="77777777" w:rsidR="00C6470A" w:rsidRDefault="00C6470A" w:rsidP="00C6470A">
      <w:pPr>
        <w:pStyle w:val="Heading2"/>
      </w:pPr>
      <w:bookmarkStart w:id="24" w:name="_Ref262969550"/>
      <w:bookmarkStart w:id="25" w:name="_Toc274977707"/>
      <w:r>
        <w:t>Entitlements</w:t>
      </w:r>
      <w:bookmarkEnd w:id="24"/>
      <w:bookmarkEnd w:id="25"/>
    </w:p>
    <w:p w14:paraId="2012B383" w14:textId="63B98983" w:rsidR="00C6470A" w:rsidRDefault="00606485" w:rsidP="00C6470A">
      <w:r>
        <w:t>The following details what entitlements will be configured and loaded per application</w:t>
      </w:r>
      <w:r w:rsidR="00C6470A">
        <w:t xml:space="preserve">. </w:t>
      </w:r>
    </w:p>
    <w:p w14:paraId="087D72C6" w14:textId="77777777" w:rsidR="00C6470A" w:rsidRDefault="00C6470A" w:rsidP="00C6470A">
      <w:pPr>
        <w:pStyle w:val="Caption"/>
        <w:keepNext/>
      </w:pPr>
      <w:r>
        <w:t xml:space="preserve">Table </w:t>
      </w:r>
      <w:fldSimple w:instr=" SEQ Table \* ARABIC ">
        <w:r w:rsidR="00A00C92">
          <w:rPr>
            <w:noProof/>
          </w:rPr>
          <w:t>8</w:t>
        </w:r>
      </w:fldSimple>
      <w:r>
        <w:t xml:space="preserve"> - Managed Entitlements</w:t>
      </w:r>
    </w:p>
    <w:tbl>
      <w:tblPr>
        <w:tblStyle w:val="LightList-Accent1"/>
        <w:tblW w:w="94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6"/>
        <w:gridCol w:w="1072"/>
        <w:gridCol w:w="869"/>
        <w:gridCol w:w="937"/>
        <w:gridCol w:w="3116"/>
        <w:gridCol w:w="1998"/>
      </w:tblGrid>
      <w:tr w:rsidR="00606485" w:rsidRPr="00321D14" w14:paraId="694344C7" w14:textId="77777777" w:rsidTr="006064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4FA8C2A9" w14:textId="77777777" w:rsidR="00606485" w:rsidRPr="00321D14" w:rsidRDefault="00606485" w:rsidP="002F5025">
            <w:pPr>
              <w:rPr>
                <w:sz w:val="20"/>
                <w:szCs w:val="20"/>
              </w:rPr>
            </w:pPr>
            <w:r w:rsidRPr="00321D14">
              <w:rPr>
                <w:sz w:val="20"/>
                <w:szCs w:val="20"/>
              </w:rPr>
              <w:t>Application</w:t>
            </w:r>
          </w:p>
        </w:tc>
        <w:tc>
          <w:tcPr>
            <w:tcW w:w="1072" w:type="dxa"/>
          </w:tcPr>
          <w:p w14:paraId="1840B818" w14:textId="77777777" w:rsidR="00606485" w:rsidRPr="00321D14" w:rsidRDefault="00606485" w:rsidP="002F5025">
            <w:pPr>
              <w:cnfStyle w:val="100000000000" w:firstRow="1" w:lastRow="0" w:firstColumn="0" w:lastColumn="0" w:oddVBand="0" w:evenVBand="0" w:oddHBand="0" w:evenHBand="0" w:firstRowFirstColumn="0" w:firstRowLastColumn="0" w:lastRowFirstColumn="0" w:lastRowLastColumn="0"/>
              <w:rPr>
                <w:sz w:val="20"/>
                <w:szCs w:val="20"/>
              </w:rPr>
            </w:pPr>
            <w:r w:rsidRPr="00321D14">
              <w:rPr>
                <w:sz w:val="20"/>
                <w:szCs w:val="20"/>
              </w:rPr>
              <w:t>Attribute</w:t>
            </w:r>
          </w:p>
        </w:tc>
        <w:tc>
          <w:tcPr>
            <w:tcW w:w="869" w:type="dxa"/>
          </w:tcPr>
          <w:p w14:paraId="05E33D60" w14:textId="77777777" w:rsidR="00606485" w:rsidRPr="00321D14" w:rsidRDefault="00606485" w:rsidP="002F5025">
            <w:pPr>
              <w:cnfStyle w:val="100000000000" w:firstRow="1" w:lastRow="0" w:firstColumn="0" w:lastColumn="0" w:oddVBand="0" w:evenVBand="0" w:oddHBand="0" w:evenHBand="0" w:firstRowFirstColumn="0" w:firstRowLastColumn="0" w:lastRowFirstColumn="0" w:lastRowLastColumn="0"/>
              <w:rPr>
                <w:sz w:val="20"/>
                <w:szCs w:val="20"/>
              </w:rPr>
            </w:pPr>
            <w:r w:rsidRPr="00321D14">
              <w:rPr>
                <w:sz w:val="20"/>
                <w:szCs w:val="20"/>
              </w:rPr>
              <w:t>Count</w:t>
            </w:r>
          </w:p>
        </w:tc>
        <w:tc>
          <w:tcPr>
            <w:tcW w:w="937" w:type="dxa"/>
          </w:tcPr>
          <w:p w14:paraId="79B63861" w14:textId="77777777" w:rsidR="00606485" w:rsidRPr="00321D14" w:rsidRDefault="00606485" w:rsidP="002F5025">
            <w:pPr>
              <w:cnfStyle w:val="100000000000" w:firstRow="1" w:lastRow="0" w:firstColumn="0" w:lastColumn="0" w:oddVBand="0" w:evenVBand="0" w:oddHBand="0" w:evenHBand="0" w:firstRowFirstColumn="0" w:firstRowLastColumn="0" w:lastRowFirstColumn="0" w:lastRowLastColumn="0"/>
              <w:rPr>
                <w:sz w:val="20"/>
                <w:szCs w:val="20"/>
              </w:rPr>
            </w:pPr>
            <w:r w:rsidRPr="00321D14">
              <w:rPr>
                <w:sz w:val="20"/>
                <w:szCs w:val="20"/>
              </w:rPr>
              <w:t>Owner</w:t>
            </w:r>
          </w:p>
        </w:tc>
        <w:tc>
          <w:tcPr>
            <w:tcW w:w="3116" w:type="dxa"/>
          </w:tcPr>
          <w:p w14:paraId="151C48BD" w14:textId="0A8286F3" w:rsidR="00606485" w:rsidRPr="00321D14" w:rsidRDefault="00606485" w:rsidP="002F5025">
            <w:pPr>
              <w:cnfStyle w:val="100000000000" w:firstRow="1" w:lastRow="0" w:firstColumn="0" w:lastColumn="0" w:oddVBand="0" w:evenVBand="0" w:oddHBand="0" w:evenHBand="0" w:firstRowFirstColumn="0" w:firstRowLastColumn="0" w:lastRowFirstColumn="0" w:lastRowLastColumn="0"/>
              <w:rPr>
                <w:sz w:val="20"/>
                <w:szCs w:val="20"/>
              </w:rPr>
            </w:pPr>
            <w:r w:rsidRPr="00321D14">
              <w:rPr>
                <w:sz w:val="20"/>
                <w:szCs w:val="20"/>
              </w:rPr>
              <w:t>Extended Attr</w:t>
            </w:r>
            <w:r>
              <w:rPr>
                <w:sz w:val="20"/>
                <w:szCs w:val="20"/>
              </w:rPr>
              <w:t>ibute</w:t>
            </w:r>
            <w:r w:rsidRPr="00321D14">
              <w:rPr>
                <w:sz w:val="20"/>
                <w:szCs w:val="20"/>
              </w:rPr>
              <w:t>s</w:t>
            </w:r>
          </w:p>
        </w:tc>
        <w:tc>
          <w:tcPr>
            <w:tcW w:w="1998" w:type="dxa"/>
          </w:tcPr>
          <w:p w14:paraId="5E9DDD65" w14:textId="1C01485F" w:rsidR="00606485" w:rsidRPr="00321D14" w:rsidRDefault="00606485" w:rsidP="002F5025">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How loaded</w:t>
            </w:r>
          </w:p>
        </w:tc>
      </w:tr>
      <w:tr w:rsidR="00312047" w:rsidRPr="00321D14" w14:paraId="4CE07778" w14:textId="77777777" w:rsidTr="00606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62CDD98F" w14:textId="5A541035" w:rsidR="00312047" w:rsidRPr="00595829" w:rsidRDefault="00312047" w:rsidP="00ED1551">
            <w:pPr>
              <w:rPr>
                <w:sz w:val="20"/>
                <w:szCs w:val="20"/>
                <w:highlight w:val="yellow"/>
              </w:rPr>
            </w:pPr>
            <w:r>
              <w:rPr>
                <w:sz w:val="20"/>
                <w:szCs w:val="20"/>
                <w:highlight w:val="yellow"/>
              </w:rPr>
              <w:t>App Name</w:t>
            </w:r>
          </w:p>
        </w:tc>
        <w:tc>
          <w:tcPr>
            <w:tcW w:w="1072" w:type="dxa"/>
          </w:tcPr>
          <w:p w14:paraId="0E202A47" w14:textId="65FEA462" w:rsidR="00312047" w:rsidRPr="00595829" w:rsidRDefault="00312047" w:rsidP="002F5025">
            <w:pPr>
              <w:cnfStyle w:val="000000100000" w:firstRow="0" w:lastRow="0" w:firstColumn="0" w:lastColumn="0" w:oddVBand="0" w:evenVBand="0" w:oddHBand="1" w:evenHBand="0" w:firstRowFirstColumn="0" w:firstRowLastColumn="0" w:lastRowFirstColumn="0" w:lastRowLastColumn="0"/>
              <w:rPr>
                <w:sz w:val="20"/>
                <w:szCs w:val="20"/>
                <w:highlight w:val="yellow"/>
              </w:rPr>
            </w:pPr>
            <w:proofErr w:type="spellStart"/>
            <w:r>
              <w:rPr>
                <w:sz w:val="20"/>
                <w:szCs w:val="20"/>
                <w:highlight w:val="yellow"/>
              </w:rPr>
              <w:t>Attr</w:t>
            </w:r>
            <w:proofErr w:type="spellEnd"/>
            <w:r>
              <w:rPr>
                <w:sz w:val="20"/>
                <w:szCs w:val="20"/>
                <w:highlight w:val="yellow"/>
              </w:rPr>
              <w:t xml:space="preserve"> name</w:t>
            </w:r>
          </w:p>
        </w:tc>
        <w:tc>
          <w:tcPr>
            <w:tcW w:w="869" w:type="dxa"/>
          </w:tcPr>
          <w:p w14:paraId="0302ABC8" w14:textId="74F5295A" w:rsidR="00312047" w:rsidRPr="00595829" w:rsidRDefault="00312047" w:rsidP="002F5025">
            <w:pPr>
              <w:cnfStyle w:val="000000100000" w:firstRow="0" w:lastRow="0" w:firstColumn="0" w:lastColumn="0" w:oddVBand="0" w:evenVBand="0" w:oddHBand="1" w:evenHBand="0" w:firstRowFirstColumn="0" w:firstRowLastColumn="0" w:lastRowFirstColumn="0" w:lastRowLastColumn="0"/>
              <w:rPr>
                <w:sz w:val="20"/>
                <w:szCs w:val="20"/>
                <w:highlight w:val="yellow"/>
              </w:rPr>
            </w:pPr>
            <w:r>
              <w:rPr>
                <w:sz w:val="20"/>
                <w:szCs w:val="20"/>
                <w:highlight w:val="yellow"/>
              </w:rPr>
              <w:t>#</w:t>
            </w:r>
          </w:p>
        </w:tc>
        <w:tc>
          <w:tcPr>
            <w:tcW w:w="937" w:type="dxa"/>
          </w:tcPr>
          <w:p w14:paraId="1884BDCC" w14:textId="7C405528" w:rsidR="00312047" w:rsidRPr="00595829" w:rsidRDefault="00312047" w:rsidP="002F5025">
            <w:pPr>
              <w:cnfStyle w:val="000000100000" w:firstRow="0" w:lastRow="0" w:firstColumn="0" w:lastColumn="0" w:oddVBand="0" w:evenVBand="0" w:oddHBand="1" w:evenHBand="0" w:firstRowFirstColumn="0" w:firstRowLastColumn="0" w:lastRowFirstColumn="0" w:lastRowLastColumn="0"/>
              <w:rPr>
                <w:sz w:val="20"/>
                <w:szCs w:val="20"/>
                <w:highlight w:val="yellow"/>
              </w:rPr>
            </w:pPr>
            <w:proofErr w:type="spellStart"/>
            <w:r>
              <w:rPr>
                <w:sz w:val="20"/>
                <w:szCs w:val="20"/>
                <w:highlight w:val="yellow"/>
              </w:rPr>
              <w:t>Attr</w:t>
            </w:r>
            <w:proofErr w:type="spellEnd"/>
            <w:r>
              <w:rPr>
                <w:sz w:val="20"/>
                <w:szCs w:val="20"/>
                <w:highlight w:val="yellow"/>
              </w:rPr>
              <w:t xml:space="preserve"> or logic containing owner</w:t>
            </w:r>
          </w:p>
        </w:tc>
        <w:tc>
          <w:tcPr>
            <w:tcW w:w="3116" w:type="dxa"/>
          </w:tcPr>
          <w:p w14:paraId="3772000C" w14:textId="4B0FDC49" w:rsidR="00312047" w:rsidRPr="00595829" w:rsidRDefault="00312047" w:rsidP="00C97FCE">
            <w:pPr>
              <w:cnfStyle w:val="000000100000" w:firstRow="0" w:lastRow="0" w:firstColumn="0" w:lastColumn="0" w:oddVBand="0" w:evenVBand="0" w:oddHBand="1" w:evenHBand="0" w:firstRowFirstColumn="0" w:firstRowLastColumn="0" w:lastRowFirstColumn="0" w:lastRowLastColumn="0"/>
              <w:rPr>
                <w:sz w:val="20"/>
                <w:szCs w:val="20"/>
                <w:highlight w:val="yellow"/>
              </w:rPr>
            </w:pPr>
            <w:r>
              <w:rPr>
                <w:sz w:val="20"/>
                <w:szCs w:val="20"/>
                <w:highlight w:val="yellow"/>
              </w:rPr>
              <w:t xml:space="preserve">Any additional </w:t>
            </w:r>
            <w:proofErr w:type="spellStart"/>
            <w:r>
              <w:rPr>
                <w:sz w:val="20"/>
                <w:szCs w:val="20"/>
                <w:highlight w:val="yellow"/>
              </w:rPr>
              <w:t>attrs</w:t>
            </w:r>
            <w:proofErr w:type="spellEnd"/>
            <w:r>
              <w:rPr>
                <w:sz w:val="20"/>
                <w:szCs w:val="20"/>
                <w:highlight w:val="yellow"/>
              </w:rPr>
              <w:t xml:space="preserve"> that need calculated or set</w:t>
            </w:r>
          </w:p>
        </w:tc>
        <w:tc>
          <w:tcPr>
            <w:tcW w:w="1998" w:type="dxa"/>
          </w:tcPr>
          <w:p w14:paraId="3A82C6FE" w14:textId="77777777" w:rsidR="00312047" w:rsidRDefault="00312047" w:rsidP="002F5025">
            <w:pPr>
              <w:cnfStyle w:val="000000100000" w:firstRow="0" w:lastRow="0" w:firstColumn="0" w:lastColumn="0" w:oddVBand="0" w:evenVBand="0" w:oddHBand="1" w:evenHBand="0" w:firstRowFirstColumn="0" w:firstRowLastColumn="0" w:lastRowFirstColumn="0" w:lastRowLastColumn="0"/>
              <w:rPr>
                <w:sz w:val="20"/>
                <w:szCs w:val="20"/>
                <w:highlight w:val="yellow"/>
              </w:rPr>
            </w:pPr>
            <w:r>
              <w:rPr>
                <w:sz w:val="20"/>
                <w:szCs w:val="20"/>
                <w:highlight w:val="yellow"/>
              </w:rPr>
              <w:t xml:space="preserve">Group </w:t>
            </w:r>
            <w:proofErr w:type="spellStart"/>
            <w:r>
              <w:rPr>
                <w:sz w:val="20"/>
                <w:szCs w:val="20"/>
                <w:highlight w:val="yellow"/>
              </w:rPr>
              <w:t>Agg</w:t>
            </w:r>
            <w:proofErr w:type="spellEnd"/>
          </w:p>
          <w:p w14:paraId="42CB7AD6" w14:textId="77777777" w:rsidR="00312047" w:rsidRDefault="00312047" w:rsidP="002F5025">
            <w:pPr>
              <w:cnfStyle w:val="000000100000" w:firstRow="0" w:lastRow="0" w:firstColumn="0" w:lastColumn="0" w:oddVBand="0" w:evenVBand="0" w:oddHBand="1" w:evenHBand="0" w:firstRowFirstColumn="0" w:firstRowLastColumn="0" w:lastRowFirstColumn="0" w:lastRowLastColumn="0"/>
              <w:rPr>
                <w:sz w:val="20"/>
                <w:szCs w:val="20"/>
                <w:highlight w:val="yellow"/>
              </w:rPr>
            </w:pPr>
            <w:r>
              <w:rPr>
                <w:sz w:val="20"/>
                <w:szCs w:val="20"/>
                <w:highlight w:val="yellow"/>
              </w:rPr>
              <w:t>Promoted</w:t>
            </w:r>
          </w:p>
          <w:p w14:paraId="2B789B09" w14:textId="5564F7B9" w:rsidR="00312047" w:rsidRPr="00312047" w:rsidRDefault="00312047" w:rsidP="002F5025">
            <w:pPr>
              <w:cnfStyle w:val="000000100000" w:firstRow="0" w:lastRow="0" w:firstColumn="0" w:lastColumn="0" w:oddVBand="0" w:evenVBand="0" w:oddHBand="1" w:evenHBand="0" w:firstRowFirstColumn="0" w:firstRowLastColumn="0" w:lastRowFirstColumn="0" w:lastRowLastColumn="0"/>
              <w:rPr>
                <w:sz w:val="20"/>
                <w:szCs w:val="20"/>
                <w:highlight w:val="yellow"/>
              </w:rPr>
            </w:pPr>
            <w:proofErr w:type="spellStart"/>
            <w:r>
              <w:rPr>
                <w:sz w:val="20"/>
                <w:szCs w:val="20"/>
                <w:highlight w:val="yellow"/>
              </w:rPr>
              <w:t>Loade</w:t>
            </w:r>
            <w:proofErr w:type="spellEnd"/>
          </w:p>
        </w:tc>
      </w:tr>
      <w:tr w:rsidR="00606485" w:rsidRPr="00321D14" w14:paraId="43C2B284" w14:textId="77777777" w:rsidTr="00606485">
        <w:tc>
          <w:tcPr>
            <w:cnfStyle w:val="001000000000" w:firstRow="0" w:lastRow="0" w:firstColumn="1" w:lastColumn="0" w:oddVBand="0" w:evenVBand="0" w:oddHBand="0" w:evenHBand="0" w:firstRowFirstColumn="0" w:firstRowLastColumn="0" w:lastRowFirstColumn="0" w:lastRowLastColumn="0"/>
            <w:tcW w:w="1476" w:type="dxa"/>
          </w:tcPr>
          <w:p w14:paraId="5CC9B5C4" w14:textId="414EFAF1" w:rsidR="00E36E65" w:rsidRPr="00E36E65" w:rsidRDefault="00E36E65" w:rsidP="00ED1551">
            <w:pPr>
              <w:rPr>
                <w:sz w:val="20"/>
                <w:szCs w:val="20"/>
                <w:highlight w:val="cyan"/>
              </w:rPr>
            </w:pPr>
            <w:r w:rsidRPr="00E36E65">
              <w:rPr>
                <w:sz w:val="20"/>
                <w:szCs w:val="20"/>
                <w:highlight w:val="cyan"/>
              </w:rPr>
              <w:t>Example:</w:t>
            </w:r>
          </w:p>
          <w:p w14:paraId="54B2855F" w14:textId="1334386A" w:rsidR="00606485" w:rsidRPr="00E36E65" w:rsidRDefault="00606485" w:rsidP="00ED1551">
            <w:pPr>
              <w:rPr>
                <w:sz w:val="20"/>
                <w:szCs w:val="20"/>
                <w:highlight w:val="cyan"/>
              </w:rPr>
            </w:pPr>
            <w:r w:rsidRPr="00E36E65">
              <w:rPr>
                <w:sz w:val="20"/>
                <w:szCs w:val="20"/>
                <w:highlight w:val="cyan"/>
              </w:rPr>
              <w:t>Active Directory XXX</w:t>
            </w:r>
          </w:p>
        </w:tc>
        <w:tc>
          <w:tcPr>
            <w:tcW w:w="1072" w:type="dxa"/>
          </w:tcPr>
          <w:p w14:paraId="5FB369BF" w14:textId="77777777" w:rsidR="00606485" w:rsidRPr="00E36E65" w:rsidRDefault="00606485" w:rsidP="002F5025">
            <w:pPr>
              <w:cnfStyle w:val="000000000000" w:firstRow="0" w:lastRow="0" w:firstColumn="0" w:lastColumn="0" w:oddVBand="0" w:evenVBand="0" w:oddHBand="0" w:evenHBand="0" w:firstRowFirstColumn="0" w:firstRowLastColumn="0" w:lastRowFirstColumn="0" w:lastRowLastColumn="0"/>
              <w:rPr>
                <w:sz w:val="20"/>
                <w:szCs w:val="20"/>
                <w:highlight w:val="cyan"/>
              </w:rPr>
            </w:pPr>
            <w:proofErr w:type="spellStart"/>
            <w:proofErr w:type="gramStart"/>
            <w:r w:rsidRPr="00E36E65">
              <w:rPr>
                <w:sz w:val="20"/>
                <w:szCs w:val="20"/>
                <w:highlight w:val="cyan"/>
              </w:rPr>
              <w:t>memberOf</w:t>
            </w:r>
            <w:proofErr w:type="spellEnd"/>
            <w:proofErr w:type="gramEnd"/>
          </w:p>
        </w:tc>
        <w:tc>
          <w:tcPr>
            <w:tcW w:w="869" w:type="dxa"/>
          </w:tcPr>
          <w:p w14:paraId="00ECB53C" w14:textId="77777777" w:rsidR="00606485" w:rsidRPr="00E36E65" w:rsidRDefault="00606485" w:rsidP="002F5025">
            <w:pPr>
              <w:cnfStyle w:val="000000000000" w:firstRow="0" w:lastRow="0" w:firstColumn="0" w:lastColumn="0" w:oddVBand="0" w:evenVBand="0" w:oddHBand="0" w:evenHBand="0" w:firstRowFirstColumn="0" w:firstRowLastColumn="0" w:lastRowFirstColumn="0" w:lastRowLastColumn="0"/>
              <w:rPr>
                <w:sz w:val="20"/>
                <w:szCs w:val="20"/>
                <w:highlight w:val="cyan"/>
              </w:rPr>
            </w:pPr>
            <w:r w:rsidRPr="00E36E65">
              <w:rPr>
                <w:sz w:val="20"/>
                <w:szCs w:val="20"/>
                <w:highlight w:val="cyan"/>
              </w:rPr>
              <w:t>~24k</w:t>
            </w:r>
          </w:p>
        </w:tc>
        <w:tc>
          <w:tcPr>
            <w:tcW w:w="937" w:type="dxa"/>
          </w:tcPr>
          <w:p w14:paraId="13F1610B" w14:textId="77777777" w:rsidR="00606485" w:rsidRPr="00E36E65" w:rsidRDefault="00606485" w:rsidP="002F5025">
            <w:pPr>
              <w:cnfStyle w:val="000000000000" w:firstRow="0" w:lastRow="0" w:firstColumn="0" w:lastColumn="0" w:oddVBand="0" w:evenVBand="0" w:oddHBand="0" w:evenHBand="0" w:firstRowFirstColumn="0" w:firstRowLastColumn="0" w:lastRowFirstColumn="0" w:lastRowLastColumn="0"/>
              <w:rPr>
                <w:sz w:val="20"/>
                <w:szCs w:val="20"/>
                <w:highlight w:val="cyan"/>
              </w:rPr>
            </w:pPr>
            <w:proofErr w:type="gramStart"/>
            <w:r w:rsidRPr="00E36E65">
              <w:rPr>
                <w:sz w:val="20"/>
                <w:szCs w:val="20"/>
                <w:highlight w:val="cyan"/>
              </w:rPr>
              <w:t>extendedAttribute1</w:t>
            </w:r>
            <w:proofErr w:type="gramEnd"/>
          </w:p>
        </w:tc>
        <w:tc>
          <w:tcPr>
            <w:tcW w:w="3116" w:type="dxa"/>
          </w:tcPr>
          <w:p w14:paraId="4C7FDABD" w14:textId="77777777" w:rsidR="00606485" w:rsidRPr="00E36E65" w:rsidRDefault="00606485" w:rsidP="00C97FCE">
            <w:pPr>
              <w:cnfStyle w:val="000000000000" w:firstRow="0" w:lastRow="0" w:firstColumn="0" w:lastColumn="0" w:oddVBand="0" w:evenVBand="0" w:oddHBand="0" w:evenHBand="0" w:firstRowFirstColumn="0" w:firstRowLastColumn="0" w:lastRowFirstColumn="0" w:lastRowLastColumn="0"/>
              <w:rPr>
                <w:sz w:val="20"/>
                <w:szCs w:val="20"/>
                <w:highlight w:val="cyan"/>
              </w:rPr>
            </w:pPr>
            <w:proofErr w:type="spellStart"/>
            <w:proofErr w:type="gramStart"/>
            <w:r w:rsidRPr="00E36E65">
              <w:rPr>
                <w:sz w:val="20"/>
                <w:szCs w:val="20"/>
                <w:highlight w:val="cyan"/>
              </w:rPr>
              <w:t>excludeFromEmail</w:t>
            </w:r>
            <w:proofErr w:type="spellEnd"/>
            <w:proofErr w:type="gramEnd"/>
            <w:r w:rsidRPr="00E36E65">
              <w:rPr>
                <w:sz w:val="20"/>
                <w:szCs w:val="20"/>
                <w:highlight w:val="cyan"/>
              </w:rPr>
              <w:t xml:space="preserve"> </w:t>
            </w:r>
            <w:r w:rsidRPr="00E36E65">
              <w:rPr>
                <w:sz w:val="20"/>
                <w:szCs w:val="20"/>
                <w:highlight w:val="cyan"/>
              </w:rPr>
              <w:sym w:font="Wingdings" w:char="F0E0"/>
            </w:r>
            <w:r w:rsidRPr="00E36E65">
              <w:rPr>
                <w:sz w:val="20"/>
                <w:szCs w:val="20"/>
                <w:highlight w:val="cyan"/>
              </w:rPr>
              <w:t xml:space="preserve"> (will be a new extended attribute on the group schema)</w:t>
            </w:r>
          </w:p>
          <w:p w14:paraId="5FF762EB" w14:textId="77777777" w:rsidR="00606485" w:rsidRPr="00E36E65" w:rsidRDefault="00606485" w:rsidP="00C97FCE">
            <w:pPr>
              <w:cnfStyle w:val="000000000000" w:firstRow="0" w:lastRow="0" w:firstColumn="0" w:lastColumn="0" w:oddVBand="0" w:evenVBand="0" w:oddHBand="0" w:evenHBand="0" w:firstRowFirstColumn="0" w:firstRowLastColumn="0" w:lastRowFirstColumn="0" w:lastRowLastColumn="0"/>
              <w:rPr>
                <w:sz w:val="20"/>
                <w:szCs w:val="20"/>
                <w:highlight w:val="cyan"/>
              </w:rPr>
            </w:pPr>
            <w:proofErr w:type="gramStart"/>
            <w:r w:rsidRPr="00E36E65">
              <w:rPr>
                <w:sz w:val="20"/>
                <w:szCs w:val="20"/>
                <w:highlight w:val="cyan"/>
              </w:rPr>
              <w:t>description</w:t>
            </w:r>
            <w:proofErr w:type="gramEnd"/>
            <w:r w:rsidRPr="00E36E65">
              <w:rPr>
                <w:sz w:val="20"/>
                <w:szCs w:val="20"/>
                <w:highlight w:val="cyan"/>
              </w:rPr>
              <w:t xml:space="preserve"> </w:t>
            </w:r>
            <w:r w:rsidRPr="00E36E65">
              <w:rPr>
                <w:sz w:val="20"/>
                <w:szCs w:val="20"/>
                <w:highlight w:val="cyan"/>
              </w:rPr>
              <w:sym w:font="Wingdings" w:char="F0E0"/>
            </w:r>
            <w:r w:rsidRPr="00E36E65">
              <w:rPr>
                <w:sz w:val="20"/>
                <w:szCs w:val="20"/>
                <w:highlight w:val="cyan"/>
              </w:rPr>
              <w:t xml:space="preserve"> description</w:t>
            </w:r>
          </w:p>
          <w:p w14:paraId="309ABE8B" w14:textId="77777777" w:rsidR="00606485" w:rsidRPr="00E36E65" w:rsidRDefault="00606485" w:rsidP="00C97FCE">
            <w:pPr>
              <w:cnfStyle w:val="000000000000" w:firstRow="0" w:lastRow="0" w:firstColumn="0" w:lastColumn="0" w:oddVBand="0" w:evenVBand="0" w:oddHBand="0" w:evenHBand="0" w:firstRowFirstColumn="0" w:firstRowLastColumn="0" w:lastRowFirstColumn="0" w:lastRowLastColumn="0"/>
              <w:rPr>
                <w:sz w:val="20"/>
                <w:szCs w:val="20"/>
                <w:highlight w:val="cyan"/>
              </w:rPr>
            </w:pPr>
            <w:proofErr w:type="spellStart"/>
            <w:proofErr w:type="gramStart"/>
            <w:r w:rsidRPr="00E36E65">
              <w:rPr>
                <w:sz w:val="20"/>
                <w:szCs w:val="20"/>
                <w:highlight w:val="cyan"/>
              </w:rPr>
              <w:t>displayName</w:t>
            </w:r>
            <w:proofErr w:type="spellEnd"/>
            <w:proofErr w:type="gramEnd"/>
            <w:r w:rsidRPr="00E36E65">
              <w:rPr>
                <w:sz w:val="20"/>
                <w:szCs w:val="20"/>
                <w:highlight w:val="cyan"/>
              </w:rPr>
              <w:t xml:space="preserve"> </w:t>
            </w:r>
            <w:r w:rsidRPr="00E36E65">
              <w:rPr>
                <w:sz w:val="20"/>
                <w:szCs w:val="20"/>
                <w:highlight w:val="cyan"/>
              </w:rPr>
              <w:sym w:font="Wingdings" w:char="F0E0"/>
            </w:r>
            <w:r w:rsidRPr="00E36E65">
              <w:rPr>
                <w:sz w:val="20"/>
                <w:szCs w:val="20"/>
                <w:highlight w:val="cyan"/>
              </w:rPr>
              <w:t xml:space="preserve"> </w:t>
            </w:r>
            <w:proofErr w:type="spellStart"/>
            <w:r w:rsidRPr="00E36E65">
              <w:rPr>
                <w:sz w:val="20"/>
                <w:szCs w:val="20"/>
                <w:highlight w:val="cyan"/>
              </w:rPr>
              <w:t>sAMAccountName</w:t>
            </w:r>
            <w:proofErr w:type="spellEnd"/>
            <w:r w:rsidRPr="00E36E65">
              <w:rPr>
                <w:sz w:val="20"/>
                <w:szCs w:val="20"/>
                <w:highlight w:val="cyan"/>
              </w:rPr>
              <w:t xml:space="preserve"> by default</w:t>
            </w:r>
          </w:p>
          <w:p w14:paraId="3D30FB44" w14:textId="77777777" w:rsidR="00606485" w:rsidRPr="00E36E65" w:rsidRDefault="00606485" w:rsidP="002F5025">
            <w:pPr>
              <w:cnfStyle w:val="000000000000" w:firstRow="0" w:lastRow="0" w:firstColumn="0" w:lastColumn="0" w:oddVBand="0" w:evenVBand="0" w:oddHBand="0" w:evenHBand="0" w:firstRowFirstColumn="0" w:firstRowLastColumn="0" w:lastRowFirstColumn="0" w:lastRowLastColumn="0"/>
              <w:rPr>
                <w:sz w:val="20"/>
                <w:szCs w:val="20"/>
                <w:highlight w:val="cyan"/>
              </w:rPr>
            </w:pPr>
          </w:p>
        </w:tc>
        <w:tc>
          <w:tcPr>
            <w:tcW w:w="1998" w:type="dxa"/>
          </w:tcPr>
          <w:p w14:paraId="5E06547A" w14:textId="1D2E7919" w:rsidR="00606485" w:rsidRPr="00E36E65" w:rsidRDefault="00606485" w:rsidP="002F5025">
            <w:pPr>
              <w:cnfStyle w:val="000000000000" w:firstRow="0" w:lastRow="0" w:firstColumn="0" w:lastColumn="0" w:oddVBand="0" w:evenVBand="0" w:oddHBand="0" w:evenHBand="0" w:firstRowFirstColumn="0" w:firstRowLastColumn="0" w:lastRowFirstColumn="0" w:lastRowLastColumn="0"/>
              <w:rPr>
                <w:sz w:val="20"/>
                <w:szCs w:val="20"/>
                <w:highlight w:val="cyan"/>
              </w:rPr>
            </w:pPr>
            <w:r w:rsidRPr="00E36E65">
              <w:rPr>
                <w:sz w:val="20"/>
                <w:szCs w:val="20"/>
                <w:highlight w:val="cyan"/>
              </w:rPr>
              <w:t>Group Aggregation</w:t>
            </w:r>
          </w:p>
          <w:p w14:paraId="33E3C328" w14:textId="77777777" w:rsidR="00606485" w:rsidRPr="00E36E65" w:rsidRDefault="00606485" w:rsidP="002F5025">
            <w:pPr>
              <w:cnfStyle w:val="000000000000" w:firstRow="0" w:lastRow="0" w:firstColumn="0" w:lastColumn="0" w:oddVBand="0" w:evenVBand="0" w:oddHBand="0" w:evenHBand="0" w:firstRowFirstColumn="0" w:firstRowLastColumn="0" w:lastRowFirstColumn="0" w:lastRowLastColumn="0"/>
              <w:rPr>
                <w:sz w:val="20"/>
                <w:szCs w:val="20"/>
                <w:highlight w:val="cyan"/>
              </w:rPr>
            </w:pPr>
          </w:p>
        </w:tc>
      </w:tr>
    </w:tbl>
    <w:p w14:paraId="53ABFFE9" w14:textId="1B7E2756" w:rsidR="00C6470A" w:rsidRDefault="00C6470A" w:rsidP="00C6470A">
      <w:r>
        <w:t xml:space="preserve"> </w:t>
      </w:r>
    </w:p>
    <w:p w14:paraId="08856949" w14:textId="77777777" w:rsidR="00C6470A" w:rsidRDefault="00C6470A" w:rsidP="00C6470A">
      <w:pPr>
        <w:pStyle w:val="Heading3"/>
      </w:pPr>
      <w:bookmarkStart w:id="26" w:name="_Ref262969604"/>
      <w:r>
        <w:t>Entitlement Object Selector Scoping</w:t>
      </w:r>
      <w:bookmarkEnd w:id="26"/>
    </w:p>
    <w:p w14:paraId="124B2EBB" w14:textId="4CD036A7" w:rsidR="002467D3" w:rsidRDefault="00AA5F6B" w:rsidP="002467D3">
      <w:r>
        <w:rPr>
          <w:highlight w:val="lightGray"/>
        </w:rPr>
        <w:t xml:space="preserve">By default, any manage attribute in the Entitlement Catalog can be requested.  </w:t>
      </w:r>
      <w:r w:rsidR="002467D3" w:rsidRPr="00F5642E">
        <w:rPr>
          <w:highlight w:val="lightGray"/>
        </w:rPr>
        <w:t xml:space="preserve">An Object Selector rule can be written to restrict </w:t>
      </w:r>
      <w:r>
        <w:rPr>
          <w:highlight w:val="lightGray"/>
        </w:rPr>
        <w:t>certain</w:t>
      </w:r>
      <w:r w:rsidR="002467D3" w:rsidRPr="00F5642E">
        <w:rPr>
          <w:highlight w:val="lightGray"/>
        </w:rPr>
        <w:t xml:space="preserve"> entitlements during request access based on the requestor and </w:t>
      </w:r>
      <w:proofErr w:type="spellStart"/>
      <w:r w:rsidR="002467D3" w:rsidRPr="00F5642E">
        <w:rPr>
          <w:highlight w:val="lightGray"/>
        </w:rPr>
        <w:t>requestee</w:t>
      </w:r>
      <w:proofErr w:type="spellEnd"/>
      <w:r w:rsidR="002467D3" w:rsidRPr="00F5642E">
        <w:rPr>
          <w:highlight w:val="lightGray"/>
        </w:rPr>
        <w:t>.</w:t>
      </w:r>
      <w:r w:rsidR="002467D3">
        <w:t xml:space="preserve">  </w:t>
      </w:r>
    </w:p>
    <w:p w14:paraId="2EFF9006" w14:textId="1D450575" w:rsidR="0088159F" w:rsidRPr="002467D3" w:rsidRDefault="0088159F" w:rsidP="002467D3">
      <w:r>
        <w:t>The rule will be developed with the following restrictions:</w:t>
      </w:r>
    </w:p>
    <w:p w14:paraId="51B7CA09" w14:textId="7907DFDF" w:rsidR="00ED1551" w:rsidRPr="00ED1551" w:rsidRDefault="00ED1551" w:rsidP="00ED1551">
      <w:r w:rsidRPr="00F05C45">
        <w:rPr>
          <w:highlight w:val="yellow"/>
        </w:rPr>
        <w:t>Insert requirements for entitlement object selection scoping.</w:t>
      </w:r>
      <w:r>
        <w:t xml:space="preserve">  </w:t>
      </w:r>
    </w:p>
    <w:p w14:paraId="3E07E46F" w14:textId="77777777" w:rsidR="005B5BD5" w:rsidRDefault="005B5BD5">
      <w:pPr>
        <w:spacing w:after="0"/>
        <w:rPr>
          <w:rFonts w:eastAsiaTheme="majorEastAsia" w:cstheme="majorBidi"/>
          <w:b/>
          <w:bCs/>
          <w:color w:val="000000" w:themeColor="text1"/>
          <w:sz w:val="28"/>
          <w:szCs w:val="26"/>
        </w:rPr>
      </w:pPr>
      <w:r>
        <w:br w:type="page"/>
      </w:r>
    </w:p>
    <w:p w14:paraId="0D35CAEB" w14:textId="5392B3C8" w:rsidR="00C6470A" w:rsidRDefault="00C6470A" w:rsidP="00C6470A">
      <w:pPr>
        <w:pStyle w:val="Heading2"/>
      </w:pPr>
      <w:bookmarkStart w:id="27" w:name="_Toc274977708"/>
      <w:r>
        <w:lastRenderedPageBreak/>
        <w:t>Organizational Roles</w:t>
      </w:r>
      <w:bookmarkEnd w:id="27"/>
    </w:p>
    <w:p w14:paraId="3B001898" w14:textId="77777777" w:rsidR="00120736" w:rsidRDefault="00120736" w:rsidP="00C6470A">
      <w:r w:rsidRPr="00120736">
        <w:rPr>
          <w:highlight w:val="lightGray"/>
        </w:rPr>
        <w:t>Roles can</w:t>
      </w:r>
      <w:r w:rsidR="00C6470A" w:rsidRPr="00120736">
        <w:rPr>
          <w:highlight w:val="lightGray"/>
        </w:rPr>
        <w:t xml:space="preserve"> be organized</w:t>
      </w:r>
      <w:r w:rsidRPr="00120736">
        <w:rPr>
          <w:highlight w:val="lightGray"/>
        </w:rPr>
        <w:t xml:space="preserve"> hierarchically</w:t>
      </w:r>
      <w:r w:rsidR="00C6470A" w:rsidRPr="00120736">
        <w:rPr>
          <w:highlight w:val="lightGray"/>
        </w:rPr>
        <w:t xml:space="preserve"> for clarity and </w:t>
      </w:r>
      <w:r w:rsidRPr="00120736">
        <w:rPr>
          <w:highlight w:val="lightGray"/>
        </w:rPr>
        <w:t xml:space="preserve">to </w:t>
      </w:r>
      <w:r w:rsidR="00C6470A" w:rsidRPr="00120736">
        <w:rPr>
          <w:highlight w:val="lightGray"/>
        </w:rPr>
        <w:t>facilitate different operations, such as Birthright or Administrative Access.</w:t>
      </w:r>
      <w:r w:rsidR="00C6470A">
        <w:t xml:space="preserve">  </w:t>
      </w:r>
    </w:p>
    <w:p w14:paraId="63B64D72" w14:textId="0DBC4608" w:rsidR="00C6470A" w:rsidRDefault="00C6470A" w:rsidP="00C6470A">
      <w:r>
        <w:t>The following organizational structure will be put into place:</w:t>
      </w:r>
    </w:p>
    <w:p w14:paraId="3BE59F4E" w14:textId="46A50354" w:rsidR="009D3894" w:rsidRDefault="009D3894" w:rsidP="00C6470A">
      <w:r w:rsidRPr="00D44F2E">
        <w:rPr>
          <w:highlight w:val="yellow"/>
        </w:rPr>
        <w:t>Insert role hierarchy.</w:t>
      </w:r>
    </w:p>
    <w:p w14:paraId="731D5078" w14:textId="437D918C" w:rsidR="009D3894" w:rsidRPr="00D44F2E" w:rsidRDefault="009D3894" w:rsidP="00C6470A">
      <w:pPr>
        <w:rPr>
          <w:highlight w:val="cyan"/>
        </w:rPr>
      </w:pPr>
      <w:r w:rsidRPr="00D44F2E">
        <w:rPr>
          <w:highlight w:val="cyan"/>
        </w:rPr>
        <w:t>Example:</w:t>
      </w:r>
    </w:p>
    <w:p w14:paraId="63C5F178" w14:textId="7FCA7C6B" w:rsidR="00C6470A" w:rsidRPr="00D44F2E" w:rsidRDefault="00C6470A" w:rsidP="00227011">
      <w:pPr>
        <w:pStyle w:val="ListParagraph"/>
        <w:numPr>
          <w:ilvl w:val="0"/>
          <w:numId w:val="16"/>
        </w:numPr>
        <w:rPr>
          <w:highlight w:val="cyan"/>
        </w:rPr>
      </w:pPr>
      <w:r w:rsidRPr="00D44F2E">
        <w:rPr>
          <w:b/>
          <w:highlight w:val="cyan"/>
        </w:rPr>
        <w:t>Birthright Roles</w:t>
      </w:r>
      <w:r w:rsidRPr="00D44F2E">
        <w:rPr>
          <w:highlight w:val="cyan"/>
        </w:rPr>
        <w:t xml:space="preserve"> – All business roles that can be assigned during lifecycle events.  </w:t>
      </w:r>
    </w:p>
    <w:p w14:paraId="25408D27" w14:textId="02551744" w:rsidR="00C6470A" w:rsidRPr="00D44F2E" w:rsidRDefault="00C6470A" w:rsidP="00227011">
      <w:pPr>
        <w:pStyle w:val="ListParagraph"/>
        <w:numPr>
          <w:ilvl w:val="0"/>
          <w:numId w:val="16"/>
        </w:numPr>
        <w:rPr>
          <w:highlight w:val="cyan"/>
        </w:rPr>
      </w:pPr>
      <w:r w:rsidRPr="00D44F2E">
        <w:rPr>
          <w:b/>
          <w:highlight w:val="cyan"/>
        </w:rPr>
        <w:t>Assignable Roles</w:t>
      </w:r>
      <w:r w:rsidRPr="00D44F2E">
        <w:rPr>
          <w:highlight w:val="cyan"/>
        </w:rPr>
        <w:t xml:space="preserve"> – All business roles that can be requested for general access.  None in this phase.  </w:t>
      </w:r>
    </w:p>
    <w:p w14:paraId="3873DAD3" w14:textId="77777777" w:rsidR="00C6470A" w:rsidRDefault="00C6470A" w:rsidP="00C6470A">
      <w:pPr>
        <w:pStyle w:val="Heading2"/>
      </w:pPr>
      <w:bookmarkStart w:id="28" w:name="_Toc274977709"/>
      <w:r>
        <w:t>Assignable Roles</w:t>
      </w:r>
      <w:bookmarkEnd w:id="28"/>
    </w:p>
    <w:p w14:paraId="5B43C617" w14:textId="6A7B6B46" w:rsidR="00BA495B" w:rsidRDefault="00A86D92" w:rsidP="00C6470A">
      <w:r w:rsidRPr="00E164BC">
        <w:rPr>
          <w:highlight w:val="lightGray"/>
        </w:rPr>
        <w:t xml:space="preserve">Assignable roles are </w:t>
      </w:r>
      <w:r w:rsidR="00F8434F" w:rsidRPr="00E164BC">
        <w:rPr>
          <w:highlight w:val="lightGray"/>
        </w:rPr>
        <w:t xml:space="preserve">requested and </w:t>
      </w:r>
      <w:r w:rsidRPr="00E164BC">
        <w:rPr>
          <w:highlight w:val="lightGray"/>
        </w:rPr>
        <w:t>provisioned via the Request Access process.</w:t>
      </w:r>
      <w:r>
        <w:t xml:space="preserve">  </w:t>
      </w:r>
    </w:p>
    <w:p w14:paraId="4F9E9955" w14:textId="521352C5" w:rsidR="00C6470A" w:rsidRDefault="000054AC" w:rsidP="00C6470A">
      <w:r>
        <w:t xml:space="preserve">The following roles will be developed for access request:  </w:t>
      </w:r>
      <w:r w:rsidR="00C6470A">
        <w:t xml:space="preserve"> </w:t>
      </w:r>
    </w:p>
    <w:p w14:paraId="3CEB8F1C" w14:textId="77777777" w:rsidR="00FF41A4" w:rsidRDefault="00FF41A4" w:rsidP="00FF41A4">
      <w:pPr>
        <w:pStyle w:val="Caption"/>
        <w:keepNext/>
      </w:pPr>
      <w:r>
        <w:t xml:space="preserve">Table </w:t>
      </w:r>
      <w:fldSimple w:instr=" SEQ Table \* ARABIC ">
        <w:r>
          <w:rPr>
            <w:noProof/>
          </w:rPr>
          <w:t>7</w:t>
        </w:r>
      </w:fldSimple>
      <w:r>
        <w:t xml:space="preserve"> - Birthright IT Roles</w:t>
      </w:r>
    </w:p>
    <w:tbl>
      <w:tblPr>
        <w:tblStyle w:val="LightList-Accent1"/>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4"/>
        <w:gridCol w:w="1636"/>
        <w:gridCol w:w="6030"/>
      </w:tblGrid>
      <w:tr w:rsidR="00FF41A4" w:rsidRPr="00AD3C3B" w14:paraId="4A8E2A29" w14:textId="77777777" w:rsidTr="00A113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33DDF186" w14:textId="77777777" w:rsidR="00FF41A4" w:rsidRPr="00AD3C3B" w:rsidRDefault="00FF41A4" w:rsidP="00A113B8">
            <w:pPr>
              <w:rPr>
                <w:sz w:val="18"/>
                <w:szCs w:val="18"/>
              </w:rPr>
            </w:pPr>
            <w:r w:rsidRPr="00AD3C3B">
              <w:rPr>
                <w:sz w:val="18"/>
                <w:szCs w:val="18"/>
              </w:rPr>
              <w:t>Role Name</w:t>
            </w:r>
          </w:p>
        </w:tc>
        <w:tc>
          <w:tcPr>
            <w:tcW w:w="1636" w:type="dxa"/>
          </w:tcPr>
          <w:p w14:paraId="64877F0A" w14:textId="77777777" w:rsidR="00FF41A4" w:rsidRPr="00AD3C3B" w:rsidRDefault="00FF41A4" w:rsidP="00A113B8">
            <w:pPr>
              <w:cnfStyle w:val="100000000000" w:firstRow="1" w:lastRow="0" w:firstColumn="0" w:lastColumn="0" w:oddVBand="0" w:evenVBand="0" w:oddHBand="0" w:evenHBand="0" w:firstRowFirstColumn="0" w:firstRowLastColumn="0" w:lastRowFirstColumn="0" w:lastRowLastColumn="0"/>
              <w:rPr>
                <w:sz w:val="18"/>
                <w:szCs w:val="18"/>
              </w:rPr>
            </w:pPr>
            <w:r w:rsidRPr="00AD3C3B">
              <w:rPr>
                <w:sz w:val="18"/>
                <w:szCs w:val="18"/>
              </w:rPr>
              <w:t>Inherits</w:t>
            </w:r>
          </w:p>
        </w:tc>
        <w:tc>
          <w:tcPr>
            <w:tcW w:w="6030" w:type="dxa"/>
          </w:tcPr>
          <w:p w14:paraId="3D2188E9" w14:textId="77777777" w:rsidR="00FF41A4" w:rsidRPr="00AD3C3B" w:rsidRDefault="00FF41A4" w:rsidP="00A113B8">
            <w:pPr>
              <w:cnfStyle w:val="100000000000" w:firstRow="1" w:lastRow="0" w:firstColumn="0" w:lastColumn="0" w:oddVBand="0" w:evenVBand="0" w:oddHBand="0" w:evenHBand="0" w:firstRowFirstColumn="0" w:firstRowLastColumn="0" w:lastRowFirstColumn="0" w:lastRowLastColumn="0"/>
              <w:rPr>
                <w:sz w:val="18"/>
                <w:szCs w:val="18"/>
              </w:rPr>
            </w:pPr>
            <w:r w:rsidRPr="00AD3C3B">
              <w:rPr>
                <w:sz w:val="18"/>
                <w:szCs w:val="18"/>
              </w:rPr>
              <w:t>Profile</w:t>
            </w:r>
          </w:p>
        </w:tc>
      </w:tr>
      <w:tr w:rsidR="00FF41A4" w:rsidRPr="00AD3C3B" w14:paraId="7CC2DB90" w14:textId="77777777" w:rsidTr="00A113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4AF446BA" w14:textId="77777777" w:rsidR="00FF41A4" w:rsidRPr="00FF41A4" w:rsidRDefault="00FF41A4" w:rsidP="00A113B8">
            <w:pPr>
              <w:rPr>
                <w:sz w:val="18"/>
                <w:szCs w:val="18"/>
                <w:highlight w:val="yellow"/>
              </w:rPr>
            </w:pPr>
            <w:r w:rsidRPr="00FF41A4">
              <w:rPr>
                <w:sz w:val="18"/>
                <w:szCs w:val="18"/>
                <w:highlight w:val="yellow"/>
              </w:rPr>
              <w:t>Base IT</w:t>
            </w:r>
          </w:p>
        </w:tc>
        <w:tc>
          <w:tcPr>
            <w:tcW w:w="1636" w:type="dxa"/>
          </w:tcPr>
          <w:p w14:paraId="184A33A0" w14:textId="77777777" w:rsidR="00FF41A4" w:rsidRPr="00FF41A4" w:rsidRDefault="00FF41A4" w:rsidP="00A113B8">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F41A4">
              <w:rPr>
                <w:highlight w:val="yellow"/>
              </w:rPr>
              <w:t>&lt;CINIT&gt; General IT Roles</w:t>
            </w:r>
          </w:p>
        </w:tc>
        <w:tc>
          <w:tcPr>
            <w:tcW w:w="6030" w:type="dxa"/>
          </w:tcPr>
          <w:p w14:paraId="71AB43BC" w14:textId="77777777" w:rsidR="00FF41A4" w:rsidRPr="00FF41A4" w:rsidRDefault="00FF41A4" w:rsidP="00A113B8">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F41A4">
              <w:rPr>
                <w:sz w:val="18"/>
                <w:szCs w:val="18"/>
                <w:highlight w:val="yellow"/>
              </w:rPr>
              <w:t>Active Directory:</w:t>
            </w:r>
          </w:p>
          <w:p w14:paraId="3F8C19B4" w14:textId="0A713FAB" w:rsidR="00FF41A4" w:rsidRPr="00A14438" w:rsidRDefault="00FF41A4" w:rsidP="00A113B8">
            <w:pPr>
              <w:cnfStyle w:val="000000100000" w:firstRow="0" w:lastRow="0" w:firstColumn="0" w:lastColumn="0" w:oddVBand="0" w:evenVBand="0" w:oddHBand="1" w:evenHBand="0" w:firstRowFirstColumn="0" w:firstRowLastColumn="0" w:lastRowFirstColumn="0" w:lastRowLastColumn="0"/>
              <w:rPr>
                <w:sz w:val="18"/>
                <w:szCs w:val="18"/>
                <w:highlight w:val="yellow"/>
              </w:rPr>
            </w:pPr>
            <w:proofErr w:type="spellStart"/>
            <w:proofErr w:type="gramStart"/>
            <w:r w:rsidRPr="00FF41A4">
              <w:rPr>
                <w:sz w:val="18"/>
                <w:szCs w:val="18"/>
                <w:highlight w:val="yellow"/>
              </w:rPr>
              <w:t>memberOf</w:t>
            </w:r>
            <w:proofErr w:type="spellEnd"/>
            <w:proofErr w:type="gramEnd"/>
            <w:r w:rsidRPr="00FF41A4">
              <w:rPr>
                <w:sz w:val="18"/>
                <w:szCs w:val="18"/>
                <w:highlight w:val="yellow"/>
              </w:rPr>
              <w:t>= “</w:t>
            </w:r>
            <w:proofErr w:type="spellStart"/>
            <w:r w:rsidRPr="00FF41A4">
              <w:rPr>
                <w:sz w:val="18"/>
                <w:szCs w:val="18"/>
                <w:highlight w:val="yellow"/>
              </w:rPr>
              <w:t>cn</w:t>
            </w:r>
            <w:proofErr w:type="spellEnd"/>
            <w:r w:rsidRPr="00FF41A4">
              <w:rPr>
                <w:sz w:val="18"/>
                <w:szCs w:val="18"/>
                <w:highlight w:val="yellow"/>
              </w:rPr>
              <w:t>=</w:t>
            </w:r>
            <w:proofErr w:type="spellStart"/>
            <w:r w:rsidRPr="00FF41A4">
              <w:rPr>
                <w:sz w:val="18"/>
                <w:szCs w:val="18"/>
                <w:highlight w:val="yellow"/>
              </w:rPr>
              <w:t>DomainUsers</w:t>
            </w:r>
            <w:proofErr w:type="spellEnd"/>
            <w:r w:rsidRPr="00FF41A4">
              <w:rPr>
                <w:sz w:val="18"/>
                <w:szCs w:val="18"/>
                <w:highlight w:val="yellow"/>
              </w:rPr>
              <w:t>”</w:t>
            </w:r>
          </w:p>
        </w:tc>
      </w:tr>
    </w:tbl>
    <w:p w14:paraId="5A6E26F6" w14:textId="5D86FC7C" w:rsidR="00FF41A4" w:rsidRPr="00C55B9B" w:rsidRDefault="00FF41A4" w:rsidP="00FF41A4"/>
    <w:p w14:paraId="4ED98AC0" w14:textId="77777777" w:rsidR="00FF41A4" w:rsidRDefault="00FF41A4" w:rsidP="00FF41A4">
      <w:pPr>
        <w:pStyle w:val="Caption"/>
        <w:keepNext/>
      </w:pPr>
      <w:r>
        <w:t xml:space="preserve">Table </w:t>
      </w:r>
      <w:fldSimple w:instr=" SEQ Table \* ARABIC ">
        <w:r>
          <w:rPr>
            <w:noProof/>
          </w:rPr>
          <w:t>8</w:t>
        </w:r>
      </w:fldSimple>
      <w:r>
        <w:t xml:space="preserve"> - Birthright Business Roles</w:t>
      </w:r>
    </w:p>
    <w:tbl>
      <w:tblPr>
        <w:tblStyle w:val="LightList-Accent1"/>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0"/>
        <w:gridCol w:w="3690"/>
        <w:gridCol w:w="2250"/>
      </w:tblGrid>
      <w:tr w:rsidR="00FF41A4" w:rsidRPr="00060C70" w14:paraId="2820A346" w14:textId="77777777" w:rsidTr="00A113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0AACCA5C" w14:textId="77777777" w:rsidR="00FF41A4" w:rsidRPr="00060C70" w:rsidRDefault="00FF41A4" w:rsidP="00A113B8">
            <w:pPr>
              <w:rPr>
                <w:sz w:val="20"/>
                <w:szCs w:val="20"/>
              </w:rPr>
            </w:pPr>
            <w:r w:rsidRPr="00060C70">
              <w:rPr>
                <w:sz w:val="20"/>
                <w:szCs w:val="20"/>
              </w:rPr>
              <w:t>Role Name</w:t>
            </w:r>
          </w:p>
        </w:tc>
        <w:tc>
          <w:tcPr>
            <w:tcW w:w="3690" w:type="dxa"/>
          </w:tcPr>
          <w:p w14:paraId="21DBE066" w14:textId="77777777" w:rsidR="00FF41A4" w:rsidRPr="00060C70" w:rsidRDefault="00FF41A4" w:rsidP="00A113B8">
            <w:pPr>
              <w:cnfStyle w:val="100000000000" w:firstRow="1" w:lastRow="0" w:firstColumn="0" w:lastColumn="0" w:oddVBand="0" w:evenVBand="0" w:oddHBand="0" w:evenHBand="0" w:firstRowFirstColumn="0" w:firstRowLastColumn="0" w:lastRowFirstColumn="0" w:lastRowLastColumn="0"/>
              <w:rPr>
                <w:sz w:val="20"/>
                <w:szCs w:val="20"/>
              </w:rPr>
            </w:pPr>
            <w:r w:rsidRPr="00060C70">
              <w:rPr>
                <w:sz w:val="20"/>
                <w:szCs w:val="20"/>
              </w:rPr>
              <w:t>Match</w:t>
            </w:r>
          </w:p>
        </w:tc>
        <w:tc>
          <w:tcPr>
            <w:tcW w:w="2250" w:type="dxa"/>
          </w:tcPr>
          <w:p w14:paraId="0B3C6CA5" w14:textId="77777777" w:rsidR="00FF41A4" w:rsidRPr="00060C70" w:rsidRDefault="00FF41A4" w:rsidP="00A113B8">
            <w:pPr>
              <w:cnfStyle w:val="100000000000" w:firstRow="1" w:lastRow="0" w:firstColumn="0" w:lastColumn="0" w:oddVBand="0" w:evenVBand="0" w:oddHBand="0" w:evenHBand="0" w:firstRowFirstColumn="0" w:firstRowLastColumn="0" w:lastRowFirstColumn="0" w:lastRowLastColumn="0"/>
              <w:rPr>
                <w:sz w:val="20"/>
                <w:szCs w:val="20"/>
              </w:rPr>
            </w:pPr>
            <w:r w:rsidRPr="00060C70">
              <w:rPr>
                <w:sz w:val="20"/>
                <w:szCs w:val="20"/>
              </w:rPr>
              <w:t>Requires</w:t>
            </w:r>
          </w:p>
        </w:tc>
      </w:tr>
      <w:tr w:rsidR="00FF41A4" w:rsidRPr="00060C70" w14:paraId="5283AFCB" w14:textId="77777777" w:rsidTr="00A113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07248A27" w14:textId="77777777" w:rsidR="00FF41A4" w:rsidRPr="00060C70" w:rsidRDefault="00FF41A4" w:rsidP="00A113B8">
            <w:pPr>
              <w:rPr>
                <w:sz w:val="20"/>
                <w:szCs w:val="20"/>
                <w:highlight w:val="yellow"/>
              </w:rPr>
            </w:pPr>
            <w:r w:rsidRPr="00060C70">
              <w:rPr>
                <w:sz w:val="20"/>
                <w:szCs w:val="20"/>
                <w:highlight w:val="yellow"/>
              </w:rPr>
              <w:t>Employee BR</w:t>
            </w:r>
          </w:p>
        </w:tc>
        <w:tc>
          <w:tcPr>
            <w:tcW w:w="3690" w:type="dxa"/>
          </w:tcPr>
          <w:p w14:paraId="1FD4A5DA" w14:textId="77777777" w:rsidR="00FF41A4" w:rsidRPr="00060C70" w:rsidRDefault="00FF41A4" w:rsidP="00A113B8">
            <w:pPr>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060C70">
              <w:rPr>
                <w:sz w:val="20"/>
                <w:szCs w:val="20"/>
                <w:highlight w:val="yellow"/>
              </w:rPr>
              <w:t xml:space="preserve">EMP_STATUS=”E” </w:t>
            </w:r>
          </w:p>
        </w:tc>
        <w:tc>
          <w:tcPr>
            <w:tcW w:w="2250" w:type="dxa"/>
          </w:tcPr>
          <w:p w14:paraId="3BEB7210" w14:textId="77777777" w:rsidR="00FF41A4" w:rsidRPr="00060C70" w:rsidRDefault="00FF41A4" w:rsidP="00A113B8">
            <w:pPr>
              <w:cnfStyle w:val="000000100000" w:firstRow="0" w:lastRow="0" w:firstColumn="0" w:lastColumn="0" w:oddVBand="0" w:evenVBand="0" w:oddHBand="1" w:evenHBand="0" w:firstRowFirstColumn="0" w:firstRowLastColumn="0" w:lastRowFirstColumn="0" w:lastRowLastColumn="0"/>
              <w:rPr>
                <w:sz w:val="20"/>
                <w:szCs w:val="20"/>
              </w:rPr>
            </w:pPr>
            <w:r w:rsidRPr="00060C70">
              <w:rPr>
                <w:sz w:val="20"/>
                <w:szCs w:val="20"/>
                <w:highlight w:val="yellow"/>
              </w:rPr>
              <w:t>Base IT</w:t>
            </w:r>
          </w:p>
        </w:tc>
      </w:tr>
    </w:tbl>
    <w:p w14:paraId="5CC44CA9" w14:textId="77777777" w:rsidR="00E843BC" w:rsidRDefault="00E843BC" w:rsidP="00E843BC">
      <w:pPr>
        <w:spacing w:after="0"/>
      </w:pPr>
    </w:p>
    <w:p w14:paraId="361FB482" w14:textId="362B2CF8" w:rsidR="00F05C45" w:rsidRDefault="00F05C45" w:rsidP="00F05C45">
      <w:pPr>
        <w:pStyle w:val="Heading3"/>
      </w:pPr>
      <w:bookmarkStart w:id="29" w:name="_Ref274913056"/>
      <w:r>
        <w:t>Role Object Selector Scoping</w:t>
      </w:r>
      <w:bookmarkEnd w:id="29"/>
    </w:p>
    <w:p w14:paraId="1F72ACB8" w14:textId="522C3E93" w:rsidR="00F404EF" w:rsidRDefault="00F404EF" w:rsidP="00F404EF">
      <w:r w:rsidRPr="002827D1">
        <w:rPr>
          <w:highlight w:val="lightGray"/>
        </w:rPr>
        <w:t>By default, any business role can be requested and/or assigned via the request access interface.</w:t>
      </w:r>
      <w:r>
        <w:t xml:space="preserve">  </w:t>
      </w:r>
      <w:r w:rsidRPr="00F5642E">
        <w:rPr>
          <w:highlight w:val="lightGray"/>
        </w:rPr>
        <w:t xml:space="preserve">An Object Selector rule can be written to restrict </w:t>
      </w:r>
      <w:r>
        <w:rPr>
          <w:highlight w:val="lightGray"/>
        </w:rPr>
        <w:t>certain</w:t>
      </w:r>
      <w:r w:rsidRPr="00F5642E">
        <w:rPr>
          <w:highlight w:val="lightGray"/>
        </w:rPr>
        <w:t xml:space="preserve"> </w:t>
      </w:r>
      <w:r>
        <w:rPr>
          <w:highlight w:val="lightGray"/>
        </w:rPr>
        <w:t>roles</w:t>
      </w:r>
      <w:r w:rsidRPr="00F5642E">
        <w:rPr>
          <w:highlight w:val="lightGray"/>
        </w:rPr>
        <w:t xml:space="preserve"> during request access based on the requestor and </w:t>
      </w:r>
      <w:proofErr w:type="spellStart"/>
      <w:r w:rsidRPr="00F5642E">
        <w:rPr>
          <w:highlight w:val="lightGray"/>
        </w:rPr>
        <w:t>requestee</w:t>
      </w:r>
      <w:proofErr w:type="spellEnd"/>
      <w:r w:rsidRPr="00F5642E">
        <w:rPr>
          <w:highlight w:val="lightGray"/>
        </w:rPr>
        <w:t>.</w:t>
      </w:r>
    </w:p>
    <w:p w14:paraId="36F38205" w14:textId="5BC43F0D" w:rsidR="00A5347B" w:rsidRPr="00F404EF" w:rsidRDefault="00A5347B" w:rsidP="00F404EF">
      <w:r>
        <w:t>The rule will be developed with the following restrictions:</w:t>
      </w:r>
    </w:p>
    <w:p w14:paraId="68F91175" w14:textId="2F4BD7BB" w:rsidR="00F05C45" w:rsidRDefault="00F05C45" w:rsidP="00853C9E">
      <w:r w:rsidRPr="00F05C45">
        <w:rPr>
          <w:highlight w:val="yellow"/>
        </w:rPr>
        <w:t>Insert requirements for entitlement object selection scoping.</w:t>
      </w:r>
      <w:r>
        <w:t xml:space="preserve">  </w:t>
      </w:r>
    </w:p>
    <w:p w14:paraId="126D3310" w14:textId="3921B25C" w:rsidR="00C6470A" w:rsidRPr="00E843BC" w:rsidRDefault="00C6470A" w:rsidP="00E843BC">
      <w:pPr>
        <w:pStyle w:val="Heading2"/>
      </w:pPr>
      <w:bookmarkStart w:id="30" w:name="_Toc274977710"/>
      <w:r>
        <w:t>Birthright Roles</w:t>
      </w:r>
      <w:bookmarkEnd w:id="30"/>
    </w:p>
    <w:p w14:paraId="4E9E3205" w14:textId="77777777" w:rsidR="00317723" w:rsidRPr="00B569DC" w:rsidRDefault="00C6470A" w:rsidP="00C6470A">
      <w:pPr>
        <w:rPr>
          <w:highlight w:val="lightGray"/>
        </w:rPr>
      </w:pPr>
      <w:r w:rsidRPr="00B569DC">
        <w:rPr>
          <w:highlight w:val="lightGray"/>
        </w:rPr>
        <w:t xml:space="preserve">Birthright roles are assigned </w:t>
      </w:r>
      <w:r w:rsidR="004E0EB3" w:rsidRPr="00B569DC">
        <w:rPr>
          <w:highlight w:val="lightGray"/>
        </w:rPr>
        <w:t>automatically based on their match criteria</w:t>
      </w:r>
      <w:r w:rsidRPr="00B569DC">
        <w:rPr>
          <w:highlight w:val="lightGray"/>
        </w:rPr>
        <w:t>.</w:t>
      </w:r>
      <w:r w:rsidR="00065551" w:rsidRPr="00B569DC">
        <w:rPr>
          <w:highlight w:val="lightGray"/>
        </w:rPr>
        <w:t xml:space="preserve">  This can be done during an Identity Refresh via the options to assign/detect roles and to provision assignments, or it can be done via the Role Assignment framework in a workflow, usually an LCE workflow, such as the Joiner</w:t>
      </w:r>
      <w:r w:rsidR="007B1366" w:rsidRPr="00B569DC">
        <w:rPr>
          <w:highlight w:val="lightGray"/>
        </w:rPr>
        <w:t xml:space="preserve">.   </w:t>
      </w:r>
      <w:r w:rsidRPr="00B569DC">
        <w:rPr>
          <w:highlight w:val="lightGray"/>
        </w:rPr>
        <w:t xml:space="preserve">See the </w:t>
      </w:r>
      <w:r w:rsidRPr="00B569DC">
        <w:rPr>
          <w:highlight w:val="lightGray"/>
        </w:rPr>
        <w:fldChar w:fldCharType="begin"/>
      </w:r>
      <w:r w:rsidRPr="00B569DC">
        <w:rPr>
          <w:highlight w:val="lightGray"/>
        </w:rPr>
        <w:instrText xml:space="preserve"> REF _Ref262286734 \h </w:instrText>
      </w:r>
      <w:r w:rsidRPr="00B569DC">
        <w:rPr>
          <w:highlight w:val="lightGray"/>
        </w:rPr>
      </w:r>
      <w:r w:rsidRPr="00B569DC">
        <w:rPr>
          <w:highlight w:val="lightGray"/>
        </w:rPr>
        <w:fldChar w:fldCharType="separate"/>
      </w:r>
      <w:r w:rsidR="008E67D7" w:rsidRPr="00B569DC">
        <w:rPr>
          <w:highlight w:val="lightGray"/>
        </w:rPr>
        <w:t>Role Assignment</w:t>
      </w:r>
      <w:r w:rsidRPr="00B569DC">
        <w:rPr>
          <w:highlight w:val="lightGray"/>
        </w:rPr>
        <w:fldChar w:fldCharType="end"/>
      </w:r>
      <w:r w:rsidRPr="00B569DC">
        <w:rPr>
          <w:highlight w:val="lightGray"/>
        </w:rPr>
        <w:t xml:space="preserve"> framework for information on how these plans are built.  </w:t>
      </w:r>
    </w:p>
    <w:p w14:paraId="024CB6D9" w14:textId="25F1C90D" w:rsidR="00C6470A" w:rsidRDefault="00C6470A" w:rsidP="00C6470A">
      <w:r w:rsidRPr="00B569DC">
        <w:rPr>
          <w:highlight w:val="lightGray"/>
        </w:rPr>
        <w:t xml:space="preserve">Each birthright role is a business role that has match criteria and includes one or more IT roles.  The business role is assigned based on the match </w:t>
      </w:r>
      <w:proofErr w:type="spellStart"/>
      <w:r w:rsidRPr="00B569DC">
        <w:rPr>
          <w:highlight w:val="lightGray"/>
        </w:rPr>
        <w:t>critieria</w:t>
      </w:r>
      <w:proofErr w:type="spellEnd"/>
      <w:r w:rsidRPr="00B569DC">
        <w:rPr>
          <w:highlight w:val="lightGray"/>
        </w:rPr>
        <w:t>.  The IT roles include the actual access that will be provisioned.</w:t>
      </w:r>
      <w:r>
        <w:t xml:space="preserve">  </w:t>
      </w:r>
    </w:p>
    <w:p w14:paraId="540F41A0" w14:textId="05AFDC7C" w:rsidR="00C6470A" w:rsidRPr="0055764D" w:rsidRDefault="00C6470A" w:rsidP="00C6470A">
      <w:r>
        <w:t xml:space="preserve">The following </w:t>
      </w:r>
      <w:r w:rsidR="00317723">
        <w:t>roles will be built for birthright access:</w:t>
      </w:r>
      <w:r>
        <w:t xml:space="preserve">    </w:t>
      </w:r>
    </w:p>
    <w:p w14:paraId="68558A11" w14:textId="77777777" w:rsidR="00C6470A" w:rsidRDefault="00C6470A" w:rsidP="00C6470A">
      <w:pPr>
        <w:pStyle w:val="Caption"/>
        <w:keepNext/>
      </w:pPr>
      <w:r>
        <w:lastRenderedPageBreak/>
        <w:t xml:space="preserve">Table </w:t>
      </w:r>
      <w:fldSimple w:instr=" SEQ Table \* ARABIC ">
        <w:r w:rsidR="00A00C92">
          <w:rPr>
            <w:noProof/>
          </w:rPr>
          <w:t>9</w:t>
        </w:r>
      </w:fldSimple>
      <w:r>
        <w:t xml:space="preserve"> - Birthright IT Roles</w:t>
      </w:r>
    </w:p>
    <w:tbl>
      <w:tblPr>
        <w:tblStyle w:val="LightList-Accent1"/>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4"/>
        <w:gridCol w:w="1636"/>
        <w:gridCol w:w="6030"/>
      </w:tblGrid>
      <w:tr w:rsidR="00C6470A" w:rsidRPr="00AD3C3B" w14:paraId="11E6EC37" w14:textId="77777777" w:rsidTr="002F50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349E9115" w14:textId="77777777" w:rsidR="00C6470A" w:rsidRPr="00AD3C3B" w:rsidRDefault="00C6470A" w:rsidP="002F5025">
            <w:pPr>
              <w:rPr>
                <w:sz w:val="18"/>
                <w:szCs w:val="18"/>
              </w:rPr>
            </w:pPr>
            <w:r w:rsidRPr="00AD3C3B">
              <w:rPr>
                <w:sz w:val="18"/>
                <w:szCs w:val="18"/>
              </w:rPr>
              <w:t>Role Name</w:t>
            </w:r>
          </w:p>
        </w:tc>
        <w:tc>
          <w:tcPr>
            <w:tcW w:w="1636" w:type="dxa"/>
          </w:tcPr>
          <w:p w14:paraId="4230A37A" w14:textId="77777777" w:rsidR="00C6470A" w:rsidRPr="00AD3C3B" w:rsidRDefault="00C6470A" w:rsidP="002F5025">
            <w:pPr>
              <w:cnfStyle w:val="100000000000" w:firstRow="1" w:lastRow="0" w:firstColumn="0" w:lastColumn="0" w:oddVBand="0" w:evenVBand="0" w:oddHBand="0" w:evenHBand="0" w:firstRowFirstColumn="0" w:firstRowLastColumn="0" w:lastRowFirstColumn="0" w:lastRowLastColumn="0"/>
              <w:rPr>
                <w:sz w:val="18"/>
                <w:szCs w:val="18"/>
              </w:rPr>
            </w:pPr>
            <w:r w:rsidRPr="00AD3C3B">
              <w:rPr>
                <w:sz w:val="18"/>
                <w:szCs w:val="18"/>
              </w:rPr>
              <w:t>Inherits</w:t>
            </w:r>
          </w:p>
        </w:tc>
        <w:tc>
          <w:tcPr>
            <w:tcW w:w="6030" w:type="dxa"/>
          </w:tcPr>
          <w:p w14:paraId="5EFC58C8" w14:textId="77777777" w:rsidR="00C6470A" w:rsidRPr="00AD3C3B" w:rsidRDefault="00C6470A" w:rsidP="002F5025">
            <w:pPr>
              <w:cnfStyle w:val="100000000000" w:firstRow="1" w:lastRow="0" w:firstColumn="0" w:lastColumn="0" w:oddVBand="0" w:evenVBand="0" w:oddHBand="0" w:evenHBand="0" w:firstRowFirstColumn="0" w:firstRowLastColumn="0" w:lastRowFirstColumn="0" w:lastRowLastColumn="0"/>
              <w:rPr>
                <w:sz w:val="18"/>
                <w:szCs w:val="18"/>
              </w:rPr>
            </w:pPr>
            <w:r w:rsidRPr="00AD3C3B">
              <w:rPr>
                <w:sz w:val="18"/>
                <w:szCs w:val="18"/>
              </w:rPr>
              <w:t>Profile</w:t>
            </w:r>
          </w:p>
        </w:tc>
      </w:tr>
      <w:tr w:rsidR="00C6470A" w:rsidRPr="00AD3C3B" w14:paraId="3258C428" w14:textId="77777777" w:rsidTr="002F5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6300C19C" w14:textId="05AB4A6A" w:rsidR="00C6470A" w:rsidRPr="00FF41A4" w:rsidRDefault="000054AC" w:rsidP="002F5025">
            <w:pPr>
              <w:rPr>
                <w:sz w:val="18"/>
                <w:szCs w:val="18"/>
                <w:highlight w:val="yellow"/>
              </w:rPr>
            </w:pPr>
            <w:r w:rsidRPr="00FF41A4">
              <w:rPr>
                <w:sz w:val="18"/>
                <w:szCs w:val="18"/>
                <w:highlight w:val="yellow"/>
              </w:rPr>
              <w:t xml:space="preserve">Base </w:t>
            </w:r>
            <w:r w:rsidR="00C6470A" w:rsidRPr="00FF41A4">
              <w:rPr>
                <w:sz w:val="18"/>
                <w:szCs w:val="18"/>
                <w:highlight w:val="yellow"/>
              </w:rPr>
              <w:t>IT</w:t>
            </w:r>
          </w:p>
        </w:tc>
        <w:tc>
          <w:tcPr>
            <w:tcW w:w="1636" w:type="dxa"/>
          </w:tcPr>
          <w:p w14:paraId="2F107063" w14:textId="74A92317" w:rsidR="00C6470A" w:rsidRPr="00FF41A4" w:rsidRDefault="007D3970" w:rsidP="002F502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F41A4">
              <w:rPr>
                <w:highlight w:val="yellow"/>
              </w:rPr>
              <w:t>&lt;CINIT&gt;</w:t>
            </w:r>
            <w:r w:rsidR="00C6470A" w:rsidRPr="00FF41A4">
              <w:rPr>
                <w:highlight w:val="yellow"/>
              </w:rPr>
              <w:t xml:space="preserve"> General IT Roles</w:t>
            </w:r>
          </w:p>
        </w:tc>
        <w:tc>
          <w:tcPr>
            <w:tcW w:w="6030" w:type="dxa"/>
          </w:tcPr>
          <w:p w14:paraId="24B46354" w14:textId="512DF797" w:rsidR="00C6470A" w:rsidRPr="00FF41A4" w:rsidRDefault="000054AC" w:rsidP="002F502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F41A4">
              <w:rPr>
                <w:sz w:val="18"/>
                <w:szCs w:val="18"/>
                <w:highlight w:val="yellow"/>
              </w:rPr>
              <w:t>Active Directory</w:t>
            </w:r>
            <w:r w:rsidR="00C6470A" w:rsidRPr="00FF41A4">
              <w:rPr>
                <w:sz w:val="18"/>
                <w:szCs w:val="18"/>
                <w:highlight w:val="yellow"/>
              </w:rPr>
              <w:t>:</w:t>
            </w:r>
          </w:p>
          <w:p w14:paraId="37534D6E" w14:textId="77777777" w:rsidR="00C6470A" w:rsidRPr="00FF41A4" w:rsidRDefault="00C6470A" w:rsidP="002F5025">
            <w:pPr>
              <w:cnfStyle w:val="000000100000" w:firstRow="0" w:lastRow="0" w:firstColumn="0" w:lastColumn="0" w:oddVBand="0" w:evenVBand="0" w:oddHBand="1" w:evenHBand="0" w:firstRowFirstColumn="0" w:firstRowLastColumn="0" w:lastRowFirstColumn="0" w:lastRowLastColumn="0"/>
              <w:rPr>
                <w:sz w:val="18"/>
                <w:szCs w:val="18"/>
                <w:highlight w:val="yellow"/>
              </w:rPr>
            </w:pPr>
            <w:proofErr w:type="spellStart"/>
            <w:proofErr w:type="gramStart"/>
            <w:r w:rsidRPr="00FF41A4">
              <w:rPr>
                <w:sz w:val="18"/>
                <w:szCs w:val="18"/>
                <w:highlight w:val="yellow"/>
              </w:rPr>
              <w:t>memberOf</w:t>
            </w:r>
            <w:proofErr w:type="spellEnd"/>
            <w:proofErr w:type="gramEnd"/>
            <w:r w:rsidRPr="00FF41A4">
              <w:rPr>
                <w:sz w:val="18"/>
                <w:szCs w:val="18"/>
                <w:highlight w:val="yellow"/>
              </w:rPr>
              <w:t>= “</w:t>
            </w:r>
            <w:proofErr w:type="spellStart"/>
            <w:r w:rsidRPr="00FF41A4">
              <w:rPr>
                <w:sz w:val="18"/>
                <w:szCs w:val="18"/>
                <w:highlight w:val="yellow"/>
              </w:rPr>
              <w:t>cn</w:t>
            </w:r>
            <w:proofErr w:type="spellEnd"/>
            <w:r w:rsidRPr="00FF41A4">
              <w:rPr>
                <w:sz w:val="18"/>
                <w:szCs w:val="18"/>
                <w:highlight w:val="yellow"/>
              </w:rPr>
              <w:t>=</w:t>
            </w:r>
            <w:proofErr w:type="spellStart"/>
            <w:r w:rsidRPr="00FF41A4">
              <w:rPr>
                <w:sz w:val="18"/>
                <w:szCs w:val="18"/>
                <w:highlight w:val="yellow"/>
              </w:rPr>
              <w:t>DomainUsers</w:t>
            </w:r>
            <w:proofErr w:type="spellEnd"/>
            <w:r w:rsidRPr="00FF41A4">
              <w:rPr>
                <w:sz w:val="18"/>
                <w:szCs w:val="18"/>
                <w:highlight w:val="yellow"/>
              </w:rPr>
              <w:t>”</w:t>
            </w:r>
          </w:p>
          <w:p w14:paraId="11CE4C7B" w14:textId="313C97F7" w:rsidR="00C6470A" w:rsidRPr="00AD3C3B" w:rsidRDefault="00C6470A" w:rsidP="000054AC">
            <w:pPr>
              <w:cnfStyle w:val="000000100000" w:firstRow="0" w:lastRow="0" w:firstColumn="0" w:lastColumn="0" w:oddVBand="0" w:evenVBand="0" w:oddHBand="1" w:evenHBand="0" w:firstRowFirstColumn="0" w:firstRowLastColumn="0" w:lastRowFirstColumn="0" w:lastRowLastColumn="0"/>
              <w:rPr>
                <w:sz w:val="18"/>
                <w:szCs w:val="18"/>
              </w:rPr>
            </w:pPr>
            <w:proofErr w:type="spellStart"/>
            <w:proofErr w:type="gramStart"/>
            <w:r w:rsidRPr="00FF41A4">
              <w:rPr>
                <w:sz w:val="18"/>
                <w:szCs w:val="18"/>
                <w:highlight w:val="yellow"/>
              </w:rPr>
              <w:t>ou</w:t>
            </w:r>
            <w:proofErr w:type="spellEnd"/>
            <w:proofErr w:type="gramEnd"/>
            <w:r w:rsidRPr="00FF41A4">
              <w:rPr>
                <w:sz w:val="18"/>
                <w:szCs w:val="18"/>
                <w:highlight w:val="yellow"/>
              </w:rPr>
              <w:t>= “</w:t>
            </w:r>
            <w:proofErr w:type="spellStart"/>
            <w:r w:rsidRPr="00FF41A4">
              <w:rPr>
                <w:sz w:val="18"/>
                <w:szCs w:val="18"/>
                <w:highlight w:val="yellow"/>
              </w:rPr>
              <w:t>ou</w:t>
            </w:r>
            <w:proofErr w:type="spellEnd"/>
            <w:r w:rsidRPr="00FF41A4">
              <w:rPr>
                <w:sz w:val="18"/>
                <w:szCs w:val="18"/>
                <w:highlight w:val="yellow"/>
              </w:rPr>
              <w:t>=</w:t>
            </w:r>
            <w:proofErr w:type="spellStart"/>
            <w:r w:rsidRPr="00FF41A4">
              <w:rPr>
                <w:sz w:val="18"/>
                <w:szCs w:val="18"/>
                <w:highlight w:val="yellow"/>
              </w:rPr>
              <w:t>Users,ou</w:t>
            </w:r>
            <w:proofErr w:type="spellEnd"/>
            <w:r w:rsidRPr="00FF41A4">
              <w:rPr>
                <w:sz w:val="18"/>
                <w:szCs w:val="18"/>
                <w:highlight w:val="yellow"/>
              </w:rPr>
              <w:t>=</w:t>
            </w:r>
            <w:proofErr w:type="spellStart"/>
            <w:r w:rsidRPr="00FF41A4">
              <w:rPr>
                <w:sz w:val="18"/>
                <w:szCs w:val="18"/>
                <w:highlight w:val="yellow"/>
              </w:rPr>
              <w:t>POI,dc</w:t>
            </w:r>
            <w:proofErr w:type="spellEnd"/>
            <w:r w:rsidRPr="00FF41A4">
              <w:rPr>
                <w:sz w:val="18"/>
                <w:szCs w:val="18"/>
                <w:highlight w:val="yellow"/>
              </w:rPr>
              <w:t>=</w:t>
            </w:r>
            <w:proofErr w:type="spellStart"/>
            <w:r w:rsidRPr="00FF41A4">
              <w:rPr>
                <w:sz w:val="18"/>
                <w:szCs w:val="18"/>
                <w:highlight w:val="yellow"/>
              </w:rPr>
              <w:t>POI,dc</w:t>
            </w:r>
            <w:proofErr w:type="spellEnd"/>
            <w:r w:rsidRPr="00FF41A4">
              <w:rPr>
                <w:sz w:val="18"/>
                <w:szCs w:val="18"/>
                <w:highlight w:val="yellow"/>
              </w:rPr>
              <w:t>=</w:t>
            </w:r>
            <w:r w:rsidR="007D3970" w:rsidRPr="00FF41A4">
              <w:rPr>
                <w:sz w:val="18"/>
                <w:szCs w:val="18"/>
                <w:highlight w:val="yellow"/>
              </w:rPr>
              <w:t>&lt;CINIT</w:t>
            </w:r>
            <w:r w:rsidR="000054AC" w:rsidRPr="00FF41A4">
              <w:rPr>
                <w:sz w:val="18"/>
                <w:szCs w:val="18"/>
                <w:highlight w:val="yellow"/>
              </w:rPr>
              <w:t>&gt;</w:t>
            </w:r>
            <w:r w:rsidRPr="00FF41A4">
              <w:rPr>
                <w:sz w:val="18"/>
                <w:szCs w:val="18"/>
                <w:highlight w:val="yellow"/>
              </w:rPr>
              <w:t>”</w:t>
            </w:r>
          </w:p>
        </w:tc>
      </w:tr>
    </w:tbl>
    <w:p w14:paraId="739811B3" w14:textId="77777777" w:rsidR="00747FF3" w:rsidRDefault="00747FF3" w:rsidP="00C6470A">
      <w:pPr>
        <w:pStyle w:val="Caption"/>
        <w:keepNext/>
      </w:pPr>
    </w:p>
    <w:p w14:paraId="5DB7623D" w14:textId="77777777" w:rsidR="00C6470A" w:rsidRDefault="00C6470A" w:rsidP="00C6470A">
      <w:pPr>
        <w:pStyle w:val="Caption"/>
        <w:keepNext/>
      </w:pPr>
      <w:r>
        <w:t xml:space="preserve">Table </w:t>
      </w:r>
      <w:fldSimple w:instr=" SEQ Table \* ARABIC ">
        <w:r w:rsidR="00A00C92">
          <w:rPr>
            <w:noProof/>
          </w:rPr>
          <w:t>10</w:t>
        </w:r>
      </w:fldSimple>
      <w:r>
        <w:t xml:space="preserve"> - Birthright Business Roles</w:t>
      </w:r>
    </w:p>
    <w:tbl>
      <w:tblPr>
        <w:tblStyle w:val="LightList-Accent1"/>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0"/>
        <w:gridCol w:w="3690"/>
        <w:gridCol w:w="2250"/>
      </w:tblGrid>
      <w:tr w:rsidR="00C6470A" w14:paraId="0ABE2FEB" w14:textId="77777777" w:rsidTr="002F50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5F40991F" w14:textId="77777777" w:rsidR="00C6470A" w:rsidRDefault="00C6470A" w:rsidP="002F5025">
            <w:r>
              <w:t>Role Name</w:t>
            </w:r>
          </w:p>
        </w:tc>
        <w:tc>
          <w:tcPr>
            <w:tcW w:w="3690" w:type="dxa"/>
          </w:tcPr>
          <w:p w14:paraId="4C3F3332" w14:textId="77777777" w:rsidR="00C6470A" w:rsidRDefault="00C6470A" w:rsidP="002F5025">
            <w:pPr>
              <w:cnfStyle w:val="100000000000" w:firstRow="1" w:lastRow="0" w:firstColumn="0" w:lastColumn="0" w:oddVBand="0" w:evenVBand="0" w:oddHBand="0" w:evenHBand="0" w:firstRowFirstColumn="0" w:firstRowLastColumn="0" w:lastRowFirstColumn="0" w:lastRowLastColumn="0"/>
            </w:pPr>
            <w:r>
              <w:t>Match</w:t>
            </w:r>
          </w:p>
        </w:tc>
        <w:tc>
          <w:tcPr>
            <w:tcW w:w="2250" w:type="dxa"/>
          </w:tcPr>
          <w:p w14:paraId="2F9BE573" w14:textId="77777777" w:rsidR="00C6470A" w:rsidRDefault="00C6470A" w:rsidP="002F5025">
            <w:pPr>
              <w:cnfStyle w:val="100000000000" w:firstRow="1" w:lastRow="0" w:firstColumn="0" w:lastColumn="0" w:oddVBand="0" w:evenVBand="0" w:oddHBand="0" w:evenHBand="0" w:firstRowFirstColumn="0" w:firstRowLastColumn="0" w:lastRowFirstColumn="0" w:lastRowLastColumn="0"/>
            </w:pPr>
            <w:r>
              <w:t>Requires</w:t>
            </w:r>
          </w:p>
        </w:tc>
      </w:tr>
      <w:tr w:rsidR="00C6470A" w14:paraId="30DBE1D0" w14:textId="77777777" w:rsidTr="002F5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21346DFF" w14:textId="77777777" w:rsidR="00C6470A" w:rsidRPr="00FF41A4" w:rsidRDefault="00C6470A" w:rsidP="002F5025">
            <w:pPr>
              <w:rPr>
                <w:highlight w:val="yellow"/>
              </w:rPr>
            </w:pPr>
            <w:r w:rsidRPr="00FF41A4">
              <w:rPr>
                <w:highlight w:val="yellow"/>
              </w:rPr>
              <w:t>Employee BR</w:t>
            </w:r>
          </w:p>
        </w:tc>
        <w:tc>
          <w:tcPr>
            <w:tcW w:w="3690" w:type="dxa"/>
          </w:tcPr>
          <w:p w14:paraId="736C9E75" w14:textId="7C9EB379" w:rsidR="00C6470A" w:rsidRPr="00FF41A4" w:rsidRDefault="00C6470A" w:rsidP="000054AC">
            <w:pPr>
              <w:cnfStyle w:val="000000100000" w:firstRow="0" w:lastRow="0" w:firstColumn="0" w:lastColumn="0" w:oddVBand="0" w:evenVBand="0" w:oddHBand="1" w:evenHBand="0" w:firstRowFirstColumn="0" w:firstRowLastColumn="0" w:lastRowFirstColumn="0" w:lastRowLastColumn="0"/>
              <w:rPr>
                <w:highlight w:val="yellow"/>
              </w:rPr>
            </w:pPr>
            <w:r w:rsidRPr="00FF41A4">
              <w:rPr>
                <w:highlight w:val="yellow"/>
              </w:rPr>
              <w:t xml:space="preserve">EMP_STATUS=”E” </w:t>
            </w:r>
          </w:p>
        </w:tc>
        <w:tc>
          <w:tcPr>
            <w:tcW w:w="2250" w:type="dxa"/>
          </w:tcPr>
          <w:p w14:paraId="2907F201" w14:textId="6F581381" w:rsidR="00C6470A" w:rsidRDefault="00C6470A" w:rsidP="000054AC">
            <w:pPr>
              <w:cnfStyle w:val="000000100000" w:firstRow="0" w:lastRow="0" w:firstColumn="0" w:lastColumn="0" w:oddVBand="0" w:evenVBand="0" w:oddHBand="1" w:evenHBand="0" w:firstRowFirstColumn="0" w:firstRowLastColumn="0" w:lastRowFirstColumn="0" w:lastRowLastColumn="0"/>
            </w:pPr>
            <w:r w:rsidRPr="00FF41A4">
              <w:rPr>
                <w:highlight w:val="yellow"/>
              </w:rPr>
              <w:t>Base IT</w:t>
            </w:r>
          </w:p>
        </w:tc>
      </w:tr>
    </w:tbl>
    <w:p w14:paraId="247B27B9" w14:textId="61CB262E" w:rsidR="00F415AD" w:rsidRPr="009F531E" w:rsidRDefault="00F415AD" w:rsidP="009F531E">
      <w:pPr>
        <w:spacing w:after="0"/>
        <w:rPr>
          <w:rFonts w:eastAsiaTheme="majorEastAsia" w:cstheme="majorBidi"/>
          <w:b/>
          <w:bCs/>
          <w:color w:val="000000" w:themeColor="text1"/>
          <w:sz w:val="32"/>
          <w:szCs w:val="32"/>
        </w:rPr>
      </w:pPr>
      <w:r>
        <w:br w:type="page"/>
      </w:r>
    </w:p>
    <w:p w14:paraId="26F85118" w14:textId="1F4BD957" w:rsidR="00F415AD" w:rsidRDefault="00F415AD" w:rsidP="00F415AD">
      <w:pPr>
        <w:pStyle w:val="Heading1"/>
      </w:pPr>
      <w:bookmarkStart w:id="31" w:name="_Toc274977711"/>
      <w:r>
        <w:lastRenderedPageBreak/>
        <w:t>Lifecycle Events</w:t>
      </w:r>
      <w:bookmarkEnd w:id="31"/>
    </w:p>
    <w:p w14:paraId="673FCBB8" w14:textId="77777777" w:rsidR="00C65490" w:rsidRDefault="004377C6" w:rsidP="005F103D">
      <w:pPr>
        <w:rPr>
          <w:highlight w:val="lightGray"/>
        </w:rPr>
      </w:pPr>
      <w:r w:rsidRPr="002D13A1">
        <w:rPr>
          <w:highlight w:val="lightGray"/>
        </w:rPr>
        <w:t>Lifecycle Events are workflows that are launched, usually as a result of a refresh task.</w:t>
      </w:r>
      <w:r w:rsidR="00C97FCE">
        <w:rPr>
          <w:highlight w:val="lightGray"/>
        </w:rPr>
        <w:t xml:space="preserve">  The most common Lifecycle Events are Joiner (on-boarding), Leaver (termination), and </w:t>
      </w:r>
      <w:r w:rsidR="00FC37AF">
        <w:rPr>
          <w:highlight w:val="lightGray"/>
        </w:rPr>
        <w:t>Mover (</w:t>
      </w:r>
      <w:r w:rsidR="00C97FCE">
        <w:rPr>
          <w:highlight w:val="lightGray"/>
        </w:rPr>
        <w:t>transfer).</w:t>
      </w:r>
      <w:r w:rsidRPr="002D13A1">
        <w:rPr>
          <w:highlight w:val="lightGray"/>
        </w:rPr>
        <w:t xml:space="preserve">  Each lifecycle event consists of a triggering mechanism and a workflow.  </w:t>
      </w:r>
      <w:r w:rsidR="00857320">
        <w:rPr>
          <w:highlight w:val="lightGray"/>
        </w:rPr>
        <w:t xml:space="preserve">The triggering mechanism is often a rule that evaluates the previous Identity with the new Identity and determines whether the given event should be launched.  The workflow is what gets launched.  </w:t>
      </w:r>
    </w:p>
    <w:p w14:paraId="68A14505" w14:textId="75B1C549" w:rsidR="00A83380" w:rsidRDefault="00C65490" w:rsidP="005F103D">
      <w:r w:rsidRPr="001D0495">
        <w:rPr>
          <w:highlight w:val="lightGray"/>
        </w:rPr>
        <w:t>Most Lifecycle Events will use a standard architecture that relies on t</w:t>
      </w:r>
      <w:r w:rsidR="005A6086" w:rsidRPr="001D0495">
        <w:rPr>
          <w:highlight w:val="lightGray"/>
        </w:rPr>
        <w:t>he</w:t>
      </w:r>
      <w:r w:rsidR="001D0495" w:rsidRPr="001D0495">
        <w:rPr>
          <w:highlight w:val="lightGray"/>
        </w:rPr>
        <w:t xml:space="preserve"> SSF</w:t>
      </w:r>
      <w:r w:rsidR="005A6086" w:rsidRPr="001D0495">
        <w:rPr>
          <w:highlight w:val="lightGray"/>
        </w:rPr>
        <w:t xml:space="preserve"> </w:t>
      </w:r>
      <w:r w:rsidR="001D0495" w:rsidRPr="001D0495">
        <w:rPr>
          <w:highlight w:val="lightGray"/>
        </w:rPr>
        <w:fldChar w:fldCharType="begin"/>
      </w:r>
      <w:r w:rsidR="001D0495" w:rsidRPr="001D0495">
        <w:rPr>
          <w:highlight w:val="lightGray"/>
        </w:rPr>
        <w:instrText xml:space="preserve"> REF _Ref274896757 \h </w:instrText>
      </w:r>
      <w:r w:rsidR="001D0495" w:rsidRPr="001D0495">
        <w:rPr>
          <w:highlight w:val="lightGray"/>
        </w:rPr>
      </w:r>
      <w:r w:rsidR="001D0495" w:rsidRPr="001D0495">
        <w:rPr>
          <w:highlight w:val="lightGray"/>
        </w:rPr>
        <w:fldChar w:fldCharType="separate"/>
      </w:r>
      <w:r w:rsidR="001D0495" w:rsidRPr="001D0495">
        <w:rPr>
          <w:highlight w:val="lightGray"/>
        </w:rPr>
        <w:t>Provision Processor Sub Framework</w:t>
      </w:r>
      <w:r w:rsidR="001D0495" w:rsidRPr="001D0495">
        <w:rPr>
          <w:highlight w:val="lightGray"/>
        </w:rPr>
        <w:fldChar w:fldCharType="end"/>
      </w:r>
      <w:r w:rsidRPr="001D0495">
        <w:rPr>
          <w:highlight w:val="lightGray"/>
        </w:rPr>
        <w:t xml:space="preserve">.  Some will even use pre-built SSF Features, such as the Joiner Feature.  </w:t>
      </w:r>
      <w:r w:rsidR="00EB7708" w:rsidRPr="001D0495">
        <w:rPr>
          <w:highlight w:val="lightGray"/>
        </w:rPr>
        <w:t xml:space="preserve">See </w:t>
      </w:r>
      <w:r w:rsidR="0014334D" w:rsidRPr="001D0495">
        <w:rPr>
          <w:highlight w:val="lightGray"/>
        </w:rPr>
        <w:fldChar w:fldCharType="begin"/>
      </w:r>
      <w:r w:rsidR="0014334D" w:rsidRPr="001D0495">
        <w:rPr>
          <w:highlight w:val="lightGray"/>
        </w:rPr>
        <w:instrText xml:space="preserve"> REF _Ref274830140 \h </w:instrText>
      </w:r>
      <w:r w:rsidR="0014334D" w:rsidRPr="001D0495">
        <w:rPr>
          <w:highlight w:val="lightGray"/>
        </w:rPr>
      </w:r>
      <w:r w:rsidR="0014334D" w:rsidRPr="001D0495">
        <w:rPr>
          <w:highlight w:val="lightGray"/>
        </w:rPr>
        <w:fldChar w:fldCharType="separate"/>
      </w:r>
      <w:r w:rsidR="00A83380" w:rsidRPr="001D0495">
        <w:rPr>
          <w:highlight w:val="lightGray"/>
        </w:rPr>
        <w:t>Appendix - Lifecycle Events Architecture</w:t>
      </w:r>
      <w:r w:rsidR="0014334D" w:rsidRPr="001D0495">
        <w:rPr>
          <w:highlight w:val="lightGray"/>
        </w:rPr>
        <w:fldChar w:fldCharType="end"/>
      </w:r>
      <w:r w:rsidR="0014334D" w:rsidRPr="001D0495">
        <w:rPr>
          <w:highlight w:val="lightGray"/>
        </w:rPr>
        <w:t xml:space="preserve"> for more information on the general architecture that will be used by each Lifecycle Event.</w:t>
      </w:r>
      <w:r w:rsidR="0014334D">
        <w:t xml:space="preserve">  </w:t>
      </w:r>
    </w:p>
    <w:p w14:paraId="42533256" w14:textId="5E9F7AC8" w:rsidR="005F103D" w:rsidRDefault="0014334D" w:rsidP="005F103D">
      <w:r>
        <w:t>The following details the</w:t>
      </w:r>
      <w:r w:rsidR="009C523C">
        <w:t xml:space="preserve"> lifecycle</w:t>
      </w:r>
      <w:r>
        <w:t xml:space="preserve"> events that will be</w:t>
      </w:r>
      <w:r w:rsidR="005D2260">
        <w:t xml:space="preserve"> available and/or</w:t>
      </w:r>
      <w:r>
        <w:t xml:space="preserve"> configured</w:t>
      </w:r>
      <w:r w:rsidR="003869D8">
        <w:t xml:space="preserve">.  </w:t>
      </w:r>
    </w:p>
    <w:p w14:paraId="02035006" w14:textId="5421A9F4" w:rsidR="003378AB" w:rsidRDefault="003378AB" w:rsidP="005F103D">
      <w:r w:rsidRPr="00F17B5F">
        <w:rPr>
          <w:highlight w:val="magenta"/>
        </w:rPr>
        <w:t>Insert list or table to summarize events, showing quickly which ones use a feature, built on provision processor framework, or completely custom.</w:t>
      </w:r>
      <w:r>
        <w:t xml:space="preserve">  </w:t>
      </w:r>
    </w:p>
    <w:p w14:paraId="24492C19" w14:textId="77777777" w:rsidR="00932C14" w:rsidRDefault="00932C14">
      <w:pPr>
        <w:spacing w:after="0"/>
        <w:rPr>
          <w:rFonts w:eastAsiaTheme="majorEastAsia" w:cstheme="majorBidi"/>
          <w:b/>
          <w:bCs/>
          <w:color w:val="000000" w:themeColor="text1"/>
          <w:sz w:val="28"/>
          <w:szCs w:val="26"/>
        </w:rPr>
      </w:pPr>
      <w:r>
        <w:br w:type="page"/>
      </w:r>
    </w:p>
    <w:p w14:paraId="50800959" w14:textId="3C04EEC7" w:rsidR="00EB6EDC" w:rsidRDefault="00EB6EDC" w:rsidP="00EB6EDC">
      <w:pPr>
        <w:pStyle w:val="Heading2"/>
      </w:pPr>
      <w:bookmarkStart w:id="32" w:name="_Toc274977712"/>
      <w:r>
        <w:lastRenderedPageBreak/>
        <w:t>Joiner</w:t>
      </w:r>
      <w:r w:rsidR="0071079C">
        <w:t xml:space="preserve"> Feature</w:t>
      </w:r>
      <w:bookmarkEnd w:id="32"/>
    </w:p>
    <w:p w14:paraId="63E8D5DF" w14:textId="77777777" w:rsidR="002641C0" w:rsidRPr="00503088" w:rsidRDefault="002641C0">
      <w:pPr>
        <w:pStyle w:val="z-TopofForm"/>
        <w:rPr>
          <w:highlight w:val="lightGray"/>
        </w:rPr>
      </w:pPr>
      <w:r w:rsidRPr="00503088">
        <w:rPr>
          <w:highlight w:val="lightGray"/>
        </w:rPr>
        <w:t>Top of Form</w:t>
      </w:r>
    </w:p>
    <w:p w14:paraId="6DC61A38" w14:textId="77777777" w:rsidR="002641C0" w:rsidRPr="00503088" w:rsidRDefault="002641C0" w:rsidP="007B08E8">
      <w:pPr>
        <w:pStyle w:val="z-BottomofForm"/>
        <w:jc w:val="left"/>
        <w:rPr>
          <w:highlight w:val="lightGray"/>
        </w:rPr>
      </w:pPr>
      <w:r w:rsidRPr="00503088">
        <w:rPr>
          <w:highlight w:val="lightGray"/>
        </w:rPr>
        <w:t>Bottom of Form</w:t>
      </w:r>
    </w:p>
    <w:p w14:paraId="4975E702" w14:textId="5B507D49" w:rsidR="00503088" w:rsidRDefault="009C7FCF" w:rsidP="008059F9">
      <w:r w:rsidRPr="00503088">
        <w:rPr>
          <w:highlight w:val="lightGray"/>
        </w:rPr>
        <w:t>The Joiner Feature</w:t>
      </w:r>
      <w:r w:rsidR="003F2595" w:rsidRPr="00503088">
        <w:rPr>
          <w:highlight w:val="lightGray"/>
        </w:rPr>
        <w:t xml:space="preserve"> is used to grant birthright access subsequently after the initial creation of </w:t>
      </w:r>
      <w:r w:rsidR="00776A12">
        <w:rPr>
          <w:highlight w:val="lightGray"/>
        </w:rPr>
        <w:t>a</w:t>
      </w:r>
      <w:r w:rsidR="003F2595" w:rsidRPr="00503088">
        <w:rPr>
          <w:highlight w:val="lightGray"/>
        </w:rPr>
        <w:t xml:space="preserve"> cube</w:t>
      </w:r>
      <w:r w:rsidR="003F2595" w:rsidRPr="0028002A">
        <w:rPr>
          <w:highlight w:val="lightGray"/>
        </w:rPr>
        <w:t>.</w:t>
      </w:r>
      <w:r w:rsidR="006B2EDC" w:rsidRPr="0028002A">
        <w:rPr>
          <w:highlight w:val="lightGray"/>
        </w:rPr>
        <w:t xml:space="preserve">  See </w:t>
      </w:r>
      <w:r w:rsidR="006B2EDC" w:rsidRPr="0028002A">
        <w:rPr>
          <w:highlight w:val="lightGray"/>
        </w:rPr>
        <w:fldChar w:fldCharType="begin"/>
      </w:r>
      <w:r w:rsidR="006B2EDC" w:rsidRPr="0028002A">
        <w:rPr>
          <w:highlight w:val="lightGray"/>
        </w:rPr>
        <w:instrText xml:space="preserve"> REF _Ref274831519 \h </w:instrText>
      </w:r>
      <w:r w:rsidR="006B2EDC" w:rsidRPr="0028002A">
        <w:rPr>
          <w:highlight w:val="lightGray"/>
        </w:rPr>
      </w:r>
      <w:r w:rsidR="006B2EDC" w:rsidRPr="0028002A">
        <w:rPr>
          <w:highlight w:val="lightGray"/>
        </w:rPr>
        <w:fldChar w:fldCharType="separate"/>
      </w:r>
      <w:r w:rsidR="006B2EDC" w:rsidRPr="0028002A">
        <w:rPr>
          <w:highlight w:val="lightGray"/>
        </w:rPr>
        <w:t>Joiner Feature</w:t>
      </w:r>
      <w:r w:rsidR="006B2EDC" w:rsidRPr="0028002A">
        <w:rPr>
          <w:highlight w:val="lightGray"/>
        </w:rPr>
        <w:fldChar w:fldCharType="end"/>
      </w:r>
      <w:r w:rsidR="006B2EDC" w:rsidRPr="0028002A">
        <w:rPr>
          <w:highlight w:val="lightGray"/>
        </w:rPr>
        <w:t xml:space="preserve"> for more details.</w:t>
      </w:r>
      <w:r w:rsidR="006B2EDC">
        <w:t xml:space="preserve">  </w:t>
      </w:r>
      <w:r w:rsidR="003F2595">
        <w:t xml:space="preserve">  </w:t>
      </w:r>
    </w:p>
    <w:p w14:paraId="76F51EF6" w14:textId="3C700F0A" w:rsidR="00503088" w:rsidRDefault="007B08E8" w:rsidP="008059F9">
      <w:r w:rsidRPr="0001045B">
        <w:rPr>
          <w:b/>
          <w:u w:val="single"/>
        </w:rPr>
        <w:t xml:space="preserve">The Joiner Feature will be </w:t>
      </w:r>
      <w:r w:rsidRPr="0001045B">
        <w:rPr>
          <w:b/>
          <w:highlight w:val="green"/>
          <w:u w:val="single"/>
        </w:rPr>
        <w:t>Enabled</w:t>
      </w:r>
      <w:r w:rsidRPr="0001045B">
        <w:rPr>
          <w:b/>
          <w:u w:val="single"/>
        </w:rPr>
        <w:t>/</w:t>
      </w:r>
      <w:r w:rsidRPr="0001045B">
        <w:rPr>
          <w:b/>
          <w:highlight w:val="red"/>
          <w:u w:val="single"/>
        </w:rPr>
        <w:t>Disabled</w:t>
      </w:r>
      <w:r w:rsidR="001C1AA6">
        <w:t xml:space="preserve">  (</w:t>
      </w:r>
      <w:r w:rsidRPr="008463FB">
        <w:rPr>
          <w:highlight w:val="magenta"/>
        </w:rPr>
        <w:t>pick one, delete the other, then delete this</w:t>
      </w:r>
      <w:r>
        <w:t xml:space="preserve">).  </w:t>
      </w:r>
    </w:p>
    <w:p w14:paraId="4D5BD0A0" w14:textId="34B1C66B" w:rsidR="00D15FD4" w:rsidRPr="00D15FD4" w:rsidRDefault="007B08E8" w:rsidP="008059F9">
      <w:r>
        <w:t xml:space="preserve">If </w:t>
      </w:r>
      <w:r w:rsidR="00E668EB">
        <w:t>enabled</w:t>
      </w:r>
      <w:r>
        <w:t>, the following configurations will be made:</w:t>
      </w:r>
    </w:p>
    <w:p w14:paraId="655B657B" w14:textId="77883F94" w:rsidR="00B031E1" w:rsidRDefault="00C76923" w:rsidP="008059F9">
      <w:pPr>
        <w:pStyle w:val="Heading3"/>
      </w:pPr>
      <w:r>
        <w:t>Identity Trigger Logic</w:t>
      </w:r>
    </w:p>
    <w:p w14:paraId="1706C56B" w14:textId="77777777" w:rsidR="00503088" w:rsidRDefault="005126B0" w:rsidP="008059F9">
      <w:r w:rsidRPr="00503088">
        <w:rPr>
          <w:highlight w:val="lightGray"/>
        </w:rPr>
        <w:t>Identity Trigger logic determine</w:t>
      </w:r>
      <w:r w:rsidR="0091125A" w:rsidRPr="00503088">
        <w:rPr>
          <w:highlight w:val="lightGray"/>
        </w:rPr>
        <w:t>s</w:t>
      </w:r>
      <w:r w:rsidRPr="00503088">
        <w:rPr>
          <w:highlight w:val="lightGray"/>
        </w:rPr>
        <w:t xml:space="preserve"> for whom and when to launch the Joiner.  The SSF Feature uses a configurable Identity Selector object to return either true (launch the workflow) or false (don’t launch the workflow).</w:t>
      </w:r>
      <w:r>
        <w:t xml:space="preserve">  </w:t>
      </w:r>
    </w:p>
    <w:p w14:paraId="40FC141D" w14:textId="79D05C67" w:rsidR="008059F9" w:rsidRDefault="00673A59" w:rsidP="008059F9">
      <w:r>
        <w:t xml:space="preserve">The following logic will be configured in the </w:t>
      </w:r>
      <w:r w:rsidR="00AF3D69">
        <w:t>Trigger Field</w:t>
      </w:r>
      <w:r>
        <w:t xml:space="preserve"> Selector of the </w:t>
      </w:r>
      <w:r w:rsidR="00CB0879">
        <w:t xml:space="preserve">Custom </w:t>
      </w:r>
      <w:r>
        <w:t>Joiner Mapping object:</w:t>
      </w:r>
    </w:p>
    <w:p w14:paraId="66A0D842" w14:textId="4E8C011B" w:rsidR="00673A59" w:rsidRDefault="00673A59" w:rsidP="008059F9">
      <w:r w:rsidRPr="00FA1AA8">
        <w:rPr>
          <w:highlight w:val="yellow"/>
        </w:rPr>
        <w:t>&lt;Insert logic&gt;</w:t>
      </w:r>
    </w:p>
    <w:p w14:paraId="3DFC3491" w14:textId="14995CB2" w:rsidR="004F5F7B" w:rsidRPr="008059F9" w:rsidRDefault="004F5F7B" w:rsidP="008059F9">
      <w:r w:rsidRPr="002E220D">
        <w:rPr>
          <w:highlight w:val="cyan"/>
        </w:rPr>
        <w:t xml:space="preserve">Example:  If </w:t>
      </w:r>
      <w:proofErr w:type="spellStart"/>
      <w:r w:rsidRPr="002E220D">
        <w:rPr>
          <w:highlight w:val="cyan"/>
        </w:rPr>
        <w:t>userType</w:t>
      </w:r>
      <w:proofErr w:type="spellEnd"/>
      <w:r w:rsidRPr="002E220D">
        <w:rPr>
          <w:highlight w:val="cyan"/>
        </w:rPr>
        <w:t xml:space="preserve">==”Employee” and </w:t>
      </w:r>
      <w:proofErr w:type="spellStart"/>
      <w:r w:rsidRPr="002E220D">
        <w:rPr>
          <w:highlight w:val="cyan"/>
        </w:rPr>
        <w:t>userStatus</w:t>
      </w:r>
      <w:proofErr w:type="spellEnd"/>
      <w:r w:rsidRPr="002E220D">
        <w:rPr>
          <w:highlight w:val="cyan"/>
        </w:rPr>
        <w:t xml:space="preserve">==”Active” and </w:t>
      </w:r>
      <w:proofErr w:type="spellStart"/>
      <w:r w:rsidRPr="002E220D">
        <w:rPr>
          <w:highlight w:val="cyan"/>
        </w:rPr>
        <w:t>assignedRoles</w:t>
      </w:r>
      <w:proofErr w:type="spellEnd"/>
      <w:r w:rsidRPr="002E220D">
        <w:rPr>
          <w:highlight w:val="cyan"/>
        </w:rPr>
        <w:t xml:space="preserve"> is empty.</w:t>
      </w:r>
      <w:r>
        <w:t xml:space="preserve">  </w:t>
      </w:r>
    </w:p>
    <w:p w14:paraId="4A4CBD53" w14:textId="00A8A885" w:rsidR="00C76923" w:rsidRDefault="001417F2" w:rsidP="001417F2">
      <w:pPr>
        <w:pStyle w:val="Heading3"/>
      </w:pPr>
      <w:r>
        <w:t>Request Type/Approval Logic</w:t>
      </w:r>
    </w:p>
    <w:p w14:paraId="2315C4E0" w14:textId="77777777" w:rsidR="00503088" w:rsidRDefault="002B2C81" w:rsidP="001417F2">
      <w:r w:rsidRPr="00503088">
        <w:rPr>
          <w:highlight w:val="lightGray"/>
        </w:rPr>
        <w:t>A request type is a variable used to denote a use case, such as Employee Joiner or Edit Profile.  It is passed into the approval framework and used to determine what approval types are required for the given use case.</w:t>
      </w:r>
      <w:r>
        <w:t xml:space="preserve">  </w:t>
      </w:r>
    </w:p>
    <w:p w14:paraId="4B72CDCA" w14:textId="152E7C3A" w:rsidR="005F0C3D" w:rsidRDefault="005F0C3D" w:rsidP="001417F2">
      <w:r>
        <w:t xml:space="preserve">The following request type logic will be configured in the </w:t>
      </w:r>
      <w:proofErr w:type="spellStart"/>
      <w:r>
        <w:t>getRequestType</w:t>
      </w:r>
      <w:proofErr w:type="spellEnd"/>
      <w:r>
        <w:t xml:space="preserve"> method:</w:t>
      </w:r>
    </w:p>
    <w:p w14:paraId="50DE5F80" w14:textId="3496110C" w:rsidR="005F0C3D" w:rsidRDefault="008E54DC" w:rsidP="001417F2">
      <w:r w:rsidRPr="00FA1AA8">
        <w:rPr>
          <w:highlight w:val="yellow"/>
        </w:rPr>
        <w:t>&lt;Insert logic&gt;</w:t>
      </w:r>
    </w:p>
    <w:p w14:paraId="1EDC4712" w14:textId="09A3BFFA" w:rsidR="005228D8" w:rsidRDefault="005228D8" w:rsidP="001417F2">
      <w:r w:rsidRPr="005228D8">
        <w:rPr>
          <w:highlight w:val="cyan"/>
        </w:rPr>
        <w:t xml:space="preserve">Example:  if </w:t>
      </w:r>
      <w:proofErr w:type="spellStart"/>
      <w:r w:rsidRPr="005228D8">
        <w:rPr>
          <w:highlight w:val="cyan"/>
        </w:rPr>
        <w:t>userType</w:t>
      </w:r>
      <w:proofErr w:type="spellEnd"/>
      <w:r w:rsidRPr="005228D8">
        <w:rPr>
          <w:highlight w:val="cyan"/>
        </w:rPr>
        <w:t xml:space="preserve"> == “Employee”, return “Employee Joiner”.</w:t>
      </w:r>
      <w:r>
        <w:t xml:space="preserve">  </w:t>
      </w:r>
    </w:p>
    <w:p w14:paraId="6A0880EE" w14:textId="63366F5A" w:rsidR="005228D8" w:rsidRDefault="005F0C3D" w:rsidP="005228D8">
      <w:r>
        <w:t>The following approval types will be</w:t>
      </w:r>
      <w:r w:rsidR="00270626">
        <w:t xml:space="preserve"> required for </w:t>
      </w:r>
      <w:r>
        <w:t>each request type:</w:t>
      </w:r>
    </w:p>
    <w:p w14:paraId="3A5AC0D6" w14:textId="19C69648" w:rsidR="005228D8" w:rsidRPr="00A6677E" w:rsidRDefault="005228D8" w:rsidP="00227011">
      <w:pPr>
        <w:pStyle w:val="ListParagraph"/>
        <w:numPr>
          <w:ilvl w:val="0"/>
          <w:numId w:val="23"/>
        </w:numPr>
        <w:rPr>
          <w:highlight w:val="yellow"/>
        </w:rPr>
      </w:pPr>
      <w:r w:rsidRPr="00A6677E">
        <w:rPr>
          <w:highlight w:val="yellow"/>
        </w:rPr>
        <w:t>Request Type 1</w:t>
      </w:r>
    </w:p>
    <w:p w14:paraId="78B6D998" w14:textId="324A0E82" w:rsidR="005228D8" w:rsidRPr="00A6677E" w:rsidRDefault="005228D8" w:rsidP="00227011">
      <w:pPr>
        <w:pStyle w:val="ListParagraph"/>
        <w:numPr>
          <w:ilvl w:val="1"/>
          <w:numId w:val="23"/>
        </w:numPr>
        <w:rPr>
          <w:highlight w:val="yellow"/>
        </w:rPr>
      </w:pPr>
      <w:r w:rsidRPr="00A6677E">
        <w:rPr>
          <w:highlight w:val="yellow"/>
        </w:rPr>
        <w:t>Approval Type 1</w:t>
      </w:r>
    </w:p>
    <w:p w14:paraId="727FF795" w14:textId="5BB0CAD0" w:rsidR="005228D8" w:rsidRPr="00A6677E" w:rsidRDefault="005228D8" w:rsidP="00227011">
      <w:pPr>
        <w:pStyle w:val="ListParagraph"/>
        <w:numPr>
          <w:ilvl w:val="0"/>
          <w:numId w:val="23"/>
        </w:numPr>
        <w:rPr>
          <w:highlight w:val="yellow"/>
        </w:rPr>
      </w:pPr>
      <w:r w:rsidRPr="00A6677E">
        <w:rPr>
          <w:highlight w:val="yellow"/>
        </w:rPr>
        <w:t>Request Type 2</w:t>
      </w:r>
    </w:p>
    <w:p w14:paraId="5E1B62F9" w14:textId="3F2CC509" w:rsidR="005228D8" w:rsidRPr="00A6677E" w:rsidRDefault="005228D8" w:rsidP="00227011">
      <w:pPr>
        <w:pStyle w:val="ListParagraph"/>
        <w:numPr>
          <w:ilvl w:val="1"/>
          <w:numId w:val="23"/>
        </w:numPr>
        <w:rPr>
          <w:highlight w:val="yellow"/>
        </w:rPr>
      </w:pPr>
      <w:r w:rsidRPr="00A6677E">
        <w:rPr>
          <w:highlight w:val="yellow"/>
        </w:rPr>
        <w:t>Approval Type 2</w:t>
      </w:r>
    </w:p>
    <w:p w14:paraId="28617E08" w14:textId="338FB2BA" w:rsidR="005228D8" w:rsidRPr="00A6677E" w:rsidRDefault="005228D8" w:rsidP="00227011">
      <w:pPr>
        <w:pStyle w:val="ListParagraph"/>
        <w:numPr>
          <w:ilvl w:val="1"/>
          <w:numId w:val="23"/>
        </w:numPr>
        <w:rPr>
          <w:highlight w:val="yellow"/>
        </w:rPr>
      </w:pPr>
      <w:r w:rsidRPr="00A6677E">
        <w:rPr>
          <w:highlight w:val="yellow"/>
        </w:rPr>
        <w:t>Approval Type 3</w:t>
      </w:r>
    </w:p>
    <w:p w14:paraId="46A4B639" w14:textId="77777777" w:rsidR="005228D8" w:rsidRDefault="005228D8" w:rsidP="005228D8"/>
    <w:p w14:paraId="37EF7270" w14:textId="650AD1F1" w:rsidR="005228D8" w:rsidRPr="00A6677E" w:rsidRDefault="000A267B" w:rsidP="005228D8">
      <w:pPr>
        <w:rPr>
          <w:highlight w:val="cyan"/>
        </w:rPr>
      </w:pPr>
      <w:r w:rsidRPr="00A6677E">
        <w:rPr>
          <w:highlight w:val="cyan"/>
        </w:rPr>
        <w:t>Example:</w:t>
      </w:r>
    </w:p>
    <w:p w14:paraId="53E7DA25" w14:textId="4A99FDBC" w:rsidR="001417F2" w:rsidRPr="00A6677E" w:rsidRDefault="00B56ACC" w:rsidP="00227011">
      <w:pPr>
        <w:pStyle w:val="ListParagraph"/>
        <w:numPr>
          <w:ilvl w:val="0"/>
          <w:numId w:val="20"/>
        </w:numPr>
        <w:rPr>
          <w:highlight w:val="cyan"/>
        </w:rPr>
      </w:pPr>
      <w:r w:rsidRPr="00A6677E">
        <w:rPr>
          <w:highlight w:val="cyan"/>
        </w:rPr>
        <w:t>Employee Joiner:</w:t>
      </w:r>
    </w:p>
    <w:p w14:paraId="5AAA1950" w14:textId="10A7EFD0" w:rsidR="00B56ACC" w:rsidRDefault="00B56ACC" w:rsidP="00227011">
      <w:pPr>
        <w:pStyle w:val="ListParagraph"/>
        <w:numPr>
          <w:ilvl w:val="1"/>
          <w:numId w:val="20"/>
        </w:numPr>
      </w:pPr>
      <w:r w:rsidRPr="00A6677E">
        <w:rPr>
          <w:highlight w:val="cyan"/>
        </w:rPr>
        <w:t>Manager</w:t>
      </w:r>
    </w:p>
    <w:p w14:paraId="61559915" w14:textId="49257282" w:rsidR="001417F2" w:rsidRDefault="00FA1AA8" w:rsidP="001417F2">
      <w:pPr>
        <w:pStyle w:val="Heading3"/>
      </w:pPr>
      <w:r>
        <w:t>Build Plan</w:t>
      </w:r>
    </w:p>
    <w:p w14:paraId="33606F0C" w14:textId="77777777" w:rsidR="00503088" w:rsidRDefault="00693164" w:rsidP="001417F2">
      <w:r w:rsidRPr="00503088">
        <w:rPr>
          <w:highlight w:val="lightGray"/>
        </w:rPr>
        <w:t>The provisioning plan is the container of account requests, or</w:t>
      </w:r>
      <w:r w:rsidR="000D5372" w:rsidRPr="00503088">
        <w:rPr>
          <w:highlight w:val="lightGray"/>
        </w:rPr>
        <w:t xml:space="preserve"> what needs to be provisioned for the given user.</w:t>
      </w:r>
      <w:r w:rsidR="000D5372">
        <w:t xml:space="preserve">  </w:t>
      </w:r>
    </w:p>
    <w:p w14:paraId="08E14F1A" w14:textId="77777777" w:rsidR="005706EB" w:rsidRDefault="000027B1" w:rsidP="001417F2">
      <w:r>
        <w:t xml:space="preserve">The provisioning plan will be built via one of </w:t>
      </w:r>
      <w:r w:rsidR="005706EB">
        <w:t>the following options:</w:t>
      </w:r>
    </w:p>
    <w:p w14:paraId="7D042419" w14:textId="748F5938" w:rsidR="009C3475" w:rsidRDefault="005706EB" w:rsidP="001417F2">
      <w:proofErr w:type="gramStart"/>
      <w:r w:rsidRPr="0052696E">
        <w:rPr>
          <w:highlight w:val="magenta"/>
        </w:rPr>
        <w:t>H</w:t>
      </w:r>
      <w:r w:rsidR="000D02E5" w:rsidRPr="0052696E">
        <w:rPr>
          <w:highlight w:val="magenta"/>
        </w:rPr>
        <w:t>ighlight</w:t>
      </w:r>
      <w:r w:rsidR="000027B1" w:rsidRPr="0052696E">
        <w:rPr>
          <w:highlight w:val="magenta"/>
        </w:rPr>
        <w:t xml:space="preserve"> one</w:t>
      </w:r>
      <w:proofErr w:type="gramEnd"/>
      <w:r w:rsidRPr="0052696E">
        <w:rPr>
          <w:highlight w:val="magenta"/>
        </w:rPr>
        <w:t xml:space="preserve">, </w:t>
      </w:r>
      <w:proofErr w:type="gramStart"/>
      <w:r w:rsidRPr="0052696E">
        <w:rPr>
          <w:highlight w:val="magenta"/>
        </w:rPr>
        <w:t>default is Dynamic Roles</w:t>
      </w:r>
      <w:proofErr w:type="gramEnd"/>
    </w:p>
    <w:p w14:paraId="4678811F" w14:textId="265A224E" w:rsidR="003702DB" w:rsidRDefault="00A113B8" w:rsidP="00227011">
      <w:pPr>
        <w:pStyle w:val="ListParagraph"/>
        <w:numPr>
          <w:ilvl w:val="0"/>
          <w:numId w:val="20"/>
        </w:numPr>
      </w:pPr>
      <w:r w:rsidRPr="00620FC7">
        <w:rPr>
          <w:b/>
          <w:highlight w:val="green"/>
        </w:rPr>
        <w:t>Dynamic Roles</w:t>
      </w:r>
      <w:r>
        <w:t xml:space="preserve"> – birthright roles will be assigned based on their built-in match criteria</w:t>
      </w:r>
    </w:p>
    <w:p w14:paraId="7B37CA55" w14:textId="3B2E8598" w:rsidR="00A113B8" w:rsidRDefault="00A113B8" w:rsidP="00227011">
      <w:pPr>
        <w:pStyle w:val="ListParagraph"/>
        <w:numPr>
          <w:ilvl w:val="0"/>
          <w:numId w:val="20"/>
        </w:numPr>
      </w:pPr>
      <w:r w:rsidRPr="00620FC7">
        <w:rPr>
          <w:b/>
          <w:highlight w:val="red"/>
        </w:rPr>
        <w:t>Default Assignments</w:t>
      </w:r>
      <w:r>
        <w:t xml:space="preserve"> </w:t>
      </w:r>
      <w:r w:rsidR="000D02E5">
        <w:t>–</w:t>
      </w:r>
      <w:r>
        <w:t xml:space="preserve"> </w:t>
      </w:r>
      <w:r w:rsidR="000D02E5">
        <w:t xml:space="preserve">a static list of either applications or </w:t>
      </w:r>
      <w:r w:rsidR="003911B8">
        <w:t>roles will be assigned</w:t>
      </w:r>
    </w:p>
    <w:p w14:paraId="3E2F647B" w14:textId="29DAAA30" w:rsidR="003911B8" w:rsidRDefault="003911B8" w:rsidP="00227011">
      <w:pPr>
        <w:pStyle w:val="ListParagraph"/>
        <w:numPr>
          <w:ilvl w:val="0"/>
          <w:numId w:val="20"/>
        </w:numPr>
      </w:pPr>
      <w:r w:rsidRPr="00620FC7">
        <w:rPr>
          <w:b/>
          <w:highlight w:val="red"/>
        </w:rPr>
        <w:t>Custom Rule</w:t>
      </w:r>
      <w:r>
        <w:t xml:space="preserve"> – a custom rule will be written</w:t>
      </w:r>
    </w:p>
    <w:p w14:paraId="2CDAC75A" w14:textId="77777777" w:rsidR="002F4333" w:rsidRDefault="002F4333" w:rsidP="002F4333"/>
    <w:p w14:paraId="1B3D09B6" w14:textId="13688240" w:rsidR="00C15B81" w:rsidRDefault="00C15B81" w:rsidP="002F4333">
      <w:r>
        <w:t>If Dynamic Roles was selected above, enter the organizational role c</w:t>
      </w:r>
      <w:r w:rsidR="00187C39">
        <w:t xml:space="preserve">ontaining </w:t>
      </w:r>
      <w:r w:rsidR="00251E4C">
        <w:t>birthright roles:</w:t>
      </w:r>
    </w:p>
    <w:p w14:paraId="0FAA5AFE" w14:textId="405CAEC7" w:rsidR="00C15B81" w:rsidRDefault="00C15B81" w:rsidP="002F4333">
      <w:r w:rsidRPr="00FC657F">
        <w:rPr>
          <w:highlight w:val="yellow"/>
        </w:rPr>
        <w:lastRenderedPageBreak/>
        <w:t>CST Birthright Role</w:t>
      </w:r>
    </w:p>
    <w:p w14:paraId="22114069" w14:textId="7897FC6F" w:rsidR="00573E2B" w:rsidRDefault="00573E2B" w:rsidP="002F4333">
      <w:r>
        <w:t xml:space="preserve">If Default Assignments was selected above, enter the static list of </w:t>
      </w:r>
      <w:r w:rsidR="00EE0767">
        <w:t>applications and/or roles.</w:t>
      </w:r>
    </w:p>
    <w:p w14:paraId="3330AF9B" w14:textId="6BD8A220" w:rsidR="00573E2B" w:rsidRPr="00FC657F" w:rsidRDefault="005410A0" w:rsidP="002F4333">
      <w:pPr>
        <w:rPr>
          <w:b/>
        </w:rPr>
      </w:pPr>
      <w:r w:rsidRPr="00FC657F">
        <w:rPr>
          <w:b/>
        </w:rPr>
        <w:t>Applications:</w:t>
      </w:r>
    </w:p>
    <w:p w14:paraId="776B563F" w14:textId="1921D9FB" w:rsidR="005410A0" w:rsidRPr="00FC657F" w:rsidRDefault="005410A0" w:rsidP="00227011">
      <w:pPr>
        <w:pStyle w:val="ListParagraph"/>
        <w:numPr>
          <w:ilvl w:val="0"/>
          <w:numId w:val="21"/>
        </w:numPr>
        <w:rPr>
          <w:highlight w:val="yellow"/>
        </w:rPr>
      </w:pPr>
      <w:r w:rsidRPr="00FC657F">
        <w:rPr>
          <w:highlight w:val="yellow"/>
        </w:rPr>
        <w:t>Active Directory</w:t>
      </w:r>
    </w:p>
    <w:p w14:paraId="616FCD3F" w14:textId="2F17322F" w:rsidR="005410A0" w:rsidRDefault="005410A0" w:rsidP="00227011">
      <w:pPr>
        <w:pStyle w:val="ListParagraph"/>
        <w:numPr>
          <w:ilvl w:val="0"/>
          <w:numId w:val="21"/>
        </w:numPr>
        <w:rPr>
          <w:highlight w:val="yellow"/>
        </w:rPr>
      </w:pPr>
      <w:r w:rsidRPr="00FC657F">
        <w:rPr>
          <w:highlight w:val="yellow"/>
        </w:rPr>
        <w:t>BR Assignment 2</w:t>
      </w:r>
    </w:p>
    <w:p w14:paraId="27ED125D" w14:textId="77777777" w:rsidR="00E83081" w:rsidRPr="00E83081" w:rsidRDefault="00E83081" w:rsidP="00E83081">
      <w:pPr>
        <w:pStyle w:val="ListParagraph"/>
        <w:numPr>
          <w:ilvl w:val="0"/>
          <w:numId w:val="0"/>
        </w:numPr>
        <w:ind w:left="720"/>
        <w:rPr>
          <w:highlight w:val="yellow"/>
        </w:rPr>
      </w:pPr>
    </w:p>
    <w:p w14:paraId="41DB3349" w14:textId="2839ED89" w:rsidR="005410A0" w:rsidRPr="00FC657F" w:rsidRDefault="005410A0" w:rsidP="005410A0">
      <w:pPr>
        <w:rPr>
          <w:b/>
        </w:rPr>
      </w:pPr>
      <w:r w:rsidRPr="00FC657F">
        <w:rPr>
          <w:b/>
        </w:rPr>
        <w:t>Roles</w:t>
      </w:r>
      <w:r w:rsidR="00317DD8" w:rsidRPr="00FC657F">
        <w:rPr>
          <w:b/>
        </w:rPr>
        <w:t>:</w:t>
      </w:r>
    </w:p>
    <w:p w14:paraId="28F44DDD" w14:textId="3D5E6853" w:rsidR="007238C2" w:rsidRPr="00FC657F" w:rsidRDefault="007238C2" w:rsidP="00227011">
      <w:pPr>
        <w:pStyle w:val="ListParagraph"/>
        <w:numPr>
          <w:ilvl w:val="0"/>
          <w:numId w:val="22"/>
        </w:numPr>
        <w:rPr>
          <w:highlight w:val="yellow"/>
        </w:rPr>
      </w:pPr>
      <w:r w:rsidRPr="00FC657F">
        <w:rPr>
          <w:highlight w:val="yellow"/>
        </w:rPr>
        <w:t>Employee Birthright Role</w:t>
      </w:r>
    </w:p>
    <w:p w14:paraId="7842FFDB" w14:textId="69D5040D" w:rsidR="007238C2" w:rsidRDefault="007238C2" w:rsidP="00227011">
      <w:pPr>
        <w:pStyle w:val="ListParagraph"/>
        <w:numPr>
          <w:ilvl w:val="0"/>
          <w:numId w:val="22"/>
        </w:numPr>
      </w:pPr>
      <w:r w:rsidRPr="00FC657F">
        <w:rPr>
          <w:highlight w:val="yellow"/>
        </w:rPr>
        <w:t>BR Assignment 2</w:t>
      </w:r>
    </w:p>
    <w:p w14:paraId="114B3FD4" w14:textId="77777777" w:rsidR="005410A0" w:rsidRDefault="005410A0" w:rsidP="005410A0"/>
    <w:p w14:paraId="2C09BF80" w14:textId="04DD649D" w:rsidR="00E83081" w:rsidRDefault="005E5882" w:rsidP="00E83081">
      <w:pPr>
        <w:pStyle w:val="Heading3"/>
      </w:pPr>
      <w:r>
        <w:t>Custom Hook</w:t>
      </w:r>
      <w:r w:rsidR="00784DDE">
        <w:t xml:space="preserve"> - </w:t>
      </w:r>
      <w:r w:rsidR="00E83081">
        <w:t>Before Plan Logic</w:t>
      </w:r>
    </w:p>
    <w:p w14:paraId="0D0454B7" w14:textId="1FB5F6E6" w:rsidR="00E83081" w:rsidRDefault="0014651B" w:rsidP="00E83081">
      <w:r>
        <w:t>The following logic is required</w:t>
      </w:r>
      <w:r w:rsidR="00E7649C">
        <w:t xml:space="preserve"> before the plan is constructed.  </w:t>
      </w:r>
    </w:p>
    <w:p w14:paraId="256EC0C5" w14:textId="77777777" w:rsidR="00EA01E3" w:rsidRDefault="00F91A2B" w:rsidP="002F4333">
      <w:r w:rsidRPr="00305CE7">
        <w:rPr>
          <w:highlight w:val="yellow"/>
        </w:rPr>
        <w:t>Insert Logic.</w:t>
      </w:r>
      <w:r>
        <w:t xml:space="preserve"> </w:t>
      </w:r>
    </w:p>
    <w:p w14:paraId="28B7A854" w14:textId="6B9A9C49" w:rsidR="00EA01E3" w:rsidRDefault="005E5882" w:rsidP="00EA01E3">
      <w:pPr>
        <w:pStyle w:val="Heading3"/>
      </w:pPr>
      <w:r>
        <w:t xml:space="preserve">Custom Hook - </w:t>
      </w:r>
      <w:r w:rsidR="00EA01E3">
        <w:t>Before Provision Logic</w:t>
      </w:r>
    </w:p>
    <w:p w14:paraId="28C170CA" w14:textId="65D0BC6B" w:rsidR="00EA01E3" w:rsidRDefault="00EA01E3" w:rsidP="00EA01E3">
      <w:r>
        <w:t xml:space="preserve">The following logic is required before the project is provisioned.  </w:t>
      </w:r>
    </w:p>
    <w:p w14:paraId="5311C0C3" w14:textId="2010B9CB" w:rsidR="002F4333" w:rsidRDefault="00EA01E3" w:rsidP="00EA01E3">
      <w:r w:rsidRPr="00305CE7">
        <w:rPr>
          <w:highlight w:val="yellow"/>
        </w:rPr>
        <w:t>Insert Logic.</w:t>
      </w:r>
      <w:r>
        <w:t xml:space="preserve">  </w:t>
      </w:r>
      <w:r w:rsidR="00F91A2B">
        <w:t xml:space="preserve"> </w:t>
      </w:r>
    </w:p>
    <w:p w14:paraId="527D2287" w14:textId="1B08A232" w:rsidR="00C714E4" w:rsidRDefault="005E5882" w:rsidP="00C714E4">
      <w:pPr>
        <w:pStyle w:val="Heading3"/>
      </w:pPr>
      <w:r>
        <w:t xml:space="preserve">Custom Hook - </w:t>
      </w:r>
      <w:r w:rsidR="00C714E4">
        <w:t>After Provision</w:t>
      </w:r>
      <w:r w:rsidR="007B3D85">
        <w:t xml:space="preserve"> Logic</w:t>
      </w:r>
    </w:p>
    <w:p w14:paraId="66E2FEF9" w14:textId="2D5C8D85" w:rsidR="00C714E4" w:rsidRPr="00C714E4" w:rsidRDefault="00C714E4" w:rsidP="00C714E4">
      <w:r>
        <w:t>The following logic is required after the project is provisioned</w:t>
      </w:r>
    </w:p>
    <w:p w14:paraId="6E4F2604" w14:textId="77777777" w:rsidR="001B5408" w:rsidRDefault="00634A02" w:rsidP="007B3D85">
      <w:pPr>
        <w:rPr>
          <w:highlight w:val="yellow"/>
        </w:rPr>
      </w:pPr>
      <w:r w:rsidRPr="00650DF9">
        <w:rPr>
          <w:highlight w:val="yellow"/>
        </w:rPr>
        <w:t xml:space="preserve">Insert logic.  </w:t>
      </w:r>
    </w:p>
    <w:p w14:paraId="01082D79" w14:textId="6D725525" w:rsidR="00634A02" w:rsidRPr="001B5408" w:rsidRDefault="00634A02" w:rsidP="007B3D85">
      <w:pPr>
        <w:rPr>
          <w:highlight w:val="cyan"/>
        </w:rPr>
      </w:pPr>
      <w:r w:rsidRPr="001B5408">
        <w:rPr>
          <w:highlight w:val="cyan"/>
        </w:rPr>
        <w:t>For example:</w:t>
      </w:r>
    </w:p>
    <w:p w14:paraId="0496EB31" w14:textId="3ED2BF76" w:rsidR="003C7835" w:rsidRPr="001B5408" w:rsidRDefault="003C7835" w:rsidP="007B3D85">
      <w:pPr>
        <w:rPr>
          <w:highlight w:val="cyan"/>
        </w:rPr>
      </w:pPr>
      <w:r w:rsidRPr="001B5408">
        <w:rPr>
          <w:highlight w:val="cyan"/>
        </w:rPr>
        <w:t xml:space="preserve">Set the identity attribute </w:t>
      </w:r>
      <w:proofErr w:type="spellStart"/>
      <w:r w:rsidRPr="001B5408">
        <w:rPr>
          <w:highlight w:val="cyan"/>
        </w:rPr>
        <w:t>joinerDate</w:t>
      </w:r>
      <w:proofErr w:type="spellEnd"/>
      <w:r w:rsidRPr="001B5408">
        <w:rPr>
          <w:highlight w:val="cyan"/>
        </w:rPr>
        <w:t xml:space="preserve"> to the current date and time</w:t>
      </w:r>
      <w:r w:rsidR="00AA0852" w:rsidRPr="001B5408">
        <w:rPr>
          <w:highlight w:val="cyan"/>
        </w:rPr>
        <w:t>.</w:t>
      </w:r>
    </w:p>
    <w:p w14:paraId="755AB783" w14:textId="75CF36B5" w:rsidR="00A80ECD" w:rsidRPr="001B5408" w:rsidRDefault="00A80ECD" w:rsidP="007B3D85">
      <w:pPr>
        <w:rPr>
          <w:highlight w:val="cyan"/>
        </w:rPr>
      </w:pPr>
      <w:r w:rsidRPr="001B5408">
        <w:rPr>
          <w:highlight w:val="cyan"/>
        </w:rPr>
        <w:t xml:space="preserve">The following emails </w:t>
      </w:r>
      <w:r w:rsidR="009B7D03" w:rsidRPr="001B5408">
        <w:rPr>
          <w:highlight w:val="cyan"/>
        </w:rPr>
        <w:t>required</w:t>
      </w:r>
      <w:r w:rsidRPr="001B5408">
        <w:rPr>
          <w:highlight w:val="cyan"/>
        </w:rPr>
        <w:t>.</w:t>
      </w:r>
      <w:r w:rsidR="002C3143" w:rsidRPr="001B5408">
        <w:rPr>
          <w:highlight w:val="cyan"/>
        </w:rPr>
        <w:t xml:space="preserve">  See</w:t>
      </w:r>
      <w:r w:rsidR="00AF5E7A" w:rsidRPr="001B5408">
        <w:rPr>
          <w:highlight w:val="cyan"/>
        </w:rPr>
        <w:t xml:space="preserve"> </w:t>
      </w:r>
      <w:r w:rsidR="00AF5E7A" w:rsidRPr="001B5408">
        <w:rPr>
          <w:highlight w:val="cyan"/>
        </w:rPr>
        <w:fldChar w:fldCharType="begin"/>
      </w:r>
      <w:r w:rsidR="00AF5E7A" w:rsidRPr="001B5408">
        <w:rPr>
          <w:highlight w:val="cyan"/>
        </w:rPr>
        <w:instrText xml:space="preserve"> REF _Ref262375521 \h </w:instrText>
      </w:r>
      <w:r w:rsidR="00AF5E7A" w:rsidRPr="001B5408">
        <w:rPr>
          <w:highlight w:val="cyan"/>
        </w:rPr>
      </w:r>
      <w:r w:rsidR="00AF5E7A" w:rsidRPr="001B5408">
        <w:rPr>
          <w:highlight w:val="cyan"/>
        </w:rPr>
        <w:fldChar w:fldCharType="separate"/>
      </w:r>
      <w:r w:rsidR="008E67D7" w:rsidRPr="001B5408">
        <w:rPr>
          <w:highlight w:val="cyan"/>
        </w:rPr>
        <w:t>Email Templates</w:t>
      </w:r>
      <w:r w:rsidR="00AF5E7A" w:rsidRPr="001B5408">
        <w:rPr>
          <w:highlight w:val="cyan"/>
        </w:rPr>
        <w:fldChar w:fldCharType="end"/>
      </w:r>
      <w:r w:rsidR="000D3174" w:rsidRPr="001B5408">
        <w:rPr>
          <w:highlight w:val="cyan"/>
        </w:rPr>
        <w:t xml:space="preserve"> </w:t>
      </w:r>
      <w:r w:rsidR="007C78E3" w:rsidRPr="001B5408">
        <w:rPr>
          <w:highlight w:val="cyan"/>
        </w:rPr>
        <w:t xml:space="preserve">for </w:t>
      </w:r>
      <w:r w:rsidR="00237860" w:rsidRPr="001B5408">
        <w:rPr>
          <w:highlight w:val="cyan"/>
        </w:rPr>
        <w:t>details on email formatting</w:t>
      </w:r>
      <w:r w:rsidR="002C3143" w:rsidRPr="001B5408">
        <w:rPr>
          <w:highlight w:val="cyan"/>
        </w:rPr>
        <w:t xml:space="preserve">.  </w:t>
      </w:r>
      <w:r w:rsidR="00041A6F" w:rsidRPr="001B5408">
        <w:rPr>
          <w:highlight w:val="cyan"/>
        </w:rPr>
        <w:t xml:space="preserve">See </w:t>
      </w:r>
      <w:r w:rsidR="00041A6F" w:rsidRPr="001B5408">
        <w:rPr>
          <w:highlight w:val="cyan"/>
        </w:rPr>
        <w:fldChar w:fldCharType="begin"/>
      </w:r>
      <w:r w:rsidR="00041A6F" w:rsidRPr="001B5408">
        <w:rPr>
          <w:highlight w:val="cyan"/>
        </w:rPr>
        <w:instrText xml:space="preserve"> REF _Ref274816651 \h </w:instrText>
      </w:r>
      <w:r w:rsidR="00041A6F" w:rsidRPr="001B5408">
        <w:rPr>
          <w:highlight w:val="cyan"/>
        </w:rPr>
      </w:r>
      <w:r w:rsidR="00041A6F" w:rsidRPr="001B5408">
        <w:rPr>
          <w:highlight w:val="cyan"/>
        </w:rPr>
        <w:fldChar w:fldCharType="separate"/>
      </w:r>
      <w:r w:rsidR="00041A6F">
        <w:t>Dynamic Emails</w:t>
      </w:r>
      <w:r w:rsidR="00041A6F" w:rsidRPr="001B5408">
        <w:rPr>
          <w:highlight w:val="cyan"/>
        </w:rPr>
        <w:fldChar w:fldCharType="end"/>
      </w:r>
      <w:r w:rsidR="00041A6F">
        <w:rPr>
          <w:highlight w:val="cyan"/>
        </w:rPr>
        <w:t xml:space="preserve"> for how to build the </w:t>
      </w:r>
      <w:proofErr w:type="spellStart"/>
      <w:r w:rsidR="00041A6F">
        <w:rPr>
          <w:highlight w:val="cyan"/>
        </w:rPr>
        <w:t>emailArgs</w:t>
      </w:r>
      <w:proofErr w:type="spellEnd"/>
      <w:r w:rsidR="00041A6F">
        <w:rPr>
          <w:highlight w:val="cyan"/>
        </w:rPr>
        <w:t xml:space="preserve"> and </w:t>
      </w:r>
      <w:proofErr w:type="spellStart"/>
      <w:r w:rsidR="00041A6F">
        <w:rPr>
          <w:highlight w:val="cyan"/>
        </w:rPr>
        <w:t>emailArgsList</w:t>
      </w:r>
      <w:proofErr w:type="spellEnd"/>
      <w:r w:rsidR="00041A6F">
        <w:rPr>
          <w:highlight w:val="cyan"/>
        </w:rPr>
        <w:t xml:space="preserve"> objects.  </w:t>
      </w:r>
    </w:p>
    <w:p w14:paraId="32E3D32D" w14:textId="7E0903FE" w:rsidR="00F40097" w:rsidRPr="001B5408" w:rsidRDefault="00212A92" w:rsidP="00227011">
      <w:pPr>
        <w:pStyle w:val="ListParagraph"/>
        <w:numPr>
          <w:ilvl w:val="0"/>
          <w:numId w:val="9"/>
        </w:numPr>
        <w:rPr>
          <w:highlight w:val="cyan"/>
        </w:rPr>
      </w:pPr>
      <w:r w:rsidRPr="001B5408">
        <w:rPr>
          <w:highlight w:val="cyan"/>
        </w:rPr>
        <w:t>Employee</w:t>
      </w:r>
    </w:p>
    <w:p w14:paraId="03E9A546" w14:textId="4B689578" w:rsidR="00F40097" w:rsidRPr="001B5408" w:rsidRDefault="003D7A77" w:rsidP="00227011">
      <w:pPr>
        <w:pStyle w:val="ListParagraph"/>
        <w:numPr>
          <w:ilvl w:val="1"/>
          <w:numId w:val="9"/>
        </w:numPr>
        <w:rPr>
          <w:highlight w:val="cyan"/>
        </w:rPr>
      </w:pPr>
      <w:r>
        <w:rPr>
          <w:highlight w:val="cyan"/>
        </w:rPr>
        <w:t>To Address</w:t>
      </w:r>
      <w:r w:rsidR="00F40097" w:rsidRPr="001B5408">
        <w:rPr>
          <w:highlight w:val="cyan"/>
        </w:rPr>
        <w:t xml:space="preserve"> </w:t>
      </w:r>
      <w:r w:rsidR="00A65D20" w:rsidRPr="001B5408">
        <w:rPr>
          <w:highlight w:val="cyan"/>
        </w:rPr>
        <w:t>– new employee’s manager’s email</w:t>
      </w:r>
      <w:r w:rsidR="00A80ECD" w:rsidRPr="001B5408">
        <w:rPr>
          <w:highlight w:val="cyan"/>
        </w:rPr>
        <w:t xml:space="preserve"> </w:t>
      </w:r>
    </w:p>
    <w:p w14:paraId="19272BFB" w14:textId="063B075F" w:rsidR="00A80ECD" w:rsidRPr="001B5408" w:rsidRDefault="003D7A77" w:rsidP="00227011">
      <w:pPr>
        <w:pStyle w:val="ListParagraph"/>
        <w:numPr>
          <w:ilvl w:val="1"/>
          <w:numId w:val="9"/>
        </w:numPr>
        <w:rPr>
          <w:highlight w:val="cyan"/>
        </w:rPr>
      </w:pPr>
      <w:r>
        <w:rPr>
          <w:highlight w:val="cyan"/>
        </w:rPr>
        <w:t xml:space="preserve">Email </w:t>
      </w:r>
      <w:r w:rsidR="00F40097" w:rsidRPr="001B5408">
        <w:rPr>
          <w:highlight w:val="cyan"/>
        </w:rPr>
        <w:t xml:space="preserve">Template - </w:t>
      </w:r>
      <w:r w:rsidR="007D3970" w:rsidRPr="001B5408">
        <w:rPr>
          <w:highlight w:val="cyan"/>
        </w:rPr>
        <w:t>&lt;CINIT&gt;</w:t>
      </w:r>
      <w:r w:rsidR="00A80ECD" w:rsidRPr="001B5408">
        <w:rPr>
          <w:highlight w:val="cyan"/>
        </w:rPr>
        <w:t xml:space="preserve"> New Employee Notification Email</w:t>
      </w:r>
    </w:p>
    <w:p w14:paraId="567A2855" w14:textId="53BF7395" w:rsidR="00D66E99" w:rsidRDefault="00A65D20" w:rsidP="00227011">
      <w:pPr>
        <w:pStyle w:val="ListParagraph"/>
        <w:numPr>
          <w:ilvl w:val="1"/>
          <w:numId w:val="9"/>
        </w:numPr>
        <w:rPr>
          <w:highlight w:val="cyan"/>
        </w:rPr>
      </w:pPr>
      <w:r w:rsidRPr="001B5408">
        <w:rPr>
          <w:highlight w:val="cyan"/>
        </w:rPr>
        <w:t>Additional Attributes:</w:t>
      </w:r>
      <w:r w:rsidR="003D7A77">
        <w:rPr>
          <w:highlight w:val="cyan"/>
        </w:rPr>
        <w:t xml:space="preserve">  </w:t>
      </w:r>
      <w:r w:rsidRPr="003D7A77">
        <w:rPr>
          <w:highlight w:val="cyan"/>
        </w:rPr>
        <w:t>First name</w:t>
      </w:r>
    </w:p>
    <w:p w14:paraId="1A93DB51" w14:textId="5DC692DA" w:rsidR="00286C1B" w:rsidRDefault="00286C1B">
      <w:pPr>
        <w:spacing w:after="0"/>
        <w:rPr>
          <w:highlight w:val="cyan"/>
        </w:rPr>
      </w:pPr>
      <w:r>
        <w:rPr>
          <w:highlight w:val="cyan"/>
        </w:rPr>
        <w:br w:type="page"/>
      </w:r>
    </w:p>
    <w:p w14:paraId="689FF48E" w14:textId="399506BF" w:rsidR="00286C1B" w:rsidRDefault="00286C1B" w:rsidP="00286C1B">
      <w:pPr>
        <w:pStyle w:val="Heading2"/>
      </w:pPr>
      <w:bookmarkStart w:id="33" w:name="_Toc274977713"/>
      <w:r>
        <w:lastRenderedPageBreak/>
        <w:t>Leaver Feature</w:t>
      </w:r>
      <w:bookmarkEnd w:id="33"/>
    </w:p>
    <w:p w14:paraId="5B75DCF3" w14:textId="77777777" w:rsidR="00286C1B" w:rsidRPr="00503088" w:rsidRDefault="00286C1B" w:rsidP="00286C1B">
      <w:pPr>
        <w:pStyle w:val="z-TopofForm"/>
        <w:rPr>
          <w:highlight w:val="lightGray"/>
        </w:rPr>
      </w:pPr>
      <w:r w:rsidRPr="00503088">
        <w:rPr>
          <w:highlight w:val="lightGray"/>
        </w:rPr>
        <w:t>Top of Form</w:t>
      </w:r>
    </w:p>
    <w:p w14:paraId="53AA4FA9" w14:textId="77777777" w:rsidR="00286C1B" w:rsidRPr="00503088" w:rsidRDefault="00286C1B" w:rsidP="00286C1B">
      <w:pPr>
        <w:pStyle w:val="z-BottomofForm"/>
        <w:jc w:val="left"/>
        <w:rPr>
          <w:highlight w:val="lightGray"/>
        </w:rPr>
      </w:pPr>
      <w:r w:rsidRPr="00503088">
        <w:rPr>
          <w:highlight w:val="lightGray"/>
        </w:rPr>
        <w:t>Bottom of Form</w:t>
      </w:r>
    </w:p>
    <w:p w14:paraId="47BEEA20" w14:textId="6061BA71" w:rsidR="00286C1B" w:rsidRDefault="00286C1B" w:rsidP="00286C1B">
      <w:r w:rsidRPr="00503088">
        <w:rPr>
          <w:highlight w:val="lightGray"/>
        </w:rPr>
        <w:t xml:space="preserve">The </w:t>
      </w:r>
      <w:r w:rsidR="00927EF1">
        <w:rPr>
          <w:highlight w:val="lightGray"/>
        </w:rPr>
        <w:t>Leaver</w:t>
      </w:r>
      <w:r w:rsidRPr="00503088">
        <w:rPr>
          <w:highlight w:val="lightGray"/>
        </w:rPr>
        <w:t xml:space="preserve"> Feature is used to </w:t>
      </w:r>
      <w:r w:rsidR="00927EF1">
        <w:rPr>
          <w:highlight w:val="lightGray"/>
        </w:rPr>
        <w:t>disable or remove access after the termination or leave of absence of an identity</w:t>
      </w:r>
      <w:r w:rsidRPr="0028002A">
        <w:rPr>
          <w:highlight w:val="lightGray"/>
        </w:rPr>
        <w:t xml:space="preserve">.  See </w:t>
      </w:r>
      <w:r w:rsidR="0034758C">
        <w:rPr>
          <w:highlight w:val="lightGray"/>
        </w:rPr>
        <w:fldChar w:fldCharType="begin"/>
      </w:r>
      <w:r w:rsidR="0034758C">
        <w:rPr>
          <w:highlight w:val="lightGray"/>
        </w:rPr>
        <w:instrText xml:space="preserve"> REF _Ref277254275 \h </w:instrText>
      </w:r>
      <w:r w:rsidR="0034758C">
        <w:rPr>
          <w:highlight w:val="lightGray"/>
        </w:rPr>
      </w:r>
      <w:r w:rsidR="0034758C">
        <w:rPr>
          <w:highlight w:val="lightGray"/>
        </w:rPr>
        <w:fldChar w:fldCharType="separate"/>
      </w:r>
      <w:r w:rsidR="0034758C">
        <w:t>Leaver Feature</w:t>
      </w:r>
      <w:r w:rsidR="0034758C">
        <w:rPr>
          <w:highlight w:val="lightGray"/>
        </w:rPr>
        <w:fldChar w:fldCharType="end"/>
      </w:r>
      <w:r w:rsidR="0034758C">
        <w:rPr>
          <w:highlight w:val="lightGray"/>
        </w:rPr>
        <w:t xml:space="preserve"> </w:t>
      </w:r>
      <w:r w:rsidRPr="0028002A">
        <w:rPr>
          <w:highlight w:val="lightGray"/>
        </w:rPr>
        <w:t>for more details.</w:t>
      </w:r>
      <w:r>
        <w:t xml:space="preserve">    </w:t>
      </w:r>
    </w:p>
    <w:p w14:paraId="02289E67" w14:textId="4D097996" w:rsidR="00286C1B" w:rsidRDefault="00F52228" w:rsidP="00286C1B">
      <w:r w:rsidRPr="0001045B">
        <w:rPr>
          <w:b/>
          <w:u w:val="single"/>
        </w:rPr>
        <w:t>The Leaver</w:t>
      </w:r>
      <w:r w:rsidR="00286C1B" w:rsidRPr="0001045B">
        <w:rPr>
          <w:b/>
          <w:u w:val="single"/>
        </w:rPr>
        <w:t xml:space="preserve"> Feature will be </w:t>
      </w:r>
      <w:r w:rsidR="00286C1B" w:rsidRPr="0001045B">
        <w:rPr>
          <w:b/>
          <w:highlight w:val="green"/>
          <w:u w:val="single"/>
        </w:rPr>
        <w:t>Enabled</w:t>
      </w:r>
      <w:r w:rsidR="00286C1B" w:rsidRPr="0001045B">
        <w:rPr>
          <w:b/>
          <w:u w:val="single"/>
        </w:rPr>
        <w:t>/</w:t>
      </w:r>
      <w:r w:rsidR="00286C1B" w:rsidRPr="0001045B">
        <w:rPr>
          <w:b/>
          <w:highlight w:val="red"/>
          <w:u w:val="single"/>
        </w:rPr>
        <w:t>Disabled</w:t>
      </w:r>
      <w:r w:rsidR="00286C1B">
        <w:t xml:space="preserve"> (</w:t>
      </w:r>
      <w:r w:rsidR="00286C1B" w:rsidRPr="008463FB">
        <w:rPr>
          <w:highlight w:val="magenta"/>
        </w:rPr>
        <w:t>pick one, delete the other, then delete this</w:t>
      </w:r>
      <w:r w:rsidR="00286C1B">
        <w:t xml:space="preserve">).  </w:t>
      </w:r>
    </w:p>
    <w:p w14:paraId="6B51818C" w14:textId="77777777" w:rsidR="00286C1B" w:rsidRPr="00D15FD4" w:rsidRDefault="00286C1B" w:rsidP="00286C1B">
      <w:r>
        <w:t>If enabled, the following configurations will be made:</w:t>
      </w:r>
    </w:p>
    <w:p w14:paraId="30E3D78A" w14:textId="77777777" w:rsidR="00286C1B" w:rsidRDefault="00286C1B" w:rsidP="00286C1B">
      <w:pPr>
        <w:pStyle w:val="Heading3"/>
      </w:pPr>
      <w:r>
        <w:t>Identity Trigger Logic</w:t>
      </w:r>
    </w:p>
    <w:p w14:paraId="2FD0A778" w14:textId="085872D7" w:rsidR="00286C1B" w:rsidRDefault="00286C1B" w:rsidP="00286C1B">
      <w:r w:rsidRPr="00503088">
        <w:rPr>
          <w:highlight w:val="lightGray"/>
        </w:rPr>
        <w:t xml:space="preserve">Identity Trigger logic determines for whom and when to launch the </w:t>
      </w:r>
      <w:r w:rsidR="00915D0A">
        <w:rPr>
          <w:highlight w:val="lightGray"/>
        </w:rPr>
        <w:t>Leaver</w:t>
      </w:r>
      <w:r w:rsidRPr="00503088">
        <w:rPr>
          <w:highlight w:val="lightGray"/>
        </w:rPr>
        <w:t>.  The SSF Feature uses a configurable Identity Selector object to return either true (launch the workflow) or false (don’t launch the workflow).</w:t>
      </w:r>
      <w:r>
        <w:t xml:space="preserve">  </w:t>
      </w:r>
    </w:p>
    <w:p w14:paraId="72B5745E" w14:textId="77777777" w:rsidR="00286C1B" w:rsidRDefault="00286C1B" w:rsidP="00286C1B">
      <w:r>
        <w:t>The following logic will be configured in the Trigger Field Selector of the Custom Joiner Mapping object:</w:t>
      </w:r>
    </w:p>
    <w:p w14:paraId="363E28D2" w14:textId="77777777" w:rsidR="00286C1B" w:rsidRDefault="00286C1B" w:rsidP="00286C1B">
      <w:r w:rsidRPr="00FA1AA8">
        <w:rPr>
          <w:highlight w:val="yellow"/>
        </w:rPr>
        <w:t>&lt;Insert logic&gt;</w:t>
      </w:r>
    </w:p>
    <w:p w14:paraId="09B0BEB5" w14:textId="34B14A18" w:rsidR="00286C1B" w:rsidRPr="008059F9" w:rsidRDefault="00286C1B" w:rsidP="00286C1B">
      <w:r w:rsidRPr="002E220D">
        <w:rPr>
          <w:highlight w:val="cyan"/>
        </w:rPr>
        <w:t xml:space="preserve">Example:  If </w:t>
      </w:r>
      <w:proofErr w:type="spellStart"/>
      <w:r w:rsidR="002802D3">
        <w:rPr>
          <w:highlight w:val="cyan"/>
        </w:rPr>
        <w:t>userStatus</w:t>
      </w:r>
      <w:proofErr w:type="spellEnd"/>
      <w:r w:rsidR="002802D3">
        <w:rPr>
          <w:highlight w:val="cyan"/>
        </w:rPr>
        <w:t>==”Terminated</w:t>
      </w:r>
      <w:r w:rsidRPr="002E220D">
        <w:rPr>
          <w:highlight w:val="cyan"/>
        </w:rPr>
        <w:t xml:space="preserve">” and </w:t>
      </w:r>
      <w:r w:rsidR="002802D3">
        <w:rPr>
          <w:highlight w:val="cyan"/>
        </w:rPr>
        <w:t>inactive == false</w:t>
      </w:r>
      <w:r w:rsidRPr="002E220D">
        <w:rPr>
          <w:highlight w:val="cyan"/>
        </w:rPr>
        <w:t>.</w:t>
      </w:r>
      <w:r>
        <w:t xml:space="preserve">  </w:t>
      </w:r>
    </w:p>
    <w:p w14:paraId="5C90E4FE" w14:textId="77777777" w:rsidR="00286C1B" w:rsidRDefault="00286C1B" w:rsidP="00286C1B">
      <w:pPr>
        <w:pStyle w:val="Heading3"/>
      </w:pPr>
      <w:r>
        <w:t>Request Type/Approval Logic</w:t>
      </w:r>
    </w:p>
    <w:p w14:paraId="3DADC9CD" w14:textId="77777777" w:rsidR="00286C1B" w:rsidRDefault="00286C1B" w:rsidP="00286C1B">
      <w:r w:rsidRPr="00503088">
        <w:rPr>
          <w:highlight w:val="lightGray"/>
        </w:rPr>
        <w:t>A request type is a variable used to denote a use case, such as Employee Joiner or Edit Profile.  It is passed into the approval framework and used to determine what approval types are required for the given use case.</w:t>
      </w:r>
      <w:r>
        <w:t xml:space="preserve">  </w:t>
      </w:r>
    </w:p>
    <w:p w14:paraId="4F239C08" w14:textId="77777777" w:rsidR="00286C1B" w:rsidRDefault="00286C1B" w:rsidP="00286C1B">
      <w:r>
        <w:t xml:space="preserve">The following request type logic will be configured in the </w:t>
      </w:r>
      <w:proofErr w:type="spellStart"/>
      <w:r>
        <w:t>getRequestType</w:t>
      </w:r>
      <w:proofErr w:type="spellEnd"/>
      <w:r>
        <w:t xml:space="preserve"> method:</w:t>
      </w:r>
    </w:p>
    <w:p w14:paraId="2425C197" w14:textId="77777777" w:rsidR="00286C1B" w:rsidRDefault="00286C1B" w:rsidP="00286C1B">
      <w:r w:rsidRPr="00FA1AA8">
        <w:rPr>
          <w:highlight w:val="yellow"/>
        </w:rPr>
        <w:t>&lt;Insert logic&gt;</w:t>
      </w:r>
    </w:p>
    <w:p w14:paraId="578079CC" w14:textId="0EFEDC85" w:rsidR="00286C1B" w:rsidRDefault="00286C1B" w:rsidP="00286C1B">
      <w:r w:rsidRPr="005228D8">
        <w:rPr>
          <w:highlight w:val="cyan"/>
        </w:rPr>
        <w:t xml:space="preserve">Example:  if </w:t>
      </w:r>
      <w:proofErr w:type="spellStart"/>
      <w:r w:rsidRPr="005228D8">
        <w:rPr>
          <w:highlight w:val="cyan"/>
        </w:rPr>
        <w:t>userType</w:t>
      </w:r>
      <w:proofErr w:type="spellEnd"/>
      <w:r w:rsidRPr="005228D8">
        <w:rPr>
          <w:highlight w:val="cyan"/>
        </w:rPr>
        <w:t xml:space="preserve"> == “Employee”, return “Employee </w:t>
      </w:r>
      <w:r w:rsidR="00B314D9">
        <w:rPr>
          <w:highlight w:val="cyan"/>
        </w:rPr>
        <w:t>Leaver</w:t>
      </w:r>
      <w:r w:rsidRPr="005228D8">
        <w:rPr>
          <w:highlight w:val="cyan"/>
        </w:rPr>
        <w:t>”.</w:t>
      </w:r>
      <w:r>
        <w:t xml:space="preserve">  </w:t>
      </w:r>
    </w:p>
    <w:p w14:paraId="76CD6CEF" w14:textId="77777777" w:rsidR="00286C1B" w:rsidRDefault="00286C1B" w:rsidP="00286C1B">
      <w:r>
        <w:t>The following approval types will be required for each request type:</w:t>
      </w:r>
    </w:p>
    <w:p w14:paraId="41D90742" w14:textId="77777777" w:rsidR="00286C1B" w:rsidRPr="00A6677E" w:rsidRDefault="00286C1B" w:rsidP="00227011">
      <w:pPr>
        <w:pStyle w:val="ListParagraph"/>
        <w:numPr>
          <w:ilvl w:val="0"/>
          <w:numId w:val="23"/>
        </w:numPr>
        <w:rPr>
          <w:highlight w:val="yellow"/>
        </w:rPr>
      </w:pPr>
      <w:r w:rsidRPr="00A6677E">
        <w:rPr>
          <w:highlight w:val="yellow"/>
        </w:rPr>
        <w:t>Request Type 1</w:t>
      </w:r>
    </w:p>
    <w:p w14:paraId="3DF84153" w14:textId="77777777" w:rsidR="00286C1B" w:rsidRPr="00A6677E" w:rsidRDefault="00286C1B" w:rsidP="00227011">
      <w:pPr>
        <w:pStyle w:val="ListParagraph"/>
        <w:numPr>
          <w:ilvl w:val="1"/>
          <w:numId w:val="23"/>
        </w:numPr>
        <w:rPr>
          <w:highlight w:val="yellow"/>
        </w:rPr>
      </w:pPr>
      <w:r w:rsidRPr="00A6677E">
        <w:rPr>
          <w:highlight w:val="yellow"/>
        </w:rPr>
        <w:t>Approval Type 1</w:t>
      </w:r>
    </w:p>
    <w:p w14:paraId="77EED887" w14:textId="77777777" w:rsidR="00286C1B" w:rsidRPr="00A6677E" w:rsidRDefault="00286C1B" w:rsidP="00227011">
      <w:pPr>
        <w:pStyle w:val="ListParagraph"/>
        <w:numPr>
          <w:ilvl w:val="0"/>
          <w:numId w:val="23"/>
        </w:numPr>
        <w:rPr>
          <w:highlight w:val="yellow"/>
        </w:rPr>
      </w:pPr>
      <w:r w:rsidRPr="00A6677E">
        <w:rPr>
          <w:highlight w:val="yellow"/>
        </w:rPr>
        <w:t>Request Type 2</w:t>
      </w:r>
    </w:p>
    <w:p w14:paraId="20F5A8E8" w14:textId="77777777" w:rsidR="00286C1B" w:rsidRPr="00A6677E" w:rsidRDefault="00286C1B" w:rsidP="00227011">
      <w:pPr>
        <w:pStyle w:val="ListParagraph"/>
        <w:numPr>
          <w:ilvl w:val="1"/>
          <w:numId w:val="23"/>
        </w:numPr>
        <w:rPr>
          <w:highlight w:val="yellow"/>
        </w:rPr>
      </w:pPr>
      <w:r w:rsidRPr="00A6677E">
        <w:rPr>
          <w:highlight w:val="yellow"/>
        </w:rPr>
        <w:t>Approval Type 2</w:t>
      </w:r>
    </w:p>
    <w:p w14:paraId="0B5D9B7C" w14:textId="77777777" w:rsidR="00286C1B" w:rsidRPr="00A6677E" w:rsidRDefault="00286C1B" w:rsidP="00227011">
      <w:pPr>
        <w:pStyle w:val="ListParagraph"/>
        <w:numPr>
          <w:ilvl w:val="1"/>
          <w:numId w:val="23"/>
        </w:numPr>
        <w:rPr>
          <w:highlight w:val="yellow"/>
        </w:rPr>
      </w:pPr>
      <w:r w:rsidRPr="00A6677E">
        <w:rPr>
          <w:highlight w:val="yellow"/>
        </w:rPr>
        <w:t>Approval Type 3</w:t>
      </w:r>
    </w:p>
    <w:p w14:paraId="2122974D" w14:textId="77777777" w:rsidR="00286C1B" w:rsidRDefault="00286C1B" w:rsidP="00286C1B"/>
    <w:p w14:paraId="471321BD" w14:textId="77777777" w:rsidR="00286C1B" w:rsidRPr="00A6677E" w:rsidRDefault="00286C1B" w:rsidP="00286C1B">
      <w:pPr>
        <w:rPr>
          <w:highlight w:val="cyan"/>
        </w:rPr>
      </w:pPr>
      <w:r w:rsidRPr="00A6677E">
        <w:rPr>
          <w:highlight w:val="cyan"/>
        </w:rPr>
        <w:t>Example:</w:t>
      </w:r>
    </w:p>
    <w:p w14:paraId="4402356A" w14:textId="78ED877B" w:rsidR="00286C1B" w:rsidRPr="00A6677E" w:rsidRDefault="00286C1B" w:rsidP="00227011">
      <w:pPr>
        <w:pStyle w:val="ListParagraph"/>
        <w:numPr>
          <w:ilvl w:val="0"/>
          <w:numId w:val="20"/>
        </w:numPr>
        <w:rPr>
          <w:highlight w:val="cyan"/>
        </w:rPr>
      </w:pPr>
      <w:r w:rsidRPr="00A6677E">
        <w:rPr>
          <w:highlight w:val="cyan"/>
        </w:rPr>
        <w:t xml:space="preserve">Employee </w:t>
      </w:r>
      <w:r w:rsidR="00EC1391">
        <w:rPr>
          <w:highlight w:val="cyan"/>
        </w:rPr>
        <w:t>Leaver</w:t>
      </w:r>
      <w:r w:rsidRPr="00A6677E">
        <w:rPr>
          <w:highlight w:val="cyan"/>
        </w:rPr>
        <w:t>:</w:t>
      </w:r>
    </w:p>
    <w:p w14:paraId="23C7F09C" w14:textId="77777777" w:rsidR="00286C1B" w:rsidRDefault="00286C1B" w:rsidP="00227011">
      <w:pPr>
        <w:pStyle w:val="ListParagraph"/>
        <w:numPr>
          <w:ilvl w:val="1"/>
          <w:numId w:val="20"/>
        </w:numPr>
      </w:pPr>
      <w:r w:rsidRPr="00A6677E">
        <w:rPr>
          <w:highlight w:val="cyan"/>
        </w:rPr>
        <w:t>Manager</w:t>
      </w:r>
    </w:p>
    <w:p w14:paraId="486666FD" w14:textId="77777777" w:rsidR="00286C1B" w:rsidRDefault="00286C1B" w:rsidP="00286C1B">
      <w:pPr>
        <w:pStyle w:val="Heading3"/>
      </w:pPr>
      <w:r>
        <w:t>Build Plan</w:t>
      </w:r>
    </w:p>
    <w:p w14:paraId="1B89DB58" w14:textId="77777777" w:rsidR="00286C1B" w:rsidRDefault="00286C1B" w:rsidP="00286C1B">
      <w:r w:rsidRPr="00503088">
        <w:rPr>
          <w:highlight w:val="lightGray"/>
        </w:rPr>
        <w:t>The provisioning plan is the container of account requests, or what needs to be provisioned for the given user.</w:t>
      </w:r>
      <w:r>
        <w:t xml:space="preserve">  </w:t>
      </w:r>
    </w:p>
    <w:p w14:paraId="58CEF4C6" w14:textId="77777777" w:rsidR="00EF48B9" w:rsidRDefault="00286C1B" w:rsidP="00286C1B">
      <w:r>
        <w:t>The provisioning plan will be built via one of the following options</w:t>
      </w:r>
      <w:r w:rsidR="00EF48B9">
        <w:t xml:space="preserve">: </w:t>
      </w:r>
    </w:p>
    <w:p w14:paraId="12B073DF" w14:textId="2270D770" w:rsidR="00286C1B" w:rsidRDefault="00EF48B9" w:rsidP="00286C1B">
      <w:proofErr w:type="gramStart"/>
      <w:r w:rsidRPr="005706EB">
        <w:rPr>
          <w:highlight w:val="magenta"/>
        </w:rPr>
        <w:t>H</w:t>
      </w:r>
      <w:r w:rsidR="00286C1B" w:rsidRPr="005706EB">
        <w:rPr>
          <w:highlight w:val="magenta"/>
        </w:rPr>
        <w:t>ighlight one</w:t>
      </w:r>
      <w:proofErr w:type="gramEnd"/>
      <w:r w:rsidR="00286C1B" w:rsidRPr="005706EB">
        <w:rPr>
          <w:highlight w:val="magenta"/>
        </w:rPr>
        <w:t xml:space="preserve">, </w:t>
      </w:r>
      <w:proofErr w:type="gramStart"/>
      <w:r w:rsidR="00286C1B" w:rsidRPr="005706EB">
        <w:rPr>
          <w:highlight w:val="magenta"/>
        </w:rPr>
        <w:t xml:space="preserve">default is </w:t>
      </w:r>
      <w:r w:rsidR="00CA63D2" w:rsidRPr="005706EB">
        <w:rPr>
          <w:highlight w:val="magenta"/>
        </w:rPr>
        <w:t>Disable All</w:t>
      </w:r>
      <w:proofErr w:type="gramEnd"/>
    </w:p>
    <w:p w14:paraId="1659EEA2" w14:textId="3F6945C7" w:rsidR="00286C1B" w:rsidRDefault="00A82877" w:rsidP="00227011">
      <w:pPr>
        <w:pStyle w:val="ListParagraph"/>
        <w:numPr>
          <w:ilvl w:val="0"/>
          <w:numId w:val="20"/>
        </w:numPr>
      </w:pPr>
      <w:r w:rsidRPr="00FB7207">
        <w:rPr>
          <w:b/>
          <w:highlight w:val="green"/>
        </w:rPr>
        <w:t>Disable All</w:t>
      </w:r>
      <w:r w:rsidR="00286C1B">
        <w:t xml:space="preserve"> – </w:t>
      </w:r>
      <w:r w:rsidR="00BF5FCA">
        <w:t>disables all of their current accounts</w:t>
      </w:r>
    </w:p>
    <w:p w14:paraId="25A89915" w14:textId="256041F6" w:rsidR="00BF5FCA" w:rsidRDefault="00BF5FCA" w:rsidP="00227011">
      <w:pPr>
        <w:pStyle w:val="ListParagraph"/>
        <w:numPr>
          <w:ilvl w:val="0"/>
          <w:numId w:val="20"/>
        </w:numPr>
      </w:pPr>
      <w:r w:rsidRPr="00FB7207">
        <w:rPr>
          <w:b/>
          <w:highlight w:val="red"/>
        </w:rPr>
        <w:t>Delete All</w:t>
      </w:r>
      <w:r>
        <w:rPr>
          <w:b/>
        </w:rPr>
        <w:t xml:space="preserve"> – </w:t>
      </w:r>
      <w:r>
        <w:t>deletes all of the current accounts</w:t>
      </w:r>
    </w:p>
    <w:p w14:paraId="7F490658" w14:textId="3EA1865B" w:rsidR="00BF5FCA" w:rsidRPr="00BF5FCA" w:rsidRDefault="00BF5FCA" w:rsidP="00227011">
      <w:pPr>
        <w:pStyle w:val="ListParagraph"/>
        <w:numPr>
          <w:ilvl w:val="0"/>
          <w:numId w:val="20"/>
        </w:numPr>
        <w:rPr>
          <w:b/>
        </w:rPr>
      </w:pPr>
      <w:r w:rsidRPr="00FB7207">
        <w:rPr>
          <w:b/>
          <w:highlight w:val="red"/>
        </w:rPr>
        <w:t>Selective Lists</w:t>
      </w:r>
      <w:r>
        <w:rPr>
          <w:b/>
        </w:rPr>
        <w:t xml:space="preserve"> </w:t>
      </w:r>
      <w:r>
        <w:t>– can specify static list of accounts to be disabled and/or deleted</w:t>
      </w:r>
    </w:p>
    <w:p w14:paraId="77A87BAD" w14:textId="77777777" w:rsidR="00286C1B" w:rsidRDefault="00286C1B" w:rsidP="00227011">
      <w:pPr>
        <w:pStyle w:val="ListParagraph"/>
        <w:numPr>
          <w:ilvl w:val="0"/>
          <w:numId w:val="20"/>
        </w:numPr>
      </w:pPr>
      <w:r w:rsidRPr="00620FC7">
        <w:rPr>
          <w:b/>
          <w:highlight w:val="red"/>
        </w:rPr>
        <w:t>Custom Rule</w:t>
      </w:r>
      <w:r>
        <w:t xml:space="preserve"> – a custom rule will be written</w:t>
      </w:r>
    </w:p>
    <w:p w14:paraId="159D97C8" w14:textId="77777777" w:rsidR="00286C1B" w:rsidRDefault="00286C1B" w:rsidP="00286C1B"/>
    <w:p w14:paraId="3F716814" w14:textId="43526A6A" w:rsidR="00286C1B" w:rsidRDefault="00286C1B" w:rsidP="00286C1B">
      <w:r>
        <w:lastRenderedPageBreak/>
        <w:t xml:space="preserve">If </w:t>
      </w:r>
      <w:r w:rsidR="00A177B2">
        <w:t>Selective Lists</w:t>
      </w:r>
      <w:r>
        <w:t xml:space="preserve"> was selected above, enter the static list of applications </w:t>
      </w:r>
      <w:r w:rsidR="00A177B2">
        <w:t>to be disabled or deleted</w:t>
      </w:r>
      <w:r>
        <w:t>.</w:t>
      </w:r>
    </w:p>
    <w:p w14:paraId="7CB29CAE" w14:textId="021C1180" w:rsidR="00286C1B" w:rsidRPr="00FC657F" w:rsidRDefault="00A177B2" w:rsidP="00286C1B">
      <w:pPr>
        <w:rPr>
          <w:b/>
        </w:rPr>
      </w:pPr>
      <w:r>
        <w:rPr>
          <w:b/>
        </w:rPr>
        <w:t>To be disabled</w:t>
      </w:r>
      <w:r w:rsidR="00286C1B" w:rsidRPr="00FC657F">
        <w:rPr>
          <w:b/>
        </w:rPr>
        <w:t>:</w:t>
      </w:r>
    </w:p>
    <w:p w14:paraId="6B31C21C" w14:textId="77777777" w:rsidR="00286C1B" w:rsidRPr="00FC657F" w:rsidRDefault="00286C1B" w:rsidP="00227011">
      <w:pPr>
        <w:pStyle w:val="ListParagraph"/>
        <w:numPr>
          <w:ilvl w:val="0"/>
          <w:numId w:val="28"/>
        </w:numPr>
        <w:rPr>
          <w:highlight w:val="yellow"/>
        </w:rPr>
      </w:pPr>
      <w:r w:rsidRPr="00FC657F">
        <w:rPr>
          <w:highlight w:val="yellow"/>
        </w:rPr>
        <w:t>Active Directory</w:t>
      </w:r>
    </w:p>
    <w:p w14:paraId="6EF09299" w14:textId="77777777" w:rsidR="00286C1B" w:rsidRDefault="00286C1B" w:rsidP="00227011">
      <w:pPr>
        <w:pStyle w:val="ListParagraph"/>
        <w:numPr>
          <w:ilvl w:val="0"/>
          <w:numId w:val="28"/>
        </w:numPr>
        <w:rPr>
          <w:highlight w:val="yellow"/>
        </w:rPr>
      </w:pPr>
      <w:r w:rsidRPr="00FC657F">
        <w:rPr>
          <w:highlight w:val="yellow"/>
        </w:rPr>
        <w:t>BR Assignment 2</w:t>
      </w:r>
    </w:p>
    <w:p w14:paraId="1E34DD1D" w14:textId="77777777" w:rsidR="00286C1B" w:rsidRPr="00E83081" w:rsidRDefault="00286C1B" w:rsidP="00286C1B">
      <w:pPr>
        <w:pStyle w:val="ListParagraph"/>
        <w:numPr>
          <w:ilvl w:val="0"/>
          <w:numId w:val="0"/>
        </w:numPr>
        <w:ind w:left="720"/>
        <w:rPr>
          <w:highlight w:val="yellow"/>
        </w:rPr>
      </w:pPr>
    </w:p>
    <w:p w14:paraId="6D1359CE" w14:textId="401F85DE" w:rsidR="00286C1B" w:rsidRPr="00FC657F" w:rsidRDefault="00A177B2" w:rsidP="00286C1B">
      <w:pPr>
        <w:rPr>
          <w:b/>
        </w:rPr>
      </w:pPr>
      <w:r>
        <w:rPr>
          <w:b/>
        </w:rPr>
        <w:t>To be deleted</w:t>
      </w:r>
      <w:r w:rsidR="00286C1B" w:rsidRPr="00FC657F">
        <w:rPr>
          <w:b/>
        </w:rPr>
        <w:t>:</w:t>
      </w:r>
    </w:p>
    <w:p w14:paraId="1A691D7D" w14:textId="77777777" w:rsidR="00286C1B" w:rsidRPr="00FC657F" w:rsidRDefault="00286C1B" w:rsidP="00227011">
      <w:pPr>
        <w:pStyle w:val="ListParagraph"/>
        <w:numPr>
          <w:ilvl w:val="0"/>
          <w:numId w:val="29"/>
        </w:numPr>
        <w:rPr>
          <w:highlight w:val="yellow"/>
        </w:rPr>
      </w:pPr>
      <w:r w:rsidRPr="00FC657F">
        <w:rPr>
          <w:highlight w:val="yellow"/>
        </w:rPr>
        <w:t>Employee Birthright Role</w:t>
      </w:r>
    </w:p>
    <w:p w14:paraId="4D9CFC62" w14:textId="77777777" w:rsidR="00286C1B" w:rsidRDefault="00286C1B" w:rsidP="00227011">
      <w:pPr>
        <w:pStyle w:val="ListParagraph"/>
        <w:numPr>
          <w:ilvl w:val="0"/>
          <w:numId w:val="29"/>
        </w:numPr>
      </w:pPr>
      <w:r w:rsidRPr="00FC657F">
        <w:rPr>
          <w:highlight w:val="yellow"/>
        </w:rPr>
        <w:t>BR Assignment 2</w:t>
      </w:r>
    </w:p>
    <w:p w14:paraId="1A8B0961" w14:textId="77777777" w:rsidR="00286C1B" w:rsidRDefault="00286C1B" w:rsidP="00286C1B"/>
    <w:p w14:paraId="62F3968B" w14:textId="77777777" w:rsidR="00286C1B" w:rsidRDefault="00286C1B" w:rsidP="00286C1B">
      <w:pPr>
        <w:pStyle w:val="Heading3"/>
      </w:pPr>
      <w:r>
        <w:t>Custom Hook - Before Plan Logic</w:t>
      </w:r>
    </w:p>
    <w:p w14:paraId="35E33733" w14:textId="77777777" w:rsidR="00286C1B" w:rsidRDefault="00286C1B" w:rsidP="00286C1B">
      <w:r>
        <w:t xml:space="preserve">The following logic is required before the plan is constructed.  </w:t>
      </w:r>
    </w:p>
    <w:p w14:paraId="68C97E29" w14:textId="77777777" w:rsidR="00286C1B" w:rsidRDefault="00286C1B" w:rsidP="00286C1B">
      <w:r w:rsidRPr="00305CE7">
        <w:rPr>
          <w:highlight w:val="yellow"/>
        </w:rPr>
        <w:t>Insert Logic.</w:t>
      </w:r>
      <w:r>
        <w:t xml:space="preserve"> </w:t>
      </w:r>
    </w:p>
    <w:p w14:paraId="14F9D48C" w14:textId="77777777" w:rsidR="00286C1B" w:rsidRDefault="00286C1B" w:rsidP="00286C1B">
      <w:pPr>
        <w:pStyle w:val="Heading3"/>
      </w:pPr>
      <w:r>
        <w:t>Custom Hook - Before Provision Logic</w:t>
      </w:r>
    </w:p>
    <w:p w14:paraId="4F5BB6AE" w14:textId="77777777" w:rsidR="00286C1B" w:rsidRDefault="00286C1B" w:rsidP="00286C1B">
      <w:r>
        <w:t xml:space="preserve">The following logic is required before the project is provisioned.  </w:t>
      </w:r>
    </w:p>
    <w:p w14:paraId="0C7C176B" w14:textId="77777777" w:rsidR="00286C1B" w:rsidRDefault="00286C1B" w:rsidP="00286C1B">
      <w:r w:rsidRPr="00305CE7">
        <w:rPr>
          <w:highlight w:val="yellow"/>
        </w:rPr>
        <w:t>Insert Logic.</w:t>
      </w:r>
      <w:r>
        <w:t xml:space="preserve">   </w:t>
      </w:r>
    </w:p>
    <w:p w14:paraId="0F9B0E0F" w14:textId="77777777" w:rsidR="00286C1B" w:rsidRDefault="00286C1B" w:rsidP="00286C1B">
      <w:pPr>
        <w:pStyle w:val="Heading3"/>
      </w:pPr>
      <w:r>
        <w:t>Custom Hook - After Provision Logic</w:t>
      </w:r>
    </w:p>
    <w:p w14:paraId="4A77130A" w14:textId="77777777" w:rsidR="00286C1B" w:rsidRPr="00C714E4" w:rsidRDefault="00286C1B" w:rsidP="00286C1B">
      <w:r>
        <w:t>The following logic is required after the project is provisioned</w:t>
      </w:r>
    </w:p>
    <w:p w14:paraId="55224C4F" w14:textId="77777777" w:rsidR="00286C1B" w:rsidRDefault="00286C1B" w:rsidP="00286C1B">
      <w:pPr>
        <w:rPr>
          <w:highlight w:val="yellow"/>
        </w:rPr>
      </w:pPr>
      <w:r w:rsidRPr="00650DF9">
        <w:rPr>
          <w:highlight w:val="yellow"/>
        </w:rPr>
        <w:t xml:space="preserve">Insert logic.  </w:t>
      </w:r>
    </w:p>
    <w:p w14:paraId="1FD65F33" w14:textId="77777777" w:rsidR="00286C1B" w:rsidRPr="001B5408" w:rsidRDefault="00286C1B" w:rsidP="00286C1B">
      <w:pPr>
        <w:rPr>
          <w:highlight w:val="cyan"/>
        </w:rPr>
      </w:pPr>
      <w:r w:rsidRPr="001B5408">
        <w:rPr>
          <w:highlight w:val="cyan"/>
        </w:rPr>
        <w:t>For example:</w:t>
      </w:r>
    </w:p>
    <w:p w14:paraId="7E0EDB99" w14:textId="7F40B7C1" w:rsidR="00286C1B" w:rsidRPr="001B5408" w:rsidRDefault="00286C1B" w:rsidP="00286C1B">
      <w:pPr>
        <w:rPr>
          <w:highlight w:val="cyan"/>
        </w:rPr>
      </w:pPr>
      <w:r w:rsidRPr="001B5408">
        <w:rPr>
          <w:highlight w:val="cyan"/>
        </w:rPr>
        <w:t xml:space="preserve">Set the identity attribute </w:t>
      </w:r>
      <w:r w:rsidR="00420FDE">
        <w:rPr>
          <w:highlight w:val="cyan"/>
        </w:rPr>
        <w:t>inactive</w:t>
      </w:r>
      <w:r w:rsidRPr="001B5408">
        <w:rPr>
          <w:highlight w:val="cyan"/>
        </w:rPr>
        <w:t xml:space="preserve"> to </w:t>
      </w:r>
      <w:r w:rsidR="00420FDE">
        <w:rPr>
          <w:highlight w:val="cyan"/>
        </w:rPr>
        <w:t>true</w:t>
      </w:r>
      <w:r w:rsidRPr="001B5408">
        <w:rPr>
          <w:highlight w:val="cyan"/>
        </w:rPr>
        <w:t>.</w:t>
      </w:r>
    </w:p>
    <w:p w14:paraId="1B0B8601" w14:textId="77777777" w:rsidR="00286C1B" w:rsidRPr="001B5408" w:rsidRDefault="00286C1B" w:rsidP="00286C1B">
      <w:pPr>
        <w:rPr>
          <w:highlight w:val="cyan"/>
        </w:rPr>
      </w:pPr>
      <w:r w:rsidRPr="001B5408">
        <w:rPr>
          <w:highlight w:val="cyan"/>
        </w:rPr>
        <w:t xml:space="preserve">The following emails required.  See </w:t>
      </w:r>
      <w:r w:rsidRPr="001B5408">
        <w:rPr>
          <w:highlight w:val="cyan"/>
        </w:rPr>
        <w:fldChar w:fldCharType="begin"/>
      </w:r>
      <w:r w:rsidRPr="001B5408">
        <w:rPr>
          <w:highlight w:val="cyan"/>
        </w:rPr>
        <w:instrText xml:space="preserve"> REF _Ref262375521 \h </w:instrText>
      </w:r>
      <w:r w:rsidRPr="001B5408">
        <w:rPr>
          <w:highlight w:val="cyan"/>
        </w:rPr>
      </w:r>
      <w:r w:rsidRPr="001B5408">
        <w:rPr>
          <w:highlight w:val="cyan"/>
        </w:rPr>
        <w:fldChar w:fldCharType="separate"/>
      </w:r>
      <w:r>
        <w:t>Email Templates</w:t>
      </w:r>
      <w:r w:rsidRPr="001B5408">
        <w:rPr>
          <w:highlight w:val="cyan"/>
        </w:rPr>
        <w:fldChar w:fldCharType="end"/>
      </w:r>
      <w:r w:rsidRPr="001B5408">
        <w:rPr>
          <w:highlight w:val="cyan"/>
        </w:rPr>
        <w:t xml:space="preserve"> for details on email formatting.  See </w:t>
      </w:r>
      <w:r w:rsidRPr="001B5408">
        <w:rPr>
          <w:highlight w:val="cyan"/>
        </w:rPr>
        <w:fldChar w:fldCharType="begin"/>
      </w:r>
      <w:r w:rsidRPr="001B5408">
        <w:rPr>
          <w:highlight w:val="cyan"/>
        </w:rPr>
        <w:instrText xml:space="preserve"> REF _Ref274816651 \h </w:instrText>
      </w:r>
      <w:r w:rsidRPr="001B5408">
        <w:rPr>
          <w:highlight w:val="cyan"/>
        </w:rPr>
      </w:r>
      <w:r w:rsidRPr="001B5408">
        <w:rPr>
          <w:highlight w:val="cyan"/>
        </w:rPr>
        <w:fldChar w:fldCharType="separate"/>
      </w:r>
      <w:r>
        <w:t>Dynamic Emails</w:t>
      </w:r>
      <w:r w:rsidRPr="001B5408">
        <w:rPr>
          <w:highlight w:val="cyan"/>
        </w:rPr>
        <w:fldChar w:fldCharType="end"/>
      </w:r>
      <w:r>
        <w:rPr>
          <w:highlight w:val="cyan"/>
        </w:rPr>
        <w:t xml:space="preserve"> for how to build the </w:t>
      </w:r>
      <w:proofErr w:type="spellStart"/>
      <w:r>
        <w:rPr>
          <w:highlight w:val="cyan"/>
        </w:rPr>
        <w:t>emailArgs</w:t>
      </w:r>
      <w:proofErr w:type="spellEnd"/>
      <w:r>
        <w:rPr>
          <w:highlight w:val="cyan"/>
        </w:rPr>
        <w:t xml:space="preserve"> and </w:t>
      </w:r>
      <w:proofErr w:type="spellStart"/>
      <w:r>
        <w:rPr>
          <w:highlight w:val="cyan"/>
        </w:rPr>
        <w:t>emailArgsList</w:t>
      </w:r>
      <w:proofErr w:type="spellEnd"/>
      <w:r>
        <w:rPr>
          <w:highlight w:val="cyan"/>
        </w:rPr>
        <w:t xml:space="preserve"> objects.  </w:t>
      </w:r>
    </w:p>
    <w:p w14:paraId="24208CF0" w14:textId="77777777" w:rsidR="00286C1B" w:rsidRPr="001B5408" w:rsidRDefault="00286C1B" w:rsidP="00227011">
      <w:pPr>
        <w:pStyle w:val="ListParagraph"/>
        <w:numPr>
          <w:ilvl w:val="0"/>
          <w:numId w:val="9"/>
        </w:numPr>
        <w:rPr>
          <w:highlight w:val="cyan"/>
        </w:rPr>
      </w:pPr>
      <w:r w:rsidRPr="001B5408">
        <w:rPr>
          <w:highlight w:val="cyan"/>
        </w:rPr>
        <w:t>Employee</w:t>
      </w:r>
    </w:p>
    <w:p w14:paraId="0FCB8BFD" w14:textId="653C5975" w:rsidR="00286C1B" w:rsidRPr="001B5408" w:rsidRDefault="00286C1B" w:rsidP="00227011">
      <w:pPr>
        <w:pStyle w:val="ListParagraph"/>
        <w:numPr>
          <w:ilvl w:val="1"/>
          <w:numId w:val="9"/>
        </w:numPr>
        <w:rPr>
          <w:highlight w:val="cyan"/>
        </w:rPr>
      </w:pPr>
      <w:r w:rsidRPr="001B5408">
        <w:rPr>
          <w:highlight w:val="cyan"/>
        </w:rPr>
        <w:t xml:space="preserve">Recipient </w:t>
      </w:r>
      <w:r w:rsidR="00D03291">
        <w:rPr>
          <w:highlight w:val="cyan"/>
        </w:rPr>
        <w:t xml:space="preserve">– </w:t>
      </w:r>
      <w:r w:rsidRPr="001B5408">
        <w:rPr>
          <w:highlight w:val="cyan"/>
        </w:rPr>
        <w:t xml:space="preserve">employee’s manager’s email </w:t>
      </w:r>
    </w:p>
    <w:p w14:paraId="0EC61040" w14:textId="68E05B79" w:rsidR="00286C1B" w:rsidRPr="001B5408" w:rsidRDefault="00286C1B" w:rsidP="00227011">
      <w:pPr>
        <w:pStyle w:val="ListParagraph"/>
        <w:numPr>
          <w:ilvl w:val="1"/>
          <w:numId w:val="9"/>
        </w:numPr>
        <w:rPr>
          <w:highlight w:val="cyan"/>
        </w:rPr>
      </w:pPr>
      <w:r w:rsidRPr="001B5408">
        <w:rPr>
          <w:highlight w:val="cyan"/>
        </w:rPr>
        <w:t xml:space="preserve">Template - &lt;CINIT&gt; </w:t>
      </w:r>
      <w:r w:rsidR="00D03291">
        <w:rPr>
          <w:highlight w:val="cyan"/>
        </w:rPr>
        <w:t>Terminated Employee</w:t>
      </w:r>
      <w:r w:rsidRPr="001B5408">
        <w:rPr>
          <w:highlight w:val="cyan"/>
        </w:rPr>
        <w:t xml:space="preserve"> Notification Email</w:t>
      </w:r>
    </w:p>
    <w:p w14:paraId="25FCA703" w14:textId="0F634F72" w:rsidR="00286C1B" w:rsidRDefault="00286C1B" w:rsidP="00286C1B">
      <w:pPr>
        <w:pStyle w:val="ListParagraph"/>
        <w:numPr>
          <w:ilvl w:val="1"/>
          <w:numId w:val="9"/>
        </w:numPr>
        <w:rPr>
          <w:highlight w:val="cyan"/>
        </w:rPr>
      </w:pPr>
      <w:r w:rsidRPr="001B5408">
        <w:rPr>
          <w:highlight w:val="cyan"/>
        </w:rPr>
        <w:t>Additional Attributes:</w:t>
      </w:r>
      <w:r w:rsidR="00D03291">
        <w:rPr>
          <w:highlight w:val="cyan"/>
        </w:rPr>
        <w:t xml:space="preserve">  </w:t>
      </w:r>
      <w:r w:rsidRPr="00D03291">
        <w:rPr>
          <w:highlight w:val="cyan"/>
        </w:rPr>
        <w:t>First name</w:t>
      </w:r>
    </w:p>
    <w:p w14:paraId="7D9FCD4E" w14:textId="77777777" w:rsidR="00E113BC" w:rsidRDefault="00E113BC" w:rsidP="00E113BC">
      <w:pPr>
        <w:rPr>
          <w:highlight w:val="cyan"/>
        </w:rPr>
      </w:pPr>
    </w:p>
    <w:p w14:paraId="6AF59ADB" w14:textId="3571486E" w:rsidR="00AE7FEB" w:rsidRDefault="00AE7FEB">
      <w:pPr>
        <w:spacing w:after="0"/>
        <w:rPr>
          <w:highlight w:val="cyan"/>
        </w:rPr>
      </w:pPr>
      <w:r>
        <w:rPr>
          <w:highlight w:val="cyan"/>
        </w:rPr>
        <w:br w:type="page"/>
      </w:r>
    </w:p>
    <w:p w14:paraId="1C8895CE" w14:textId="00F5C00B" w:rsidR="00AE7FEB" w:rsidRDefault="00B20811" w:rsidP="00AE7FEB">
      <w:pPr>
        <w:pStyle w:val="Heading2"/>
      </w:pPr>
      <w:bookmarkStart w:id="34" w:name="_Toc274977714"/>
      <w:r>
        <w:lastRenderedPageBreak/>
        <w:t xml:space="preserve">Mover </w:t>
      </w:r>
      <w:r w:rsidR="00AE7FEB">
        <w:t>Feature</w:t>
      </w:r>
      <w:bookmarkEnd w:id="34"/>
    </w:p>
    <w:p w14:paraId="3EE7D122" w14:textId="77777777" w:rsidR="00AE7FEB" w:rsidRPr="00503088" w:rsidRDefault="00AE7FEB" w:rsidP="00AE7FEB">
      <w:pPr>
        <w:pStyle w:val="z-TopofForm"/>
        <w:rPr>
          <w:highlight w:val="lightGray"/>
        </w:rPr>
      </w:pPr>
      <w:r w:rsidRPr="00503088">
        <w:rPr>
          <w:highlight w:val="lightGray"/>
        </w:rPr>
        <w:t>Top of Form</w:t>
      </w:r>
    </w:p>
    <w:p w14:paraId="5E4EE243" w14:textId="77777777" w:rsidR="00AE7FEB" w:rsidRPr="00503088" w:rsidRDefault="00AE7FEB" w:rsidP="00AE7FEB">
      <w:pPr>
        <w:pStyle w:val="z-BottomofForm"/>
        <w:jc w:val="left"/>
        <w:rPr>
          <w:highlight w:val="lightGray"/>
        </w:rPr>
      </w:pPr>
      <w:r w:rsidRPr="00503088">
        <w:rPr>
          <w:highlight w:val="lightGray"/>
        </w:rPr>
        <w:t>Bottom of Form</w:t>
      </w:r>
    </w:p>
    <w:p w14:paraId="134B072C" w14:textId="00868555" w:rsidR="00AE7FEB" w:rsidRDefault="00AE7FEB" w:rsidP="00AE7FEB">
      <w:r w:rsidRPr="00503088">
        <w:rPr>
          <w:highlight w:val="lightGray"/>
        </w:rPr>
        <w:t xml:space="preserve">The </w:t>
      </w:r>
      <w:r w:rsidR="00461629">
        <w:rPr>
          <w:highlight w:val="lightGray"/>
        </w:rPr>
        <w:t>Mover</w:t>
      </w:r>
      <w:r w:rsidRPr="00503088">
        <w:rPr>
          <w:highlight w:val="lightGray"/>
        </w:rPr>
        <w:t xml:space="preserve"> Feature is used to </w:t>
      </w:r>
      <w:r w:rsidR="009439C9">
        <w:rPr>
          <w:highlight w:val="lightGray"/>
        </w:rPr>
        <w:t>handle the transfer of an</w:t>
      </w:r>
      <w:r>
        <w:rPr>
          <w:highlight w:val="lightGray"/>
        </w:rPr>
        <w:t xml:space="preserve"> identity</w:t>
      </w:r>
      <w:r w:rsidRPr="0028002A">
        <w:rPr>
          <w:highlight w:val="lightGray"/>
        </w:rPr>
        <w:t>.</w:t>
      </w:r>
      <w:r w:rsidR="009439C9">
        <w:rPr>
          <w:highlight w:val="lightGray"/>
        </w:rPr>
        <w:t xml:space="preserve">  This could mean re-evaluating their birthright access, updating downstream target attributes, or launching a certification.</w:t>
      </w:r>
      <w:r w:rsidRPr="0028002A">
        <w:rPr>
          <w:highlight w:val="lightGray"/>
        </w:rPr>
        <w:t xml:space="preserve">  See </w:t>
      </w:r>
      <w:r w:rsidR="0034758C">
        <w:rPr>
          <w:highlight w:val="lightGray"/>
        </w:rPr>
        <w:fldChar w:fldCharType="begin"/>
      </w:r>
      <w:r w:rsidR="0034758C">
        <w:rPr>
          <w:highlight w:val="lightGray"/>
        </w:rPr>
        <w:instrText xml:space="preserve"> REF _Ref284048080 \h </w:instrText>
      </w:r>
      <w:r w:rsidR="0034758C">
        <w:rPr>
          <w:highlight w:val="lightGray"/>
        </w:rPr>
      </w:r>
      <w:r w:rsidR="0034758C">
        <w:rPr>
          <w:highlight w:val="lightGray"/>
        </w:rPr>
        <w:fldChar w:fldCharType="separate"/>
      </w:r>
      <w:r w:rsidR="0034758C">
        <w:t>Mover Feature</w:t>
      </w:r>
      <w:r w:rsidR="0034758C">
        <w:rPr>
          <w:highlight w:val="lightGray"/>
        </w:rPr>
        <w:fldChar w:fldCharType="end"/>
      </w:r>
      <w:r w:rsidR="0034758C">
        <w:rPr>
          <w:highlight w:val="lightGray"/>
        </w:rPr>
        <w:t xml:space="preserve"> </w:t>
      </w:r>
      <w:r w:rsidRPr="0028002A">
        <w:rPr>
          <w:highlight w:val="lightGray"/>
        </w:rPr>
        <w:t>for more details.</w:t>
      </w:r>
      <w:r>
        <w:t xml:space="preserve">    </w:t>
      </w:r>
    </w:p>
    <w:p w14:paraId="405EECDD" w14:textId="373DED9C" w:rsidR="00AE7FEB" w:rsidRDefault="00AE7FEB" w:rsidP="00AE7FEB">
      <w:r w:rsidRPr="0001045B">
        <w:rPr>
          <w:b/>
          <w:u w:val="single"/>
        </w:rPr>
        <w:t xml:space="preserve">The </w:t>
      </w:r>
      <w:r w:rsidR="00582DCC" w:rsidRPr="0001045B">
        <w:rPr>
          <w:b/>
          <w:u w:val="single"/>
        </w:rPr>
        <w:t xml:space="preserve">Mover </w:t>
      </w:r>
      <w:r w:rsidRPr="0001045B">
        <w:rPr>
          <w:b/>
          <w:u w:val="single"/>
        </w:rPr>
        <w:t xml:space="preserve">Feature will be </w:t>
      </w:r>
      <w:r w:rsidRPr="0001045B">
        <w:rPr>
          <w:b/>
          <w:highlight w:val="green"/>
          <w:u w:val="single"/>
        </w:rPr>
        <w:t>Enabled</w:t>
      </w:r>
      <w:r w:rsidRPr="0001045B">
        <w:rPr>
          <w:b/>
          <w:u w:val="single"/>
        </w:rPr>
        <w:t>/</w:t>
      </w:r>
      <w:r w:rsidRPr="0001045B">
        <w:rPr>
          <w:b/>
          <w:highlight w:val="red"/>
          <w:u w:val="single"/>
        </w:rPr>
        <w:t>Disabled</w:t>
      </w:r>
      <w:r>
        <w:t xml:space="preserve"> (</w:t>
      </w:r>
      <w:r w:rsidRPr="008463FB">
        <w:rPr>
          <w:highlight w:val="magenta"/>
        </w:rPr>
        <w:t>pick one, delete the other, then delete this</w:t>
      </w:r>
      <w:r>
        <w:t xml:space="preserve">).  </w:t>
      </w:r>
    </w:p>
    <w:p w14:paraId="14B1B7E0" w14:textId="77777777" w:rsidR="00AE7FEB" w:rsidRPr="00D15FD4" w:rsidRDefault="00AE7FEB" w:rsidP="00AE7FEB">
      <w:r>
        <w:t>If enabled, the following configurations will be made:</w:t>
      </w:r>
    </w:p>
    <w:p w14:paraId="00E7BAD6" w14:textId="77777777" w:rsidR="00AE7FEB" w:rsidRDefault="00AE7FEB" w:rsidP="00AE7FEB">
      <w:pPr>
        <w:pStyle w:val="Heading3"/>
      </w:pPr>
      <w:r>
        <w:t>Identity Trigger Logic</w:t>
      </w:r>
    </w:p>
    <w:p w14:paraId="54F74888" w14:textId="78B28EB5" w:rsidR="00AE7FEB" w:rsidRDefault="00AE7FEB" w:rsidP="00AE7FEB">
      <w:r w:rsidRPr="00503088">
        <w:rPr>
          <w:highlight w:val="lightGray"/>
        </w:rPr>
        <w:t xml:space="preserve">Identity Trigger logic determines for whom and when to launch the </w:t>
      </w:r>
      <w:r w:rsidR="00FA7321">
        <w:rPr>
          <w:highlight w:val="lightGray"/>
        </w:rPr>
        <w:t>Mover</w:t>
      </w:r>
      <w:r w:rsidRPr="00503088">
        <w:rPr>
          <w:highlight w:val="lightGray"/>
        </w:rPr>
        <w:t>.  The SSF Feature uses a configurable Identity Selector object to return either true (launch the workflow) or false (don’t launch the workflow).</w:t>
      </w:r>
      <w:r>
        <w:t xml:space="preserve">  </w:t>
      </w:r>
    </w:p>
    <w:p w14:paraId="37A5FCA2" w14:textId="553FCBC5" w:rsidR="001B79B7" w:rsidRDefault="001B79B7" w:rsidP="00AE7FEB">
      <w:r>
        <w:t>The workflow will be triggered by one of the following options</w:t>
      </w:r>
      <w:r w:rsidR="00371C03">
        <w:t>:</w:t>
      </w:r>
    </w:p>
    <w:p w14:paraId="0B79198A" w14:textId="1895EC3D" w:rsidR="00371C03" w:rsidRDefault="00371C03" w:rsidP="00371C03">
      <w:proofErr w:type="gramStart"/>
      <w:r w:rsidRPr="005706EB">
        <w:rPr>
          <w:highlight w:val="magenta"/>
        </w:rPr>
        <w:t>Highlight one</w:t>
      </w:r>
      <w:proofErr w:type="gramEnd"/>
      <w:r w:rsidRPr="005706EB">
        <w:rPr>
          <w:highlight w:val="magenta"/>
        </w:rPr>
        <w:t xml:space="preserve">, </w:t>
      </w:r>
      <w:proofErr w:type="gramStart"/>
      <w:r w:rsidRPr="005706EB">
        <w:rPr>
          <w:highlight w:val="magenta"/>
        </w:rPr>
        <w:t xml:space="preserve">default is </w:t>
      </w:r>
      <w:r w:rsidR="00B31EDE" w:rsidRPr="00B31EDE">
        <w:rPr>
          <w:highlight w:val="magenta"/>
        </w:rPr>
        <w:t>Compare Links</w:t>
      </w:r>
      <w:proofErr w:type="gramEnd"/>
    </w:p>
    <w:p w14:paraId="3FD575DC" w14:textId="0998F785" w:rsidR="00371C03" w:rsidRDefault="001012A6" w:rsidP="00371C03">
      <w:pPr>
        <w:pStyle w:val="ListParagraph"/>
        <w:numPr>
          <w:ilvl w:val="0"/>
          <w:numId w:val="20"/>
        </w:numPr>
      </w:pPr>
      <w:r w:rsidRPr="001012A6">
        <w:rPr>
          <w:b/>
          <w:highlight w:val="green"/>
        </w:rPr>
        <w:t>Compare Links</w:t>
      </w:r>
      <w:r w:rsidR="00371C03">
        <w:t xml:space="preserve"> – </w:t>
      </w:r>
      <w:r>
        <w:t xml:space="preserve">evaluate attributes on one or more links to see if changed.  Launch if one has. </w:t>
      </w:r>
    </w:p>
    <w:p w14:paraId="7B1751A2" w14:textId="0D60D4EE" w:rsidR="00371C03" w:rsidRDefault="001012A6" w:rsidP="00371C03">
      <w:pPr>
        <w:pStyle w:val="ListParagraph"/>
        <w:numPr>
          <w:ilvl w:val="0"/>
          <w:numId w:val="20"/>
        </w:numPr>
      </w:pPr>
      <w:r w:rsidRPr="001012A6">
        <w:rPr>
          <w:b/>
          <w:highlight w:val="red"/>
        </w:rPr>
        <w:t>Selector</w:t>
      </w:r>
      <w:r w:rsidR="00371C03">
        <w:rPr>
          <w:b/>
        </w:rPr>
        <w:t xml:space="preserve"> – </w:t>
      </w:r>
      <w:r>
        <w:t>write role-style match criteria in Trigger Field Selector</w:t>
      </w:r>
    </w:p>
    <w:p w14:paraId="04FF67DA" w14:textId="553254CD" w:rsidR="00371C03" w:rsidRPr="00371C03" w:rsidRDefault="00371C03" w:rsidP="00371C03">
      <w:pPr>
        <w:pStyle w:val="ListParagraph"/>
        <w:numPr>
          <w:ilvl w:val="0"/>
          <w:numId w:val="20"/>
        </w:numPr>
        <w:rPr>
          <w:b/>
        </w:rPr>
      </w:pPr>
      <w:r w:rsidRPr="00371C03">
        <w:rPr>
          <w:b/>
          <w:highlight w:val="red"/>
        </w:rPr>
        <w:t>Custom Rule</w:t>
      </w:r>
      <w:r>
        <w:t xml:space="preserve"> – a custom rule will be written</w:t>
      </w:r>
    </w:p>
    <w:p w14:paraId="06EC127F" w14:textId="77777777" w:rsidR="00371C03" w:rsidRDefault="00371C03" w:rsidP="00AE7FEB"/>
    <w:p w14:paraId="080EB01A" w14:textId="5EFB4FAD" w:rsidR="00670850" w:rsidRDefault="00670850" w:rsidP="00AE7FEB">
      <w:pPr>
        <w:rPr>
          <w:b/>
        </w:rPr>
      </w:pPr>
      <w:r>
        <w:rPr>
          <w:b/>
        </w:rPr>
        <w:t>Compare Links</w:t>
      </w:r>
    </w:p>
    <w:p w14:paraId="62909043" w14:textId="49DA48DD" w:rsidR="00670850" w:rsidRDefault="00670850" w:rsidP="00AE7FEB">
      <w:r>
        <w:t>If the Trigger Type is Compare Links, the following must be configured:</w:t>
      </w:r>
    </w:p>
    <w:p w14:paraId="6A2C8AEB" w14:textId="361AF641" w:rsidR="00670850" w:rsidRDefault="00670850" w:rsidP="00AE7FEB">
      <w:r>
        <w:t>Enter the mapping of application names to schema attributes that will be evaluated:</w:t>
      </w:r>
    </w:p>
    <w:p w14:paraId="2ABD2AAD" w14:textId="45EE3E7A" w:rsidR="00670850" w:rsidRPr="00050738" w:rsidRDefault="00670850" w:rsidP="00670850">
      <w:pPr>
        <w:pStyle w:val="ListParagraph"/>
        <w:numPr>
          <w:ilvl w:val="0"/>
          <w:numId w:val="30"/>
        </w:numPr>
        <w:rPr>
          <w:highlight w:val="yellow"/>
        </w:rPr>
      </w:pPr>
      <w:r w:rsidRPr="00050738">
        <w:rPr>
          <w:highlight w:val="yellow"/>
        </w:rPr>
        <w:t>Application 1</w:t>
      </w:r>
    </w:p>
    <w:p w14:paraId="04216384" w14:textId="0B9EBEEF" w:rsidR="00670850" w:rsidRPr="00050738" w:rsidRDefault="00670850" w:rsidP="00670850">
      <w:pPr>
        <w:pStyle w:val="ListParagraph"/>
        <w:numPr>
          <w:ilvl w:val="1"/>
          <w:numId w:val="30"/>
        </w:numPr>
        <w:rPr>
          <w:highlight w:val="yellow"/>
        </w:rPr>
      </w:pPr>
      <w:r w:rsidRPr="00050738">
        <w:rPr>
          <w:highlight w:val="yellow"/>
        </w:rPr>
        <w:t xml:space="preserve">Attribute 1 </w:t>
      </w:r>
    </w:p>
    <w:p w14:paraId="5FDFABFB" w14:textId="22D597F9" w:rsidR="00670850" w:rsidRPr="00050738" w:rsidRDefault="00670850" w:rsidP="00670850">
      <w:pPr>
        <w:pStyle w:val="ListParagraph"/>
        <w:numPr>
          <w:ilvl w:val="1"/>
          <w:numId w:val="30"/>
        </w:numPr>
        <w:rPr>
          <w:highlight w:val="yellow"/>
        </w:rPr>
      </w:pPr>
      <w:r w:rsidRPr="00050738">
        <w:rPr>
          <w:highlight w:val="yellow"/>
        </w:rPr>
        <w:t>Attribute 2</w:t>
      </w:r>
    </w:p>
    <w:p w14:paraId="22751521" w14:textId="77777777" w:rsidR="00670850" w:rsidRDefault="00670850" w:rsidP="00670850"/>
    <w:p w14:paraId="7733F27C" w14:textId="3306AF05" w:rsidR="00670850" w:rsidRPr="00050738" w:rsidRDefault="00670850" w:rsidP="00670850">
      <w:pPr>
        <w:rPr>
          <w:highlight w:val="cyan"/>
        </w:rPr>
      </w:pPr>
      <w:r w:rsidRPr="00050738">
        <w:rPr>
          <w:highlight w:val="cyan"/>
        </w:rPr>
        <w:t>Example:</w:t>
      </w:r>
    </w:p>
    <w:p w14:paraId="3DF9CBA8" w14:textId="2E8BECF8" w:rsidR="00670850" w:rsidRPr="00050738" w:rsidRDefault="00670850" w:rsidP="00670850">
      <w:pPr>
        <w:pStyle w:val="ListParagraph"/>
        <w:numPr>
          <w:ilvl w:val="0"/>
          <w:numId w:val="30"/>
        </w:numPr>
        <w:rPr>
          <w:highlight w:val="cyan"/>
        </w:rPr>
      </w:pPr>
      <w:r w:rsidRPr="00050738">
        <w:rPr>
          <w:highlight w:val="cyan"/>
        </w:rPr>
        <w:t>HR</w:t>
      </w:r>
    </w:p>
    <w:p w14:paraId="17A1A036" w14:textId="520931FC" w:rsidR="00670850" w:rsidRPr="00050738" w:rsidRDefault="00670850" w:rsidP="00670850">
      <w:pPr>
        <w:pStyle w:val="ListParagraph"/>
        <w:numPr>
          <w:ilvl w:val="1"/>
          <w:numId w:val="30"/>
        </w:numPr>
        <w:rPr>
          <w:highlight w:val="cyan"/>
        </w:rPr>
      </w:pPr>
      <w:r w:rsidRPr="00050738">
        <w:rPr>
          <w:highlight w:val="cyan"/>
        </w:rPr>
        <w:t>DEPARTMENT_ID</w:t>
      </w:r>
    </w:p>
    <w:p w14:paraId="490EA628" w14:textId="45CF6823" w:rsidR="00670850" w:rsidRPr="00050738" w:rsidRDefault="00670850" w:rsidP="00670850">
      <w:pPr>
        <w:pStyle w:val="ListParagraph"/>
        <w:numPr>
          <w:ilvl w:val="1"/>
          <w:numId w:val="30"/>
        </w:numPr>
        <w:rPr>
          <w:highlight w:val="cyan"/>
        </w:rPr>
      </w:pPr>
      <w:r w:rsidRPr="00050738">
        <w:rPr>
          <w:highlight w:val="cyan"/>
        </w:rPr>
        <w:t>MGR_ID</w:t>
      </w:r>
    </w:p>
    <w:p w14:paraId="1F4F18C1" w14:textId="0D935525" w:rsidR="007175C7" w:rsidRPr="00050738" w:rsidRDefault="007175C7" w:rsidP="007175C7">
      <w:pPr>
        <w:pStyle w:val="ListParagraph"/>
        <w:numPr>
          <w:ilvl w:val="0"/>
          <w:numId w:val="30"/>
        </w:numPr>
        <w:rPr>
          <w:highlight w:val="cyan"/>
        </w:rPr>
      </w:pPr>
      <w:r w:rsidRPr="00050738">
        <w:rPr>
          <w:highlight w:val="cyan"/>
        </w:rPr>
        <w:t>Contractor Table</w:t>
      </w:r>
    </w:p>
    <w:p w14:paraId="38757842" w14:textId="683625C2" w:rsidR="007175C7" w:rsidRPr="00050738" w:rsidRDefault="007175C7" w:rsidP="007175C7">
      <w:pPr>
        <w:pStyle w:val="ListParagraph"/>
        <w:numPr>
          <w:ilvl w:val="1"/>
          <w:numId w:val="30"/>
        </w:numPr>
        <w:rPr>
          <w:highlight w:val="cyan"/>
        </w:rPr>
      </w:pPr>
      <w:r w:rsidRPr="00050738">
        <w:rPr>
          <w:highlight w:val="cyan"/>
        </w:rPr>
        <w:t>COMPANY</w:t>
      </w:r>
    </w:p>
    <w:p w14:paraId="562A2AEA" w14:textId="77777777" w:rsidR="00670850" w:rsidRPr="00670850" w:rsidRDefault="00670850" w:rsidP="00AE7FEB"/>
    <w:p w14:paraId="2F062A2B" w14:textId="1A8C805A" w:rsidR="004A1CF6" w:rsidRPr="004A1CF6" w:rsidRDefault="004A1CF6" w:rsidP="00AE7FEB">
      <w:pPr>
        <w:rPr>
          <w:b/>
        </w:rPr>
      </w:pPr>
      <w:r>
        <w:rPr>
          <w:b/>
        </w:rPr>
        <w:t>Selector</w:t>
      </w:r>
    </w:p>
    <w:p w14:paraId="2DA66A5E" w14:textId="6070CDB5" w:rsidR="00AE7FEB" w:rsidRDefault="00670850" w:rsidP="00AE7FEB">
      <w:r>
        <w:t>If the Trigger Type is Selector, t</w:t>
      </w:r>
      <w:r w:rsidR="00AE7FEB">
        <w:t xml:space="preserve">he following logic will be configured in the Trigger Field Selector of the Custom </w:t>
      </w:r>
      <w:r w:rsidR="00456698">
        <w:t>Mover</w:t>
      </w:r>
      <w:r w:rsidR="00AE7FEB">
        <w:t xml:space="preserve"> Mapping object:</w:t>
      </w:r>
    </w:p>
    <w:p w14:paraId="644B58BC" w14:textId="77777777" w:rsidR="00AE7FEB" w:rsidRDefault="00AE7FEB" w:rsidP="00AE7FEB">
      <w:r w:rsidRPr="00FA1AA8">
        <w:rPr>
          <w:highlight w:val="yellow"/>
        </w:rPr>
        <w:t>&lt;Insert logic&gt;</w:t>
      </w:r>
    </w:p>
    <w:p w14:paraId="3998142A" w14:textId="343EA2FD" w:rsidR="00AE7FEB" w:rsidRDefault="00AE7FEB" w:rsidP="00AE7FEB">
      <w:r w:rsidRPr="002E220D">
        <w:rPr>
          <w:highlight w:val="cyan"/>
        </w:rPr>
        <w:t xml:space="preserve">Example:  If </w:t>
      </w:r>
      <w:proofErr w:type="spellStart"/>
      <w:proofErr w:type="gramStart"/>
      <w:r w:rsidR="00F6443F">
        <w:rPr>
          <w:highlight w:val="cyan"/>
        </w:rPr>
        <w:t>previousIdentity.empType</w:t>
      </w:r>
      <w:proofErr w:type="spellEnd"/>
      <w:r w:rsidR="00F6443F">
        <w:rPr>
          <w:highlight w:val="cyan"/>
        </w:rPr>
        <w:t xml:space="preserve"> !=</w:t>
      </w:r>
      <w:proofErr w:type="gramEnd"/>
      <w:r w:rsidR="00F6443F">
        <w:rPr>
          <w:highlight w:val="cyan"/>
        </w:rPr>
        <w:t xml:space="preserve"> </w:t>
      </w:r>
      <w:proofErr w:type="spellStart"/>
      <w:r w:rsidR="00F6443F">
        <w:rPr>
          <w:highlight w:val="cyan"/>
        </w:rPr>
        <w:t>newIdentity.empType</w:t>
      </w:r>
      <w:proofErr w:type="spellEnd"/>
      <w:r w:rsidRPr="002E220D">
        <w:rPr>
          <w:highlight w:val="cyan"/>
        </w:rPr>
        <w:t>.</w:t>
      </w:r>
      <w:r>
        <w:t xml:space="preserve">  </w:t>
      </w:r>
    </w:p>
    <w:p w14:paraId="266A2560" w14:textId="1CEB6D34" w:rsidR="00A000DC" w:rsidRDefault="00A000DC" w:rsidP="00AE7FEB">
      <w:pPr>
        <w:rPr>
          <w:b/>
        </w:rPr>
      </w:pPr>
      <w:r>
        <w:rPr>
          <w:b/>
        </w:rPr>
        <w:t>Custom Rule</w:t>
      </w:r>
    </w:p>
    <w:p w14:paraId="51289510" w14:textId="677F45C5" w:rsidR="00A000DC" w:rsidRDefault="00A000DC" w:rsidP="00AE7FEB">
      <w:r>
        <w:t>If the Trigger Type is Custom Rule, enter the name of the rule that will be written and the logic that it will contain:</w:t>
      </w:r>
    </w:p>
    <w:p w14:paraId="57AB739D" w14:textId="18A47A73" w:rsidR="00A000DC" w:rsidRPr="00A000DC" w:rsidRDefault="00A000DC" w:rsidP="00AE7FEB">
      <w:r w:rsidRPr="00A000DC">
        <w:rPr>
          <w:highlight w:val="yellow"/>
        </w:rPr>
        <w:t>&lt;</w:t>
      </w:r>
      <w:proofErr w:type="gramStart"/>
      <w:r w:rsidRPr="00A000DC">
        <w:rPr>
          <w:highlight w:val="yellow"/>
        </w:rPr>
        <w:t>insert</w:t>
      </w:r>
      <w:proofErr w:type="gramEnd"/>
      <w:r w:rsidRPr="00A000DC">
        <w:rPr>
          <w:highlight w:val="yellow"/>
        </w:rPr>
        <w:t xml:space="preserve"> logic&gt;</w:t>
      </w:r>
    </w:p>
    <w:p w14:paraId="1A4A705E" w14:textId="77777777" w:rsidR="00AE7FEB" w:rsidRDefault="00AE7FEB" w:rsidP="00AE7FEB">
      <w:pPr>
        <w:pStyle w:val="Heading3"/>
      </w:pPr>
      <w:r>
        <w:lastRenderedPageBreak/>
        <w:t>Request Type/Approval Logic</w:t>
      </w:r>
    </w:p>
    <w:p w14:paraId="34C58936" w14:textId="77777777" w:rsidR="00AE7FEB" w:rsidRDefault="00AE7FEB" w:rsidP="00AE7FEB">
      <w:r w:rsidRPr="00503088">
        <w:rPr>
          <w:highlight w:val="lightGray"/>
        </w:rPr>
        <w:t>A request type is a variable used to denote a use case, such as Employee Joiner or Edit Profile.  It is passed into the approval framework and used to determine what approval types are required for the given use case.</w:t>
      </w:r>
      <w:r>
        <w:t xml:space="preserve">  </w:t>
      </w:r>
    </w:p>
    <w:p w14:paraId="192DA5E6" w14:textId="77777777" w:rsidR="00AE7FEB" w:rsidRDefault="00AE7FEB" w:rsidP="00AE7FEB">
      <w:r>
        <w:t xml:space="preserve">The following request type logic will be configured in the </w:t>
      </w:r>
      <w:proofErr w:type="spellStart"/>
      <w:r>
        <w:t>getRequestType</w:t>
      </w:r>
      <w:proofErr w:type="spellEnd"/>
      <w:r>
        <w:t xml:space="preserve"> method:</w:t>
      </w:r>
    </w:p>
    <w:p w14:paraId="074234C3" w14:textId="77777777" w:rsidR="00AE7FEB" w:rsidRDefault="00AE7FEB" w:rsidP="00AE7FEB">
      <w:r w:rsidRPr="00FA1AA8">
        <w:rPr>
          <w:highlight w:val="yellow"/>
        </w:rPr>
        <w:t>&lt;Insert logic&gt;</w:t>
      </w:r>
    </w:p>
    <w:p w14:paraId="11EEC5E7" w14:textId="7A6939CD" w:rsidR="00AE7FEB" w:rsidRDefault="00AE7FEB" w:rsidP="00AE7FEB">
      <w:r w:rsidRPr="005228D8">
        <w:rPr>
          <w:highlight w:val="cyan"/>
        </w:rPr>
        <w:t xml:space="preserve">Example:  if </w:t>
      </w:r>
      <w:proofErr w:type="spellStart"/>
      <w:r w:rsidRPr="005228D8">
        <w:rPr>
          <w:highlight w:val="cyan"/>
        </w:rPr>
        <w:t>userType</w:t>
      </w:r>
      <w:proofErr w:type="spellEnd"/>
      <w:r w:rsidRPr="005228D8">
        <w:rPr>
          <w:highlight w:val="cyan"/>
        </w:rPr>
        <w:t xml:space="preserve"> == “Employee”, return “Employee </w:t>
      </w:r>
      <w:r w:rsidR="000418BF">
        <w:rPr>
          <w:highlight w:val="cyan"/>
        </w:rPr>
        <w:t>Mover</w:t>
      </w:r>
      <w:r w:rsidRPr="005228D8">
        <w:rPr>
          <w:highlight w:val="cyan"/>
        </w:rPr>
        <w:t>”.</w:t>
      </w:r>
      <w:r>
        <w:t xml:space="preserve">  </w:t>
      </w:r>
    </w:p>
    <w:p w14:paraId="102AF714" w14:textId="77777777" w:rsidR="00AE7FEB" w:rsidRDefault="00AE7FEB" w:rsidP="00AE7FEB">
      <w:r>
        <w:t>The following approval types will be required for each request type:</w:t>
      </w:r>
    </w:p>
    <w:p w14:paraId="5B556AAB" w14:textId="77777777" w:rsidR="00AE7FEB" w:rsidRPr="00A6677E" w:rsidRDefault="00AE7FEB" w:rsidP="00AE7FEB">
      <w:pPr>
        <w:pStyle w:val="ListParagraph"/>
        <w:numPr>
          <w:ilvl w:val="0"/>
          <w:numId w:val="23"/>
        </w:numPr>
        <w:rPr>
          <w:highlight w:val="yellow"/>
        </w:rPr>
      </w:pPr>
      <w:r w:rsidRPr="00A6677E">
        <w:rPr>
          <w:highlight w:val="yellow"/>
        </w:rPr>
        <w:t>Request Type 1</w:t>
      </w:r>
    </w:p>
    <w:p w14:paraId="76EA08FF" w14:textId="77777777" w:rsidR="00AE7FEB" w:rsidRPr="00A6677E" w:rsidRDefault="00AE7FEB" w:rsidP="00AE7FEB">
      <w:pPr>
        <w:pStyle w:val="ListParagraph"/>
        <w:numPr>
          <w:ilvl w:val="1"/>
          <w:numId w:val="23"/>
        </w:numPr>
        <w:rPr>
          <w:highlight w:val="yellow"/>
        </w:rPr>
      </w:pPr>
      <w:r w:rsidRPr="00A6677E">
        <w:rPr>
          <w:highlight w:val="yellow"/>
        </w:rPr>
        <w:t>Approval Type 1</w:t>
      </w:r>
    </w:p>
    <w:p w14:paraId="0B68078A" w14:textId="77777777" w:rsidR="00AE7FEB" w:rsidRPr="00A6677E" w:rsidRDefault="00AE7FEB" w:rsidP="00AE7FEB">
      <w:pPr>
        <w:pStyle w:val="ListParagraph"/>
        <w:numPr>
          <w:ilvl w:val="0"/>
          <w:numId w:val="23"/>
        </w:numPr>
        <w:rPr>
          <w:highlight w:val="yellow"/>
        </w:rPr>
      </w:pPr>
      <w:r w:rsidRPr="00A6677E">
        <w:rPr>
          <w:highlight w:val="yellow"/>
        </w:rPr>
        <w:t>Request Type 2</w:t>
      </w:r>
    </w:p>
    <w:p w14:paraId="30F5F800" w14:textId="77777777" w:rsidR="00AE7FEB" w:rsidRPr="00A6677E" w:rsidRDefault="00AE7FEB" w:rsidP="00AE7FEB">
      <w:pPr>
        <w:pStyle w:val="ListParagraph"/>
        <w:numPr>
          <w:ilvl w:val="1"/>
          <w:numId w:val="23"/>
        </w:numPr>
        <w:rPr>
          <w:highlight w:val="yellow"/>
        </w:rPr>
      </w:pPr>
      <w:r w:rsidRPr="00A6677E">
        <w:rPr>
          <w:highlight w:val="yellow"/>
        </w:rPr>
        <w:t>Approval Type 2</w:t>
      </w:r>
    </w:p>
    <w:p w14:paraId="6737DAAF" w14:textId="77777777" w:rsidR="00AE7FEB" w:rsidRPr="00A6677E" w:rsidRDefault="00AE7FEB" w:rsidP="00AE7FEB">
      <w:pPr>
        <w:pStyle w:val="ListParagraph"/>
        <w:numPr>
          <w:ilvl w:val="1"/>
          <w:numId w:val="23"/>
        </w:numPr>
        <w:rPr>
          <w:highlight w:val="yellow"/>
        </w:rPr>
      </w:pPr>
      <w:r w:rsidRPr="00A6677E">
        <w:rPr>
          <w:highlight w:val="yellow"/>
        </w:rPr>
        <w:t>Approval Type 3</w:t>
      </w:r>
    </w:p>
    <w:p w14:paraId="64CD5EBD" w14:textId="77777777" w:rsidR="00AE7FEB" w:rsidRDefault="00AE7FEB" w:rsidP="00AE7FEB"/>
    <w:p w14:paraId="35B85978" w14:textId="77777777" w:rsidR="00AE7FEB" w:rsidRPr="00A6677E" w:rsidRDefault="00AE7FEB" w:rsidP="00AE7FEB">
      <w:pPr>
        <w:rPr>
          <w:highlight w:val="cyan"/>
        </w:rPr>
      </w:pPr>
      <w:r w:rsidRPr="00A6677E">
        <w:rPr>
          <w:highlight w:val="cyan"/>
        </w:rPr>
        <w:t>Example:</w:t>
      </w:r>
    </w:p>
    <w:p w14:paraId="7C4D1E24" w14:textId="2B70455C" w:rsidR="00AE7FEB" w:rsidRPr="00A6677E" w:rsidRDefault="00AE7FEB" w:rsidP="00AE7FEB">
      <w:pPr>
        <w:pStyle w:val="ListParagraph"/>
        <w:numPr>
          <w:ilvl w:val="0"/>
          <w:numId w:val="20"/>
        </w:numPr>
        <w:rPr>
          <w:highlight w:val="cyan"/>
        </w:rPr>
      </w:pPr>
      <w:r w:rsidRPr="00A6677E">
        <w:rPr>
          <w:highlight w:val="cyan"/>
        </w:rPr>
        <w:t xml:space="preserve">Employee </w:t>
      </w:r>
      <w:r w:rsidR="005F59EF">
        <w:rPr>
          <w:highlight w:val="cyan"/>
        </w:rPr>
        <w:t>Mover</w:t>
      </w:r>
      <w:r w:rsidRPr="00A6677E">
        <w:rPr>
          <w:highlight w:val="cyan"/>
        </w:rPr>
        <w:t>:</w:t>
      </w:r>
    </w:p>
    <w:p w14:paraId="358A4B35" w14:textId="77777777" w:rsidR="00AE7FEB" w:rsidRDefault="00AE7FEB" w:rsidP="00AE7FEB">
      <w:pPr>
        <w:pStyle w:val="ListParagraph"/>
        <w:numPr>
          <w:ilvl w:val="1"/>
          <w:numId w:val="20"/>
        </w:numPr>
      </w:pPr>
      <w:r w:rsidRPr="00A6677E">
        <w:rPr>
          <w:highlight w:val="cyan"/>
        </w:rPr>
        <w:t>Manager</w:t>
      </w:r>
    </w:p>
    <w:p w14:paraId="1573FB1C" w14:textId="77777777" w:rsidR="00AE7FEB" w:rsidRDefault="00AE7FEB" w:rsidP="00AE7FEB">
      <w:pPr>
        <w:pStyle w:val="Heading3"/>
      </w:pPr>
      <w:r>
        <w:t>Build Plan</w:t>
      </w:r>
    </w:p>
    <w:p w14:paraId="1D752642" w14:textId="77777777" w:rsidR="00AE7FEB" w:rsidRDefault="00AE7FEB" w:rsidP="00AE7FEB">
      <w:r w:rsidRPr="00503088">
        <w:rPr>
          <w:highlight w:val="lightGray"/>
        </w:rPr>
        <w:t>The provisioning plan is the container of account requests, or what needs to be provisioned for the given user.</w:t>
      </w:r>
      <w:r>
        <w:t xml:space="preserve">  </w:t>
      </w:r>
    </w:p>
    <w:p w14:paraId="0C23D0B7" w14:textId="21006797" w:rsidR="00ED0958" w:rsidRDefault="00AE7FEB" w:rsidP="00AE7FEB">
      <w:r>
        <w:t>The provisioning plan will be built via one</w:t>
      </w:r>
      <w:r w:rsidR="00C60D19">
        <w:t xml:space="preserve"> or more</w:t>
      </w:r>
      <w:r>
        <w:t xml:space="preserve"> of </w:t>
      </w:r>
      <w:r w:rsidR="00ED0958">
        <w:t>the following options:</w:t>
      </w:r>
    </w:p>
    <w:p w14:paraId="32497796" w14:textId="6C1C2BC1" w:rsidR="00AE7FEB" w:rsidRDefault="00ED0958" w:rsidP="00AE7FEB">
      <w:r>
        <w:rPr>
          <w:highlight w:val="magenta"/>
        </w:rPr>
        <w:t>H</w:t>
      </w:r>
      <w:r w:rsidR="00AE7FEB" w:rsidRPr="00041A6F">
        <w:rPr>
          <w:highlight w:val="magenta"/>
        </w:rPr>
        <w:t>ighlight</w:t>
      </w:r>
      <w:r w:rsidR="0033755A">
        <w:rPr>
          <w:highlight w:val="magenta"/>
        </w:rPr>
        <w:t xml:space="preserve"> all that apply</w:t>
      </w:r>
      <w:r w:rsidR="00AE7FEB" w:rsidRPr="00041A6F">
        <w:rPr>
          <w:highlight w:val="magenta"/>
        </w:rPr>
        <w:t xml:space="preserve">, default is </w:t>
      </w:r>
      <w:r w:rsidR="00A007D5">
        <w:rPr>
          <w:highlight w:val="magenta"/>
        </w:rPr>
        <w:t>Review</w:t>
      </w:r>
      <w:r w:rsidR="00AE7FEB" w:rsidRPr="00041A6F">
        <w:rPr>
          <w:highlight w:val="magenta"/>
        </w:rPr>
        <w:t xml:space="preserve"> Roles</w:t>
      </w:r>
      <w:r w:rsidR="00AE7FEB">
        <w:t>):</w:t>
      </w:r>
    </w:p>
    <w:p w14:paraId="477D8584" w14:textId="45FCAFD4" w:rsidR="00AE7FEB" w:rsidRDefault="00316A4C" w:rsidP="00AE7FEB">
      <w:pPr>
        <w:pStyle w:val="ListParagraph"/>
        <w:numPr>
          <w:ilvl w:val="0"/>
          <w:numId w:val="20"/>
        </w:numPr>
      </w:pPr>
      <w:r w:rsidRPr="00DA6D6F">
        <w:rPr>
          <w:b/>
          <w:highlight w:val="green"/>
        </w:rPr>
        <w:t xml:space="preserve">Review </w:t>
      </w:r>
      <w:r w:rsidR="00ED0958" w:rsidRPr="00DA6D6F">
        <w:rPr>
          <w:b/>
          <w:highlight w:val="green"/>
        </w:rPr>
        <w:t>Roles</w:t>
      </w:r>
      <w:r w:rsidR="00AE7FEB">
        <w:t xml:space="preserve"> – </w:t>
      </w:r>
      <w:r w:rsidR="00ED0958">
        <w:t>re-evaluate</w:t>
      </w:r>
      <w:r w:rsidR="00771B8A">
        <w:t xml:space="preserve"> the birthright role assignments, will dynamically add and remove as necessary</w:t>
      </w:r>
    </w:p>
    <w:p w14:paraId="3577F27E" w14:textId="5510BF13" w:rsidR="00AE7FEB" w:rsidRDefault="008D1992" w:rsidP="00AE7FEB">
      <w:pPr>
        <w:pStyle w:val="ListParagraph"/>
        <w:numPr>
          <w:ilvl w:val="0"/>
          <w:numId w:val="20"/>
        </w:numPr>
      </w:pPr>
      <w:r w:rsidRPr="008D1992">
        <w:rPr>
          <w:b/>
          <w:highlight w:val="red"/>
        </w:rPr>
        <w:t xml:space="preserve">Attribute </w:t>
      </w:r>
      <w:proofErr w:type="spellStart"/>
      <w:r w:rsidRPr="008D1992">
        <w:rPr>
          <w:b/>
          <w:highlight w:val="red"/>
        </w:rPr>
        <w:t>Sych</w:t>
      </w:r>
      <w:proofErr w:type="spellEnd"/>
      <w:r w:rsidR="00AE7FEB">
        <w:rPr>
          <w:b/>
        </w:rPr>
        <w:t xml:space="preserve"> – </w:t>
      </w:r>
      <w:r w:rsidR="00771B8A">
        <w:t>will re-evaluate provisioning policy logic on all target accounts and provision any updates</w:t>
      </w:r>
      <w:r w:rsidR="00FE1335">
        <w:t xml:space="preserve"> (depends on Attribute Synch Feature)</w:t>
      </w:r>
    </w:p>
    <w:p w14:paraId="429D65B3" w14:textId="77777777" w:rsidR="00AE7FEB" w:rsidRDefault="00AE7FEB" w:rsidP="00AE7FEB">
      <w:pPr>
        <w:pStyle w:val="ListParagraph"/>
        <w:numPr>
          <w:ilvl w:val="0"/>
          <w:numId w:val="20"/>
        </w:numPr>
      </w:pPr>
      <w:r w:rsidRPr="00620FC7">
        <w:rPr>
          <w:b/>
          <w:highlight w:val="red"/>
        </w:rPr>
        <w:t>Custom Rule</w:t>
      </w:r>
      <w:r>
        <w:t xml:space="preserve"> – a custom rule will be written</w:t>
      </w:r>
    </w:p>
    <w:p w14:paraId="2B5350C1" w14:textId="77777777" w:rsidR="00AE7FEB" w:rsidRDefault="00AE7FEB" w:rsidP="00AE7FEB"/>
    <w:p w14:paraId="70BD02B2" w14:textId="6468795D" w:rsidR="003B107A" w:rsidRDefault="003B107A" w:rsidP="003B107A">
      <w:pPr>
        <w:pStyle w:val="Heading3"/>
      </w:pPr>
      <w:r>
        <w:t>Launch Manager Cert</w:t>
      </w:r>
    </w:p>
    <w:p w14:paraId="32A48315" w14:textId="1DA87DA3" w:rsidR="00AE7FEB" w:rsidRDefault="003B107A" w:rsidP="00A000DC">
      <w:r>
        <w:t xml:space="preserve">Enter </w:t>
      </w:r>
      <w:r w:rsidRPr="00AA6748">
        <w:rPr>
          <w:highlight w:val="green"/>
        </w:rPr>
        <w:t>“true”</w:t>
      </w:r>
      <w:r>
        <w:t xml:space="preserve"> or </w:t>
      </w:r>
      <w:r w:rsidRPr="00AA6748">
        <w:rPr>
          <w:highlight w:val="red"/>
        </w:rPr>
        <w:t>“false”</w:t>
      </w:r>
      <w:r>
        <w:t xml:space="preserve">.  </w:t>
      </w:r>
      <w:r w:rsidR="00AE7FEB">
        <w:t xml:space="preserve">If </w:t>
      </w:r>
      <w:r>
        <w:t>“true”</w:t>
      </w:r>
      <w:r w:rsidR="00AE7FEB">
        <w:t xml:space="preserve">, </w:t>
      </w:r>
      <w:r w:rsidR="00A000DC">
        <w:t xml:space="preserve">a certification for the identity will automatically be generated and assigned to the identity’s manager.  </w:t>
      </w:r>
    </w:p>
    <w:p w14:paraId="6C45842F" w14:textId="77777777" w:rsidR="00AE7FEB" w:rsidRDefault="00AE7FEB" w:rsidP="00AE7FEB">
      <w:pPr>
        <w:pStyle w:val="Heading3"/>
      </w:pPr>
      <w:r>
        <w:t>Custom Hook - Before Plan Logic</w:t>
      </w:r>
    </w:p>
    <w:p w14:paraId="41ECEAD2" w14:textId="77777777" w:rsidR="00AE7FEB" w:rsidRDefault="00AE7FEB" w:rsidP="00AE7FEB">
      <w:r>
        <w:t xml:space="preserve">The following logic is required before the plan is constructed.  </w:t>
      </w:r>
    </w:p>
    <w:p w14:paraId="38F95BEC" w14:textId="77777777" w:rsidR="00AE7FEB" w:rsidRDefault="00AE7FEB" w:rsidP="00AE7FEB">
      <w:r w:rsidRPr="00305CE7">
        <w:rPr>
          <w:highlight w:val="yellow"/>
        </w:rPr>
        <w:t>Insert Logic.</w:t>
      </w:r>
      <w:r>
        <w:t xml:space="preserve"> </w:t>
      </w:r>
    </w:p>
    <w:p w14:paraId="51483A36" w14:textId="77777777" w:rsidR="00AE7FEB" w:rsidRDefault="00AE7FEB" w:rsidP="00AE7FEB">
      <w:pPr>
        <w:pStyle w:val="Heading3"/>
      </w:pPr>
      <w:r>
        <w:t>Custom Hook - Before Provision Logic</w:t>
      </w:r>
    </w:p>
    <w:p w14:paraId="5AEDFC69" w14:textId="77777777" w:rsidR="00AE7FEB" w:rsidRDefault="00AE7FEB" w:rsidP="00AE7FEB">
      <w:r>
        <w:t xml:space="preserve">The following logic is required before the project is provisioned.  </w:t>
      </w:r>
    </w:p>
    <w:p w14:paraId="76F93D54" w14:textId="77777777" w:rsidR="00AE7FEB" w:rsidRDefault="00AE7FEB" w:rsidP="00AE7FEB">
      <w:r w:rsidRPr="00305CE7">
        <w:rPr>
          <w:highlight w:val="yellow"/>
        </w:rPr>
        <w:t>Insert Logic.</w:t>
      </w:r>
      <w:r>
        <w:t xml:space="preserve">   </w:t>
      </w:r>
    </w:p>
    <w:p w14:paraId="52B2C304" w14:textId="77777777" w:rsidR="00AE7FEB" w:rsidRDefault="00AE7FEB" w:rsidP="00AE7FEB">
      <w:pPr>
        <w:pStyle w:val="Heading3"/>
      </w:pPr>
      <w:r>
        <w:t>Custom Hook - After Provision Logic</w:t>
      </w:r>
    </w:p>
    <w:p w14:paraId="2EF041E7" w14:textId="77777777" w:rsidR="00AE7FEB" w:rsidRPr="00C714E4" w:rsidRDefault="00AE7FEB" w:rsidP="00AE7FEB">
      <w:r>
        <w:t>The following logic is required after the project is provisioned</w:t>
      </w:r>
    </w:p>
    <w:p w14:paraId="521CFF67" w14:textId="77777777" w:rsidR="00AE7FEB" w:rsidRDefault="00AE7FEB" w:rsidP="00AE7FEB">
      <w:pPr>
        <w:rPr>
          <w:highlight w:val="yellow"/>
        </w:rPr>
      </w:pPr>
      <w:r w:rsidRPr="00650DF9">
        <w:rPr>
          <w:highlight w:val="yellow"/>
        </w:rPr>
        <w:t xml:space="preserve">Insert logic.  </w:t>
      </w:r>
    </w:p>
    <w:p w14:paraId="3D7EED02" w14:textId="77777777" w:rsidR="00AE7FEB" w:rsidRPr="001B5408" w:rsidRDefault="00AE7FEB" w:rsidP="00AE7FEB">
      <w:pPr>
        <w:rPr>
          <w:highlight w:val="cyan"/>
        </w:rPr>
      </w:pPr>
      <w:r w:rsidRPr="001B5408">
        <w:rPr>
          <w:highlight w:val="cyan"/>
        </w:rPr>
        <w:lastRenderedPageBreak/>
        <w:t>For example:</w:t>
      </w:r>
    </w:p>
    <w:p w14:paraId="4957305B" w14:textId="7EC3BA95" w:rsidR="00AE7FEB" w:rsidRPr="001B5408" w:rsidRDefault="00222CB4" w:rsidP="00AE7FEB">
      <w:pPr>
        <w:rPr>
          <w:highlight w:val="cyan"/>
        </w:rPr>
      </w:pPr>
      <w:proofErr w:type="gramStart"/>
      <w:r>
        <w:rPr>
          <w:highlight w:val="cyan"/>
        </w:rPr>
        <w:t>Logic to build and launch a certification for the given identity.</w:t>
      </w:r>
      <w:proofErr w:type="gramEnd"/>
      <w:r>
        <w:rPr>
          <w:highlight w:val="cyan"/>
        </w:rPr>
        <w:t xml:space="preserve">  </w:t>
      </w:r>
    </w:p>
    <w:p w14:paraId="30E6E99A" w14:textId="77777777" w:rsidR="00AE7FEB" w:rsidRPr="001B5408" w:rsidRDefault="00AE7FEB" w:rsidP="00AE7FEB">
      <w:pPr>
        <w:rPr>
          <w:highlight w:val="cyan"/>
        </w:rPr>
      </w:pPr>
      <w:r w:rsidRPr="001B5408">
        <w:rPr>
          <w:highlight w:val="cyan"/>
        </w:rPr>
        <w:t xml:space="preserve">The following emails required.  See </w:t>
      </w:r>
      <w:r w:rsidRPr="001B5408">
        <w:rPr>
          <w:highlight w:val="cyan"/>
        </w:rPr>
        <w:fldChar w:fldCharType="begin"/>
      </w:r>
      <w:r w:rsidRPr="001B5408">
        <w:rPr>
          <w:highlight w:val="cyan"/>
        </w:rPr>
        <w:instrText xml:space="preserve"> REF _Ref262375521 \h </w:instrText>
      </w:r>
      <w:r w:rsidRPr="001B5408">
        <w:rPr>
          <w:highlight w:val="cyan"/>
        </w:rPr>
      </w:r>
      <w:r w:rsidRPr="001B5408">
        <w:rPr>
          <w:highlight w:val="cyan"/>
        </w:rPr>
        <w:fldChar w:fldCharType="separate"/>
      </w:r>
      <w:r>
        <w:t>Email Templates</w:t>
      </w:r>
      <w:r w:rsidRPr="001B5408">
        <w:rPr>
          <w:highlight w:val="cyan"/>
        </w:rPr>
        <w:fldChar w:fldCharType="end"/>
      </w:r>
      <w:r w:rsidRPr="001B5408">
        <w:rPr>
          <w:highlight w:val="cyan"/>
        </w:rPr>
        <w:t xml:space="preserve"> for details on email formatting.  See </w:t>
      </w:r>
      <w:r w:rsidRPr="001B5408">
        <w:rPr>
          <w:highlight w:val="cyan"/>
        </w:rPr>
        <w:fldChar w:fldCharType="begin"/>
      </w:r>
      <w:r w:rsidRPr="001B5408">
        <w:rPr>
          <w:highlight w:val="cyan"/>
        </w:rPr>
        <w:instrText xml:space="preserve"> REF _Ref274816651 \h </w:instrText>
      </w:r>
      <w:r w:rsidRPr="001B5408">
        <w:rPr>
          <w:highlight w:val="cyan"/>
        </w:rPr>
      </w:r>
      <w:r w:rsidRPr="001B5408">
        <w:rPr>
          <w:highlight w:val="cyan"/>
        </w:rPr>
        <w:fldChar w:fldCharType="separate"/>
      </w:r>
      <w:r>
        <w:t>Dynamic Emails</w:t>
      </w:r>
      <w:r w:rsidRPr="001B5408">
        <w:rPr>
          <w:highlight w:val="cyan"/>
        </w:rPr>
        <w:fldChar w:fldCharType="end"/>
      </w:r>
      <w:r>
        <w:rPr>
          <w:highlight w:val="cyan"/>
        </w:rPr>
        <w:t xml:space="preserve"> for how to build the </w:t>
      </w:r>
      <w:proofErr w:type="spellStart"/>
      <w:r>
        <w:rPr>
          <w:highlight w:val="cyan"/>
        </w:rPr>
        <w:t>emailArgs</w:t>
      </w:r>
      <w:proofErr w:type="spellEnd"/>
      <w:r>
        <w:rPr>
          <w:highlight w:val="cyan"/>
        </w:rPr>
        <w:t xml:space="preserve"> and </w:t>
      </w:r>
      <w:proofErr w:type="spellStart"/>
      <w:r>
        <w:rPr>
          <w:highlight w:val="cyan"/>
        </w:rPr>
        <w:t>emailArgsList</w:t>
      </w:r>
      <w:proofErr w:type="spellEnd"/>
      <w:r>
        <w:rPr>
          <w:highlight w:val="cyan"/>
        </w:rPr>
        <w:t xml:space="preserve"> objects.  </w:t>
      </w:r>
    </w:p>
    <w:p w14:paraId="259C8AEB" w14:textId="77777777" w:rsidR="00AE7FEB" w:rsidRPr="001B5408" w:rsidRDefault="00AE7FEB" w:rsidP="00AE7FEB">
      <w:pPr>
        <w:pStyle w:val="ListParagraph"/>
        <w:numPr>
          <w:ilvl w:val="0"/>
          <w:numId w:val="9"/>
        </w:numPr>
        <w:rPr>
          <w:highlight w:val="cyan"/>
        </w:rPr>
      </w:pPr>
      <w:r w:rsidRPr="001B5408">
        <w:rPr>
          <w:highlight w:val="cyan"/>
        </w:rPr>
        <w:t>Employee</w:t>
      </w:r>
    </w:p>
    <w:p w14:paraId="018A2846" w14:textId="77777777" w:rsidR="00AE7FEB" w:rsidRPr="001B5408" w:rsidRDefault="00AE7FEB" w:rsidP="00AE7FEB">
      <w:pPr>
        <w:pStyle w:val="ListParagraph"/>
        <w:numPr>
          <w:ilvl w:val="1"/>
          <w:numId w:val="9"/>
        </w:numPr>
        <w:rPr>
          <w:highlight w:val="cyan"/>
        </w:rPr>
      </w:pPr>
      <w:r w:rsidRPr="001B5408">
        <w:rPr>
          <w:highlight w:val="cyan"/>
        </w:rPr>
        <w:t xml:space="preserve">Recipient </w:t>
      </w:r>
      <w:r>
        <w:rPr>
          <w:highlight w:val="cyan"/>
        </w:rPr>
        <w:t xml:space="preserve">– </w:t>
      </w:r>
      <w:r w:rsidRPr="001B5408">
        <w:rPr>
          <w:highlight w:val="cyan"/>
        </w:rPr>
        <w:t xml:space="preserve">employee’s manager’s email </w:t>
      </w:r>
    </w:p>
    <w:p w14:paraId="2C37C32C" w14:textId="77777777" w:rsidR="00AE7FEB" w:rsidRPr="001B5408" w:rsidRDefault="00AE7FEB" w:rsidP="00AE7FEB">
      <w:pPr>
        <w:pStyle w:val="ListParagraph"/>
        <w:numPr>
          <w:ilvl w:val="1"/>
          <w:numId w:val="9"/>
        </w:numPr>
        <w:rPr>
          <w:highlight w:val="cyan"/>
        </w:rPr>
      </w:pPr>
      <w:r w:rsidRPr="001B5408">
        <w:rPr>
          <w:highlight w:val="cyan"/>
        </w:rPr>
        <w:t xml:space="preserve">Template - &lt;CINIT&gt; </w:t>
      </w:r>
      <w:r>
        <w:rPr>
          <w:highlight w:val="cyan"/>
        </w:rPr>
        <w:t>Terminated Employee</w:t>
      </w:r>
      <w:r w:rsidRPr="001B5408">
        <w:rPr>
          <w:highlight w:val="cyan"/>
        </w:rPr>
        <w:t xml:space="preserve"> Notification Email</w:t>
      </w:r>
    </w:p>
    <w:p w14:paraId="72473C3C" w14:textId="77777777" w:rsidR="00AE7FEB" w:rsidRPr="00D03291" w:rsidRDefault="00AE7FEB" w:rsidP="00AE7FEB">
      <w:pPr>
        <w:pStyle w:val="ListParagraph"/>
        <w:numPr>
          <w:ilvl w:val="1"/>
          <w:numId w:val="9"/>
        </w:numPr>
        <w:rPr>
          <w:highlight w:val="cyan"/>
        </w:rPr>
      </w:pPr>
      <w:r w:rsidRPr="001B5408">
        <w:rPr>
          <w:highlight w:val="cyan"/>
        </w:rPr>
        <w:t>Additional Attributes:</w:t>
      </w:r>
      <w:r>
        <w:rPr>
          <w:highlight w:val="cyan"/>
        </w:rPr>
        <w:t xml:space="preserve">  </w:t>
      </w:r>
      <w:r w:rsidRPr="00D03291">
        <w:rPr>
          <w:highlight w:val="cyan"/>
        </w:rPr>
        <w:t>First name</w:t>
      </w:r>
    </w:p>
    <w:p w14:paraId="55F469B8" w14:textId="77777777" w:rsidR="00E113BC" w:rsidRDefault="00E113BC" w:rsidP="00E113BC">
      <w:pPr>
        <w:rPr>
          <w:highlight w:val="cyan"/>
        </w:rPr>
      </w:pPr>
    </w:p>
    <w:p w14:paraId="367A349C" w14:textId="0941093C" w:rsidR="00D32DCA" w:rsidRDefault="00D32DCA">
      <w:pPr>
        <w:spacing w:after="0"/>
        <w:rPr>
          <w:highlight w:val="cyan"/>
        </w:rPr>
      </w:pPr>
      <w:r>
        <w:rPr>
          <w:highlight w:val="cyan"/>
        </w:rPr>
        <w:br w:type="page"/>
      </w:r>
    </w:p>
    <w:p w14:paraId="2A1BBFC8" w14:textId="774BA0C8" w:rsidR="00D32DCA" w:rsidRDefault="00D32DCA" w:rsidP="00D32DCA">
      <w:pPr>
        <w:pStyle w:val="Heading2"/>
      </w:pPr>
      <w:bookmarkStart w:id="35" w:name="_Toc274977715"/>
      <w:r>
        <w:lastRenderedPageBreak/>
        <w:t>Attribute Synch Feature</w:t>
      </w:r>
      <w:bookmarkEnd w:id="35"/>
    </w:p>
    <w:p w14:paraId="6135FFDA" w14:textId="77777777" w:rsidR="00D32DCA" w:rsidRPr="00503088" w:rsidRDefault="00D32DCA" w:rsidP="00D32DCA">
      <w:pPr>
        <w:pStyle w:val="z-TopofForm"/>
        <w:rPr>
          <w:highlight w:val="lightGray"/>
        </w:rPr>
      </w:pPr>
      <w:r w:rsidRPr="00503088">
        <w:rPr>
          <w:highlight w:val="lightGray"/>
        </w:rPr>
        <w:t>Top of Form</w:t>
      </w:r>
    </w:p>
    <w:p w14:paraId="6FA52EDA" w14:textId="77777777" w:rsidR="00D32DCA" w:rsidRPr="00503088" w:rsidRDefault="00D32DCA" w:rsidP="00D32DCA">
      <w:pPr>
        <w:pStyle w:val="z-BottomofForm"/>
        <w:jc w:val="left"/>
        <w:rPr>
          <w:highlight w:val="lightGray"/>
        </w:rPr>
      </w:pPr>
      <w:r w:rsidRPr="00503088">
        <w:rPr>
          <w:highlight w:val="lightGray"/>
        </w:rPr>
        <w:t>Bottom of Form</w:t>
      </w:r>
    </w:p>
    <w:p w14:paraId="2F03472D" w14:textId="3ED4DE6C" w:rsidR="00D32DCA" w:rsidRDefault="00D32DCA" w:rsidP="00D32DCA">
      <w:r w:rsidRPr="00503088">
        <w:rPr>
          <w:highlight w:val="lightGray"/>
        </w:rPr>
        <w:t xml:space="preserve">The </w:t>
      </w:r>
      <w:r w:rsidR="00FD3850">
        <w:rPr>
          <w:highlight w:val="lightGray"/>
        </w:rPr>
        <w:t xml:space="preserve">Attribute Synch </w:t>
      </w:r>
      <w:r w:rsidRPr="00503088">
        <w:rPr>
          <w:highlight w:val="lightGray"/>
        </w:rPr>
        <w:t xml:space="preserve">Feature is used to </w:t>
      </w:r>
      <w:r w:rsidR="00766A89">
        <w:rPr>
          <w:highlight w:val="lightGray"/>
        </w:rPr>
        <w:t>synchronize updates to attributes on target applications</w:t>
      </w:r>
      <w:r w:rsidRPr="0028002A">
        <w:rPr>
          <w:highlight w:val="lightGray"/>
        </w:rPr>
        <w:t>.</w:t>
      </w:r>
      <w:r>
        <w:rPr>
          <w:highlight w:val="lightGray"/>
        </w:rPr>
        <w:t xml:space="preserve">  </w:t>
      </w:r>
      <w:r w:rsidR="00766A89">
        <w:rPr>
          <w:highlight w:val="lightGray"/>
        </w:rPr>
        <w:t>This differs from the OOTB version, which synchs identity attributes from source to target in that it re-evaluates provisioning policies and re</w:t>
      </w:r>
      <w:r w:rsidR="00B62877">
        <w:rPr>
          <w:highlight w:val="lightGray"/>
        </w:rPr>
        <w:t>-</w:t>
      </w:r>
      <w:r w:rsidR="00766A89">
        <w:rPr>
          <w:highlight w:val="lightGray"/>
        </w:rPr>
        <w:t>synchs target attributes that might not be directly related to a cube identity attribute</w:t>
      </w:r>
      <w:r>
        <w:rPr>
          <w:highlight w:val="lightGray"/>
        </w:rPr>
        <w:t>.</w:t>
      </w:r>
      <w:r w:rsidRPr="0028002A">
        <w:rPr>
          <w:highlight w:val="lightGray"/>
        </w:rPr>
        <w:t xml:space="preserve">  See </w:t>
      </w:r>
      <w:r w:rsidR="0034758C">
        <w:rPr>
          <w:highlight w:val="lightGray"/>
        </w:rPr>
        <w:fldChar w:fldCharType="begin"/>
      </w:r>
      <w:r w:rsidR="0034758C">
        <w:rPr>
          <w:highlight w:val="lightGray"/>
        </w:rPr>
        <w:instrText xml:space="preserve"> REF _Ref284048099 \h </w:instrText>
      </w:r>
      <w:r w:rsidR="0034758C">
        <w:rPr>
          <w:highlight w:val="lightGray"/>
        </w:rPr>
      </w:r>
      <w:r w:rsidR="0034758C">
        <w:rPr>
          <w:highlight w:val="lightGray"/>
        </w:rPr>
        <w:fldChar w:fldCharType="separate"/>
      </w:r>
      <w:r w:rsidR="0034758C">
        <w:t>Attribute Synch Feature</w:t>
      </w:r>
      <w:r w:rsidR="0034758C">
        <w:rPr>
          <w:highlight w:val="lightGray"/>
        </w:rPr>
        <w:fldChar w:fldCharType="end"/>
      </w:r>
      <w:r w:rsidR="0034758C">
        <w:rPr>
          <w:highlight w:val="lightGray"/>
        </w:rPr>
        <w:t xml:space="preserve"> f</w:t>
      </w:r>
      <w:r w:rsidRPr="0028002A">
        <w:rPr>
          <w:highlight w:val="lightGray"/>
        </w:rPr>
        <w:t>or more details.</w:t>
      </w:r>
      <w:r>
        <w:t xml:space="preserve">    </w:t>
      </w:r>
    </w:p>
    <w:p w14:paraId="2BCE4511" w14:textId="3DAAF81B" w:rsidR="00D32DCA" w:rsidRDefault="00D32DCA" w:rsidP="00D32DCA">
      <w:r w:rsidRPr="0001045B">
        <w:rPr>
          <w:b/>
          <w:u w:val="single"/>
        </w:rPr>
        <w:t xml:space="preserve">The </w:t>
      </w:r>
      <w:r w:rsidR="002E4905" w:rsidRPr="0001045B">
        <w:rPr>
          <w:b/>
          <w:u w:val="single"/>
        </w:rPr>
        <w:t>Attribute Synch</w:t>
      </w:r>
      <w:r w:rsidRPr="0001045B">
        <w:rPr>
          <w:b/>
          <w:u w:val="single"/>
        </w:rPr>
        <w:t xml:space="preserve"> Feature will be </w:t>
      </w:r>
      <w:r w:rsidRPr="0001045B">
        <w:rPr>
          <w:b/>
          <w:highlight w:val="green"/>
          <w:u w:val="single"/>
        </w:rPr>
        <w:t>Enabled</w:t>
      </w:r>
      <w:r w:rsidRPr="0001045B">
        <w:rPr>
          <w:b/>
          <w:u w:val="single"/>
        </w:rPr>
        <w:t>/</w:t>
      </w:r>
      <w:r w:rsidRPr="0001045B">
        <w:rPr>
          <w:b/>
          <w:highlight w:val="red"/>
          <w:u w:val="single"/>
        </w:rPr>
        <w:t>Disabled</w:t>
      </w:r>
      <w:r>
        <w:t xml:space="preserve"> (</w:t>
      </w:r>
      <w:r w:rsidRPr="008463FB">
        <w:rPr>
          <w:highlight w:val="magenta"/>
        </w:rPr>
        <w:t>pick one, delete the other, then delete this</w:t>
      </w:r>
      <w:r>
        <w:t xml:space="preserve">).  </w:t>
      </w:r>
    </w:p>
    <w:p w14:paraId="233C6E1A" w14:textId="77777777" w:rsidR="00D32DCA" w:rsidRPr="00D15FD4" w:rsidRDefault="00D32DCA" w:rsidP="00D32DCA">
      <w:r>
        <w:t>If enabled, the following configurations will be made:</w:t>
      </w:r>
    </w:p>
    <w:p w14:paraId="60589583" w14:textId="77777777" w:rsidR="00D32DCA" w:rsidRDefault="00D32DCA" w:rsidP="00D32DCA">
      <w:pPr>
        <w:pStyle w:val="Heading3"/>
      </w:pPr>
      <w:r>
        <w:t>Identity Trigger Logic</w:t>
      </w:r>
    </w:p>
    <w:p w14:paraId="416CBA07" w14:textId="7A34B9F1" w:rsidR="00D32DCA" w:rsidRDefault="00D32DCA" w:rsidP="00D32DCA">
      <w:r w:rsidRPr="00503088">
        <w:rPr>
          <w:highlight w:val="lightGray"/>
        </w:rPr>
        <w:t xml:space="preserve">Identity Trigger logic determines for whom and when to launch the </w:t>
      </w:r>
      <w:r w:rsidR="00B85AAA">
        <w:rPr>
          <w:highlight w:val="lightGray"/>
        </w:rPr>
        <w:t>Attribute Synch</w:t>
      </w:r>
      <w:r w:rsidRPr="00503088">
        <w:rPr>
          <w:highlight w:val="lightGray"/>
        </w:rPr>
        <w:t>.  The SSF Feature uses a configurable Identity Selector object to return either true (launch the workflow) or false (don’t launch the workflow).</w:t>
      </w:r>
      <w:r>
        <w:t xml:space="preserve">  </w:t>
      </w:r>
    </w:p>
    <w:p w14:paraId="7CDD46FB" w14:textId="77777777" w:rsidR="00871D68" w:rsidRDefault="00871D68" w:rsidP="00871D68">
      <w:r>
        <w:t>The workflow will be triggered by one of the following options:</w:t>
      </w:r>
    </w:p>
    <w:p w14:paraId="4FF8F74E" w14:textId="77777777" w:rsidR="00871D68" w:rsidRDefault="00871D68" w:rsidP="00871D68">
      <w:proofErr w:type="gramStart"/>
      <w:r w:rsidRPr="005706EB">
        <w:rPr>
          <w:highlight w:val="magenta"/>
        </w:rPr>
        <w:t>Highlight one</w:t>
      </w:r>
      <w:proofErr w:type="gramEnd"/>
      <w:r w:rsidRPr="005706EB">
        <w:rPr>
          <w:highlight w:val="magenta"/>
        </w:rPr>
        <w:t xml:space="preserve">, </w:t>
      </w:r>
      <w:proofErr w:type="gramStart"/>
      <w:r w:rsidRPr="005706EB">
        <w:rPr>
          <w:highlight w:val="magenta"/>
        </w:rPr>
        <w:t xml:space="preserve">default is </w:t>
      </w:r>
      <w:r w:rsidRPr="00B31EDE">
        <w:rPr>
          <w:highlight w:val="magenta"/>
        </w:rPr>
        <w:t>Compare Links</w:t>
      </w:r>
      <w:proofErr w:type="gramEnd"/>
    </w:p>
    <w:p w14:paraId="1D344960" w14:textId="77777777" w:rsidR="00871D68" w:rsidRDefault="00871D68" w:rsidP="00871D68">
      <w:pPr>
        <w:pStyle w:val="ListParagraph"/>
        <w:numPr>
          <w:ilvl w:val="0"/>
          <w:numId w:val="20"/>
        </w:numPr>
      </w:pPr>
      <w:r w:rsidRPr="001012A6">
        <w:rPr>
          <w:b/>
          <w:highlight w:val="green"/>
        </w:rPr>
        <w:t>Compare Links</w:t>
      </w:r>
      <w:r>
        <w:t xml:space="preserve"> – evaluate attributes on one or more links to see if changed.  Launch if one has. </w:t>
      </w:r>
    </w:p>
    <w:p w14:paraId="79EF99C6" w14:textId="77777777" w:rsidR="00871D68" w:rsidRDefault="00871D68" w:rsidP="00871D68">
      <w:pPr>
        <w:pStyle w:val="ListParagraph"/>
        <w:numPr>
          <w:ilvl w:val="0"/>
          <w:numId w:val="20"/>
        </w:numPr>
      </w:pPr>
      <w:r w:rsidRPr="001012A6">
        <w:rPr>
          <w:b/>
          <w:highlight w:val="red"/>
        </w:rPr>
        <w:t>Selector</w:t>
      </w:r>
      <w:r>
        <w:rPr>
          <w:b/>
        </w:rPr>
        <w:t xml:space="preserve"> – </w:t>
      </w:r>
      <w:r>
        <w:t>write role-style match criteria in Trigger Field Selector</w:t>
      </w:r>
    </w:p>
    <w:p w14:paraId="77EB4014" w14:textId="77777777" w:rsidR="00871D68" w:rsidRPr="00371C03" w:rsidRDefault="00871D68" w:rsidP="00871D68">
      <w:pPr>
        <w:pStyle w:val="ListParagraph"/>
        <w:numPr>
          <w:ilvl w:val="0"/>
          <w:numId w:val="20"/>
        </w:numPr>
        <w:rPr>
          <w:b/>
        </w:rPr>
      </w:pPr>
      <w:r w:rsidRPr="00371C03">
        <w:rPr>
          <w:b/>
          <w:highlight w:val="red"/>
        </w:rPr>
        <w:t>Custom Rule</w:t>
      </w:r>
      <w:r>
        <w:t xml:space="preserve"> – a custom rule will be written</w:t>
      </w:r>
    </w:p>
    <w:p w14:paraId="170648E9" w14:textId="77777777" w:rsidR="00871D68" w:rsidRDefault="00871D68" w:rsidP="00871D68"/>
    <w:p w14:paraId="6727E00B" w14:textId="77777777" w:rsidR="00871D68" w:rsidRDefault="00871D68" w:rsidP="00871D68">
      <w:pPr>
        <w:rPr>
          <w:b/>
        </w:rPr>
      </w:pPr>
      <w:r>
        <w:rPr>
          <w:b/>
        </w:rPr>
        <w:t>Compare Links</w:t>
      </w:r>
    </w:p>
    <w:p w14:paraId="7FCAF82F" w14:textId="77777777" w:rsidR="00871D68" w:rsidRDefault="00871D68" w:rsidP="00871D68">
      <w:r>
        <w:t>If the Trigger Type is Compare Links, the following must be configured:</w:t>
      </w:r>
    </w:p>
    <w:p w14:paraId="28A01C63" w14:textId="77777777" w:rsidR="00871D68" w:rsidRDefault="00871D68" w:rsidP="00871D68">
      <w:r>
        <w:t>Enter the mapping of application names to schema attributes that will be evaluated:</w:t>
      </w:r>
    </w:p>
    <w:p w14:paraId="216DB871" w14:textId="77777777" w:rsidR="00871D68" w:rsidRPr="00050738" w:rsidRDefault="00871D68" w:rsidP="00871D68">
      <w:pPr>
        <w:pStyle w:val="ListParagraph"/>
        <w:numPr>
          <w:ilvl w:val="0"/>
          <w:numId w:val="30"/>
        </w:numPr>
        <w:rPr>
          <w:highlight w:val="yellow"/>
        </w:rPr>
      </w:pPr>
      <w:r w:rsidRPr="00050738">
        <w:rPr>
          <w:highlight w:val="yellow"/>
        </w:rPr>
        <w:t>Application 1</w:t>
      </w:r>
    </w:p>
    <w:p w14:paraId="09497C8E" w14:textId="77777777" w:rsidR="00871D68" w:rsidRPr="00050738" w:rsidRDefault="00871D68" w:rsidP="00871D68">
      <w:pPr>
        <w:pStyle w:val="ListParagraph"/>
        <w:numPr>
          <w:ilvl w:val="1"/>
          <w:numId w:val="30"/>
        </w:numPr>
        <w:rPr>
          <w:highlight w:val="yellow"/>
        </w:rPr>
      </w:pPr>
      <w:r w:rsidRPr="00050738">
        <w:rPr>
          <w:highlight w:val="yellow"/>
        </w:rPr>
        <w:t xml:space="preserve">Attribute 1 </w:t>
      </w:r>
    </w:p>
    <w:p w14:paraId="633BFB39" w14:textId="77777777" w:rsidR="00871D68" w:rsidRPr="00050738" w:rsidRDefault="00871D68" w:rsidP="00871D68">
      <w:pPr>
        <w:pStyle w:val="ListParagraph"/>
        <w:numPr>
          <w:ilvl w:val="1"/>
          <w:numId w:val="30"/>
        </w:numPr>
        <w:rPr>
          <w:highlight w:val="yellow"/>
        </w:rPr>
      </w:pPr>
      <w:r w:rsidRPr="00050738">
        <w:rPr>
          <w:highlight w:val="yellow"/>
        </w:rPr>
        <w:t>Attribute 2</w:t>
      </w:r>
    </w:p>
    <w:p w14:paraId="0F2196EC" w14:textId="77777777" w:rsidR="00871D68" w:rsidRDefault="00871D68" w:rsidP="00871D68"/>
    <w:p w14:paraId="16A78DB7" w14:textId="77777777" w:rsidR="00871D68" w:rsidRPr="00050738" w:rsidRDefault="00871D68" w:rsidP="00871D68">
      <w:pPr>
        <w:rPr>
          <w:highlight w:val="cyan"/>
        </w:rPr>
      </w:pPr>
      <w:r w:rsidRPr="00050738">
        <w:rPr>
          <w:highlight w:val="cyan"/>
        </w:rPr>
        <w:t>Example:</w:t>
      </w:r>
    </w:p>
    <w:p w14:paraId="34F45EE0" w14:textId="77777777" w:rsidR="00871D68" w:rsidRPr="00050738" w:rsidRDefault="00871D68" w:rsidP="00871D68">
      <w:pPr>
        <w:pStyle w:val="ListParagraph"/>
        <w:numPr>
          <w:ilvl w:val="0"/>
          <w:numId w:val="30"/>
        </w:numPr>
        <w:rPr>
          <w:highlight w:val="cyan"/>
        </w:rPr>
      </w:pPr>
      <w:r w:rsidRPr="00050738">
        <w:rPr>
          <w:highlight w:val="cyan"/>
        </w:rPr>
        <w:t>HR</w:t>
      </w:r>
    </w:p>
    <w:p w14:paraId="7EE0F399" w14:textId="5F332F81" w:rsidR="00871D68" w:rsidRDefault="009148C7" w:rsidP="009148C7">
      <w:pPr>
        <w:pStyle w:val="ListParagraph"/>
        <w:numPr>
          <w:ilvl w:val="1"/>
          <w:numId w:val="30"/>
        </w:numPr>
        <w:rPr>
          <w:highlight w:val="cyan"/>
        </w:rPr>
      </w:pPr>
      <w:r>
        <w:rPr>
          <w:highlight w:val="cyan"/>
        </w:rPr>
        <w:t>FIRST_NAME</w:t>
      </w:r>
    </w:p>
    <w:p w14:paraId="57FDC14D" w14:textId="563C135F" w:rsidR="00871D68" w:rsidRDefault="009148C7" w:rsidP="00871D68">
      <w:pPr>
        <w:pStyle w:val="ListParagraph"/>
        <w:numPr>
          <w:ilvl w:val="1"/>
          <w:numId w:val="30"/>
        </w:numPr>
        <w:rPr>
          <w:highlight w:val="cyan"/>
        </w:rPr>
      </w:pPr>
      <w:r>
        <w:rPr>
          <w:highlight w:val="cyan"/>
        </w:rPr>
        <w:t>LAST_NAME</w:t>
      </w:r>
    </w:p>
    <w:p w14:paraId="59C00A9D" w14:textId="77777777" w:rsidR="009148C7" w:rsidRPr="009148C7" w:rsidRDefault="009148C7" w:rsidP="009148C7">
      <w:pPr>
        <w:pStyle w:val="ListParagraph"/>
        <w:numPr>
          <w:ilvl w:val="0"/>
          <w:numId w:val="0"/>
        </w:numPr>
        <w:ind w:left="1440"/>
        <w:rPr>
          <w:highlight w:val="cyan"/>
        </w:rPr>
      </w:pPr>
    </w:p>
    <w:p w14:paraId="3CED7E44" w14:textId="77777777" w:rsidR="00871D68" w:rsidRPr="004A1CF6" w:rsidRDefault="00871D68" w:rsidP="00871D68">
      <w:pPr>
        <w:rPr>
          <w:b/>
        </w:rPr>
      </w:pPr>
      <w:r>
        <w:rPr>
          <w:b/>
        </w:rPr>
        <w:t>Selector</w:t>
      </w:r>
    </w:p>
    <w:p w14:paraId="7E11C1A1" w14:textId="77777777" w:rsidR="00871D68" w:rsidRDefault="00871D68" w:rsidP="00871D68">
      <w:r>
        <w:t>If the Trigger Type is Selector, the following logic will be configured in the Trigger Field Selector of the Custom Mover Mapping object:</w:t>
      </w:r>
    </w:p>
    <w:p w14:paraId="0A3E2FE8" w14:textId="77777777" w:rsidR="00871D68" w:rsidRDefault="00871D68" w:rsidP="00871D68">
      <w:r w:rsidRPr="00FA1AA8">
        <w:rPr>
          <w:highlight w:val="yellow"/>
        </w:rPr>
        <w:t>&lt;Insert logic&gt;</w:t>
      </w:r>
    </w:p>
    <w:p w14:paraId="0EC098D9" w14:textId="77777777" w:rsidR="00871D68" w:rsidRDefault="00871D68" w:rsidP="00871D68">
      <w:r w:rsidRPr="002E220D">
        <w:rPr>
          <w:highlight w:val="cyan"/>
        </w:rPr>
        <w:t xml:space="preserve">Example:  If </w:t>
      </w:r>
      <w:proofErr w:type="spellStart"/>
      <w:proofErr w:type="gramStart"/>
      <w:r>
        <w:rPr>
          <w:highlight w:val="cyan"/>
        </w:rPr>
        <w:t>previousIdentity.empType</w:t>
      </w:r>
      <w:proofErr w:type="spellEnd"/>
      <w:r>
        <w:rPr>
          <w:highlight w:val="cyan"/>
        </w:rPr>
        <w:t xml:space="preserve"> !=</w:t>
      </w:r>
      <w:proofErr w:type="gramEnd"/>
      <w:r>
        <w:rPr>
          <w:highlight w:val="cyan"/>
        </w:rPr>
        <w:t xml:space="preserve"> </w:t>
      </w:r>
      <w:proofErr w:type="spellStart"/>
      <w:r>
        <w:rPr>
          <w:highlight w:val="cyan"/>
        </w:rPr>
        <w:t>newIdentity.empType</w:t>
      </w:r>
      <w:proofErr w:type="spellEnd"/>
      <w:r w:rsidRPr="002E220D">
        <w:rPr>
          <w:highlight w:val="cyan"/>
        </w:rPr>
        <w:t>.</w:t>
      </w:r>
      <w:r>
        <w:t xml:space="preserve">  </w:t>
      </w:r>
    </w:p>
    <w:p w14:paraId="0DB46DD7" w14:textId="77777777" w:rsidR="00871D68" w:rsidRDefault="00871D68" w:rsidP="00871D68">
      <w:pPr>
        <w:rPr>
          <w:b/>
        </w:rPr>
      </w:pPr>
      <w:r>
        <w:rPr>
          <w:b/>
        </w:rPr>
        <w:t>Custom Rule</w:t>
      </w:r>
    </w:p>
    <w:p w14:paraId="5DE67CA3" w14:textId="77777777" w:rsidR="00871D68" w:rsidRDefault="00871D68" w:rsidP="00871D68">
      <w:r>
        <w:t>If the Trigger Type is Custom Rule, enter the name of the rule that will be written and the logic that it will contain:</w:t>
      </w:r>
    </w:p>
    <w:p w14:paraId="0BDCAC43" w14:textId="6E486782" w:rsidR="00D32DCA" w:rsidRDefault="00871D68" w:rsidP="00871D68">
      <w:r w:rsidRPr="00A000DC">
        <w:rPr>
          <w:highlight w:val="yellow"/>
        </w:rPr>
        <w:t>&lt;</w:t>
      </w:r>
      <w:proofErr w:type="gramStart"/>
      <w:r w:rsidRPr="00A000DC">
        <w:rPr>
          <w:highlight w:val="yellow"/>
        </w:rPr>
        <w:t>insert</w:t>
      </w:r>
      <w:proofErr w:type="gramEnd"/>
      <w:r w:rsidRPr="00A000DC">
        <w:rPr>
          <w:highlight w:val="yellow"/>
        </w:rPr>
        <w:t xml:space="preserve"> logic&gt;</w:t>
      </w:r>
      <w:r w:rsidR="00D32DCA">
        <w:t xml:space="preserve">  </w:t>
      </w:r>
    </w:p>
    <w:p w14:paraId="69728CD2" w14:textId="77777777" w:rsidR="008B0C5E" w:rsidRDefault="008B0C5E" w:rsidP="008B0C5E">
      <w:pPr>
        <w:pStyle w:val="Heading3"/>
      </w:pPr>
      <w:r>
        <w:lastRenderedPageBreak/>
        <w:t>No Other Triggers</w:t>
      </w:r>
    </w:p>
    <w:p w14:paraId="6A9136F8" w14:textId="0833CB92" w:rsidR="008B0C5E" w:rsidRDefault="008B0C5E" w:rsidP="008B0C5E">
      <w:r>
        <w:t xml:space="preserve">An option can be set to check for other triggers and only fire this workflow if no other triggers evaluate to true.  This option will be set to </w:t>
      </w:r>
      <w:proofErr w:type="spellStart"/>
      <w:r w:rsidRPr="005E34C4">
        <w:rPr>
          <w:b/>
          <w:highlight w:val="green"/>
        </w:rPr>
        <w:t>true</w:t>
      </w:r>
      <w:r>
        <w:rPr>
          <w:b/>
        </w:rPr>
        <w:t>|</w:t>
      </w:r>
      <w:r w:rsidRPr="007A17B9">
        <w:rPr>
          <w:b/>
          <w:highlight w:val="red"/>
        </w:rPr>
        <w:t>false</w:t>
      </w:r>
      <w:proofErr w:type="spellEnd"/>
      <w:r>
        <w:t xml:space="preserve">.  </w:t>
      </w:r>
      <w:r w:rsidRPr="007A17B9">
        <w:rPr>
          <w:highlight w:val="magenta"/>
        </w:rPr>
        <w:t>Pick one then delete the other.</w:t>
      </w:r>
      <w:r>
        <w:t xml:space="preserve">    </w:t>
      </w:r>
    </w:p>
    <w:p w14:paraId="5FF6AA66" w14:textId="77777777" w:rsidR="008B0C5E" w:rsidRPr="007442CF" w:rsidRDefault="008B0C5E" w:rsidP="008B0C5E">
      <w:pPr>
        <w:pStyle w:val="Heading3"/>
      </w:pPr>
      <w:r>
        <w:t>Excluded Applications</w:t>
      </w:r>
    </w:p>
    <w:p w14:paraId="14F3F0E3" w14:textId="77777777" w:rsidR="008B0C5E" w:rsidRDefault="008B0C5E" w:rsidP="008B0C5E">
      <w:r>
        <w:t>Target applications can be excluded from the process so that they’re not updated.  The following applications will be excluded:</w:t>
      </w:r>
    </w:p>
    <w:p w14:paraId="052D842F" w14:textId="725086B2" w:rsidR="008B0C5E" w:rsidRPr="007A17B9" w:rsidRDefault="007A17B9" w:rsidP="008B0C5E">
      <w:pPr>
        <w:pStyle w:val="ListParagraph"/>
        <w:numPr>
          <w:ilvl w:val="0"/>
          <w:numId w:val="38"/>
        </w:numPr>
        <w:rPr>
          <w:highlight w:val="yellow"/>
        </w:rPr>
      </w:pPr>
      <w:r w:rsidRPr="007A17B9">
        <w:rPr>
          <w:highlight w:val="yellow"/>
        </w:rPr>
        <w:t>Insert app1</w:t>
      </w:r>
    </w:p>
    <w:p w14:paraId="0B34593F" w14:textId="164C5F71" w:rsidR="007A17B9" w:rsidRDefault="007A17B9" w:rsidP="008B0C5E">
      <w:pPr>
        <w:pStyle w:val="ListParagraph"/>
        <w:numPr>
          <w:ilvl w:val="0"/>
          <w:numId w:val="38"/>
        </w:numPr>
      </w:pPr>
      <w:r w:rsidRPr="007A17B9">
        <w:rPr>
          <w:highlight w:val="yellow"/>
        </w:rPr>
        <w:t>Insert app2</w:t>
      </w:r>
    </w:p>
    <w:p w14:paraId="30A29D1F" w14:textId="77777777" w:rsidR="008B0C5E" w:rsidRPr="008059F9" w:rsidRDefault="008B0C5E" w:rsidP="00871D68"/>
    <w:p w14:paraId="2BC9432F" w14:textId="77777777" w:rsidR="00D32DCA" w:rsidRDefault="00D32DCA" w:rsidP="00D32DCA">
      <w:pPr>
        <w:pStyle w:val="Heading3"/>
      </w:pPr>
      <w:r>
        <w:t>Request Type/Approval Logic</w:t>
      </w:r>
    </w:p>
    <w:p w14:paraId="6323286E" w14:textId="77777777" w:rsidR="00D32DCA" w:rsidRDefault="00D32DCA" w:rsidP="00D32DCA">
      <w:r w:rsidRPr="00503088">
        <w:rPr>
          <w:highlight w:val="lightGray"/>
        </w:rPr>
        <w:t>A request type is a variable used to denote a use case, such as Employee Joiner or Edit Profile.  It is passed into the approval framework and used to determine what approval types are required for the given use case.</w:t>
      </w:r>
      <w:r>
        <w:t xml:space="preserve">  </w:t>
      </w:r>
    </w:p>
    <w:p w14:paraId="56D2F34E" w14:textId="77777777" w:rsidR="00D32DCA" w:rsidRDefault="00D32DCA" w:rsidP="00D32DCA">
      <w:r>
        <w:t xml:space="preserve">The following request type logic will be configured in the </w:t>
      </w:r>
      <w:proofErr w:type="spellStart"/>
      <w:r>
        <w:t>getRequestType</w:t>
      </w:r>
      <w:proofErr w:type="spellEnd"/>
      <w:r>
        <w:t xml:space="preserve"> method:</w:t>
      </w:r>
    </w:p>
    <w:p w14:paraId="75CCCE06" w14:textId="77777777" w:rsidR="00D32DCA" w:rsidRDefault="00D32DCA" w:rsidP="00D32DCA">
      <w:r w:rsidRPr="00FA1AA8">
        <w:rPr>
          <w:highlight w:val="yellow"/>
        </w:rPr>
        <w:t>&lt;Insert logic&gt;</w:t>
      </w:r>
    </w:p>
    <w:p w14:paraId="4D08C273" w14:textId="7A11E554" w:rsidR="00D32DCA" w:rsidRDefault="00D32DCA" w:rsidP="00D32DCA">
      <w:r w:rsidRPr="005228D8">
        <w:rPr>
          <w:highlight w:val="cyan"/>
        </w:rPr>
        <w:t xml:space="preserve">Example:  </w:t>
      </w:r>
      <w:r w:rsidR="009C2726">
        <w:rPr>
          <w:highlight w:val="cyan"/>
        </w:rPr>
        <w:t>return “Attribute Synch”</w:t>
      </w:r>
      <w:r w:rsidRPr="005228D8">
        <w:rPr>
          <w:highlight w:val="cyan"/>
        </w:rPr>
        <w:t>.</w:t>
      </w:r>
      <w:r>
        <w:t xml:space="preserve">  </w:t>
      </w:r>
    </w:p>
    <w:p w14:paraId="6418A2CC" w14:textId="77777777" w:rsidR="00D32DCA" w:rsidRDefault="00D32DCA" w:rsidP="00D32DCA">
      <w:r>
        <w:t>The following approval types will be required for each request type:</w:t>
      </w:r>
    </w:p>
    <w:p w14:paraId="202A50F7" w14:textId="77777777" w:rsidR="00D32DCA" w:rsidRPr="00A6677E" w:rsidRDefault="00D32DCA" w:rsidP="00D32DCA">
      <w:pPr>
        <w:pStyle w:val="ListParagraph"/>
        <w:numPr>
          <w:ilvl w:val="0"/>
          <w:numId w:val="23"/>
        </w:numPr>
        <w:rPr>
          <w:highlight w:val="yellow"/>
        </w:rPr>
      </w:pPr>
      <w:r w:rsidRPr="00A6677E">
        <w:rPr>
          <w:highlight w:val="yellow"/>
        </w:rPr>
        <w:t>Request Type 1</w:t>
      </w:r>
    </w:p>
    <w:p w14:paraId="00BF965F" w14:textId="213E87B7" w:rsidR="00D32DCA" w:rsidRPr="00B97F2D" w:rsidRDefault="00D32DCA" w:rsidP="00D32DCA">
      <w:pPr>
        <w:pStyle w:val="ListParagraph"/>
        <w:numPr>
          <w:ilvl w:val="1"/>
          <w:numId w:val="23"/>
        </w:numPr>
        <w:rPr>
          <w:highlight w:val="yellow"/>
        </w:rPr>
      </w:pPr>
      <w:r w:rsidRPr="00A6677E">
        <w:rPr>
          <w:highlight w:val="yellow"/>
        </w:rPr>
        <w:t>Approval Type 1</w:t>
      </w:r>
    </w:p>
    <w:p w14:paraId="50F8636C" w14:textId="77777777" w:rsidR="00D32DCA" w:rsidRPr="00A6677E" w:rsidRDefault="00D32DCA" w:rsidP="00D32DCA">
      <w:pPr>
        <w:rPr>
          <w:highlight w:val="cyan"/>
        </w:rPr>
      </w:pPr>
      <w:r w:rsidRPr="00A6677E">
        <w:rPr>
          <w:highlight w:val="cyan"/>
        </w:rPr>
        <w:t>Example:</w:t>
      </w:r>
    </w:p>
    <w:p w14:paraId="640B06D1" w14:textId="366FFDB3" w:rsidR="00D32DCA" w:rsidRPr="00A6677E" w:rsidRDefault="00B97F2D" w:rsidP="00D32DCA">
      <w:pPr>
        <w:pStyle w:val="ListParagraph"/>
        <w:numPr>
          <w:ilvl w:val="0"/>
          <w:numId w:val="20"/>
        </w:numPr>
        <w:rPr>
          <w:highlight w:val="cyan"/>
        </w:rPr>
      </w:pPr>
      <w:r>
        <w:rPr>
          <w:highlight w:val="cyan"/>
        </w:rPr>
        <w:t>Attribute Synch</w:t>
      </w:r>
      <w:r w:rsidR="00D32DCA" w:rsidRPr="00A6677E">
        <w:rPr>
          <w:highlight w:val="cyan"/>
        </w:rPr>
        <w:t>:</w:t>
      </w:r>
      <w:r>
        <w:rPr>
          <w:highlight w:val="cyan"/>
        </w:rPr>
        <w:t xml:space="preserve"> (no approvals required, return an empty list)</w:t>
      </w:r>
    </w:p>
    <w:p w14:paraId="16116A67" w14:textId="0F0F16C1" w:rsidR="00D32DCA" w:rsidRDefault="00D32DCA" w:rsidP="00B97F2D">
      <w:pPr>
        <w:ind w:left="1440" w:hanging="360"/>
      </w:pPr>
    </w:p>
    <w:p w14:paraId="352BA92A" w14:textId="77777777" w:rsidR="00D32DCA" w:rsidRDefault="00D32DCA" w:rsidP="00D32DCA">
      <w:pPr>
        <w:pStyle w:val="Heading3"/>
      </w:pPr>
      <w:r>
        <w:t>Build Plan</w:t>
      </w:r>
    </w:p>
    <w:p w14:paraId="67058F7D" w14:textId="77777777" w:rsidR="00D32DCA" w:rsidRDefault="00D32DCA" w:rsidP="00D32DCA">
      <w:r w:rsidRPr="00503088">
        <w:rPr>
          <w:highlight w:val="lightGray"/>
        </w:rPr>
        <w:t>The provisioning plan is the container of account requests, or what needs to be provisioned for the given user.</w:t>
      </w:r>
      <w:r>
        <w:t xml:space="preserve">  </w:t>
      </w:r>
    </w:p>
    <w:p w14:paraId="2CF09AAA" w14:textId="6DA9ACAA" w:rsidR="00D32DCA" w:rsidRDefault="00D32DCA" w:rsidP="00D32DCA">
      <w:r>
        <w:t xml:space="preserve">The provisioning plan </w:t>
      </w:r>
      <w:r w:rsidR="009F05A2">
        <w:t>is built dynamically by re-evaluating the provisioning policies of each assigned application.  There is only one option for how this is evaluated.  However, there are options that modify its behavior</w:t>
      </w:r>
    </w:p>
    <w:p w14:paraId="256A2B60" w14:textId="119CF114" w:rsidR="00D32DCA" w:rsidRDefault="00FD7BDC" w:rsidP="00D32DCA">
      <w:pPr>
        <w:rPr>
          <w:b/>
        </w:rPr>
      </w:pPr>
      <w:r>
        <w:rPr>
          <w:b/>
        </w:rPr>
        <w:t>Exclusions</w:t>
      </w:r>
    </w:p>
    <w:p w14:paraId="5EAC4341" w14:textId="26F9FFCC" w:rsidR="00FD7BDC" w:rsidRDefault="00B43383" w:rsidP="00D32DCA">
      <w:r>
        <w:t>Provide the mapping of attributes per applications</w:t>
      </w:r>
      <w:r w:rsidR="00FD7BDC">
        <w:t xml:space="preserve"> that should be ex</w:t>
      </w:r>
      <w:r>
        <w:t>c</w:t>
      </w:r>
      <w:r w:rsidR="00FD7BDC">
        <w:t>luded from the process:</w:t>
      </w:r>
    </w:p>
    <w:p w14:paraId="4CD94549" w14:textId="79B64872" w:rsidR="00FD7BDC" w:rsidRDefault="00A86FDE" w:rsidP="00A86FDE">
      <w:pPr>
        <w:pStyle w:val="ListParagraph"/>
        <w:numPr>
          <w:ilvl w:val="0"/>
          <w:numId w:val="20"/>
        </w:numPr>
        <w:rPr>
          <w:highlight w:val="yellow"/>
        </w:rPr>
      </w:pPr>
      <w:r w:rsidRPr="001B7891">
        <w:rPr>
          <w:highlight w:val="yellow"/>
        </w:rPr>
        <w:t>Example app 1</w:t>
      </w:r>
    </w:p>
    <w:p w14:paraId="5FD6F7B8" w14:textId="38C17690" w:rsidR="00B43383" w:rsidRDefault="00B43383" w:rsidP="00B43383">
      <w:pPr>
        <w:pStyle w:val="ListParagraph"/>
        <w:numPr>
          <w:ilvl w:val="1"/>
          <w:numId w:val="20"/>
        </w:numPr>
        <w:rPr>
          <w:highlight w:val="yellow"/>
        </w:rPr>
      </w:pPr>
      <w:r>
        <w:rPr>
          <w:highlight w:val="yellow"/>
        </w:rPr>
        <w:t>Attribute 1</w:t>
      </w:r>
    </w:p>
    <w:p w14:paraId="54EA3A0A" w14:textId="70EE3F7C" w:rsidR="00B43383" w:rsidRPr="001B7891" w:rsidRDefault="00B43383" w:rsidP="00B43383">
      <w:pPr>
        <w:pStyle w:val="ListParagraph"/>
        <w:numPr>
          <w:ilvl w:val="1"/>
          <w:numId w:val="20"/>
        </w:numPr>
        <w:rPr>
          <w:highlight w:val="yellow"/>
        </w:rPr>
      </w:pPr>
      <w:r>
        <w:rPr>
          <w:highlight w:val="yellow"/>
        </w:rPr>
        <w:t>Attribute 2</w:t>
      </w:r>
    </w:p>
    <w:p w14:paraId="198E0DDB" w14:textId="77777777" w:rsidR="00A86FDE" w:rsidRDefault="00A86FDE" w:rsidP="00A86FDE"/>
    <w:p w14:paraId="42BA8D84" w14:textId="77777777" w:rsidR="002A6851" w:rsidRPr="00050738" w:rsidRDefault="002A6851" w:rsidP="002A6851">
      <w:pPr>
        <w:rPr>
          <w:highlight w:val="cyan"/>
        </w:rPr>
      </w:pPr>
      <w:r w:rsidRPr="00050738">
        <w:rPr>
          <w:highlight w:val="cyan"/>
        </w:rPr>
        <w:t>Example:</w:t>
      </w:r>
    </w:p>
    <w:p w14:paraId="09D3CE5C" w14:textId="5DE5F42C" w:rsidR="002A6851" w:rsidRPr="00050738" w:rsidRDefault="002A6851" w:rsidP="002A6851">
      <w:pPr>
        <w:pStyle w:val="ListParagraph"/>
        <w:numPr>
          <w:ilvl w:val="0"/>
          <w:numId w:val="30"/>
        </w:numPr>
        <w:rPr>
          <w:highlight w:val="cyan"/>
        </w:rPr>
      </w:pPr>
      <w:r>
        <w:rPr>
          <w:highlight w:val="cyan"/>
        </w:rPr>
        <w:t>Active Directory</w:t>
      </w:r>
    </w:p>
    <w:p w14:paraId="1DA044E3" w14:textId="634ABC6E" w:rsidR="002A6851" w:rsidRDefault="002A6851" w:rsidP="002A6851">
      <w:pPr>
        <w:pStyle w:val="ListParagraph"/>
        <w:numPr>
          <w:ilvl w:val="1"/>
          <w:numId w:val="30"/>
        </w:numPr>
        <w:rPr>
          <w:highlight w:val="cyan"/>
        </w:rPr>
      </w:pPr>
      <w:proofErr w:type="gramStart"/>
      <w:r>
        <w:rPr>
          <w:highlight w:val="cyan"/>
        </w:rPr>
        <w:t>password</w:t>
      </w:r>
      <w:proofErr w:type="gramEnd"/>
    </w:p>
    <w:p w14:paraId="287F8B6A" w14:textId="35EB1AE1" w:rsidR="002A6851" w:rsidRDefault="002A6851" w:rsidP="002A6851">
      <w:pPr>
        <w:pStyle w:val="ListParagraph"/>
        <w:numPr>
          <w:ilvl w:val="1"/>
          <w:numId w:val="30"/>
        </w:numPr>
        <w:rPr>
          <w:highlight w:val="cyan"/>
        </w:rPr>
      </w:pPr>
      <w:proofErr w:type="spellStart"/>
      <w:proofErr w:type="gramStart"/>
      <w:r>
        <w:rPr>
          <w:highlight w:val="cyan"/>
        </w:rPr>
        <w:t>userAccountControl</w:t>
      </w:r>
      <w:proofErr w:type="spellEnd"/>
      <w:proofErr w:type="gramEnd"/>
    </w:p>
    <w:p w14:paraId="3638A3A7" w14:textId="17730215" w:rsidR="002A6851" w:rsidRDefault="002A6851" w:rsidP="002A6851">
      <w:pPr>
        <w:pStyle w:val="ListParagraph"/>
        <w:numPr>
          <w:ilvl w:val="1"/>
          <w:numId w:val="30"/>
        </w:numPr>
        <w:rPr>
          <w:highlight w:val="cyan"/>
        </w:rPr>
      </w:pPr>
      <w:proofErr w:type="spellStart"/>
      <w:proofErr w:type="gramStart"/>
      <w:r>
        <w:rPr>
          <w:highlight w:val="cyan"/>
        </w:rPr>
        <w:t>sAMAccountName</w:t>
      </w:r>
      <w:proofErr w:type="spellEnd"/>
      <w:proofErr w:type="gramEnd"/>
    </w:p>
    <w:p w14:paraId="77E5B76B" w14:textId="77777777" w:rsidR="002A6851" w:rsidRPr="00FD7BDC" w:rsidRDefault="002A6851" w:rsidP="00A86FDE"/>
    <w:p w14:paraId="51896145" w14:textId="77777777" w:rsidR="00D32DCA" w:rsidRDefault="00D32DCA" w:rsidP="00D32DCA">
      <w:pPr>
        <w:pStyle w:val="Heading3"/>
      </w:pPr>
      <w:r>
        <w:lastRenderedPageBreak/>
        <w:t>Custom Hook - Before Plan Logic</w:t>
      </w:r>
    </w:p>
    <w:p w14:paraId="1E6578B3" w14:textId="77777777" w:rsidR="00D32DCA" w:rsidRDefault="00D32DCA" w:rsidP="00D32DCA">
      <w:r>
        <w:t xml:space="preserve">The following logic is required before the plan is constructed.  </w:t>
      </w:r>
    </w:p>
    <w:p w14:paraId="35D41C55" w14:textId="77777777" w:rsidR="00D32DCA" w:rsidRDefault="00D32DCA" w:rsidP="00D32DCA">
      <w:r w:rsidRPr="00305CE7">
        <w:rPr>
          <w:highlight w:val="yellow"/>
        </w:rPr>
        <w:t>Insert Logic.</w:t>
      </w:r>
      <w:r>
        <w:t xml:space="preserve"> </w:t>
      </w:r>
    </w:p>
    <w:p w14:paraId="254FB04A" w14:textId="77777777" w:rsidR="00D32DCA" w:rsidRDefault="00D32DCA" w:rsidP="00D32DCA">
      <w:pPr>
        <w:pStyle w:val="Heading3"/>
      </w:pPr>
      <w:r>
        <w:t>Custom Hook - Before Provision Logic</w:t>
      </w:r>
    </w:p>
    <w:p w14:paraId="7D2ABE54" w14:textId="77777777" w:rsidR="00D32DCA" w:rsidRDefault="00D32DCA" w:rsidP="00D32DCA">
      <w:r>
        <w:t xml:space="preserve">The following logic is required before the project is provisioned.  </w:t>
      </w:r>
    </w:p>
    <w:p w14:paraId="6BD4863D" w14:textId="77777777" w:rsidR="00D32DCA" w:rsidRDefault="00D32DCA" w:rsidP="00D32DCA">
      <w:r w:rsidRPr="00305CE7">
        <w:rPr>
          <w:highlight w:val="yellow"/>
        </w:rPr>
        <w:t>Insert Logic.</w:t>
      </w:r>
      <w:r>
        <w:t xml:space="preserve">   </w:t>
      </w:r>
    </w:p>
    <w:p w14:paraId="532EB763" w14:textId="77777777" w:rsidR="00D32DCA" w:rsidRDefault="00D32DCA" w:rsidP="00D32DCA">
      <w:pPr>
        <w:pStyle w:val="Heading3"/>
      </w:pPr>
      <w:r>
        <w:t>Custom Hook - After Provision Logic</w:t>
      </w:r>
    </w:p>
    <w:p w14:paraId="423E3A17" w14:textId="77777777" w:rsidR="00D32DCA" w:rsidRPr="00C714E4" w:rsidRDefault="00D32DCA" w:rsidP="00D32DCA">
      <w:r>
        <w:t>The following logic is required after the project is provisioned</w:t>
      </w:r>
    </w:p>
    <w:p w14:paraId="68475820" w14:textId="77777777" w:rsidR="00D32DCA" w:rsidRDefault="00D32DCA" w:rsidP="00D32DCA">
      <w:pPr>
        <w:rPr>
          <w:highlight w:val="yellow"/>
        </w:rPr>
      </w:pPr>
      <w:r w:rsidRPr="00650DF9">
        <w:rPr>
          <w:highlight w:val="yellow"/>
        </w:rPr>
        <w:t xml:space="preserve">Insert logic.  </w:t>
      </w:r>
    </w:p>
    <w:p w14:paraId="140CA050" w14:textId="77777777" w:rsidR="00D32DCA" w:rsidRPr="001B5408" w:rsidRDefault="00D32DCA" w:rsidP="00D32DCA">
      <w:pPr>
        <w:rPr>
          <w:highlight w:val="cyan"/>
        </w:rPr>
      </w:pPr>
      <w:r w:rsidRPr="001B5408">
        <w:rPr>
          <w:highlight w:val="cyan"/>
        </w:rPr>
        <w:t>For example:</w:t>
      </w:r>
    </w:p>
    <w:p w14:paraId="436EEAFD" w14:textId="77777777" w:rsidR="00D32DCA" w:rsidRPr="001B5408" w:rsidRDefault="00D32DCA" w:rsidP="00D32DCA">
      <w:pPr>
        <w:rPr>
          <w:highlight w:val="cyan"/>
        </w:rPr>
      </w:pPr>
      <w:proofErr w:type="gramStart"/>
      <w:r>
        <w:rPr>
          <w:highlight w:val="cyan"/>
        </w:rPr>
        <w:t>Logic to build and launch a certification for the given identity.</w:t>
      </w:r>
      <w:proofErr w:type="gramEnd"/>
      <w:r>
        <w:rPr>
          <w:highlight w:val="cyan"/>
        </w:rPr>
        <w:t xml:space="preserve">  </w:t>
      </w:r>
    </w:p>
    <w:p w14:paraId="1139C228" w14:textId="77777777" w:rsidR="00D32DCA" w:rsidRPr="001B5408" w:rsidRDefault="00D32DCA" w:rsidP="00D32DCA">
      <w:pPr>
        <w:rPr>
          <w:highlight w:val="cyan"/>
        </w:rPr>
      </w:pPr>
      <w:r w:rsidRPr="001B5408">
        <w:rPr>
          <w:highlight w:val="cyan"/>
        </w:rPr>
        <w:t xml:space="preserve">The following emails required.  See </w:t>
      </w:r>
      <w:r w:rsidRPr="001B5408">
        <w:rPr>
          <w:highlight w:val="cyan"/>
        </w:rPr>
        <w:fldChar w:fldCharType="begin"/>
      </w:r>
      <w:r w:rsidRPr="001B5408">
        <w:rPr>
          <w:highlight w:val="cyan"/>
        </w:rPr>
        <w:instrText xml:space="preserve"> REF _Ref262375521 \h </w:instrText>
      </w:r>
      <w:r w:rsidRPr="001B5408">
        <w:rPr>
          <w:highlight w:val="cyan"/>
        </w:rPr>
      </w:r>
      <w:r w:rsidRPr="001B5408">
        <w:rPr>
          <w:highlight w:val="cyan"/>
        </w:rPr>
        <w:fldChar w:fldCharType="separate"/>
      </w:r>
      <w:r>
        <w:t>Email Templates</w:t>
      </w:r>
      <w:r w:rsidRPr="001B5408">
        <w:rPr>
          <w:highlight w:val="cyan"/>
        </w:rPr>
        <w:fldChar w:fldCharType="end"/>
      </w:r>
      <w:r w:rsidRPr="001B5408">
        <w:rPr>
          <w:highlight w:val="cyan"/>
        </w:rPr>
        <w:t xml:space="preserve"> for details on email formatting.  See </w:t>
      </w:r>
      <w:r w:rsidRPr="001B5408">
        <w:rPr>
          <w:highlight w:val="cyan"/>
        </w:rPr>
        <w:fldChar w:fldCharType="begin"/>
      </w:r>
      <w:r w:rsidRPr="001B5408">
        <w:rPr>
          <w:highlight w:val="cyan"/>
        </w:rPr>
        <w:instrText xml:space="preserve"> REF _Ref274816651 \h </w:instrText>
      </w:r>
      <w:r w:rsidRPr="001B5408">
        <w:rPr>
          <w:highlight w:val="cyan"/>
        </w:rPr>
      </w:r>
      <w:r w:rsidRPr="001B5408">
        <w:rPr>
          <w:highlight w:val="cyan"/>
        </w:rPr>
        <w:fldChar w:fldCharType="separate"/>
      </w:r>
      <w:r>
        <w:t>Dynamic Emails</w:t>
      </w:r>
      <w:r w:rsidRPr="001B5408">
        <w:rPr>
          <w:highlight w:val="cyan"/>
        </w:rPr>
        <w:fldChar w:fldCharType="end"/>
      </w:r>
      <w:r>
        <w:rPr>
          <w:highlight w:val="cyan"/>
        </w:rPr>
        <w:t xml:space="preserve"> for how to build the </w:t>
      </w:r>
      <w:proofErr w:type="spellStart"/>
      <w:r>
        <w:rPr>
          <w:highlight w:val="cyan"/>
        </w:rPr>
        <w:t>emailArgs</w:t>
      </w:r>
      <w:proofErr w:type="spellEnd"/>
      <w:r>
        <w:rPr>
          <w:highlight w:val="cyan"/>
        </w:rPr>
        <w:t xml:space="preserve"> and </w:t>
      </w:r>
      <w:proofErr w:type="spellStart"/>
      <w:r>
        <w:rPr>
          <w:highlight w:val="cyan"/>
        </w:rPr>
        <w:t>emailArgsList</w:t>
      </w:r>
      <w:proofErr w:type="spellEnd"/>
      <w:r>
        <w:rPr>
          <w:highlight w:val="cyan"/>
        </w:rPr>
        <w:t xml:space="preserve"> objects.  </w:t>
      </w:r>
    </w:p>
    <w:p w14:paraId="6FDA2EA0" w14:textId="77777777" w:rsidR="00D32DCA" w:rsidRPr="001B5408" w:rsidRDefault="00D32DCA" w:rsidP="00D32DCA">
      <w:pPr>
        <w:pStyle w:val="ListParagraph"/>
        <w:numPr>
          <w:ilvl w:val="0"/>
          <w:numId w:val="9"/>
        </w:numPr>
        <w:rPr>
          <w:highlight w:val="cyan"/>
        </w:rPr>
      </w:pPr>
      <w:r w:rsidRPr="001B5408">
        <w:rPr>
          <w:highlight w:val="cyan"/>
        </w:rPr>
        <w:t>Employee</w:t>
      </w:r>
    </w:p>
    <w:p w14:paraId="203BB5E0" w14:textId="77777777" w:rsidR="00D32DCA" w:rsidRPr="001B5408" w:rsidRDefault="00D32DCA" w:rsidP="00D32DCA">
      <w:pPr>
        <w:pStyle w:val="ListParagraph"/>
        <w:numPr>
          <w:ilvl w:val="1"/>
          <w:numId w:val="9"/>
        </w:numPr>
        <w:rPr>
          <w:highlight w:val="cyan"/>
        </w:rPr>
      </w:pPr>
      <w:r w:rsidRPr="001B5408">
        <w:rPr>
          <w:highlight w:val="cyan"/>
        </w:rPr>
        <w:t xml:space="preserve">Recipient </w:t>
      </w:r>
      <w:r>
        <w:rPr>
          <w:highlight w:val="cyan"/>
        </w:rPr>
        <w:t xml:space="preserve">– </w:t>
      </w:r>
      <w:r w:rsidRPr="001B5408">
        <w:rPr>
          <w:highlight w:val="cyan"/>
        </w:rPr>
        <w:t xml:space="preserve">employee’s manager’s email </w:t>
      </w:r>
    </w:p>
    <w:p w14:paraId="2DBD0EB2" w14:textId="77777777" w:rsidR="00D32DCA" w:rsidRPr="001B5408" w:rsidRDefault="00D32DCA" w:rsidP="00D32DCA">
      <w:pPr>
        <w:pStyle w:val="ListParagraph"/>
        <w:numPr>
          <w:ilvl w:val="1"/>
          <w:numId w:val="9"/>
        </w:numPr>
        <w:rPr>
          <w:highlight w:val="cyan"/>
        </w:rPr>
      </w:pPr>
      <w:r w:rsidRPr="001B5408">
        <w:rPr>
          <w:highlight w:val="cyan"/>
        </w:rPr>
        <w:t xml:space="preserve">Template - &lt;CINIT&gt; </w:t>
      </w:r>
      <w:r>
        <w:rPr>
          <w:highlight w:val="cyan"/>
        </w:rPr>
        <w:t>Terminated Employee</w:t>
      </w:r>
      <w:r w:rsidRPr="001B5408">
        <w:rPr>
          <w:highlight w:val="cyan"/>
        </w:rPr>
        <w:t xml:space="preserve"> Notification Email</w:t>
      </w:r>
    </w:p>
    <w:p w14:paraId="48E97E9B" w14:textId="77777777" w:rsidR="00D32DCA" w:rsidRPr="00D03291" w:rsidRDefault="00D32DCA" w:rsidP="00D32DCA">
      <w:pPr>
        <w:pStyle w:val="ListParagraph"/>
        <w:numPr>
          <w:ilvl w:val="1"/>
          <w:numId w:val="9"/>
        </w:numPr>
        <w:rPr>
          <w:highlight w:val="cyan"/>
        </w:rPr>
      </w:pPr>
      <w:r w:rsidRPr="001B5408">
        <w:rPr>
          <w:highlight w:val="cyan"/>
        </w:rPr>
        <w:t>Additional Attributes:</w:t>
      </w:r>
      <w:r>
        <w:rPr>
          <w:highlight w:val="cyan"/>
        </w:rPr>
        <w:t xml:space="preserve">  </w:t>
      </w:r>
      <w:r w:rsidRPr="00D03291">
        <w:rPr>
          <w:highlight w:val="cyan"/>
        </w:rPr>
        <w:t>First name</w:t>
      </w:r>
    </w:p>
    <w:p w14:paraId="1F0BFDFE" w14:textId="02D18E4F" w:rsidR="00745FED" w:rsidRDefault="00745FED">
      <w:pPr>
        <w:spacing w:after="0"/>
        <w:rPr>
          <w:highlight w:val="cyan"/>
        </w:rPr>
      </w:pPr>
      <w:bookmarkStart w:id="36" w:name="_GoBack"/>
      <w:bookmarkEnd w:id="36"/>
      <w:r>
        <w:rPr>
          <w:highlight w:val="cyan"/>
        </w:rPr>
        <w:br w:type="page"/>
      </w:r>
    </w:p>
    <w:p w14:paraId="69F048A4" w14:textId="77777777" w:rsidR="00745FED" w:rsidRDefault="00745FED" w:rsidP="00745FED">
      <w:pPr>
        <w:pStyle w:val="Heading2"/>
      </w:pPr>
      <w:bookmarkStart w:id="37" w:name="_Toc288309883"/>
      <w:r w:rsidRPr="00211593">
        <w:lastRenderedPageBreak/>
        <w:t>Rehire</w:t>
      </w:r>
      <w:bookmarkEnd w:id="37"/>
    </w:p>
    <w:p w14:paraId="421FB928" w14:textId="2F282629" w:rsidR="00745FED" w:rsidRDefault="00745FED" w:rsidP="00745FED">
      <w:r w:rsidRPr="00752417">
        <w:rPr>
          <w:highlight w:val="lightGray"/>
        </w:rPr>
        <w:t>The Rehire Feature is used to process an identity that has returned from being terminated or from a leave of absence.  This could mean re-evaluating their birthright access, updating downstream target attributes, and/or enabling existing access</w:t>
      </w:r>
      <w:r w:rsidRPr="003D2D54">
        <w:rPr>
          <w:highlight w:val="lightGray"/>
        </w:rPr>
        <w:t xml:space="preserve">.  See </w:t>
      </w:r>
      <w:r w:rsidR="003D2D54" w:rsidRPr="003D2D54">
        <w:rPr>
          <w:highlight w:val="lightGray"/>
        </w:rPr>
        <w:fldChar w:fldCharType="begin"/>
      </w:r>
      <w:r w:rsidR="003D2D54" w:rsidRPr="003D2D54">
        <w:rPr>
          <w:highlight w:val="lightGray"/>
        </w:rPr>
        <w:instrText xml:space="preserve"> REF _Ref288218281 \h </w:instrText>
      </w:r>
      <w:r w:rsidR="003D2D54" w:rsidRPr="003D2D54">
        <w:rPr>
          <w:highlight w:val="lightGray"/>
        </w:rPr>
      </w:r>
      <w:r w:rsidR="003D2D54" w:rsidRPr="003D2D54">
        <w:rPr>
          <w:highlight w:val="lightGray"/>
        </w:rPr>
        <w:fldChar w:fldCharType="separate"/>
      </w:r>
      <w:r w:rsidR="003D2D54" w:rsidRPr="003D2D54">
        <w:rPr>
          <w:highlight w:val="lightGray"/>
        </w:rPr>
        <w:t>Rehire Feature</w:t>
      </w:r>
      <w:r w:rsidR="003D2D54" w:rsidRPr="003D2D54">
        <w:rPr>
          <w:highlight w:val="lightGray"/>
        </w:rPr>
        <w:fldChar w:fldCharType="end"/>
      </w:r>
      <w:r w:rsidR="003D2D54" w:rsidRPr="003D2D54">
        <w:rPr>
          <w:highlight w:val="lightGray"/>
        </w:rPr>
        <w:t xml:space="preserve"> </w:t>
      </w:r>
      <w:r w:rsidRPr="003D2D54">
        <w:rPr>
          <w:highlight w:val="lightGray"/>
        </w:rPr>
        <w:t xml:space="preserve">for </w:t>
      </w:r>
      <w:r w:rsidRPr="00752417">
        <w:rPr>
          <w:highlight w:val="lightGray"/>
        </w:rPr>
        <w:t>more details.</w:t>
      </w:r>
      <w:r>
        <w:t xml:space="preserve">    </w:t>
      </w:r>
    </w:p>
    <w:p w14:paraId="560F1DDA" w14:textId="0A426B48" w:rsidR="00745FED" w:rsidRDefault="00745FED" w:rsidP="00745FED">
      <w:r w:rsidRPr="0001045B">
        <w:rPr>
          <w:b/>
          <w:u w:val="single"/>
        </w:rPr>
        <w:t xml:space="preserve">The </w:t>
      </w:r>
      <w:r>
        <w:rPr>
          <w:b/>
          <w:u w:val="single"/>
        </w:rPr>
        <w:t>Rehire</w:t>
      </w:r>
      <w:r w:rsidRPr="0001045B">
        <w:rPr>
          <w:b/>
          <w:u w:val="single"/>
        </w:rPr>
        <w:t xml:space="preserve"> Feature will be </w:t>
      </w:r>
      <w:r w:rsidRPr="0001045B">
        <w:rPr>
          <w:b/>
          <w:highlight w:val="green"/>
          <w:u w:val="single"/>
        </w:rPr>
        <w:t>Enabled</w:t>
      </w:r>
      <w:r w:rsidRPr="0001045B">
        <w:rPr>
          <w:b/>
          <w:u w:val="single"/>
        </w:rPr>
        <w:t>/</w:t>
      </w:r>
      <w:r w:rsidRPr="0001045B">
        <w:rPr>
          <w:b/>
          <w:highlight w:val="red"/>
          <w:u w:val="single"/>
        </w:rPr>
        <w:t>Disabled</w:t>
      </w:r>
      <w:r>
        <w:t xml:space="preserve"> (</w:t>
      </w:r>
      <w:r w:rsidRPr="008463FB">
        <w:rPr>
          <w:highlight w:val="magenta"/>
        </w:rPr>
        <w:t>pick one, delete the other, then delete this</w:t>
      </w:r>
      <w:r>
        <w:t>).</w:t>
      </w:r>
    </w:p>
    <w:p w14:paraId="1CF92ABC" w14:textId="77777777" w:rsidR="00745FED" w:rsidRDefault="00745FED" w:rsidP="00745FED">
      <w:r>
        <w:t>If enabled, the following configurations will be made:</w:t>
      </w:r>
    </w:p>
    <w:p w14:paraId="6698876F" w14:textId="77777777" w:rsidR="00745FED" w:rsidRDefault="00745FED" w:rsidP="00745FED">
      <w:pPr>
        <w:pStyle w:val="Heading3"/>
      </w:pPr>
      <w:r>
        <w:t>Identity Trigger Logic</w:t>
      </w:r>
    </w:p>
    <w:p w14:paraId="04909960" w14:textId="77777777" w:rsidR="00745FED" w:rsidRDefault="00745FED" w:rsidP="00745FED">
      <w:r w:rsidRPr="00503088">
        <w:rPr>
          <w:highlight w:val="lightGray"/>
        </w:rPr>
        <w:t xml:space="preserve">Identity Trigger logic determines for whom and when to launch the </w:t>
      </w:r>
      <w:r>
        <w:rPr>
          <w:highlight w:val="lightGray"/>
        </w:rPr>
        <w:t>Rehire</w:t>
      </w:r>
      <w:r w:rsidRPr="00503088">
        <w:rPr>
          <w:highlight w:val="lightGray"/>
        </w:rPr>
        <w:t xml:space="preserve">. </w:t>
      </w:r>
    </w:p>
    <w:p w14:paraId="3A58A881" w14:textId="77777777" w:rsidR="00745FED" w:rsidRDefault="00745FED" w:rsidP="00745FED">
      <w:r>
        <w:t>The workflow will be triggered by one of the following options:</w:t>
      </w:r>
    </w:p>
    <w:p w14:paraId="022FE74E" w14:textId="6C723CFC" w:rsidR="008311DF" w:rsidRDefault="008311DF" w:rsidP="00745FED">
      <w:proofErr w:type="gramStart"/>
      <w:r w:rsidRPr="00D42DB0">
        <w:rPr>
          <w:highlight w:val="magenta"/>
        </w:rPr>
        <w:t>Highlight one</w:t>
      </w:r>
      <w:proofErr w:type="gramEnd"/>
      <w:r w:rsidRPr="00D42DB0">
        <w:rPr>
          <w:highlight w:val="magenta"/>
        </w:rPr>
        <w:t xml:space="preserve">, </w:t>
      </w:r>
      <w:proofErr w:type="gramStart"/>
      <w:r w:rsidRPr="00D42DB0">
        <w:rPr>
          <w:highlight w:val="magenta"/>
        </w:rPr>
        <w:t>default is Selector</w:t>
      </w:r>
      <w:proofErr w:type="gramEnd"/>
    </w:p>
    <w:p w14:paraId="76453247" w14:textId="77777777" w:rsidR="00745FED" w:rsidRDefault="00745FED" w:rsidP="00745FED">
      <w:pPr>
        <w:pStyle w:val="ListParagraph"/>
        <w:numPr>
          <w:ilvl w:val="0"/>
          <w:numId w:val="9"/>
        </w:numPr>
      </w:pPr>
      <w:r w:rsidRPr="00B07C91">
        <w:rPr>
          <w:b/>
          <w:highlight w:val="red"/>
        </w:rPr>
        <w:t>Compare Links</w:t>
      </w:r>
      <w:r>
        <w:rPr>
          <w:b/>
        </w:rPr>
        <w:t xml:space="preserve"> ++</w:t>
      </w:r>
      <w:r>
        <w:t xml:space="preserve"> – evaluate attributes on one or more links to see if changed.  Launch if one has. </w:t>
      </w:r>
    </w:p>
    <w:p w14:paraId="57A6D0B1" w14:textId="77777777" w:rsidR="00745FED" w:rsidRDefault="00745FED" w:rsidP="00745FED">
      <w:pPr>
        <w:pStyle w:val="ListParagraph"/>
        <w:numPr>
          <w:ilvl w:val="0"/>
          <w:numId w:val="9"/>
        </w:numPr>
      </w:pPr>
      <w:r w:rsidRPr="00A60229">
        <w:rPr>
          <w:b/>
          <w:highlight w:val="green"/>
        </w:rPr>
        <w:t>Selector</w:t>
      </w:r>
      <w:r>
        <w:rPr>
          <w:b/>
        </w:rPr>
        <w:t xml:space="preserve"> – </w:t>
      </w:r>
      <w:r>
        <w:t>write role-style match criteria in Trigger Field Selector</w:t>
      </w:r>
    </w:p>
    <w:p w14:paraId="35A0FCBB" w14:textId="77777777" w:rsidR="00745FED" w:rsidRDefault="00745FED" w:rsidP="00745FED">
      <w:pPr>
        <w:pStyle w:val="ListParagraph"/>
        <w:numPr>
          <w:ilvl w:val="0"/>
          <w:numId w:val="9"/>
        </w:numPr>
      </w:pPr>
      <w:r w:rsidRPr="00A60229">
        <w:rPr>
          <w:b/>
          <w:highlight w:val="red"/>
        </w:rPr>
        <w:t>Custom Rule</w:t>
      </w:r>
      <w:r>
        <w:t xml:space="preserve"> </w:t>
      </w:r>
      <w:r>
        <w:rPr>
          <w:b/>
        </w:rPr>
        <w:t xml:space="preserve"> </w:t>
      </w:r>
      <w:r>
        <w:t xml:space="preserve">– a custom rule will be written </w:t>
      </w:r>
    </w:p>
    <w:p w14:paraId="7C0C5105" w14:textId="77777777" w:rsidR="00745FED" w:rsidRDefault="00745FED" w:rsidP="00745FED"/>
    <w:p w14:paraId="7F8D2AC4" w14:textId="77777777" w:rsidR="00745FED" w:rsidRPr="00FF393F" w:rsidRDefault="00745FED" w:rsidP="00745FED">
      <w:pPr>
        <w:rPr>
          <w:b/>
        </w:rPr>
      </w:pPr>
      <w:r>
        <w:rPr>
          <w:b/>
        </w:rPr>
        <w:t>Compare Links</w:t>
      </w:r>
    </w:p>
    <w:p w14:paraId="65AEAE71" w14:textId="77777777" w:rsidR="00745FED" w:rsidRDefault="00745FED" w:rsidP="00745FED">
      <w:r>
        <w:t>If Compare Links was selected, enter the applications and attributes that will be compared:</w:t>
      </w:r>
    </w:p>
    <w:p w14:paraId="4AA26D29" w14:textId="77777777" w:rsidR="00D42DB0" w:rsidRPr="00050738" w:rsidRDefault="00D42DB0" w:rsidP="00D42DB0">
      <w:pPr>
        <w:pStyle w:val="ListParagraph"/>
        <w:numPr>
          <w:ilvl w:val="0"/>
          <w:numId w:val="38"/>
        </w:numPr>
        <w:rPr>
          <w:highlight w:val="yellow"/>
        </w:rPr>
      </w:pPr>
      <w:r w:rsidRPr="00050738">
        <w:rPr>
          <w:highlight w:val="yellow"/>
        </w:rPr>
        <w:t>Application 1</w:t>
      </w:r>
    </w:p>
    <w:p w14:paraId="5442A1FF" w14:textId="77777777" w:rsidR="00D42DB0" w:rsidRPr="00050738" w:rsidRDefault="00D42DB0" w:rsidP="00D42DB0">
      <w:pPr>
        <w:pStyle w:val="ListParagraph"/>
        <w:numPr>
          <w:ilvl w:val="1"/>
          <w:numId w:val="38"/>
        </w:numPr>
        <w:rPr>
          <w:highlight w:val="yellow"/>
        </w:rPr>
      </w:pPr>
      <w:r w:rsidRPr="00050738">
        <w:rPr>
          <w:highlight w:val="yellow"/>
        </w:rPr>
        <w:t xml:space="preserve">Attribute 1 </w:t>
      </w:r>
    </w:p>
    <w:p w14:paraId="1B4DA741" w14:textId="77777777" w:rsidR="00D42DB0" w:rsidRPr="00050738" w:rsidRDefault="00D42DB0" w:rsidP="00D42DB0">
      <w:pPr>
        <w:pStyle w:val="ListParagraph"/>
        <w:numPr>
          <w:ilvl w:val="1"/>
          <w:numId w:val="38"/>
        </w:numPr>
        <w:rPr>
          <w:highlight w:val="yellow"/>
        </w:rPr>
      </w:pPr>
      <w:r w:rsidRPr="00050738">
        <w:rPr>
          <w:highlight w:val="yellow"/>
        </w:rPr>
        <w:t>Attribute 2</w:t>
      </w:r>
    </w:p>
    <w:p w14:paraId="0D162682" w14:textId="77777777" w:rsidR="00D42DB0" w:rsidRDefault="00D42DB0" w:rsidP="00D42DB0"/>
    <w:p w14:paraId="25CFFE0E" w14:textId="77777777" w:rsidR="00D42DB0" w:rsidRPr="00050738" w:rsidRDefault="00D42DB0" w:rsidP="00D42DB0">
      <w:pPr>
        <w:rPr>
          <w:highlight w:val="cyan"/>
        </w:rPr>
      </w:pPr>
      <w:r w:rsidRPr="00050738">
        <w:rPr>
          <w:highlight w:val="cyan"/>
        </w:rPr>
        <w:t>Example:</w:t>
      </w:r>
    </w:p>
    <w:p w14:paraId="375214BC" w14:textId="77777777" w:rsidR="00D42DB0" w:rsidRPr="00050738" w:rsidRDefault="00D42DB0" w:rsidP="00D42DB0">
      <w:pPr>
        <w:pStyle w:val="ListParagraph"/>
        <w:numPr>
          <w:ilvl w:val="0"/>
          <w:numId w:val="38"/>
        </w:numPr>
        <w:rPr>
          <w:highlight w:val="cyan"/>
        </w:rPr>
      </w:pPr>
      <w:r w:rsidRPr="00050738">
        <w:rPr>
          <w:highlight w:val="cyan"/>
        </w:rPr>
        <w:t>HR</w:t>
      </w:r>
    </w:p>
    <w:p w14:paraId="62F24C3B" w14:textId="77777777" w:rsidR="00D42DB0" w:rsidRPr="00050738" w:rsidRDefault="00D42DB0" w:rsidP="00D42DB0">
      <w:pPr>
        <w:pStyle w:val="ListParagraph"/>
        <w:numPr>
          <w:ilvl w:val="1"/>
          <w:numId w:val="38"/>
        </w:numPr>
        <w:rPr>
          <w:highlight w:val="cyan"/>
        </w:rPr>
      </w:pPr>
      <w:r w:rsidRPr="00050738">
        <w:rPr>
          <w:highlight w:val="cyan"/>
        </w:rPr>
        <w:t>DEPARTMENT_ID</w:t>
      </w:r>
    </w:p>
    <w:p w14:paraId="04636EC5" w14:textId="77777777" w:rsidR="00D42DB0" w:rsidRPr="00050738" w:rsidRDefault="00D42DB0" w:rsidP="00D42DB0">
      <w:pPr>
        <w:pStyle w:val="ListParagraph"/>
        <w:numPr>
          <w:ilvl w:val="1"/>
          <w:numId w:val="38"/>
        </w:numPr>
        <w:rPr>
          <w:highlight w:val="cyan"/>
        </w:rPr>
      </w:pPr>
      <w:r w:rsidRPr="00050738">
        <w:rPr>
          <w:highlight w:val="cyan"/>
        </w:rPr>
        <w:t>MGR_ID</w:t>
      </w:r>
    </w:p>
    <w:p w14:paraId="0191E861" w14:textId="5B3CAD13" w:rsidR="00745FED" w:rsidRDefault="00D42DB0" w:rsidP="00745FED">
      <w:pPr>
        <w:pStyle w:val="ListParagraph"/>
        <w:numPr>
          <w:ilvl w:val="0"/>
          <w:numId w:val="38"/>
        </w:numPr>
        <w:rPr>
          <w:highlight w:val="cyan"/>
        </w:rPr>
      </w:pPr>
      <w:r w:rsidRPr="00050738">
        <w:rPr>
          <w:highlight w:val="cyan"/>
        </w:rPr>
        <w:t>Contractor Table</w:t>
      </w:r>
    </w:p>
    <w:p w14:paraId="41C8A85D" w14:textId="11498D4A" w:rsidR="00D42DB0" w:rsidRDefault="00D42DB0" w:rsidP="00D42DB0">
      <w:pPr>
        <w:pStyle w:val="ListParagraph"/>
        <w:numPr>
          <w:ilvl w:val="1"/>
          <w:numId w:val="38"/>
        </w:numPr>
        <w:rPr>
          <w:highlight w:val="cyan"/>
        </w:rPr>
      </w:pPr>
      <w:r>
        <w:rPr>
          <w:highlight w:val="cyan"/>
        </w:rPr>
        <w:t>COMPANY</w:t>
      </w:r>
    </w:p>
    <w:p w14:paraId="49EFD84B" w14:textId="77777777" w:rsidR="00D42DB0" w:rsidRPr="00D42DB0" w:rsidRDefault="00D42DB0" w:rsidP="00D42DB0">
      <w:pPr>
        <w:rPr>
          <w:highlight w:val="cyan"/>
        </w:rPr>
      </w:pPr>
    </w:p>
    <w:p w14:paraId="558C8FCD" w14:textId="77777777" w:rsidR="00745FED" w:rsidRPr="00692FCC" w:rsidRDefault="00745FED" w:rsidP="00745FED">
      <w:pPr>
        <w:rPr>
          <w:b/>
        </w:rPr>
      </w:pPr>
      <w:r>
        <w:rPr>
          <w:b/>
        </w:rPr>
        <w:t>Selector</w:t>
      </w:r>
    </w:p>
    <w:p w14:paraId="0C759F04" w14:textId="77777777" w:rsidR="00745FED" w:rsidRDefault="00745FED" w:rsidP="00745FED">
      <w:r>
        <w:t>If Trigger was selected, the following logic will be configured in the Trigger Field Selector:</w:t>
      </w:r>
    </w:p>
    <w:p w14:paraId="0A7EE8BA" w14:textId="77777777" w:rsidR="00181639" w:rsidRDefault="00181639" w:rsidP="00181639">
      <w:r w:rsidRPr="00FA1AA8">
        <w:rPr>
          <w:highlight w:val="yellow"/>
        </w:rPr>
        <w:t>&lt;Insert logic&gt;</w:t>
      </w:r>
    </w:p>
    <w:p w14:paraId="1CE4A447" w14:textId="41B2CC23" w:rsidR="00181639" w:rsidRDefault="00181639" w:rsidP="00181639">
      <w:r w:rsidRPr="002E220D">
        <w:rPr>
          <w:highlight w:val="cyan"/>
        </w:rPr>
        <w:t xml:space="preserve">Example:  If </w:t>
      </w:r>
      <w:proofErr w:type="spellStart"/>
      <w:proofErr w:type="gramStart"/>
      <w:r>
        <w:rPr>
          <w:highlight w:val="cyan"/>
        </w:rPr>
        <w:t>previousIdentity.empType</w:t>
      </w:r>
      <w:proofErr w:type="spellEnd"/>
      <w:r>
        <w:rPr>
          <w:highlight w:val="cyan"/>
        </w:rPr>
        <w:t xml:space="preserve"> !=</w:t>
      </w:r>
      <w:proofErr w:type="gramEnd"/>
      <w:r>
        <w:rPr>
          <w:highlight w:val="cyan"/>
        </w:rPr>
        <w:t xml:space="preserve"> </w:t>
      </w:r>
      <w:proofErr w:type="spellStart"/>
      <w:r>
        <w:rPr>
          <w:highlight w:val="cyan"/>
        </w:rPr>
        <w:t>newIdentity.empType</w:t>
      </w:r>
      <w:proofErr w:type="spellEnd"/>
      <w:r w:rsidRPr="002E220D">
        <w:rPr>
          <w:highlight w:val="cyan"/>
        </w:rPr>
        <w:t>.</w:t>
      </w:r>
    </w:p>
    <w:p w14:paraId="2A45F566" w14:textId="77777777" w:rsidR="00745FED" w:rsidRPr="00692FCC" w:rsidRDefault="00745FED" w:rsidP="00745FED">
      <w:pPr>
        <w:rPr>
          <w:b/>
        </w:rPr>
      </w:pPr>
      <w:r>
        <w:rPr>
          <w:b/>
        </w:rPr>
        <w:t>Custom Rule</w:t>
      </w:r>
    </w:p>
    <w:p w14:paraId="6832150D" w14:textId="77777777" w:rsidR="00181639" w:rsidRDefault="00745FED" w:rsidP="00181639">
      <w:r>
        <w:t>If Custom Rule was selected, the following logic will be configured in the Custom Rule:</w:t>
      </w:r>
    </w:p>
    <w:p w14:paraId="19F3A412" w14:textId="46304B7C" w:rsidR="00181639" w:rsidRDefault="00181639" w:rsidP="00181639">
      <w:r w:rsidRPr="00FA1AA8">
        <w:rPr>
          <w:highlight w:val="yellow"/>
        </w:rPr>
        <w:t>&lt;Insert logic&gt;</w:t>
      </w:r>
    </w:p>
    <w:p w14:paraId="17937C6F" w14:textId="645E8A7C" w:rsidR="00745FED" w:rsidRDefault="00745FED" w:rsidP="00181639">
      <w:pPr>
        <w:pStyle w:val="Heading3"/>
      </w:pPr>
      <w:r>
        <w:t>Request Type/Approval Logic</w:t>
      </w:r>
    </w:p>
    <w:p w14:paraId="10197EBA" w14:textId="77777777" w:rsidR="00745FED" w:rsidRDefault="00745FED" w:rsidP="00745FED">
      <w:r w:rsidRPr="00503088">
        <w:rPr>
          <w:highlight w:val="lightGray"/>
        </w:rPr>
        <w:t>A request type is a variable used to denote a use case, such as Employee Joiner or Edit Profile.  It is passed into the approval framework and used to determine what approval types are required for the given use case.</w:t>
      </w:r>
      <w:r>
        <w:t xml:space="preserve">  </w:t>
      </w:r>
    </w:p>
    <w:p w14:paraId="3D1F553A" w14:textId="77777777" w:rsidR="00745FED" w:rsidRDefault="00745FED" w:rsidP="00745FED">
      <w:r>
        <w:lastRenderedPageBreak/>
        <w:t xml:space="preserve">The following request type logic will be configured in the </w:t>
      </w:r>
      <w:proofErr w:type="spellStart"/>
      <w:r>
        <w:t>getRequestType</w:t>
      </w:r>
      <w:proofErr w:type="spellEnd"/>
      <w:r>
        <w:t xml:space="preserve"> method:</w:t>
      </w:r>
    </w:p>
    <w:p w14:paraId="5A7E4229" w14:textId="77777777" w:rsidR="00E01492" w:rsidRDefault="00E01492" w:rsidP="00E01492">
      <w:r w:rsidRPr="00FA1AA8">
        <w:rPr>
          <w:highlight w:val="yellow"/>
        </w:rPr>
        <w:t>&lt;Insert logic&gt;</w:t>
      </w:r>
    </w:p>
    <w:p w14:paraId="38BD162E" w14:textId="51D00421" w:rsidR="00E01492" w:rsidRDefault="00E01492" w:rsidP="00E01492">
      <w:r w:rsidRPr="005228D8">
        <w:rPr>
          <w:highlight w:val="cyan"/>
        </w:rPr>
        <w:t xml:space="preserve">Example:  if </w:t>
      </w:r>
      <w:proofErr w:type="spellStart"/>
      <w:r w:rsidRPr="005228D8">
        <w:rPr>
          <w:highlight w:val="cyan"/>
        </w:rPr>
        <w:t>userType</w:t>
      </w:r>
      <w:proofErr w:type="spellEnd"/>
      <w:r w:rsidRPr="005228D8">
        <w:rPr>
          <w:highlight w:val="cyan"/>
        </w:rPr>
        <w:t xml:space="preserve"> == “Employee”, return “Employee </w:t>
      </w:r>
      <w:r w:rsidR="00B7700F">
        <w:rPr>
          <w:highlight w:val="cyan"/>
        </w:rPr>
        <w:t>Rehire</w:t>
      </w:r>
      <w:r w:rsidRPr="005228D8">
        <w:rPr>
          <w:highlight w:val="cyan"/>
        </w:rPr>
        <w:t>”.</w:t>
      </w:r>
      <w:r>
        <w:t xml:space="preserve">  </w:t>
      </w:r>
    </w:p>
    <w:p w14:paraId="4908C325" w14:textId="77777777" w:rsidR="00E01492" w:rsidRDefault="00E01492" w:rsidP="00E01492">
      <w:r>
        <w:t>The following approval types will be required for each request type:</w:t>
      </w:r>
    </w:p>
    <w:p w14:paraId="70333383" w14:textId="77777777" w:rsidR="00E01492" w:rsidRPr="00A6677E" w:rsidRDefault="00E01492" w:rsidP="00E01492">
      <w:pPr>
        <w:pStyle w:val="ListParagraph"/>
        <w:numPr>
          <w:ilvl w:val="0"/>
          <w:numId w:val="23"/>
        </w:numPr>
        <w:rPr>
          <w:highlight w:val="yellow"/>
        </w:rPr>
      </w:pPr>
      <w:r w:rsidRPr="00A6677E">
        <w:rPr>
          <w:highlight w:val="yellow"/>
        </w:rPr>
        <w:t>Request Type 1</w:t>
      </w:r>
    </w:p>
    <w:p w14:paraId="774C16F5" w14:textId="77777777" w:rsidR="00E01492" w:rsidRPr="00A6677E" w:rsidRDefault="00E01492" w:rsidP="00E01492">
      <w:pPr>
        <w:pStyle w:val="ListParagraph"/>
        <w:numPr>
          <w:ilvl w:val="1"/>
          <w:numId w:val="23"/>
        </w:numPr>
        <w:rPr>
          <w:highlight w:val="yellow"/>
        </w:rPr>
      </w:pPr>
      <w:r w:rsidRPr="00A6677E">
        <w:rPr>
          <w:highlight w:val="yellow"/>
        </w:rPr>
        <w:t>Approval Type 1</w:t>
      </w:r>
    </w:p>
    <w:p w14:paraId="3D19A446" w14:textId="77777777" w:rsidR="00E01492" w:rsidRPr="00A6677E" w:rsidRDefault="00E01492" w:rsidP="00E01492">
      <w:pPr>
        <w:pStyle w:val="ListParagraph"/>
        <w:numPr>
          <w:ilvl w:val="0"/>
          <w:numId w:val="23"/>
        </w:numPr>
        <w:rPr>
          <w:highlight w:val="yellow"/>
        </w:rPr>
      </w:pPr>
      <w:r w:rsidRPr="00A6677E">
        <w:rPr>
          <w:highlight w:val="yellow"/>
        </w:rPr>
        <w:t>Request Type 2</w:t>
      </w:r>
    </w:p>
    <w:p w14:paraId="1BBFE13B" w14:textId="77777777" w:rsidR="00E01492" w:rsidRPr="00A6677E" w:rsidRDefault="00E01492" w:rsidP="00E01492">
      <w:pPr>
        <w:pStyle w:val="ListParagraph"/>
        <w:numPr>
          <w:ilvl w:val="1"/>
          <w:numId w:val="23"/>
        </w:numPr>
        <w:rPr>
          <w:highlight w:val="yellow"/>
        </w:rPr>
      </w:pPr>
      <w:r w:rsidRPr="00A6677E">
        <w:rPr>
          <w:highlight w:val="yellow"/>
        </w:rPr>
        <w:t>Approval Type 2</w:t>
      </w:r>
    </w:p>
    <w:p w14:paraId="78D5C9B3" w14:textId="63C65502" w:rsidR="00E01492" w:rsidRPr="00AD686F" w:rsidRDefault="00E01492" w:rsidP="00E01492">
      <w:pPr>
        <w:pStyle w:val="ListParagraph"/>
        <w:numPr>
          <w:ilvl w:val="1"/>
          <w:numId w:val="23"/>
        </w:numPr>
        <w:rPr>
          <w:highlight w:val="yellow"/>
        </w:rPr>
      </w:pPr>
      <w:r w:rsidRPr="00A6677E">
        <w:rPr>
          <w:highlight w:val="yellow"/>
        </w:rPr>
        <w:t>Approval Type 3</w:t>
      </w:r>
    </w:p>
    <w:p w14:paraId="3CA7C0C7" w14:textId="77777777" w:rsidR="00E01492" w:rsidRPr="00A6677E" w:rsidRDefault="00E01492" w:rsidP="00E01492">
      <w:pPr>
        <w:rPr>
          <w:highlight w:val="cyan"/>
        </w:rPr>
      </w:pPr>
      <w:r w:rsidRPr="00A6677E">
        <w:rPr>
          <w:highlight w:val="cyan"/>
        </w:rPr>
        <w:t>Example:</w:t>
      </w:r>
    </w:p>
    <w:p w14:paraId="193AAD6C" w14:textId="61BE8628" w:rsidR="00745FED" w:rsidRPr="00E01492" w:rsidRDefault="00E01492" w:rsidP="00E01492">
      <w:pPr>
        <w:pStyle w:val="ListParagraph"/>
        <w:numPr>
          <w:ilvl w:val="0"/>
          <w:numId w:val="20"/>
        </w:numPr>
        <w:rPr>
          <w:highlight w:val="cyan"/>
        </w:rPr>
      </w:pPr>
      <w:r w:rsidRPr="00A6677E">
        <w:rPr>
          <w:highlight w:val="cyan"/>
        </w:rPr>
        <w:t xml:space="preserve">Employee </w:t>
      </w:r>
      <w:r w:rsidR="00B7700F">
        <w:rPr>
          <w:highlight w:val="cyan"/>
        </w:rPr>
        <w:t>Rehire</w:t>
      </w:r>
      <w:r w:rsidRPr="00A6677E">
        <w:rPr>
          <w:highlight w:val="cyan"/>
        </w:rPr>
        <w:t>:</w:t>
      </w:r>
      <w:r>
        <w:rPr>
          <w:highlight w:val="cyan"/>
        </w:rPr>
        <w:t xml:space="preserve">  </w:t>
      </w:r>
      <w:r w:rsidRPr="00E01492">
        <w:rPr>
          <w:highlight w:val="cyan"/>
        </w:rPr>
        <w:t>Manager</w:t>
      </w:r>
    </w:p>
    <w:p w14:paraId="7B1BB4AA" w14:textId="77777777" w:rsidR="00745FED" w:rsidRDefault="00745FED" w:rsidP="00745FED">
      <w:pPr>
        <w:pStyle w:val="Heading3"/>
      </w:pPr>
      <w:r>
        <w:t>Build Plan</w:t>
      </w:r>
    </w:p>
    <w:p w14:paraId="70EED2F1" w14:textId="77777777" w:rsidR="00745FED" w:rsidRDefault="00745FED" w:rsidP="00745FED">
      <w:r w:rsidRPr="00503088">
        <w:rPr>
          <w:highlight w:val="lightGray"/>
        </w:rPr>
        <w:t>The provisioning plan is the container of account requests, or what needs to be provisioned for the given user.</w:t>
      </w:r>
      <w:r>
        <w:t xml:space="preserve">  </w:t>
      </w:r>
    </w:p>
    <w:p w14:paraId="151F6B0E" w14:textId="77777777" w:rsidR="00745FED" w:rsidRDefault="00745FED" w:rsidP="00745FED">
      <w:r>
        <w:t>The provisioning plan will be built via one or more of the following options:</w:t>
      </w:r>
    </w:p>
    <w:p w14:paraId="0CB948C6" w14:textId="46307071" w:rsidR="00B05DE2" w:rsidRDefault="00B05DE2" w:rsidP="00745FED">
      <w:r w:rsidRPr="00B05DE2">
        <w:rPr>
          <w:highlight w:val="magenta"/>
        </w:rPr>
        <w:t>Highlight all that apply, default is Review Roles, Enable Accounts, Update Attributes)</w:t>
      </w:r>
    </w:p>
    <w:p w14:paraId="715AA32B" w14:textId="77777777" w:rsidR="00745FED" w:rsidRPr="00EE792E" w:rsidRDefault="00745FED" w:rsidP="00745FED">
      <w:pPr>
        <w:pStyle w:val="ListParagraph"/>
        <w:numPr>
          <w:ilvl w:val="0"/>
          <w:numId w:val="20"/>
        </w:numPr>
      </w:pPr>
      <w:r w:rsidRPr="00CD6D20">
        <w:rPr>
          <w:b/>
          <w:highlight w:val="green"/>
        </w:rPr>
        <w:t>Enable Accounts</w:t>
      </w:r>
      <w:r>
        <w:t xml:space="preserve"> – Will Re-enable accounts based on a pre-defined list</w:t>
      </w:r>
    </w:p>
    <w:p w14:paraId="3D329378" w14:textId="77777777" w:rsidR="00745FED" w:rsidRDefault="00745FED" w:rsidP="00745FED">
      <w:pPr>
        <w:pStyle w:val="ListParagraph"/>
        <w:numPr>
          <w:ilvl w:val="0"/>
          <w:numId w:val="20"/>
        </w:numPr>
      </w:pPr>
      <w:r w:rsidRPr="00001812">
        <w:rPr>
          <w:b/>
          <w:highlight w:val="green"/>
        </w:rPr>
        <w:t>Review Roles</w:t>
      </w:r>
      <w:r>
        <w:t xml:space="preserve"> – re-evaluate the birthright role assignments, will dynamically add and remove as necessary</w:t>
      </w:r>
    </w:p>
    <w:p w14:paraId="58503D55" w14:textId="77777777" w:rsidR="00745FED" w:rsidRPr="001708F4" w:rsidRDefault="00745FED" w:rsidP="00745FED">
      <w:pPr>
        <w:pStyle w:val="ListParagraph"/>
        <w:numPr>
          <w:ilvl w:val="0"/>
          <w:numId w:val="20"/>
        </w:numPr>
      </w:pPr>
      <w:r w:rsidRPr="00477AE5">
        <w:rPr>
          <w:b/>
          <w:highlight w:val="green"/>
        </w:rPr>
        <w:t>Update Attributes</w:t>
      </w:r>
      <w:r>
        <w:rPr>
          <w:b/>
        </w:rPr>
        <w:t xml:space="preserve"> – </w:t>
      </w:r>
      <w:r>
        <w:t>will re-evaluate provisioning policy logic on all target accounts and provision any updates (depends on Attribute Synch Feature)</w:t>
      </w:r>
    </w:p>
    <w:p w14:paraId="194DBE72" w14:textId="77777777" w:rsidR="00745FED" w:rsidRDefault="00745FED" w:rsidP="00745FED">
      <w:pPr>
        <w:pStyle w:val="ListParagraph"/>
        <w:numPr>
          <w:ilvl w:val="0"/>
          <w:numId w:val="20"/>
        </w:numPr>
      </w:pPr>
      <w:r w:rsidRPr="00001812">
        <w:rPr>
          <w:b/>
          <w:highlight w:val="red"/>
        </w:rPr>
        <w:t>Custom Rule</w:t>
      </w:r>
      <w:r>
        <w:t xml:space="preserve"> – a custom rule will be written</w:t>
      </w:r>
    </w:p>
    <w:p w14:paraId="568FE9B7" w14:textId="77777777" w:rsidR="00745FED" w:rsidRDefault="00745FED" w:rsidP="00745FED"/>
    <w:p w14:paraId="6A05E433" w14:textId="77777777" w:rsidR="00745FED" w:rsidRDefault="00745FED" w:rsidP="00745FED">
      <w:pPr>
        <w:rPr>
          <w:b/>
        </w:rPr>
      </w:pPr>
      <w:r>
        <w:rPr>
          <w:b/>
        </w:rPr>
        <w:t>Enable Accounts</w:t>
      </w:r>
    </w:p>
    <w:p w14:paraId="7F1066BE" w14:textId="5BCAB65B" w:rsidR="00745FED" w:rsidRDefault="00F43D72" w:rsidP="00745FED">
      <w:r>
        <w:t>If Enable Accounts was selected, t</w:t>
      </w:r>
      <w:r w:rsidR="00745FED">
        <w:t>he following applications will be enabled if assigned:</w:t>
      </w:r>
    </w:p>
    <w:p w14:paraId="633DC4C9" w14:textId="32B9A614" w:rsidR="008C73CD" w:rsidRPr="00AD686F" w:rsidRDefault="008C73CD" w:rsidP="00AD686F">
      <w:pPr>
        <w:pStyle w:val="ListParagraph"/>
        <w:numPr>
          <w:ilvl w:val="0"/>
          <w:numId w:val="38"/>
        </w:numPr>
        <w:rPr>
          <w:highlight w:val="yellow"/>
        </w:rPr>
      </w:pPr>
      <w:r w:rsidRPr="00050738">
        <w:rPr>
          <w:highlight w:val="yellow"/>
        </w:rPr>
        <w:t>Application 1</w:t>
      </w:r>
    </w:p>
    <w:p w14:paraId="5E6D3E54" w14:textId="77777777" w:rsidR="00745FED" w:rsidRPr="00EA4671" w:rsidRDefault="00745FED" w:rsidP="00745FED"/>
    <w:p w14:paraId="1FFD0797" w14:textId="77777777" w:rsidR="00745FED" w:rsidRPr="001708F4" w:rsidRDefault="00745FED" w:rsidP="00745FED">
      <w:pPr>
        <w:rPr>
          <w:b/>
        </w:rPr>
      </w:pPr>
      <w:r w:rsidRPr="001708F4">
        <w:rPr>
          <w:b/>
        </w:rPr>
        <w:t>Custom Rule</w:t>
      </w:r>
    </w:p>
    <w:p w14:paraId="7946167F" w14:textId="77777777" w:rsidR="003B3666" w:rsidRDefault="003B3666" w:rsidP="003B3666">
      <w:r>
        <w:t>If Custom Rule was selected, the following logic will be configured in the Custom Rule:</w:t>
      </w:r>
    </w:p>
    <w:p w14:paraId="12440E7A" w14:textId="7FBE87C6" w:rsidR="00745FED" w:rsidRDefault="003B3666" w:rsidP="00745FED">
      <w:r w:rsidRPr="00FA1AA8">
        <w:rPr>
          <w:highlight w:val="yellow"/>
        </w:rPr>
        <w:t>&lt;Insert logic&gt;</w:t>
      </w:r>
    </w:p>
    <w:p w14:paraId="57EC2653" w14:textId="77777777" w:rsidR="00745FED" w:rsidRDefault="00745FED" w:rsidP="00745FED">
      <w:pPr>
        <w:pStyle w:val="Heading3"/>
      </w:pPr>
      <w:r>
        <w:t>Custom Hook - Before Plan Logic</w:t>
      </w:r>
    </w:p>
    <w:p w14:paraId="19872D59" w14:textId="77777777" w:rsidR="00745FED" w:rsidRDefault="00745FED" w:rsidP="00745FED">
      <w:r>
        <w:t xml:space="preserve">The following logic is required before the plan is constructed.  </w:t>
      </w:r>
    </w:p>
    <w:p w14:paraId="71E37816" w14:textId="1420982B" w:rsidR="00745FED" w:rsidRPr="00274C86" w:rsidRDefault="003B3666" w:rsidP="00745FED">
      <w:pPr>
        <w:rPr>
          <w:highlight w:val="lightGray"/>
        </w:rPr>
      </w:pPr>
      <w:r w:rsidRPr="00305CE7">
        <w:rPr>
          <w:highlight w:val="yellow"/>
        </w:rPr>
        <w:t>Insert Logic.</w:t>
      </w:r>
      <w:r w:rsidR="00745FED">
        <w:t xml:space="preserve"> </w:t>
      </w:r>
    </w:p>
    <w:p w14:paraId="3E82CC25" w14:textId="77777777" w:rsidR="00745FED" w:rsidRDefault="00745FED" w:rsidP="00745FED">
      <w:pPr>
        <w:pStyle w:val="Heading3"/>
      </w:pPr>
      <w:r>
        <w:t>Custom Hook - Before Provision Logic</w:t>
      </w:r>
    </w:p>
    <w:p w14:paraId="3ADE6D80" w14:textId="77777777" w:rsidR="00745FED" w:rsidRDefault="00745FED" w:rsidP="00745FED">
      <w:r>
        <w:t xml:space="preserve">The following logic is required before the project is provisioned.  </w:t>
      </w:r>
    </w:p>
    <w:p w14:paraId="021B9AF9" w14:textId="1237CCE2" w:rsidR="00745FED" w:rsidRDefault="003B3666" w:rsidP="00745FED">
      <w:r w:rsidRPr="00305CE7">
        <w:rPr>
          <w:highlight w:val="yellow"/>
        </w:rPr>
        <w:t>Insert Logic.</w:t>
      </w:r>
      <w:r w:rsidR="00745FED">
        <w:t xml:space="preserve">   </w:t>
      </w:r>
    </w:p>
    <w:p w14:paraId="78150344" w14:textId="77777777" w:rsidR="00745FED" w:rsidRDefault="00745FED" w:rsidP="00745FED">
      <w:pPr>
        <w:pStyle w:val="Heading3"/>
      </w:pPr>
      <w:r>
        <w:t>Custom Hook - After Provision Logic</w:t>
      </w:r>
    </w:p>
    <w:p w14:paraId="592B4C7A" w14:textId="77777777" w:rsidR="00745FED" w:rsidRDefault="00745FED" w:rsidP="00745FED">
      <w:r>
        <w:t>The following logic is required after the project is provisioned:</w:t>
      </w:r>
    </w:p>
    <w:p w14:paraId="1A9D48B1" w14:textId="26D02FA5" w:rsidR="003B3666" w:rsidRDefault="003B3666">
      <w:pPr>
        <w:spacing w:after="0"/>
        <w:rPr>
          <w:rFonts w:eastAsiaTheme="majorEastAsia" w:cstheme="majorBidi"/>
          <w:b/>
          <w:bCs/>
          <w:color w:val="000000" w:themeColor="text1"/>
          <w:sz w:val="28"/>
          <w:szCs w:val="26"/>
          <w:highlight w:val="yellow"/>
        </w:rPr>
      </w:pPr>
      <w:r w:rsidRPr="00305CE7">
        <w:rPr>
          <w:highlight w:val="yellow"/>
        </w:rPr>
        <w:t>Insert Logic.</w:t>
      </w:r>
      <w:bookmarkStart w:id="38" w:name="_Toc274977716"/>
      <w:r>
        <w:rPr>
          <w:highlight w:val="yellow"/>
        </w:rPr>
        <w:br w:type="page"/>
      </w:r>
    </w:p>
    <w:p w14:paraId="2D0DA8F3" w14:textId="54534C27" w:rsidR="009B3507" w:rsidRPr="006E2116" w:rsidRDefault="009B3507" w:rsidP="009B3507">
      <w:pPr>
        <w:pStyle w:val="Heading2"/>
        <w:rPr>
          <w:highlight w:val="yellow"/>
        </w:rPr>
      </w:pPr>
      <w:r w:rsidRPr="006E2116">
        <w:rPr>
          <w:highlight w:val="yellow"/>
        </w:rPr>
        <w:lastRenderedPageBreak/>
        <w:t>Custom LCE Uses Provision Processor Sub</w:t>
      </w:r>
      <w:bookmarkEnd w:id="38"/>
    </w:p>
    <w:p w14:paraId="00173917" w14:textId="77777777" w:rsidR="009B3507" w:rsidRPr="006E2116" w:rsidRDefault="009B3507" w:rsidP="009B3507">
      <w:pPr>
        <w:pStyle w:val="z-TopofForm"/>
        <w:rPr>
          <w:highlight w:val="yellow"/>
        </w:rPr>
      </w:pPr>
      <w:r w:rsidRPr="006E2116">
        <w:rPr>
          <w:highlight w:val="yellow"/>
        </w:rPr>
        <w:t>Top of Form</w:t>
      </w:r>
    </w:p>
    <w:p w14:paraId="15F5CD6C" w14:textId="77777777" w:rsidR="009B3507" w:rsidRPr="006E2116" w:rsidRDefault="009B3507" w:rsidP="009B3507">
      <w:pPr>
        <w:pStyle w:val="z-BottomofForm"/>
        <w:jc w:val="left"/>
        <w:rPr>
          <w:highlight w:val="yellow"/>
        </w:rPr>
      </w:pPr>
      <w:r w:rsidRPr="006E2116">
        <w:rPr>
          <w:highlight w:val="yellow"/>
        </w:rPr>
        <w:t>Bottom of Form</w:t>
      </w:r>
    </w:p>
    <w:p w14:paraId="642FB5E5" w14:textId="6BDBFF72" w:rsidR="009B3507" w:rsidRPr="00D15FD4" w:rsidRDefault="009B3507" w:rsidP="009B3507">
      <w:r w:rsidRPr="006E2116">
        <w:rPr>
          <w:highlight w:val="yellow"/>
        </w:rPr>
        <w:t>Insert what the custom LCE Workflow does.</w:t>
      </w:r>
      <w:r>
        <w:t xml:space="preserve">  </w:t>
      </w:r>
    </w:p>
    <w:p w14:paraId="1561F51A" w14:textId="77777777" w:rsidR="009B3507" w:rsidRDefault="009B3507" w:rsidP="009B3507">
      <w:pPr>
        <w:pStyle w:val="Heading3"/>
      </w:pPr>
      <w:r>
        <w:t>Identity Trigger Logic</w:t>
      </w:r>
    </w:p>
    <w:p w14:paraId="6A0490ED" w14:textId="77777777" w:rsidR="009B3507" w:rsidRDefault="009B3507" w:rsidP="009B3507">
      <w:r w:rsidRPr="00503088">
        <w:rPr>
          <w:highlight w:val="lightGray"/>
        </w:rPr>
        <w:t>Identity Trigger logic determines for whom and when to launch the Joiner.  The SSF Feature uses a configurable Identity Selector object to return either true (launch the workflow) or false (don’t launch the workflow).</w:t>
      </w:r>
      <w:r>
        <w:t xml:space="preserve">  </w:t>
      </w:r>
    </w:p>
    <w:p w14:paraId="4C38D3ED" w14:textId="418851B7" w:rsidR="009B3507" w:rsidRDefault="009B3507" w:rsidP="009B3507">
      <w:r>
        <w:t xml:space="preserve">The following logic will be </w:t>
      </w:r>
      <w:r w:rsidR="001E6189">
        <w:t>configured to determine whether to trigger the workflow</w:t>
      </w:r>
      <w:r>
        <w:t>:</w:t>
      </w:r>
    </w:p>
    <w:p w14:paraId="3B27004B" w14:textId="77777777" w:rsidR="009B3507" w:rsidRDefault="009B3507" w:rsidP="009B3507">
      <w:r w:rsidRPr="00FA1AA8">
        <w:rPr>
          <w:highlight w:val="yellow"/>
        </w:rPr>
        <w:t>&lt;Insert logic&gt;</w:t>
      </w:r>
    </w:p>
    <w:p w14:paraId="624304E0" w14:textId="77777777" w:rsidR="009B3507" w:rsidRPr="008059F9" w:rsidRDefault="009B3507" w:rsidP="009B3507">
      <w:r w:rsidRPr="002E220D">
        <w:rPr>
          <w:highlight w:val="cyan"/>
        </w:rPr>
        <w:t xml:space="preserve">Example:  If </w:t>
      </w:r>
      <w:proofErr w:type="spellStart"/>
      <w:r>
        <w:rPr>
          <w:highlight w:val="cyan"/>
        </w:rPr>
        <w:t>userStatus</w:t>
      </w:r>
      <w:proofErr w:type="spellEnd"/>
      <w:r>
        <w:rPr>
          <w:highlight w:val="cyan"/>
        </w:rPr>
        <w:t>==”Terminated</w:t>
      </w:r>
      <w:r w:rsidRPr="002E220D">
        <w:rPr>
          <w:highlight w:val="cyan"/>
        </w:rPr>
        <w:t xml:space="preserve">” and </w:t>
      </w:r>
      <w:r>
        <w:rPr>
          <w:highlight w:val="cyan"/>
        </w:rPr>
        <w:t>inactive == false</w:t>
      </w:r>
      <w:r w:rsidRPr="002E220D">
        <w:rPr>
          <w:highlight w:val="cyan"/>
        </w:rPr>
        <w:t>.</w:t>
      </w:r>
      <w:r>
        <w:t xml:space="preserve">  </w:t>
      </w:r>
    </w:p>
    <w:p w14:paraId="401EF817" w14:textId="77777777" w:rsidR="009B3507" w:rsidRDefault="009B3507" w:rsidP="009B3507">
      <w:pPr>
        <w:pStyle w:val="Heading3"/>
      </w:pPr>
      <w:r>
        <w:t>Request Type/Approval Logic</w:t>
      </w:r>
    </w:p>
    <w:p w14:paraId="7F2067B6" w14:textId="77777777" w:rsidR="009B3507" w:rsidRDefault="009B3507" w:rsidP="009B3507">
      <w:r w:rsidRPr="00503088">
        <w:rPr>
          <w:highlight w:val="lightGray"/>
        </w:rPr>
        <w:t>A request type is a variable used to denote a use case, such as Employee Joiner or Edit Profile.  It is passed into the approval framework and used to determine what approval types are required for the given use case.</w:t>
      </w:r>
      <w:r>
        <w:t xml:space="preserve">  </w:t>
      </w:r>
    </w:p>
    <w:p w14:paraId="1937BDC3" w14:textId="77777777" w:rsidR="009B3507" w:rsidRDefault="009B3507" w:rsidP="009B3507">
      <w:r>
        <w:t xml:space="preserve">The following request type logic will be configured in the </w:t>
      </w:r>
      <w:proofErr w:type="spellStart"/>
      <w:r>
        <w:t>getRequestType</w:t>
      </w:r>
      <w:proofErr w:type="spellEnd"/>
      <w:r>
        <w:t xml:space="preserve"> method:</w:t>
      </w:r>
    </w:p>
    <w:p w14:paraId="0A779312" w14:textId="77777777" w:rsidR="009B3507" w:rsidRDefault="009B3507" w:rsidP="009B3507">
      <w:r w:rsidRPr="00FA1AA8">
        <w:rPr>
          <w:highlight w:val="yellow"/>
        </w:rPr>
        <w:t>&lt;Insert logic&gt;</w:t>
      </w:r>
    </w:p>
    <w:p w14:paraId="2851D9FB" w14:textId="77777777" w:rsidR="009B3507" w:rsidRDefault="009B3507" w:rsidP="009B3507">
      <w:r w:rsidRPr="005228D8">
        <w:rPr>
          <w:highlight w:val="cyan"/>
        </w:rPr>
        <w:t xml:space="preserve">Example:  if </w:t>
      </w:r>
      <w:proofErr w:type="spellStart"/>
      <w:r w:rsidRPr="005228D8">
        <w:rPr>
          <w:highlight w:val="cyan"/>
        </w:rPr>
        <w:t>userType</w:t>
      </w:r>
      <w:proofErr w:type="spellEnd"/>
      <w:r w:rsidRPr="005228D8">
        <w:rPr>
          <w:highlight w:val="cyan"/>
        </w:rPr>
        <w:t xml:space="preserve"> == “Employee”, return “Employee </w:t>
      </w:r>
      <w:r>
        <w:rPr>
          <w:highlight w:val="cyan"/>
        </w:rPr>
        <w:t>Leaver</w:t>
      </w:r>
      <w:r w:rsidRPr="005228D8">
        <w:rPr>
          <w:highlight w:val="cyan"/>
        </w:rPr>
        <w:t>”.</w:t>
      </w:r>
      <w:r>
        <w:t xml:space="preserve">  </w:t>
      </w:r>
    </w:p>
    <w:p w14:paraId="67242DC0" w14:textId="77777777" w:rsidR="009B3507" w:rsidRDefault="009B3507" w:rsidP="009B3507">
      <w:r>
        <w:t>The following approval types will be required for each request type:</w:t>
      </w:r>
    </w:p>
    <w:p w14:paraId="71FC0819" w14:textId="77777777" w:rsidR="009B3507" w:rsidRPr="00A6677E" w:rsidRDefault="009B3507" w:rsidP="009B3507">
      <w:pPr>
        <w:pStyle w:val="ListParagraph"/>
        <w:numPr>
          <w:ilvl w:val="0"/>
          <w:numId w:val="23"/>
        </w:numPr>
        <w:rPr>
          <w:highlight w:val="yellow"/>
        </w:rPr>
      </w:pPr>
      <w:r w:rsidRPr="00A6677E">
        <w:rPr>
          <w:highlight w:val="yellow"/>
        </w:rPr>
        <w:t>Request Type 1</w:t>
      </w:r>
    </w:p>
    <w:p w14:paraId="6CCF8FC1" w14:textId="77777777" w:rsidR="009B3507" w:rsidRPr="00A6677E" w:rsidRDefault="009B3507" w:rsidP="009B3507">
      <w:pPr>
        <w:pStyle w:val="ListParagraph"/>
        <w:numPr>
          <w:ilvl w:val="1"/>
          <w:numId w:val="23"/>
        </w:numPr>
        <w:rPr>
          <w:highlight w:val="yellow"/>
        </w:rPr>
      </w:pPr>
      <w:r w:rsidRPr="00A6677E">
        <w:rPr>
          <w:highlight w:val="yellow"/>
        </w:rPr>
        <w:t>Approval Type 1</w:t>
      </w:r>
    </w:p>
    <w:p w14:paraId="71CAD5DF" w14:textId="77777777" w:rsidR="009B3507" w:rsidRPr="00A6677E" w:rsidRDefault="009B3507" w:rsidP="009B3507">
      <w:pPr>
        <w:pStyle w:val="ListParagraph"/>
        <w:numPr>
          <w:ilvl w:val="0"/>
          <w:numId w:val="23"/>
        </w:numPr>
        <w:rPr>
          <w:highlight w:val="yellow"/>
        </w:rPr>
      </w:pPr>
      <w:r w:rsidRPr="00A6677E">
        <w:rPr>
          <w:highlight w:val="yellow"/>
        </w:rPr>
        <w:t>Request Type 2</w:t>
      </w:r>
    </w:p>
    <w:p w14:paraId="0D7BC879" w14:textId="77777777" w:rsidR="009B3507" w:rsidRPr="00A6677E" w:rsidRDefault="009B3507" w:rsidP="009B3507">
      <w:pPr>
        <w:pStyle w:val="ListParagraph"/>
        <w:numPr>
          <w:ilvl w:val="1"/>
          <w:numId w:val="23"/>
        </w:numPr>
        <w:rPr>
          <w:highlight w:val="yellow"/>
        </w:rPr>
      </w:pPr>
      <w:r w:rsidRPr="00A6677E">
        <w:rPr>
          <w:highlight w:val="yellow"/>
        </w:rPr>
        <w:t>Approval Type 2</w:t>
      </w:r>
    </w:p>
    <w:p w14:paraId="60C67231" w14:textId="77777777" w:rsidR="009B3507" w:rsidRPr="00A6677E" w:rsidRDefault="009B3507" w:rsidP="009B3507">
      <w:pPr>
        <w:pStyle w:val="ListParagraph"/>
        <w:numPr>
          <w:ilvl w:val="1"/>
          <w:numId w:val="23"/>
        </w:numPr>
        <w:rPr>
          <w:highlight w:val="yellow"/>
        </w:rPr>
      </w:pPr>
      <w:r w:rsidRPr="00A6677E">
        <w:rPr>
          <w:highlight w:val="yellow"/>
        </w:rPr>
        <w:t>Approval Type 3</w:t>
      </w:r>
    </w:p>
    <w:p w14:paraId="3817B065" w14:textId="77777777" w:rsidR="009B3507" w:rsidRDefault="009B3507" w:rsidP="009B3507"/>
    <w:p w14:paraId="7FD6F06C" w14:textId="77777777" w:rsidR="009B3507" w:rsidRPr="00A6677E" w:rsidRDefault="009B3507" w:rsidP="009B3507">
      <w:pPr>
        <w:rPr>
          <w:highlight w:val="cyan"/>
        </w:rPr>
      </w:pPr>
      <w:r w:rsidRPr="00A6677E">
        <w:rPr>
          <w:highlight w:val="cyan"/>
        </w:rPr>
        <w:t>Example:</w:t>
      </w:r>
    </w:p>
    <w:p w14:paraId="73D2685A" w14:textId="77777777" w:rsidR="009B3507" w:rsidRPr="00A6677E" w:rsidRDefault="009B3507" w:rsidP="009B3507">
      <w:pPr>
        <w:pStyle w:val="ListParagraph"/>
        <w:numPr>
          <w:ilvl w:val="0"/>
          <w:numId w:val="20"/>
        </w:numPr>
        <w:rPr>
          <w:highlight w:val="cyan"/>
        </w:rPr>
      </w:pPr>
      <w:r w:rsidRPr="00A6677E">
        <w:rPr>
          <w:highlight w:val="cyan"/>
        </w:rPr>
        <w:t xml:space="preserve">Employee </w:t>
      </w:r>
      <w:r>
        <w:rPr>
          <w:highlight w:val="cyan"/>
        </w:rPr>
        <w:t>Leaver</w:t>
      </w:r>
      <w:r w:rsidRPr="00A6677E">
        <w:rPr>
          <w:highlight w:val="cyan"/>
        </w:rPr>
        <w:t>:</w:t>
      </w:r>
    </w:p>
    <w:p w14:paraId="69FA2E1E" w14:textId="77777777" w:rsidR="009B3507" w:rsidRDefault="009B3507" w:rsidP="009B3507">
      <w:pPr>
        <w:pStyle w:val="ListParagraph"/>
        <w:numPr>
          <w:ilvl w:val="1"/>
          <w:numId w:val="20"/>
        </w:numPr>
      </w:pPr>
      <w:r w:rsidRPr="00A6677E">
        <w:rPr>
          <w:highlight w:val="cyan"/>
        </w:rPr>
        <w:t>Manager</w:t>
      </w:r>
    </w:p>
    <w:p w14:paraId="3DC8249E" w14:textId="77777777" w:rsidR="009B3507" w:rsidRDefault="009B3507" w:rsidP="009B3507">
      <w:pPr>
        <w:pStyle w:val="Heading3"/>
      </w:pPr>
      <w:r>
        <w:t>Build Plan</w:t>
      </w:r>
    </w:p>
    <w:p w14:paraId="27B7EFE4" w14:textId="7FF161A2" w:rsidR="009B3507" w:rsidRDefault="009B3507" w:rsidP="000445C4">
      <w:r w:rsidRPr="00503088">
        <w:rPr>
          <w:highlight w:val="lightGray"/>
        </w:rPr>
        <w:t>The provisioning plan is the container of account requests, or what needs to be provisioned for the given user.</w:t>
      </w:r>
      <w:r>
        <w:t xml:space="preserve">  </w:t>
      </w:r>
    </w:p>
    <w:p w14:paraId="6A3B8ED7" w14:textId="69A4A3B0" w:rsidR="000445C4" w:rsidRDefault="000445C4" w:rsidP="000445C4">
      <w:r>
        <w:t>The following logic will be configured to build the provisioning plan:</w:t>
      </w:r>
    </w:p>
    <w:p w14:paraId="1438E804" w14:textId="4470BB3D" w:rsidR="009B3507" w:rsidRDefault="0039501E" w:rsidP="009B3507">
      <w:r w:rsidRPr="00A65CBF">
        <w:rPr>
          <w:highlight w:val="yellow"/>
        </w:rPr>
        <w:t>Insert logic</w:t>
      </w:r>
    </w:p>
    <w:p w14:paraId="6629A7CF" w14:textId="1727A8AA" w:rsidR="009B3507" w:rsidRDefault="004A5FA7" w:rsidP="009B3507">
      <w:pPr>
        <w:pStyle w:val="Heading3"/>
      </w:pPr>
      <w:r>
        <w:t>Close Request</w:t>
      </w:r>
    </w:p>
    <w:p w14:paraId="67179F8A" w14:textId="77777777" w:rsidR="009B3507" w:rsidRPr="00C714E4" w:rsidRDefault="009B3507" w:rsidP="009B3507">
      <w:r>
        <w:t>The following logic is required after the project is provisioned</w:t>
      </w:r>
    </w:p>
    <w:p w14:paraId="10506E31" w14:textId="77777777" w:rsidR="009B3507" w:rsidRDefault="009B3507" w:rsidP="009B3507">
      <w:pPr>
        <w:rPr>
          <w:highlight w:val="yellow"/>
        </w:rPr>
      </w:pPr>
      <w:r w:rsidRPr="00650DF9">
        <w:rPr>
          <w:highlight w:val="yellow"/>
        </w:rPr>
        <w:t xml:space="preserve">Insert logic.  </w:t>
      </w:r>
    </w:p>
    <w:p w14:paraId="78A00758" w14:textId="77777777" w:rsidR="009B3507" w:rsidRPr="001B5408" w:rsidRDefault="009B3507" w:rsidP="009B3507">
      <w:pPr>
        <w:rPr>
          <w:highlight w:val="cyan"/>
        </w:rPr>
      </w:pPr>
      <w:r w:rsidRPr="001B5408">
        <w:rPr>
          <w:highlight w:val="cyan"/>
        </w:rPr>
        <w:t>For example:</w:t>
      </w:r>
    </w:p>
    <w:p w14:paraId="2E46A7FE" w14:textId="77777777" w:rsidR="009B3507" w:rsidRPr="001B5408" w:rsidRDefault="009B3507" w:rsidP="009B3507">
      <w:pPr>
        <w:rPr>
          <w:highlight w:val="cyan"/>
        </w:rPr>
      </w:pPr>
      <w:r w:rsidRPr="001B5408">
        <w:rPr>
          <w:highlight w:val="cyan"/>
        </w:rPr>
        <w:t xml:space="preserve">Set the identity attribute </w:t>
      </w:r>
      <w:r>
        <w:rPr>
          <w:highlight w:val="cyan"/>
        </w:rPr>
        <w:t>inactive</w:t>
      </w:r>
      <w:r w:rsidRPr="001B5408">
        <w:rPr>
          <w:highlight w:val="cyan"/>
        </w:rPr>
        <w:t xml:space="preserve"> to </w:t>
      </w:r>
      <w:r>
        <w:rPr>
          <w:highlight w:val="cyan"/>
        </w:rPr>
        <w:t>true</w:t>
      </w:r>
      <w:r w:rsidRPr="001B5408">
        <w:rPr>
          <w:highlight w:val="cyan"/>
        </w:rPr>
        <w:t>.</w:t>
      </w:r>
    </w:p>
    <w:p w14:paraId="67A779D6" w14:textId="77777777" w:rsidR="009B3507" w:rsidRPr="001B5408" w:rsidRDefault="009B3507" w:rsidP="009B3507">
      <w:pPr>
        <w:rPr>
          <w:highlight w:val="cyan"/>
        </w:rPr>
      </w:pPr>
      <w:r w:rsidRPr="001B5408">
        <w:rPr>
          <w:highlight w:val="cyan"/>
        </w:rPr>
        <w:t xml:space="preserve">The following emails required.  See </w:t>
      </w:r>
      <w:r w:rsidRPr="001B5408">
        <w:rPr>
          <w:highlight w:val="cyan"/>
        </w:rPr>
        <w:fldChar w:fldCharType="begin"/>
      </w:r>
      <w:r w:rsidRPr="001B5408">
        <w:rPr>
          <w:highlight w:val="cyan"/>
        </w:rPr>
        <w:instrText xml:space="preserve"> REF _Ref262375521 \h </w:instrText>
      </w:r>
      <w:r w:rsidRPr="001B5408">
        <w:rPr>
          <w:highlight w:val="cyan"/>
        </w:rPr>
      </w:r>
      <w:r w:rsidRPr="001B5408">
        <w:rPr>
          <w:highlight w:val="cyan"/>
        </w:rPr>
        <w:fldChar w:fldCharType="separate"/>
      </w:r>
      <w:r>
        <w:t>Email Templates</w:t>
      </w:r>
      <w:r w:rsidRPr="001B5408">
        <w:rPr>
          <w:highlight w:val="cyan"/>
        </w:rPr>
        <w:fldChar w:fldCharType="end"/>
      </w:r>
      <w:r w:rsidRPr="001B5408">
        <w:rPr>
          <w:highlight w:val="cyan"/>
        </w:rPr>
        <w:t xml:space="preserve"> for details on email formatting.  See </w:t>
      </w:r>
      <w:r w:rsidRPr="001B5408">
        <w:rPr>
          <w:highlight w:val="cyan"/>
        </w:rPr>
        <w:fldChar w:fldCharType="begin"/>
      </w:r>
      <w:r w:rsidRPr="001B5408">
        <w:rPr>
          <w:highlight w:val="cyan"/>
        </w:rPr>
        <w:instrText xml:space="preserve"> REF _Ref274816651 \h </w:instrText>
      </w:r>
      <w:r w:rsidRPr="001B5408">
        <w:rPr>
          <w:highlight w:val="cyan"/>
        </w:rPr>
      </w:r>
      <w:r w:rsidRPr="001B5408">
        <w:rPr>
          <w:highlight w:val="cyan"/>
        </w:rPr>
        <w:fldChar w:fldCharType="separate"/>
      </w:r>
      <w:r>
        <w:t>Dynamic Emails</w:t>
      </w:r>
      <w:r w:rsidRPr="001B5408">
        <w:rPr>
          <w:highlight w:val="cyan"/>
        </w:rPr>
        <w:fldChar w:fldCharType="end"/>
      </w:r>
      <w:r>
        <w:rPr>
          <w:highlight w:val="cyan"/>
        </w:rPr>
        <w:t xml:space="preserve"> for how to build the </w:t>
      </w:r>
      <w:proofErr w:type="spellStart"/>
      <w:r>
        <w:rPr>
          <w:highlight w:val="cyan"/>
        </w:rPr>
        <w:t>emailArgs</w:t>
      </w:r>
      <w:proofErr w:type="spellEnd"/>
      <w:r>
        <w:rPr>
          <w:highlight w:val="cyan"/>
        </w:rPr>
        <w:t xml:space="preserve"> and </w:t>
      </w:r>
      <w:proofErr w:type="spellStart"/>
      <w:r>
        <w:rPr>
          <w:highlight w:val="cyan"/>
        </w:rPr>
        <w:t>emailArgsList</w:t>
      </w:r>
      <w:proofErr w:type="spellEnd"/>
      <w:r>
        <w:rPr>
          <w:highlight w:val="cyan"/>
        </w:rPr>
        <w:t xml:space="preserve"> objects.  </w:t>
      </w:r>
    </w:p>
    <w:p w14:paraId="1EF9FA49" w14:textId="77777777" w:rsidR="009B3507" w:rsidRPr="001B5408" w:rsidRDefault="009B3507" w:rsidP="009B3507">
      <w:pPr>
        <w:pStyle w:val="ListParagraph"/>
        <w:numPr>
          <w:ilvl w:val="0"/>
          <w:numId w:val="9"/>
        </w:numPr>
        <w:rPr>
          <w:highlight w:val="cyan"/>
        </w:rPr>
      </w:pPr>
      <w:r w:rsidRPr="001B5408">
        <w:rPr>
          <w:highlight w:val="cyan"/>
        </w:rPr>
        <w:t>Employee</w:t>
      </w:r>
    </w:p>
    <w:p w14:paraId="77037970" w14:textId="77777777" w:rsidR="009B3507" w:rsidRPr="001B5408" w:rsidRDefault="009B3507" w:rsidP="009B3507">
      <w:pPr>
        <w:pStyle w:val="ListParagraph"/>
        <w:numPr>
          <w:ilvl w:val="1"/>
          <w:numId w:val="9"/>
        </w:numPr>
        <w:rPr>
          <w:highlight w:val="cyan"/>
        </w:rPr>
      </w:pPr>
      <w:r w:rsidRPr="001B5408">
        <w:rPr>
          <w:highlight w:val="cyan"/>
        </w:rPr>
        <w:lastRenderedPageBreak/>
        <w:t xml:space="preserve">Recipient </w:t>
      </w:r>
      <w:r>
        <w:rPr>
          <w:highlight w:val="cyan"/>
        </w:rPr>
        <w:t xml:space="preserve">– </w:t>
      </w:r>
      <w:r w:rsidRPr="001B5408">
        <w:rPr>
          <w:highlight w:val="cyan"/>
        </w:rPr>
        <w:t xml:space="preserve">employee’s manager’s email </w:t>
      </w:r>
    </w:p>
    <w:p w14:paraId="5B56C35C" w14:textId="77777777" w:rsidR="009B3507" w:rsidRPr="001B5408" w:rsidRDefault="009B3507" w:rsidP="009B3507">
      <w:pPr>
        <w:pStyle w:val="ListParagraph"/>
        <w:numPr>
          <w:ilvl w:val="1"/>
          <w:numId w:val="9"/>
        </w:numPr>
        <w:rPr>
          <w:highlight w:val="cyan"/>
        </w:rPr>
      </w:pPr>
      <w:r w:rsidRPr="001B5408">
        <w:rPr>
          <w:highlight w:val="cyan"/>
        </w:rPr>
        <w:t xml:space="preserve">Template - &lt;CINIT&gt; </w:t>
      </w:r>
      <w:r>
        <w:rPr>
          <w:highlight w:val="cyan"/>
        </w:rPr>
        <w:t>Terminated Employee</w:t>
      </w:r>
      <w:r w:rsidRPr="001B5408">
        <w:rPr>
          <w:highlight w:val="cyan"/>
        </w:rPr>
        <w:t xml:space="preserve"> Notification Email</w:t>
      </w:r>
    </w:p>
    <w:p w14:paraId="2A917C10" w14:textId="77777777" w:rsidR="009B3507" w:rsidRDefault="009B3507" w:rsidP="009B3507">
      <w:pPr>
        <w:pStyle w:val="ListParagraph"/>
        <w:numPr>
          <w:ilvl w:val="1"/>
          <w:numId w:val="9"/>
        </w:numPr>
        <w:rPr>
          <w:highlight w:val="cyan"/>
        </w:rPr>
      </w:pPr>
      <w:r w:rsidRPr="001B5408">
        <w:rPr>
          <w:highlight w:val="cyan"/>
        </w:rPr>
        <w:t>Additional Attributes:</w:t>
      </w:r>
      <w:r>
        <w:rPr>
          <w:highlight w:val="cyan"/>
        </w:rPr>
        <w:t xml:space="preserve">  </w:t>
      </w:r>
      <w:r w:rsidRPr="00D03291">
        <w:rPr>
          <w:highlight w:val="cyan"/>
        </w:rPr>
        <w:t>First name</w:t>
      </w:r>
    </w:p>
    <w:p w14:paraId="1E6BEA71" w14:textId="77777777" w:rsidR="00D32DCA" w:rsidRDefault="00D32DCA" w:rsidP="00E113BC">
      <w:pPr>
        <w:rPr>
          <w:highlight w:val="cyan"/>
        </w:rPr>
      </w:pPr>
    </w:p>
    <w:p w14:paraId="742F994E" w14:textId="77777777" w:rsidR="006E2116" w:rsidRDefault="006E2116" w:rsidP="00E113BC">
      <w:pPr>
        <w:rPr>
          <w:highlight w:val="cyan"/>
        </w:rPr>
      </w:pPr>
    </w:p>
    <w:p w14:paraId="61194443" w14:textId="0D1AED93" w:rsidR="006E2116" w:rsidRPr="00E113BC" w:rsidRDefault="006E2116" w:rsidP="00E113BC">
      <w:pPr>
        <w:rPr>
          <w:highlight w:val="cyan"/>
        </w:rPr>
      </w:pPr>
      <w:r w:rsidRPr="00EC3EDE">
        <w:rPr>
          <w:highlight w:val="magenta"/>
        </w:rPr>
        <w:t>For other LCE workflows, you’re on your own.  Insert them here.</w:t>
      </w:r>
      <w:r>
        <w:rPr>
          <w:highlight w:val="cyan"/>
        </w:rPr>
        <w:t xml:space="preserve">  </w:t>
      </w:r>
    </w:p>
    <w:p w14:paraId="36CF6442" w14:textId="406A8A48" w:rsidR="00D66E99" w:rsidRDefault="00AC2E30" w:rsidP="00D66E99">
      <w:pPr>
        <w:pStyle w:val="Heading1"/>
      </w:pPr>
      <w:r>
        <w:br w:type="column"/>
      </w:r>
      <w:bookmarkStart w:id="39" w:name="_Toc274977717"/>
      <w:r w:rsidR="00503088">
        <w:lastRenderedPageBreak/>
        <w:t>LCM Quick Links</w:t>
      </w:r>
      <w:bookmarkEnd w:id="39"/>
    </w:p>
    <w:p w14:paraId="41FFB04A" w14:textId="49D63493" w:rsidR="00C85BB3" w:rsidRDefault="001C2736" w:rsidP="00D66E99">
      <w:r w:rsidRPr="00041455">
        <w:rPr>
          <w:highlight w:val="lightGray"/>
        </w:rPr>
        <w:t xml:space="preserve">The Lifecycle Manager dashboard ships with a number of </w:t>
      </w:r>
      <w:r w:rsidR="004C565B" w:rsidRPr="00041455">
        <w:rPr>
          <w:highlight w:val="lightGray"/>
        </w:rPr>
        <w:t>OOTB quick links</w:t>
      </w:r>
      <w:r w:rsidR="00270E45" w:rsidRPr="00041455">
        <w:rPr>
          <w:highlight w:val="lightGray"/>
        </w:rPr>
        <w:t xml:space="preserve"> and</w:t>
      </w:r>
      <w:r w:rsidR="004C565B" w:rsidRPr="00041455">
        <w:rPr>
          <w:highlight w:val="lightGray"/>
        </w:rPr>
        <w:t xml:space="preserve"> can be exte</w:t>
      </w:r>
      <w:r w:rsidR="00D225C2" w:rsidRPr="00041455">
        <w:rPr>
          <w:highlight w:val="lightGray"/>
        </w:rPr>
        <w:t xml:space="preserve">nded with custom quick links.  </w:t>
      </w:r>
      <w:r w:rsidR="00CD3F5D" w:rsidRPr="00041455">
        <w:rPr>
          <w:highlight w:val="lightGray"/>
        </w:rPr>
        <w:t>More than just a link on the dashboard, quick l</w:t>
      </w:r>
      <w:r w:rsidR="004C565B" w:rsidRPr="00041455">
        <w:rPr>
          <w:highlight w:val="lightGray"/>
        </w:rPr>
        <w:t xml:space="preserve">inks are configurable </w:t>
      </w:r>
      <w:r w:rsidR="00CD3F5D" w:rsidRPr="00041455">
        <w:rPr>
          <w:highlight w:val="lightGray"/>
        </w:rPr>
        <w:t>objects</w:t>
      </w:r>
      <w:r w:rsidR="004C565B" w:rsidRPr="00041455">
        <w:rPr>
          <w:highlight w:val="lightGray"/>
        </w:rPr>
        <w:t xml:space="preserve"> that allow for control of</w:t>
      </w:r>
      <w:r w:rsidR="00041455" w:rsidRPr="00041455">
        <w:rPr>
          <w:highlight w:val="lightGray"/>
        </w:rPr>
        <w:t xml:space="preserve"> </w:t>
      </w:r>
      <w:r w:rsidR="00CD3F5D" w:rsidRPr="00041455">
        <w:rPr>
          <w:highlight w:val="lightGray"/>
        </w:rPr>
        <w:t>scope, the action or workflow called, and other options</w:t>
      </w:r>
      <w:r w:rsidR="00041455" w:rsidRPr="00041455">
        <w:rPr>
          <w:highlight w:val="lightGray"/>
        </w:rPr>
        <w:t>, such as where the link</w:t>
      </w:r>
      <w:r w:rsidR="00CD3F5D" w:rsidRPr="00041455">
        <w:rPr>
          <w:highlight w:val="lightGray"/>
        </w:rPr>
        <w:t xml:space="preserve"> is displayed on the screen and whether it can be called for others or for just the authenticated user.</w:t>
      </w:r>
      <w:r w:rsidR="00CD3F5D">
        <w:t xml:space="preserve">  </w:t>
      </w:r>
    </w:p>
    <w:p w14:paraId="30862F35" w14:textId="1E150E7E" w:rsidR="00DC2F63" w:rsidRDefault="00DC2F63" w:rsidP="00DC2F63">
      <w:r>
        <w:t xml:space="preserve">The following details the LCM quick links that will be available and/or configured.  </w:t>
      </w:r>
    </w:p>
    <w:p w14:paraId="78D26CC2" w14:textId="48E233D4" w:rsidR="00E37FFE" w:rsidRDefault="00DC2F63" w:rsidP="00DC2F63">
      <w:r w:rsidRPr="00F17B5F">
        <w:rPr>
          <w:highlight w:val="magenta"/>
        </w:rPr>
        <w:t xml:space="preserve">Insert list or table to summarize </w:t>
      </w:r>
      <w:r w:rsidR="00671F07">
        <w:rPr>
          <w:highlight w:val="magenta"/>
        </w:rPr>
        <w:t>links</w:t>
      </w:r>
      <w:r w:rsidRPr="00F17B5F">
        <w:rPr>
          <w:highlight w:val="magenta"/>
        </w:rPr>
        <w:t>, showing quickly which ones use a feature, built on provision processor framework, or completely custom.</w:t>
      </w:r>
      <w:r>
        <w:t xml:space="preserve"> </w:t>
      </w:r>
      <w:r w:rsidR="00E37FFE">
        <w:t xml:space="preserve">  </w:t>
      </w:r>
    </w:p>
    <w:p w14:paraId="5ADCCA55" w14:textId="77777777" w:rsidR="00DC260A" w:rsidRDefault="00DC260A">
      <w:pPr>
        <w:spacing w:after="0"/>
        <w:rPr>
          <w:rFonts w:eastAsiaTheme="majorEastAsia" w:cstheme="majorBidi"/>
          <w:b/>
          <w:bCs/>
          <w:color w:val="000000" w:themeColor="text1"/>
          <w:sz w:val="28"/>
          <w:szCs w:val="26"/>
        </w:rPr>
      </w:pPr>
      <w:r>
        <w:br w:type="page"/>
      </w:r>
    </w:p>
    <w:p w14:paraId="15AA5F24" w14:textId="040BFC5A" w:rsidR="00D66E99" w:rsidRDefault="00885FAA" w:rsidP="00D66E99">
      <w:pPr>
        <w:pStyle w:val="Heading2"/>
      </w:pPr>
      <w:bookmarkStart w:id="40" w:name="_Toc274977718"/>
      <w:r>
        <w:lastRenderedPageBreak/>
        <w:t>Request Access</w:t>
      </w:r>
      <w:bookmarkEnd w:id="40"/>
    </w:p>
    <w:p w14:paraId="24CAD7AD" w14:textId="14C0BFE6" w:rsidR="00E95803" w:rsidRDefault="004C6742" w:rsidP="00CD2B98">
      <w:r w:rsidRPr="00692939">
        <w:rPr>
          <w:highlight w:val="lightGray"/>
        </w:rPr>
        <w:t xml:space="preserve">Request Access is an OOTB feature that uses a shopping cart approach for requesting roles and entitlements.  Entitlements are single attribute values, denoting access on target systems while roles are containers of entitlements or other roles.  Generally, IT roles contain entitlements, business roles contain IT roles, and only business roles can be requested.  </w:t>
      </w:r>
      <w:r w:rsidR="003D75D4" w:rsidRPr="00692939">
        <w:rPr>
          <w:highlight w:val="lightGray"/>
        </w:rPr>
        <w:t xml:space="preserve"> </w:t>
      </w:r>
      <w:r w:rsidR="00D35E37" w:rsidRPr="00692939">
        <w:rPr>
          <w:highlight w:val="lightGray"/>
        </w:rPr>
        <w:t>The feature can be</w:t>
      </w:r>
      <w:r w:rsidR="00B90563" w:rsidRPr="00692939">
        <w:rPr>
          <w:highlight w:val="lightGray"/>
        </w:rPr>
        <w:t xml:space="preserve"> made</w:t>
      </w:r>
      <w:r w:rsidR="00D35E37" w:rsidRPr="00692939">
        <w:rPr>
          <w:highlight w:val="lightGray"/>
        </w:rPr>
        <w:t xml:space="preserve"> available for self-service, administrative</w:t>
      </w:r>
      <w:r w:rsidR="00B90563" w:rsidRPr="00692939">
        <w:rPr>
          <w:highlight w:val="lightGray"/>
        </w:rPr>
        <w:t>,</w:t>
      </w:r>
      <w:r w:rsidR="00D35E37" w:rsidRPr="00692939">
        <w:rPr>
          <w:highlight w:val="lightGray"/>
        </w:rPr>
        <w:t xml:space="preserve"> and administrative bulk</w:t>
      </w:r>
      <w:r w:rsidR="001E7F7C" w:rsidRPr="00692939">
        <w:rPr>
          <w:highlight w:val="lightGray"/>
        </w:rPr>
        <w:t xml:space="preserve"> requests</w:t>
      </w:r>
      <w:r w:rsidR="00D35E37" w:rsidRPr="00692939">
        <w:rPr>
          <w:highlight w:val="lightGray"/>
        </w:rPr>
        <w:t>.</w:t>
      </w:r>
      <w:r w:rsidR="00D35E37">
        <w:t xml:space="preserve"> </w:t>
      </w:r>
    </w:p>
    <w:p w14:paraId="153CADFE" w14:textId="77777777" w:rsidR="006200F0" w:rsidRDefault="006200F0" w:rsidP="006200F0">
      <w:pPr>
        <w:keepNext/>
      </w:pPr>
      <w:r>
        <w:rPr>
          <w:noProof/>
        </w:rPr>
        <w:drawing>
          <wp:inline distT="0" distB="0" distL="0" distR="0" wp14:anchorId="38ED5D55" wp14:editId="188021C6">
            <wp:extent cx="5469101" cy="2802901"/>
            <wp:effectExtent l="25400" t="25400" r="17780" b="1651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2588" t="11045" r="5381" b="13486"/>
                    <a:stretch/>
                  </pic:blipFill>
                  <pic:spPr bwMode="auto">
                    <a:xfrm>
                      <a:off x="0" y="0"/>
                      <a:ext cx="5469977" cy="28033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8310142" w14:textId="56132A4D" w:rsidR="006200F0" w:rsidRDefault="006200F0" w:rsidP="006200F0">
      <w:pPr>
        <w:pStyle w:val="Caption"/>
      </w:pPr>
      <w:r>
        <w:t xml:space="preserve">Figure </w:t>
      </w:r>
      <w:fldSimple w:instr=" SEQ Figure \* ARABIC ">
        <w:r>
          <w:rPr>
            <w:noProof/>
          </w:rPr>
          <w:t>16</w:t>
        </w:r>
      </w:fldSimple>
      <w:r>
        <w:t xml:space="preserve"> - Request Access Interface</w:t>
      </w:r>
    </w:p>
    <w:p w14:paraId="37CB26F4" w14:textId="09E99DF0" w:rsidR="001C4BCE" w:rsidRDefault="005249DE" w:rsidP="001C4BCE">
      <w:r w:rsidRPr="00AC0F8A">
        <w:rPr>
          <w:b/>
          <w:u w:val="single"/>
        </w:rPr>
        <w:t>Request Access</w:t>
      </w:r>
      <w:r w:rsidR="001C4BCE" w:rsidRPr="00AC0F8A">
        <w:rPr>
          <w:b/>
          <w:u w:val="single"/>
        </w:rPr>
        <w:t xml:space="preserve"> will be </w:t>
      </w:r>
      <w:r w:rsidR="001C4BCE" w:rsidRPr="00AC0F8A">
        <w:rPr>
          <w:b/>
          <w:highlight w:val="green"/>
          <w:u w:val="single"/>
        </w:rPr>
        <w:t>Enabled</w:t>
      </w:r>
      <w:r w:rsidR="001C4BCE" w:rsidRPr="00AC0F8A">
        <w:rPr>
          <w:b/>
          <w:u w:val="single"/>
        </w:rPr>
        <w:t>/</w:t>
      </w:r>
      <w:r w:rsidR="001C4BCE" w:rsidRPr="00AC0F8A">
        <w:rPr>
          <w:b/>
          <w:highlight w:val="red"/>
          <w:u w:val="single"/>
        </w:rPr>
        <w:t>Disabled</w:t>
      </w:r>
      <w:r w:rsidR="001C4BCE">
        <w:t xml:space="preserve">  (</w:t>
      </w:r>
      <w:r w:rsidR="001C4BCE" w:rsidRPr="008463FB">
        <w:rPr>
          <w:highlight w:val="magenta"/>
        </w:rPr>
        <w:t>pick one, delete the other, then delete this</w:t>
      </w:r>
      <w:r w:rsidR="001C4BCE">
        <w:t xml:space="preserve">).  </w:t>
      </w:r>
    </w:p>
    <w:p w14:paraId="418E88EF" w14:textId="735B0F81" w:rsidR="00E95803" w:rsidRPr="00E95803" w:rsidRDefault="001C4BCE" w:rsidP="001C4BCE">
      <w:r>
        <w:t>If enabled, t</w:t>
      </w:r>
      <w:r w:rsidR="00E95803">
        <w:t>he following details how the feature will be used and configured:</w:t>
      </w:r>
    </w:p>
    <w:p w14:paraId="3A89DB04" w14:textId="77777777" w:rsidR="00CD2B98" w:rsidRDefault="00CD2B98" w:rsidP="00CD2B98">
      <w:pPr>
        <w:pStyle w:val="Heading3"/>
      </w:pPr>
      <w:r>
        <w:t>Link Scoping</w:t>
      </w:r>
    </w:p>
    <w:p w14:paraId="6B74D8EE" w14:textId="3A9FCF52" w:rsidR="00033409" w:rsidRDefault="00CD2B98" w:rsidP="00CD2B98">
      <w:r w:rsidRPr="00604A79">
        <w:rPr>
          <w:highlight w:val="lightGray"/>
        </w:rPr>
        <w:t xml:space="preserve">The request access link can be </w:t>
      </w:r>
      <w:r w:rsidR="00162593" w:rsidRPr="00604A79">
        <w:rPr>
          <w:highlight w:val="lightGray"/>
        </w:rPr>
        <w:t>restricted to</w:t>
      </w:r>
      <w:r w:rsidR="00692939" w:rsidRPr="00604A79">
        <w:rPr>
          <w:highlight w:val="lightGray"/>
        </w:rPr>
        <w:t xml:space="preserve"> certain users for both </w:t>
      </w:r>
      <w:r w:rsidR="00162593" w:rsidRPr="00604A79">
        <w:rPr>
          <w:highlight w:val="lightGray"/>
        </w:rPr>
        <w:t xml:space="preserve"> </w:t>
      </w:r>
      <w:r w:rsidR="00692939" w:rsidRPr="00604A79">
        <w:rPr>
          <w:highlight w:val="lightGray"/>
        </w:rPr>
        <w:t>“For M</w:t>
      </w:r>
      <w:r w:rsidR="00162593" w:rsidRPr="00604A79">
        <w:rPr>
          <w:highlight w:val="lightGray"/>
        </w:rPr>
        <w:t>e</w:t>
      </w:r>
      <w:r w:rsidR="00692939" w:rsidRPr="00604A79">
        <w:rPr>
          <w:highlight w:val="lightGray"/>
        </w:rPr>
        <w:t>”</w:t>
      </w:r>
      <w:r w:rsidR="00162593" w:rsidRPr="00604A79">
        <w:rPr>
          <w:highlight w:val="lightGray"/>
        </w:rPr>
        <w:t xml:space="preserve"> (self-request) or </w:t>
      </w:r>
      <w:r w:rsidR="00692939" w:rsidRPr="00604A79">
        <w:rPr>
          <w:highlight w:val="lightGray"/>
        </w:rPr>
        <w:t>“For O</w:t>
      </w:r>
      <w:r w:rsidR="00162593" w:rsidRPr="00604A79">
        <w:rPr>
          <w:highlight w:val="lightGray"/>
        </w:rPr>
        <w:t>thers</w:t>
      </w:r>
      <w:r w:rsidR="00692939" w:rsidRPr="00604A79">
        <w:rPr>
          <w:highlight w:val="lightGray"/>
        </w:rPr>
        <w:t>”</w:t>
      </w:r>
      <w:r w:rsidR="00162593" w:rsidRPr="00604A79">
        <w:rPr>
          <w:highlight w:val="lightGray"/>
        </w:rPr>
        <w:t xml:space="preserve"> (administrative request).</w:t>
      </w:r>
      <w:r w:rsidR="00162593">
        <w:t xml:space="preserve">  </w:t>
      </w:r>
    </w:p>
    <w:p w14:paraId="16EC073E" w14:textId="7CB319AB" w:rsidR="00815690" w:rsidRDefault="00162593" w:rsidP="00CD2B98">
      <w:r>
        <w:t>The following restrictions will be put in place:</w:t>
      </w:r>
    </w:p>
    <w:p w14:paraId="3E5B8EB7" w14:textId="30C18516" w:rsidR="00493952" w:rsidRDefault="00815690" w:rsidP="00CD2B98">
      <w:r w:rsidRPr="001A1D02">
        <w:rPr>
          <w:highlight w:val="yellow"/>
        </w:rPr>
        <w:t>Insert Restrictions</w:t>
      </w:r>
      <w:r w:rsidR="00D567CD">
        <w:t xml:space="preserve">  </w:t>
      </w:r>
      <w:r w:rsidR="0057721B">
        <w:t xml:space="preserve"> </w:t>
      </w:r>
    </w:p>
    <w:p w14:paraId="029CFEA5" w14:textId="789C1618" w:rsidR="00E22A75" w:rsidRDefault="00E22A75" w:rsidP="00E22A75">
      <w:pPr>
        <w:pStyle w:val="Heading3"/>
      </w:pPr>
      <w:r>
        <w:t>Entitlement Scoping</w:t>
      </w:r>
    </w:p>
    <w:p w14:paraId="59E393A9" w14:textId="4D0336B0" w:rsidR="00604A79" w:rsidRDefault="00E22A75" w:rsidP="00E22A75">
      <w:r w:rsidRPr="007351E3">
        <w:rPr>
          <w:highlight w:val="lightGray"/>
        </w:rPr>
        <w:t xml:space="preserve">The entitlements available can be scoped per the requestor and/or </w:t>
      </w:r>
      <w:proofErr w:type="spellStart"/>
      <w:r w:rsidRPr="007351E3">
        <w:rPr>
          <w:highlight w:val="lightGray"/>
        </w:rPr>
        <w:t>requestee</w:t>
      </w:r>
      <w:proofErr w:type="spellEnd"/>
      <w:r w:rsidRPr="007351E3">
        <w:rPr>
          <w:highlight w:val="lightGray"/>
        </w:rPr>
        <w:t xml:space="preserve">.  </w:t>
      </w:r>
      <w:r w:rsidR="00843B61" w:rsidRPr="007351E3">
        <w:rPr>
          <w:highlight w:val="lightGray"/>
        </w:rPr>
        <w:t xml:space="preserve">Entitlement scoping details may also be described in </w:t>
      </w:r>
      <w:r w:rsidR="00487A65" w:rsidRPr="007351E3">
        <w:rPr>
          <w:highlight w:val="lightGray"/>
        </w:rPr>
        <w:fldChar w:fldCharType="begin"/>
      </w:r>
      <w:r w:rsidR="00487A65" w:rsidRPr="007351E3">
        <w:rPr>
          <w:highlight w:val="lightGray"/>
        </w:rPr>
        <w:instrText xml:space="preserve"> REF _Ref262969604 \h </w:instrText>
      </w:r>
      <w:r w:rsidR="00487A65" w:rsidRPr="007351E3">
        <w:rPr>
          <w:highlight w:val="lightGray"/>
        </w:rPr>
      </w:r>
      <w:r w:rsidR="00487A65" w:rsidRPr="007351E3">
        <w:rPr>
          <w:highlight w:val="lightGray"/>
        </w:rPr>
        <w:fldChar w:fldCharType="separate"/>
      </w:r>
      <w:r w:rsidR="00487A65" w:rsidRPr="007351E3">
        <w:rPr>
          <w:highlight w:val="lightGray"/>
        </w:rPr>
        <w:t>Entitlement Object Selector Scoping</w:t>
      </w:r>
      <w:r w:rsidR="00487A65" w:rsidRPr="007351E3">
        <w:rPr>
          <w:highlight w:val="lightGray"/>
        </w:rPr>
        <w:fldChar w:fldCharType="end"/>
      </w:r>
      <w:r w:rsidR="00487A65" w:rsidRPr="007351E3">
        <w:rPr>
          <w:highlight w:val="lightGray"/>
        </w:rPr>
        <w:t>.</w:t>
      </w:r>
      <w:r w:rsidR="00487A65">
        <w:t xml:space="preserve">  </w:t>
      </w:r>
    </w:p>
    <w:p w14:paraId="5BE1C28D" w14:textId="0AA490A4" w:rsidR="00E22A75" w:rsidRDefault="00E22A75" w:rsidP="00E22A75">
      <w:r>
        <w:t>The following restrictions will be put in place:</w:t>
      </w:r>
    </w:p>
    <w:p w14:paraId="7EF1876B" w14:textId="77777777" w:rsidR="00E22A75" w:rsidRDefault="00E22A75" w:rsidP="00E22A75">
      <w:r w:rsidRPr="001A1D02">
        <w:rPr>
          <w:highlight w:val="yellow"/>
        </w:rPr>
        <w:t>Insert Restrictions</w:t>
      </w:r>
      <w:r>
        <w:t xml:space="preserve">   </w:t>
      </w:r>
    </w:p>
    <w:p w14:paraId="2756EA6F" w14:textId="699561FA" w:rsidR="006063E6" w:rsidRDefault="006063E6" w:rsidP="006063E6">
      <w:pPr>
        <w:pStyle w:val="Heading3"/>
      </w:pPr>
      <w:r>
        <w:t>Role Scoping</w:t>
      </w:r>
    </w:p>
    <w:p w14:paraId="1589C289" w14:textId="2C2FA13E" w:rsidR="009D25FA" w:rsidRDefault="006063E6" w:rsidP="006063E6">
      <w:r w:rsidRPr="007351E3">
        <w:rPr>
          <w:highlight w:val="lightGray"/>
        </w:rPr>
        <w:t xml:space="preserve">The roles available can be scoped per the requestor and/or </w:t>
      </w:r>
      <w:proofErr w:type="spellStart"/>
      <w:r w:rsidRPr="007351E3">
        <w:rPr>
          <w:highlight w:val="lightGray"/>
        </w:rPr>
        <w:t>requestee</w:t>
      </w:r>
      <w:proofErr w:type="spellEnd"/>
      <w:r w:rsidRPr="007351E3">
        <w:rPr>
          <w:highlight w:val="lightGray"/>
        </w:rPr>
        <w:t xml:space="preserve">.  </w:t>
      </w:r>
      <w:r w:rsidR="00C41299" w:rsidRPr="007351E3">
        <w:rPr>
          <w:highlight w:val="lightGray"/>
        </w:rPr>
        <w:t xml:space="preserve">Role scoping details may also be described in </w:t>
      </w:r>
      <w:r w:rsidR="00000D52" w:rsidRPr="007351E3">
        <w:rPr>
          <w:highlight w:val="lightGray"/>
        </w:rPr>
        <w:fldChar w:fldCharType="begin"/>
      </w:r>
      <w:r w:rsidR="00000D52" w:rsidRPr="007351E3">
        <w:rPr>
          <w:highlight w:val="lightGray"/>
        </w:rPr>
        <w:instrText xml:space="preserve"> REF _Ref274913056 \h </w:instrText>
      </w:r>
      <w:r w:rsidR="00000D52" w:rsidRPr="007351E3">
        <w:rPr>
          <w:highlight w:val="lightGray"/>
        </w:rPr>
      </w:r>
      <w:r w:rsidR="00000D52" w:rsidRPr="007351E3">
        <w:rPr>
          <w:highlight w:val="lightGray"/>
        </w:rPr>
        <w:fldChar w:fldCharType="separate"/>
      </w:r>
      <w:r w:rsidR="00000D52" w:rsidRPr="007351E3">
        <w:rPr>
          <w:highlight w:val="lightGray"/>
        </w:rPr>
        <w:t>Role Object Selector Scoping</w:t>
      </w:r>
      <w:r w:rsidR="00000D52" w:rsidRPr="007351E3">
        <w:rPr>
          <w:highlight w:val="lightGray"/>
        </w:rPr>
        <w:fldChar w:fldCharType="end"/>
      </w:r>
      <w:r w:rsidR="00000D52" w:rsidRPr="007351E3">
        <w:rPr>
          <w:highlight w:val="lightGray"/>
        </w:rPr>
        <w:t>.</w:t>
      </w:r>
      <w:r w:rsidR="00000D52">
        <w:t xml:space="preserve">  </w:t>
      </w:r>
    </w:p>
    <w:p w14:paraId="4C6C5A7F" w14:textId="60F8BEE9" w:rsidR="006063E6" w:rsidRDefault="006063E6" w:rsidP="006063E6">
      <w:r>
        <w:t>The following restrictions will be put in place:</w:t>
      </w:r>
    </w:p>
    <w:p w14:paraId="136897A6" w14:textId="77777777" w:rsidR="00D87536" w:rsidRDefault="006063E6" w:rsidP="005E7571">
      <w:r w:rsidRPr="001A1D02">
        <w:rPr>
          <w:highlight w:val="yellow"/>
        </w:rPr>
        <w:t>Insert Restrictions</w:t>
      </w:r>
    </w:p>
    <w:p w14:paraId="2CF155A7" w14:textId="0868ECB2" w:rsidR="00D87536" w:rsidRDefault="00D87536" w:rsidP="00D87536">
      <w:pPr>
        <w:pStyle w:val="Heading3"/>
      </w:pPr>
      <w:r>
        <w:lastRenderedPageBreak/>
        <w:t>Approvals</w:t>
      </w:r>
    </w:p>
    <w:p w14:paraId="1808918B" w14:textId="77777777" w:rsidR="009703A6" w:rsidRDefault="0066240A" w:rsidP="00D87536">
      <w:r w:rsidRPr="00D40F20">
        <w:rPr>
          <w:highlight w:val="lightGray"/>
        </w:rPr>
        <w:t xml:space="preserve">OOTB Approvals are usually done for Manager (sees all requested items) and/or Owner (approves only what they own).  </w:t>
      </w:r>
      <w:r w:rsidR="00D162AD" w:rsidRPr="00D40F20">
        <w:rPr>
          <w:highlight w:val="lightGray"/>
        </w:rPr>
        <w:t xml:space="preserve">More complex approval scenarios should use the SSF </w:t>
      </w:r>
      <w:r w:rsidR="00D162AD" w:rsidRPr="00D40F20">
        <w:rPr>
          <w:highlight w:val="lightGray"/>
        </w:rPr>
        <w:fldChar w:fldCharType="begin"/>
      </w:r>
      <w:r w:rsidR="00D162AD" w:rsidRPr="00D40F20">
        <w:rPr>
          <w:highlight w:val="lightGray"/>
        </w:rPr>
        <w:instrText xml:space="preserve"> REF _Ref274913184 \h </w:instrText>
      </w:r>
      <w:r w:rsidR="00D162AD" w:rsidRPr="00D40F20">
        <w:rPr>
          <w:highlight w:val="lightGray"/>
        </w:rPr>
      </w:r>
      <w:r w:rsidR="00D162AD" w:rsidRPr="00D40F20">
        <w:rPr>
          <w:highlight w:val="lightGray"/>
        </w:rPr>
        <w:fldChar w:fldCharType="separate"/>
      </w:r>
      <w:r w:rsidR="00D162AD" w:rsidRPr="00D40F20">
        <w:rPr>
          <w:highlight w:val="lightGray"/>
        </w:rPr>
        <w:t>Approvals Framework</w:t>
      </w:r>
      <w:r w:rsidR="00D162AD" w:rsidRPr="00D40F20">
        <w:rPr>
          <w:highlight w:val="lightGray"/>
        </w:rPr>
        <w:fldChar w:fldCharType="end"/>
      </w:r>
      <w:r w:rsidR="00D162AD" w:rsidRPr="00D40F20">
        <w:rPr>
          <w:highlight w:val="lightGray"/>
        </w:rPr>
        <w:t>.</w:t>
      </w:r>
      <w:r w:rsidR="00D162AD">
        <w:t xml:space="preserve">  </w:t>
      </w:r>
    </w:p>
    <w:p w14:paraId="416FAFD3" w14:textId="1BC442B0" w:rsidR="00D87536" w:rsidRDefault="00D87536" w:rsidP="00D87536">
      <w:r>
        <w:t>The following approvals are required:</w:t>
      </w:r>
    </w:p>
    <w:p w14:paraId="64FE4872" w14:textId="050002F4" w:rsidR="00216820" w:rsidRDefault="00D87536" w:rsidP="00D87536">
      <w:r w:rsidRPr="00377FD5">
        <w:rPr>
          <w:highlight w:val="yellow"/>
        </w:rPr>
        <w:t xml:space="preserve">Insert </w:t>
      </w:r>
      <w:r w:rsidR="00396542" w:rsidRPr="00377FD5">
        <w:rPr>
          <w:highlight w:val="yellow"/>
        </w:rPr>
        <w:t>Approvals</w:t>
      </w:r>
      <w:r>
        <w:t xml:space="preserve"> </w:t>
      </w:r>
    </w:p>
    <w:p w14:paraId="55E94BAE" w14:textId="77777777" w:rsidR="00C80A86" w:rsidRDefault="00C80A86" w:rsidP="00C80A86">
      <w:pPr>
        <w:pStyle w:val="Heading3"/>
      </w:pPr>
      <w:r>
        <w:t>Additional Requirements</w:t>
      </w:r>
    </w:p>
    <w:p w14:paraId="578E8FF5" w14:textId="77777777" w:rsidR="005319CA" w:rsidRDefault="00C80A86" w:rsidP="00C80A86">
      <w:r w:rsidRPr="00A81939">
        <w:rPr>
          <w:highlight w:val="lightGray"/>
        </w:rPr>
        <w:t>Add</w:t>
      </w:r>
      <w:r w:rsidR="005319CA" w:rsidRPr="00A81939">
        <w:rPr>
          <w:highlight w:val="lightGray"/>
        </w:rPr>
        <w:t>itional requirements may be required.  These may include: additional request restrictions, notifications, ticketing system integration, etc. These will need to be incorporated into the corresponding workflow.</w:t>
      </w:r>
      <w:r w:rsidR="005319CA">
        <w:t xml:space="preserve">  </w:t>
      </w:r>
    </w:p>
    <w:p w14:paraId="48744915" w14:textId="77777777" w:rsidR="00E26BE4" w:rsidRDefault="005319CA" w:rsidP="00C80A86">
      <w:r>
        <w:t>The following are required:</w:t>
      </w:r>
    </w:p>
    <w:p w14:paraId="0661F30F" w14:textId="0296514E" w:rsidR="00BE3988" w:rsidRPr="005319CA" w:rsidRDefault="00E26BE4" w:rsidP="00C80A86">
      <w:r w:rsidRPr="00A81939">
        <w:rPr>
          <w:highlight w:val="yellow"/>
        </w:rPr>
        <w:t>Insert requirements.</w:t>
      </w:r>
      <w:r>
        <w:t xml:space="preserve">  </w:t>
      </w:r>
      <w:r w:rsidR="00BE3988">
        <w:br w:type="page"/>
      </w:r>
    </w:p>
    <w:p w14:paraId="548E7851" w14:textId="4F4432E9" w:rsidR="00562C80" w:rsidRDefault="00562C80" w:rsidP="00562C80">
      <w:pPr>
        <w:pStyle w:val="Heading2"/>
      </w:pPr>
      <w:bookmarkStart w:id="41" w:name="_Toc274977719"/>
      <w:r>
        <w:lastRenderedPageBreak/>
        <w:t>Manage Accounts</w:t>
      </w:r>
      <w:bookmarkEnd w:id="41"/>
    </w:p>
    <w:p w14:paraId="36077AC5" w14:textId="57ADFF1C" w:rsidR="00B70EEB" w:rsidRDefault="00562C80" w:rsidP="00B70EEB">
      <w:r>
        <w:t>Manage Accounts</w:t>
      </w:r>
      <w:r w:rsidR="006A095E">
        <w:t xml:space="preserve"> is an OOTB</w:t>
      </w:r>
      <w:r>
        <w:t xml:space="preserve"> feature </w:t>
      </w:r>
      <w:r w:rsidR="006A095E">
        <w:t xml:space="preserve">that </w:t>
      </w:r>
      <w:r>
        <w:t xml:space="preserve">allows users and admins to create, delete, disable, enable, and unlock accounts.  </w:t>
      </w:r>
    </w:p>
    <w:p w14:paraId="451BCEB4" w14:textId="77777777" w:rsidR="00DA5460" w:rsidRDefault="00DA5460" w:rsidP="00DA5460">
      <w:pPr>
        <w:keepNext/>
      </w:pPr>
      <w:r>
        <w:rPr>
          <w:noProof/>
        </w:rPr>
        <w:drawing>
          <wp:inline distT="0" distB="0" distL="0" distR="0" wp14:anchorId="27FC5178" wp14:editId="74E0F10F">
            <wp:extent cx="5342467" cy="3171597"/>
            <wp:effectExtent l="25400" t="25400" r="17145" b="292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20 at 3.29.43 PM.png"/>
                    <pic:cNvPicPr/>
                  </pic:nvPicPr>
                  <pic:blipFill rotWithShape="1">
                    <a:blip r:embed="rId11">
                      <a:extLst>
                        <a:ext uri="{28A0092B-C50C-407E-A947-70E740481C1C}">
                          <a14:useLocalDpi xmlns:a14="http://schemas.microsoft.com/office/drawing/2010/main" val="0"/>
                        </a:ext>
                      </a:extLst>
                    </a:blip>
                    <a:srcRect t="23552" r="3419"/>
                    <a:stretch/>
                  </pic:blipFill>
                  <pic:spPr bwMode="auto">
                    <a:xfrm>
                      <a:off x="0" y="0"/>
                      <a:ext cx="5343130" cy="317199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D1FAE30" w14:textId="2EB2F0BC" w:rsidR="000B63E5" w:rsidRDefault="00DA5460" w:rsidP="00914D2B">
      <w:pPr>
        <w:pStyle w:val="Caption"/>
      </w:pPr>
      <w:bookmarkStart w:id="42" w:name="_Toc262903994"/>
      <w:r>
        <w:t xml:space="preserve">Figure </w:t>
      </w:r>
      <w:fldSimple w:instr=" SEQ Figure \* ARABIC ">
        <w:r w:rsidR="006200F0">
          <w:rPr>
            <w:noProof/>
          </w:rPr>
          <w:t>17</w:t>
        </w:r>
      </w:fldSimple>
      <w:r>
        <w:t xml:space="preserve"> - Manage Accounts Interface</w:t>
      </w:r>
      <w:bookmarkEnd w:id="42"/>
    </w:p>
    <w:p w14:paraId="5588B079" w14:textId="433858D6" w:rsidR="00683A61" w:rsidRDefault="00683A61" w:rsidP="00327263">
      <w:r w:rsidRPr="00AC0F8A">
        <w:rPr>
          <w:b/>
          <w:u w:val="single"/>
        </w:rPr>
        <w:t xml:space="preserve">Manage Accounts will be </w:t>
      </w:r>
      <w:r w:rsidRPr="00AC0F8A">
        <w:rPr>
          <w:b/>
          <w:highlight w:val="green"/>
          <w:u w:val="single"/>
        </w:rPr>
        <w:t>Enabled</w:t>
      </w:r>
      <w:r w:rsidRPr="00AC0F8A">
        <w:rPr>
          <w:b/>
          <w:u w:val="single"/>
        </w:rPr>
        <w:t>/</w:t>
      </w:r>
      <w:r w:rsidRPr="00AC0F8A">
        <w:rPr>
          <w:b/>
          <w:highlight w:val="red"/>
          <w:u w:val="single"/>
        </w:rPr>
        <w:t>Disabled</w:t>
      </w:r>
      <w:r>
        <w:t xml:space="preserve">  (</w:t>
      </w:r>
      <w:r w:rsidRPr="008463FB">
        <w:rPr>
          <w:highlight w:val="magenta"/>
        </w:rPr>
        <w:t>pick one, delete the other, then delete this</w:t>
      </w:r>
      <w:r>
        <w:t xml:space="preserve">).  </w:t>
      </w:r>
    </w:p>
    <w:p w14:paraId="7FE1F87A" w14:textId="57C7DD85" w:rsidR="00327263" w:rsidRPr="00327263" w:rsidRDefault="00497A13" w:rsidP="00327263">
      <w:r>
        <w:t>If e</w:t>
      </w:r>
      <w:r w:rsidR="008F2C1E">
        <w:t>nabled, t</w:t>
      </w:r>
      <w:r w:rsidR="00327263">
        <w:t>he following details how the feature will be used and configured:</w:t>
      </w:r>
    </w:p>
    <w:p w14:paraId="4BA267EB" w14:textId="77777777" w:rsidR="00021DE2" w:rsidRDefault="00021DE2" w:rsidP="00021DE2">
      <w:pPr>
        <w:pStyle w:val="Heading3"/>
      </w:pPr>
      <w:r>
        <w:t>Link Scoping</w:t>
      </w:r>
    </w:p>
    <w:p w14:paraId="26EA7867" w14:textId="77777777" w:rsidR="00B71AF3" w:rsidRDefault="00B71AF3" w:rsidP="00B71AF3">
      <w:r w:rsidRPr="00604A79">
        <w:rPr>
          <w:highlight w:val="lightGray"/>
        </w:rPr>
        <w:t>The request access link can be restricted to certain users for both  “For Me” (self-request) or “For Others” (administrative request).</w:t>
      </w:r>
      <w:r>
        <w:t xml:space="preserve">  </w:t>
      </w:r>
    </w:p>
    <w:p w14:paraId="30797984" w14:textId="0C19D113" w:rsidR="00021DE2" w:rsidRDefault="00B71AF3" w:rsidP="00B71AF3">
      <w:r>
        <w:t>The following restrictions will be put in place:</w:t>
      </w:r>
    </w:p>
    <w:p w14:paraId="3F3779F2" w14:textId="77777777" w:rsidR="00021DE2" w:rsidRDefault="00021DE2" w:rsidP="00021DE2">
      <w:r w:rsidRPr="001A1D02">
        <w:rPr>
          <w:highlight w:val="yellow"/>
        </w:rPr>
        <w:t>Insert Restrictions</w:t>
      </w:r>
      <w:r>
        <w:t xml:space="preserve">   </w:t>
      </w:r>
    </w:p>
    <w:p w14:paraId="191F676F" w14:textId="77777777" w:rsidR="00581FF0" w:rsidRDefault="00581FF0" w:rsidP="00581FF0">
      <w:pPr>
        <w:pStyle w:val="Heading3"/>
      </w:pPr>
      <w:r>
        <w:t>Approvals</w:t>
      </w:r>
    </w:p>
    <w:p w14:paraId="64CFD09C" w14:textId="77777777" w:rsidR="00581FF0" w:rsidRDefault="00581FF0" w:rsidP="00581FF0">
      <w:r w:rsidRPr="00CF2228">
        <w:rPr>
          <w:highlight w:val="lightGray"/>
        </w:rPr>
        <w:t xml:space="preserve">OOTB Approvals are usually done for Manager (sees all requested items) and/or Owner (approves only what they own).  More complex approval scenarios should use the SSF </w:t>
      </w:r>
      <w:r w:rsidRPr="00CF2228">
        <w:rPr>
          <w:highlight w:val="lightGray"/>
        </w:rPr>
        <w:fldChar w:fldCharType="begin"/>
      </w:r>
      <w:r w:rsidRPr="00CF2228">
        <w:rPr>
          <w:highlight w:val="lightGray"/>
        </w:rPr>
        <w:instrText xml:space="preserve"> REF _Ref274913184 \h </w:instrText>
      </w:r>
      <w:r w:rsidRPr="00CF2228">
        <w:rPr>
          <w:highlight w:val="lightGray"/>
        </w:rPr>
      </w:r>
      <w:r w:rsidRPr="00CF2228">
        <w:rPr>
          <w:highlight w:val="lightGray"/>
        </w:rPr>
        <w:fldChar w:fldCharType="separate"/>
      </w:r>
      <w:r w:rsidRPr="00CF2228">
        <w:rPr>
          <w:highlight w:val="lightGray"/>
        </w:rPr>
        <w:t>Approvals Framework</w:t>
      </w:r>
      <w:r w:rsidRPr="00CF2228">
        <w:rPr>
          <w:highlight w:val="lightGray"/>
        </w:rPr>
        <w:fldChar w:fldCharType="end"/>
      </w:r>
      <w:r w:rsidRPr="00CF2228">
        <w:rPr>
          <w:highlight w:val="lightGray"/>
        </w:rPr>
        <w:t>.</w:t>
      </w:r>
      <w:r>
        <w:t xml:space="preserve">  </w:t>
      </w:r>
    </w:p>
    <w:p w14:paraId="1382CEDC" w14:textId="77777777" w:rsidR="00581FF0" w:rsidRDefault="00581FF0" w:rsidP="00581FF0">
      <w:r>
        <w:t>The following approvals are required:</w:t>
      </w:r>
    </w:p>
    <w:p w14:paraId="1C468DC3" w14:textId="77777777" w:rsidR="00581FF0" w:rsidRDefault="00581FF0" w:rsidP="00581FF0">
      <w:r w:rsidRPr="001A1D02">
        <w:rPr>
          <w:highlight w:val="yellow"/>
        </w:rPr>
        <w:t>Insert Restrictions</w:t>
      </w:r>
      <w:r>
        <w:t xml:space="preserve"> </w:t>
      </w:r>
    </w:p>
    <w:p w14:paraId="59B94263" w14:textId="77777777" w:rsidR="00581FF0" w:rsidRDefault="00581FF0" w:rsidP="00581FF0">
      <w:pPr>
        <w:pStyle w:val="Heading3"/>
      </w:pPr>
      <w:r>
        <w:t>Additional Requirements</w:t>
      </w:r>
    </w:p>
    <w:p w14:paraId="3334B3EC" w14:textId="77777777" w:rsidR="00581FF0" w:rsidRDefault="00581FF0" w:rsidP="00581FF0">
      <w:r w:rsidRPr="00A81939">
        <w:rPr>
          <w:highlight w:val="lightGray"/>
        </w:rPr>
        <w:t>Additional requirements may be required.  These may include: additional request restrictions, notifications, ticketing system integration, etc. These will need to be incorporated into the corresponding workflow.</w:t>
      </w:r>
      <w:r>
        <w:t xml:space="preserve">  </w:t>
      </w:r>
    </w:p>
    <w:p w14:paraId="07E7240D" w14:textId="77777777" w:rsidR="00581FF0" w:rsidRDefault="00581FF0" w:rsidP="00581FF0">
      <w:r>
        <w:t>The following are required:</w:t>
      </w:r>
    </w:p>
    <w:p w14:paraId="0819D56A" w14:textId="495ECCDB" w:rsidR="00F753CE" w:rsidRPr="00786A56" w:rsidRDefault="00581FF0" w:rsidP="00581FF0">
      <w:pPr>
        <w:pStyle w:val="ListParagraph"/>
        <w:numPr>
          <w:ilvl w:val="0"/>
          <w:numId w:val="15"/>
        </w:numPr>
        <w:rPr>
          <w:rFonts w:eastAsiaTheme="majorEastAsia" w:cstheme="majorBidi"/>
          <w:b/>
          <w:bCs/>
          <w:color w:val="000000" w:themeColor="text1"/>
          <w:sz w:val="28"/>
          <w:szCs w:val="26"/>
        </w:rPr>
      </w:pPr>
      <w:r w:rsidRPr="00A81939">
        <w:rPr>
          <w:highlight w:val="yellow"/>
        </w:rPr>
        <w:t>Insert requirements.</w:t>
      </w:r>
      <w:r>
        <w:t xml:space="preserve">  </w:t>
      </w:r>
      <w:r w:rsidR="00F753CE">
        <w:br w:type="page"/>
      </w:r>
    </w:p>
    <w:p w14:paraId="4EF8280E" w14:textId="1574F5D7" w:rsidR="00D66E99" w:rsidRDefault="009C0979" w:rsidP="009F531E">
      <w:pPr>
        <w:pStyle w:val="Heading1"/>
      </w:pPr>
      <w:bookmarkStart w:id="43" w:name="_Ref262969281"/>
      <w:bookmarkStart w:id="44" w:name="_Toc274977720"/>
      <w:r>
        <w:lastRenderedPageBreak/>
        <w:t>Secondary</w:t>
      </w:r>
      <w:r w:rsidR="00885FAA">
        <w:t xml:space="preserve"> Account </w:t>
      </w:r>
      <w:r w:rsidR="008E7CA4">
        <w:t>Management</w:t>
      </w:r>
      <w:bookmarkEnd w:id="43"/>
      <w:bookmarkEnd w:id="44"/>
    </w:p>
    <w:p w14:paraId="191EFE1B" w14:textId="77777777" w:rsidR="00AB0B42" w:rsidRPr="00AB111F" w:rsidRDefault="00AE09AE" w:rsidP="00DD5BE9">
      <w:pPr>
        <w:rPr>
          <w:highlight w:val="lightGray"/>
        </w:rPr>
      </w:pPr>
      <w:r w:rsidRPr="00AB111F">
        <w:rPr>
          <w:highlight w:val="lightGray"/>
        </w:rPr>
        <w:t xml:space="preserve">Secondary accounts are any account not directly tied to a single user—shared, service, etc.  SailPoint generally recommends storing each secondary account as its own cube and having a link to the account’s owner.  </w:t>
      </w:r>
    </w:p>
    <w:p w14:paraId="667895E6" w14:textId="1B65AA59" w:rsidR="00964F09" w:rsidRDefault="009C0979" w:rsidP="00DD5BE9">
      <w:r w:rsidRPr="00AB111F">
        <w:rPr>
          <w:highlight w:val="lightGray"/>
        </w:rPr>
        <w:t>Secondary</w:t>
      </w:r>
      <w:r w:rsidR="008E7CA4" w:rsidRPr="00AB111F">
        <w:rPr>
          <w:highlight w:val="lightGray"/>
        </w:rPr>
        <w:t xml:space="preserve"> Account Management </w:t>
      </w:r>
      <w:r w:rsidR="00E7757F" w:rsidRPr="00AB111F">
        <w:rPr>
          <w:highlight w:val="lightGray"/>
        </w:rPr>
        <w:t>includes</w:t>
      </w:r>
      <w:r w:rsidR="008E7CA4" w:rsidRPr="00AB111F">
        <w:rPr>
          <w:highlight w:val="lightGray"/>
        </w:rPr>
        <w:t>:  loading and identifying existing accounts, creati</w:t>
      </w:r>
      <w:r w:rsidR="00E7757F" w:rsidRPr="00AB111F">
        <w:rPr>
          <w:highlight w:val="lightGray"/>
        </w:rPr>
        <w:t>on of new accounts/cubes, managing account</w:t>
      </w:r>
      <w:r w:rsidR="008E7CA4" w:rsidRPr="00AB111F">
        <w:rPr>
          <w:highlight w:val="lightGray"/>
        </w:rPr>
        <w:t xml:space="preserve"> ownership, termination of owners</w:t>
      </w:r>
      <w:r w:rsidR="00E012B3" w:rsidRPr="00AB111F">
        <w:rPr>
          <w:highlight w:val="lightGray"/>
        </w:rPr>
        <w:t>, and deletion of accounts</w:t>
      </w:r>
      <w:r w:rsidR="008E7CA4" w:rsidRPr="00AB111F">
        <w:rPr>
          <w:highlight w:val="lightGray"/>
        </w:rPr>
        <w:t>.</w:t>
      </w:r>
      <w:r w:rsidR="008E7CA4">
        <w:t xml:space="preserve">  </w:t>
      </w:r>
    </w:p>
    <w:p w14:paraId="29F73C39" w14:textId="39C16F92" w:rsidR="00964F09" w:rsidRDefault="00964F09" w:rsidP="00964F09">
      <w:r w:rsidRPr="00E96A4A">
        <w:rPr>
          <w:b/>
          <w:u w:val="single"/>
        </w:rPr>
        <w:t xml:space="preserve">Secondary Account Management will be </w:t>
      </w:r>
      <w:r w:rsidRPr="00E96A4A">
        <w:rPr>
          <w:b/>
          <w:highlight w:val="green"/>
          <w:u w:val="single"/>
        </w:rPr>
        <w:t>Enabled</w:t>
      </w:r>
      <w:r w:rsidRPr="00E96A4A">
        <w:rPr>
          <w:b/>
          <w:u w:val="single"/>
        </w:rPr>
        <w:t>/</w:t>
      </w:r>
      <w:r w:rsidRPr="00E96A4A">
        <w:rPr>
          <w:b/>
          <w:highlight w:val="red"/>
          <w:u w:val="single"/>
        </w:rPr>
        <w:t>Disabled</w:t>
      </w:r>
      <w:r>
        <w:t xml:space="preserve">  (</w:t>
      </w:r>
      <w:r w:rsidRPr="008463FB">
        <w:rPr>
          <w:highlight w:val="magenta"/>
        </w:rPr>
        <w:t>pick one, delete the other, then delete this</w:t>
      </w:r>
      <w:r>
        <w:t xml:space="preserve">).  </w:t>
      </w:r>
    </w:p>
    <w:p w14:paraId="142D1BDE" w14:textId="06BEF7A2" w:rsidR="007A7EDC" w:rsidRDefault="00964F09" w:rsidP="00DD5BE9">
      <w:r>
        <w:t xml:space="preserve">If enabled, the following </w:t>
      </w:r>
      <w:r w:rsidR="00C7279A">
        <w:t>used and configured</w:t>
      </w:r>
      <w:r>
        <w:t>:</w:t>
      </w:r>
    </w:p>
    <w:p w14:paraId="621CEAD8" w14:textId="4F3EC841" w:rsidR="00F753CE" w:rsidRDefault="009C0979" w:rsidP="009F531E">
      <w:pPr>
        <w:pStyle w:val="Heading2"/>
      </w:pPr>
      <w:bookmarkStart w:id="45" w:name="_Toc274977721"/>
      <w:r>
        <w:t>Load/Identify Secondary Accounts</w:t>
      </w:r>
      <w:bookmarkEnd w:id="45"/>
    </w:p>
    <w:p w14:paraId="3CB3C884" w14:textId="212AC4E0" w:rsidR="00EC5C22" w:rsidRPr="004E2C24" w:rsidRDefault="00AC4D86" w:rsidP="009C0979">
      <w:pPr>
        <w:rPr>
          <w:highlight w:val="lightGray"/>
        </w:rPr>
      </w:pPr>
      <w:r w:rsidRPr="004E2C24">
        <w:rPr>
          <w:highlight w:val="lightGray"/>
        </w:rPr>
        <w:t xml:space="preserve">Secondary Accounts </w:t>
      </w:r>
      <w:r w:rsidR="004E2C24" w:rsidRPr="004E2C24">
        <w:rPr>
          <w:highlight w:val="lightGray"/>
        </w:rPr>
        <w:t>include all</w:t>
      </w:r>
      <w:r w:rsidR="002F1923" w:rsidRPr="004E2C24">
        <w:rPr>
          <w:highlight w:val="lightGray"/>
        </w:rPr>
        <w:t xml:space="preserve"> accounts that are used by more than one user, that are generally not deleted when any one individ</w:t>
      </w:r>
      <w:r w:rsidR="00BB2840" w:rsidRPr="004E2C24">
        <w:rPr>
          <w:highlight w:val="lightGray"/>
        </w:rPr>
        <w:t xml:space="preserve">ual </w:t>
      </w:r>
      <w:r w:rsidR="002F1923" w:rsidRPr="004E2C24">
        <w:rPr>
          <w:highlight w:val="lightGray"/>
        </w:rPr>
        <w:t xml:space="preserve">leaves.  Each secondary account </w:t>
      </w:r>
      <w:r w:rsidRPr="004E2C24">
        <w:rPr>
          <w:highlight w:val="lightGray"/>
        </w:rPr>
        <w:t xml:space="preserve">will be stored </w:t>
      </w:r>
      <w:r w:rsidR="00BB2840" w:rsidRPr="004E2C24">
        <w:rPr>
          <w:highlight w:val="lightGray"/>
        </w:rPr>
        <w:t>in</w:t>
      </w:r>
      <w:r w:rsidR="002F1923" w:rsidRPr="004E2C24">
        <w:rPr>
          <w:highlight w:val="lightGray"/>
        </w:rPr>
        <w:t xml:space="preserve"> a single, individual cube.  </w:t>
      </w:r>
      <w:r w:rsidR="006F787F" w:rsidRPr="004E2C24">
        <w:rPr>
          <w:highlight w:val="lightGray"/>
        </w:rPr>
        <w:t>The cube will only contain the secondary account and the name of the cube will reflect:</w:t>
      </w:r>
    </w:p>
    <w:p w14:paraId="7ADEACC5" w14:textId="2CD83157" w:rsidR="006F787F" w:rsidRPr="004E2C24" w:rsidRDefault="006F787F" w:rsidP="00227011">
      <w:pPr>
        <w:pStyle w:val="ListParagraph"/>
        <w:numPr>
          <w:ilvl w:val="0"/>
          <w:numId w:val="15"/>
        </w:numPr>
        <w:rPr>
          <w:highlight w:val="lightGray"/>
        </w:rPr>
      </w:pPr>
      <w:r w:rsidRPr="004E2C24">
        <w:rPr>
          <w:highlight w:val="lightGray"/>
        </w:rPr>
        <w:t>It is not a user</w:t>
      </w:r>
    </w:p>
    <w:p w14:paraId="48A63F53" w14:textId="283D63F7" w:rsidR="006F787F" w:rsidRPr="004E2C24" w:rsidRDefault="006F787F" w:rsidP="00227011">
      <w:pPr>
        <w:pStyle w:val="ListParagraph"/>
        <w:numPr>
          <w:ilvl w:val="0"/>
          <w:numId w:val="15"/>
        </w:numPr>
        <w:rPr>
          <w:highlight w:val="lightGray"/>
        </w:rPr>
      </w:pPr>
      <w:r w:rsidRPr="004E2C24">
        <w:rPr>
          <w:highlight w:val="lightGray"/>
        </w:rPr>
        <w:t>What application it resides on</w:t>
      </w:r>
    </w:p>
    <w:p w14:paraId="7CE99671" w14:textId="261EE757" w:rsidR="006F787F" w:rsidRPr="004E2C24" w:rsidRDefault="006F787F" w:rsidP="00227011">
      <w:pPr>
        <w:pStyle w:val="ListParagraph"/>
        <w:numPr>
          <w:ilvl w:val="0"/>
          <w:numId w:val="15"/>
        </w:numPr>
        <w:rPr>
          <w:highlight w:val="lightGray"/>
        </w:rPr>
      </w:pPr>
      <w:r w:rsidRPr="004E2C24">
        <w:rPr>
          <w:highlight w:val="lightGray"/>
        </w:rPr>
        <w:t>The account type</w:t>
      </w:r>
    </w:p>
    <w:p w14:paraId="5630B865" w14:textId="5F73A636" w:rsidR="006F787F" w:rsidRPr="004E2C24" w:rsidRDefault="006F787F" w:rsidP="00227011">
      <w:pPr>
        <w:pStyle w:val="ListParagraph"/>
        <w:numPr>
          <w:ilvl w:val="0"/>
          <w:numId w:val="15"/>
        </w:numPr>
        <w:rPr>
          <w:highlight w:val="lightGray"/>
        </w:rPr>
      </w:pPr>
      <w:r w:rsidRPr="004E2C24">
        <w:rPr>
          <w:highlight w:val="lightGray"/>
        </w:rPr>
        <w:t>The name of the account</w:t>
      </w:r>
    </w:p>
    <w:p w14:paraId="0A9DB69F" w14:textId="77777777" w:rsidR="006F787F" w:rsidRDefault="006F787F" w:rsidP="006F787F"/>
    <w:p w14:paraId="7943D7F2" w14:textId="16CB07F2" w:rsidR="004A51DB" w:rsidRDefault="00012C63" w:rsidP="006F787F">
      <w:r>
        <w:t xml:space="preserve">It is recommended that a prefix be added to split out the secondary cubes on the Define Identities page.  </w:t>
      </w:r>
      <w:r w:rsidR="00165A29">
        <w:t xml:space="preserve">The unique name will be set in the Creation Rule for each given application.  </w:t>
      </w:r>
      <w:r w:rsidR="004A51DB">
        <w:t>The naming scheme of the cube will be as follows:</w:t>
      </w:r>
    </w:p>
    <w:p w14:paraId="6DF0DDFC" w14:textId="5F562EB7" w:rsidR="007730C4" w:rsidRPr="007565BD" w:rsidRDefault="004A51DB" w:rsidP="007565BD">
      <w:pPr>
        <w:pBdr>
          <w:top w:val="single" w:sz="4" w:space="1" w:color="auto"/>
          <w:left w:val="single" w:sz="4" w:space="4" w:color="auto"/>
          <w:bottom w:val="single" w:sz="4" w:space="1" w:color="auto"/>
          <w:right w:val="single" w:sz="4" w:space="4" w:color="auto"/>
        </w:pBdr>
        <w:rPr>
          <w:b/>
          <w:color w:val="808080" w:themeColor="background1" w:themeShade="80"/>
        </w:rPr>
      </w:pPr>
      <w:r w:rsidRPr="007435E2">
        <w:rPr>
          <w:b/>
          <w:color w:val="808080" w:themeColor="background1" w:themeShade="80"/>
          <w:highlight w:val="yellow"/>
        </w:rPr>
        <w:t>“</w:t>
      </w:r>
      <w:r w:rsidR="00DA5C4B">
        <w:rPr>
          <w:b/>
          <w:color w:val="808080" w:themeColor="background1" w:themeShade="80"/>
          <w:highlight w:val="yellow"/>
        </w:rPr>
        <w:t>ZZ</w:t>
      </w:r>
      <w:r w:rsidR="00ED5BC7" w:rsidRPr="007435E2">
        <w:rPr>
          <w:b/>
          <w:color w:val="808080" w:themeColor="background1" w:themeShade="80"/>
          <w:highlight w:val="yellow"/>
        </w:rPr>
        <w:t>:” + $</w:t>
      </w:r>
      <w:proofErr w:type="spellStart"/>
      <w:r w:rsidR="00ED5BC7" w:rsidRPr="007435E2">
        <w:rPr>
          <w:b/>
          <w:color w:val="808080" w:themeColor="background1" w:themeShade="80"/>
          <w:highlight w:val="yellow"/>
        </w:rPr>
        <w:t>appNameInitials</w:t>
      </w:r>
      <w:proofErr w:type="spellEnd"/>
      <w:r w:rsidR="00ED5BC7" w:rsidRPr="007435E2">
        <w:rPr>
          <w:b/>
          <w:color w:val="808080" w:themeColor="background1" w:themeShade="80"/>
          <w:highlight w:val="yellow"/>
        </w:rPr>
        <w:t xml:space="preserve"> + </w:t>
      </w:r>
      <w:r w:rsidR="00AA2C01" w:rsidRPr="007435E2">
        <w:rPr>
          <w:b/>
          <w:color w:val="808080" w:themeColor="background1" w:themeShade="80"/>
          <w:highlight w:val="yellow"/>
        </w:rPr>
        <w:t xml:space="preserve">“:” + </w:t>
      </w:r>
      <w:r w:rsidR="00ED5BC7" w:rsidRPr="007435E2">
        <w:rPr>
          <w:b/>
          <w:color w:val="808080" w:themeColor="background1" w:themeShade="80"/>
          <w:highlight w:val="yellow"/>
        </w:rPr>
        <w:t>$</w:t>
      </w:r>
      <w:proofErr w:type="spellStart"/>
      <w:r w:rsidR="00ED5BC7" w:rsidRPr="007435E2">
        <w:rPr>
          <w:b/>
          <w:color w:val="808080" w:themeColor="background1" w:themeShade="80"/>
          <w:highlight w:val="yellow"/>
        </w:rPr>
        <w:t>accountType</w:t>
      </w:r>
      <w:proofErr w:type="spellEnd"/>
      <w:r w:rsidR="00ED5BC7" w:rsidRPr="007435E2">
        <w:rPr>
          <w:b/>
          <w:color w:val="808080" w:themeColor="background1" w:themeShade="80"/>
          <w:highlight w:val="yellow"/>
        </w:rPr>
        <w:t xml:space="preserve"> +</w:t>
      </w:r>
      <w:r w:rsidR="00AA2C01" w:rsidRPr="007435E2">
        <w:rPr>
          <w:b/>
          <w:color w:val="808080" w:themeColor="background1" w:themeShade="80"/>
          <w:highlight w:val="yellow"/>
        </w:rPr>
        <w:t xml:space="preserve"> “:” +</w:t>
      </w:r>
      <w:r w:rsidR="00ED5BC7" w:rsidRPr="007435E2">
        <w:rPr>
          <w:b/>
          <w:color w:val="808080" w:themeColor="background1" w:themeShade="80"/>
          <w:highlight w:val="yellow"/>
        </w:rPr>
        <w:t xml:space="preserve"> </w:t>
      </w:r>
      <w:r w:rsidR="00AA2C01" w:rsidRPr="007435E2">
        <w:rPr>
          <w:b/>
          <w:color w:val="808080" w:themeColor="background1" w:themeShade="80"/>
          <w:highlight w:val="yellow"/>
        </w:rPr>
        <w:t>$</w:t>
      </w:r>
      <w:proofErr w:type="spellStart"/>
      <w:r w:rsidR="00AA2C01" w:rsidRPr="007435E2">
        <w:rPr>
          <w:b/>
          <w:color w:val="808080" w:themeColor="background1" w:themeShade="80"/>
          <w:highlight w:val="yellow"/>
        </w:rPr>
        <w:t>accountName</w:t>
      </w:r>
      <w:proofErr w:type="spellEnd"/>
    </w:p>
    <w:p w14:paraId="7D4F7CB2" w14:textId="77777777" w:rsidR="00586AE7" w:rsidRDefault="00586AE7" w:rsidP="006F787F"/>
    <w:p w14:paraId="45ADB3D0" w14:textId="1B35D4B8" w:rsidR="00F57553" w:rsidRPr="007435E2" w:rsidRDefault="00F57553" w:rsidP="006F787F">
      <w:pPr>
        <w:rPr>
          <w:highlight w:val="yellow"/>
        </w:rPr>
      </w:pPr>
      <w:r w:rsidRPr="007435E2">
        <w:rPr>
          <w:highlight w:val="yellow"/>
        </w:rPr>
        <w:t>$</w:t>
      </w:r>
      <w:proofErr w:type="spellStart"/>
      <w:proofErr w:type="gramStart"/>
      <w:r w:rsidRPr="007435E2">
        <w:rPr>
          <w:highlight w:val="yellow"/>
        </w:rPr>
        <w:t>appNameInitials</w:t>
      </w:r>
      <w:proofErr w:type="spellEnd"/>
      <w:proofErr w:type="gramEnd"/>
      <w:r w:rsidRPr="007435E2">
        <w:rPr>
          <w:highlight w:val="yellow"/>
        </w:rPr>
        <w:t xml:space="preserve"> will be </w:t>
      </w:r>
      <w:r w:rsidR="007730C4" w:rsidRPr="007435E2">
        <w:rPr>
          <w:highlight w:val="yellow"/>
        </w:rPr>
        <w:t>derived</w:t>
      </w:r>
      <w:r w:rsidRPr="007435E2">
        <w:rPr>
          <w:highlight w:val="yellow"/>
        </w:rPr>
        <w:t xml:space="preserve"> as follows:</w:t>
      </w:r>
    </w:p>
    <w:p w14:paraId="33D814F2" w14:textId="31B00058" w:rsidR="00F57553" w:rsidRPr="007435E2" w:rsidRDefault="007435E2" w:rsidP="00227011">
      <w:pPr>
        <w:pStyle w:val="ListParagraph"/>
        <w:numPr>
          <w:ilvl w:val="0"/>
          <w:numId w:val="17"/>
        </w:numPr>
        <w:rPr>
          <w:highlight w:val="yellow"/>
        </w:rPr>
      </w:pPr>
      <w:r w:rsidRPr="007435E2">
        <w:rPr>
          <w:highlight w:val="yellow"/>
        </w:rPr>
        <w:t>Active Directory – AD</w:t>
      </w:r>
    </w:p>
    <w:p w14:paraId="21682FFE" w14:textId="77777777" w:rsidR="00165A29" w:rsidRDefault="00165A29" w:rsidP="00165A29"/>
    <w:p w14:paraId="70F7702E" w14:textId="1EF98742" w:rsidR="00BB6052" w:rsidRDefault="007730C4" w:rsidP="006F787F">
      <w:r>
        <w:t>$</w:t>
      </w:r>
      <w:proofErr w:type="spellStart"/>
      <w:proofErr w:type="gramStart"/>
      <w:r>
        <w:t>accountType</w:t>
      </w:r>
      <w:proofErr w:type="spellEnd"/>
      <w:proofErr w:type="gramEnd"/>
      <w:r>
        <w:t xml:space="preserve"> </w:t>
      </w:r>
      <w:r w:rsidR="000C7EF0">
        <w:t>and $</w:t>
      </w:r>
      <w:proofErr w:type="spellStart"/>
      <w:r w:rsidR="000C7EF0">
        <w:t>accountName</w:t>
      </w:r>
      <w:proofErr w:type="spellEnd"/>
      <w:r w:rsidR="000C7EF0">
        <w:t xml:space="preserve"> will be based on application-specific logic.  </w:t>
      </w:r>
    </w:p>
    <w:p w14:paraId="67DED99B" w14:textId="4F6F902A" w:rsidR="00FA71B1" w:rsidRPr="00023130" w:rsidRDefault="00FA71B1" w:rsidP="006F787F">
      <w:r w:rsidRPr="00023130">
        <w:t>To correctly identify, name, and setup secondary accounts, the following is required for each application that supports secondary accounts:</w:t>
      </w:r>
    </w:p>
    <w:p w14:paraId="48F4D4B7" w14:textId="77777777" w:rsidR="00FA71B1" w:rsidRPr="00023130" w:rsidRDefault="00FA71B1" w:rsidP="00227011">
      <w:pPr>
        <w:pStyle w:val="ListParagraph"/>
        <w:numPr>
          <w:ilvl w:val="0"/>
          <w:numId w:val="8"/>
        </w:numPr>
      </w:pPr>
      <w:r w:rsidRPr="00023130">
        <w:t xml:space="preserve">Correlation rule that doesn’t correlate for secondary (so as to create a new cube).  There are fields on the account that will denote the type of account.  </w:t>
      </w:r>
    </w:p>
    <w:p w14:paraId="73915196" w14:textId="77777777" w:rsidR="00FA71B1" w:rsidRPr="00023130" w:rsidRDefault="00FA71B1" w:rsidP="00227011">
      <w:pPr>
        <w:pStyle w:val="ListParagraph"/>
        <w:numPr>
          <w:ilvl w:val="0"/>
          <w:numId w:val="8"/>
        </w:numPr>
      </w:pPr>
      <w:r w:rsidRPr="00023130">
        <w:t xml:space="preserve">Creation rule to change the name of the cube.  </w:t>
      </w:r>
    </w:p>
    <w:p w14:paraId="28F3D0EB" w14:textId="618C5660" w:rsidR="00FA71B1" w:rsidRPr="00023130" w:rsidRDefault="00FA71B1" w:rsidP="00227011">
      <w:pPr>
        <w:pStyle w:val="ListParagraph"/>
        <w:numPr>
          <w:ilvl w:val="0"/>
          <w:numId w:val="8"/>
        </w:numPr>
      </w:pPr>
      <w:r w:rsidRPr="00023130">
        <w:t xml:space="preserve">Account attribute </w:t>
      </w:r>
      <w:r w:rsidR="00CD32E6" w:rsidRPr="00023130">
        <w:t>sources</w:t>
      </w:r>
      <w:r w:rsidR="0020337F" w:rsidRPr="00023130">
        <w:t xml:space="preserve"> </w:t>
      </w:r>
      <w:r w:rsidRPr="00023130">
        <w:t xml:space="preserve">to show the type of account as well as set other pertinent flags.  </w:t>
      </w:r>
    </w:p>
    <w:p w14:paraId="2CA290BA" w14:textId="5A423593" w:rsidR="00FA71B1" w:rsidRPr="00023130" w:rsidRDefault="00320224" w:rsidP="00227011">
      <w:pPr>
        <w:pStyle w:val="ListParagraph"/>
        <w:numPr>
          <w:ilvl w:val="0"/>
          <w:numId w:val="8"/>
        </w:numPr>
      </w:pPr>
      <w:r w:rsidRPr="00023130">
        <w:t xml:space="preserve">A source mapping for the identity attribute, </w:t>
      </w:r>
      <w:proofErr w:type="spellStart"/>
      <w:r w:rsidRPr="00023130">
        <w:t>ownerIdentity</w:t>
      </w:r>
      <w:proofErr w:type="spellEnd"/>
    </w:p>
    <w:p w14:paraId="739702BD" w14:textId="6370F10C" w:rsidR="00FA71B1" w:rsidRPr="00023130" w:rsidRDefault="00CF1D1A" w:rsidP="00227011">
      <w:pPr>
        <w:pStyle w:val="ListParagraph"/>
        <w:numPr>
          <w:ilvl w:val="0"/>
          <w:numId w:val="8"/>
        </w:numPr>
      </w:pPr>
      <w:r w:rsidRPr="00023130">
        <w:t>Source mappings for additional identity attributes</w:t>
      </w:r>
      <w:r w:rsidR="00FA71B1" w:rsidRPr="00023130">
        <w:t xml:space="preserve">.  </w:t>
      </w:r>
    </w:p>
    <w:p w14:paraId="6CBF963C" w14:textId="77777777" w:rsidR="00AB790B" w:rsidRDefault="00AB790B" w:rsidP="006F787F"/>
    <w:p w14:paraId="0CF35CD5" w14:textId="6F3D138B" w:rsidR="00AB790B" w:rsidRDefault="00AB790B" w:rsidP="006F787F">
      <w:r w:rsidRPr="00B12FFE">
        <w:rPr>
          <w:highlight w:val="magenta"/>
        </w:rPr>
        <w:t>THESE DETAILS ARE TO BE BROKEN OUT BELOW ON A PER APPLICATION BASIS.</w:t>
      </w:r>
      <w:r>
        <w:t xml:space="preserve">  </w:t>
      </w:r>
    </w:p>
    <w:p w14:paraId="737E7B5C" w14:textId="755DEAE0" w:rsidR="00AC4D86" w:rsidRPr="00AB790B" w:rsidRDefault="00A31B80" w:rsidP="00A21F3D">
      <w:pPr>
        <w:pStyle w:val="Heading3"/>
        <w:rPr>
          <w:highlight w:val="yellow"/>
        </w:rPr>
      </w:pPr>
      <w:bookmarkStart w:id="46" w:name="_Ref262895013"/>
      <w:r w:rsidRPr="00AB790B">
        <w:rPr>
          <w:highlight w:val="yellow"/>
        </w:rPr>
        <w:lastRenderedPageBreak/>
        <w:t xml:space="preserve">Active Directory </w:t>
      </w:r>
      <w:r w:rsidR="00881EF6" w:rsidRPr="00AB790B">
        <w:rPr>
          <w:highlight w:val="yellow"/>
        </w:rPr>
        <w:t>Secondary Accounts</w:t>
      </w:r>
      <w:bookmarkEnd w:id="46"/>
    </w:p>
    <w:p w14:paraId="46024918" w14:textId="077D8FF1" w:rsidR="00AC4D86" w:rsidRPr="00AB790B" w:rsidRDefault="00EB7250" w:rsidP="00AC4D86">
      <w:pPr>
        <w:rPr>
          <w:highlight w:val="yellow"/>
        </w:rPr>
      </w:pPr>
      <w:r w:rsidRPr="00AB790B">
        <w:rPr>
          <w:highlight w:val="yellow"/>
        </w:rPr>
        <w:t xml:space="preserve">The </w:t>
      </w:r>
      <w:proofErr w:type="spellStart"/>
      <w:r w:rsidRPr="00AB790B">
        <w:rPr>
          <w:highlight w:val="yellow"/>
        </w:rPr>
        <w:t>accountType</w:t>
      </w:r>
      <w:proofErr w:type="spellEnd"/>
      <w:r w:rsidRPr="00AB790B">
        <w:rPr>
          <w:highlight w:val="yellow"/>
        </w:rPr>
        <w:t xml:space="preserve"> link attribute will distinguish the account from regular users.  The attribute will be determine by the following logic:</w:t>
      </w:r>
    </w:p>
    <w:p w14:paraId="7E07ACCF" w14:textId="7707C513" w:rsidR="00EB7250" w:rsidRPr="00AB790B" w:rsidRDefault="00EB7250" w:rsidP="00AC4D86">
      <w:pPr>
        <w:rPr>
          <w:highlight w:val="yellow"/>
        </w:rPr>
      </w:pPr>
      <w:r w:rsidRPr="00AB790B">
        <w:rPr>
          <w:highlight w:val="yellow"/>
        </w:rPr>
        <w:t>Insert Logic</w:t>
      </w:r>
    </w:p>
    <w:p w14:paraId="65818FF7" w14:textId="77777777" w:rsidR="00AC4D86" w:rsidRDefault="00AC4D86" w:rsidP="00AC4D86">
      <w:r w:rsidRPr="00AB790B">
        <w:rPr>
          <w:highlight w:val="yellow"/>
        </w:rPr>
        <w:t>The following breaks down the different secondary types:</w:t>
      </w:r>
    </w:p>
    <w:p w14:paraId="367CF19D" w14:textId="72B96BD6" w:rsidR="00AC4D86" w:rsidRDefault="00AC4D86" w:rsidP="00AC4D86">
      <w:pPr>
        <w:pStyle w:val="Caption"/>
        <w:keepNext/>
      </w:pPr>
      <w:r>
        <w:t xml:space="preserve">Table </w:t>
      </w:r>
      <w:fldSimple w:instr=" SEQ Table \* ARABIC ">
        <w:r w:rsidR="00A00C92">
          <w:rPr>
            <w:noProof/>
          </w:rPr>
          <w:t>11</w:t>
        </w:r>
      </w:fldSimple>
      <w:r w:rsidR="00EB7250">
        <w:t xml:space="preserve"> - Active Directory</w:t>
      </w:r>
      <w:r>
        <w:t xml:space="preserve"> Secondary Accounts</w:t>
      </w:r>
    </w:p>
    <w:tbl>
      <w:tblPr>
        <w:tblStyle w:val="LightList-Accent1"/>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gridCol w:w="5760"/>
      </w:tblGrid>
      <w:tr w:rsidR="00EB7250" w14:paraId="43172484" w14:textId="77777777" w:rsidTr="002F50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24DF524" w14:textId="77777777" w:rsidR="00EB7250" w:rsidRDefault="00EB7250" w:rsidP="002F5025">
            <w:r>
              <w:t>Type</w:t>
            </w:r>
          </w:p>
        </w:tc>
        <w:tc>
          <w:tcPr>
            <w:tcW w:w="5760" w:type="dxa"/>
          </w:tcPr>
          <w:p w14:paraId="4070D138" w14:textId="77777777" w:rsidR="00EB7250" w:rsidRDefault="00EB7250" w:rsidP="002F5025">
            <w:pPr>
              <w:cnfStyle w:val="100000000000" w:firstRow="1" w:lastRow="0" w:firstColumn="0" w:lastColumn="0" w:oddVBand="0" w:evenVBand="0" w:oddHBand="0" w:evenHBand="0" w:firstRowFirstColumn="0" w:firstRowLastColumn="0" w:lastRowFirstColumn="0" w:lastRowLastColumn="0"/>
            </w:pPr>
            <w:r>
              <w:t>Notes</w:t>
            </w:r>
          </w:p>
        </w:tc>
      </w:tr>
      <w:tr w:rsidR="00EB7250" w14:paraId="5013993A" w14:textId="77777777" w:rsidTr="002F5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69E0A741" w14:textId="24780CFF" w:rsidR="00EB7250" w:rsidRPr="00DB4BF3" w:rsidRDefault="00EB7250" w:rsidP="002F5025">
            <w:pPr>
              <w:rPr>
                <w:highlight w:val="yellow"/>
              </w:rPr>
            </w:pPr>
            <w:r w:rsidRPr="00DB4BF3">
              <w:rPr>
                <w:highlight w:val="yellow"/>
              </w:rPr>
              <w:t>Service Account</w:t>
            </w:r>
          </w:p>
        </w:tc>
        <w:tc>
          <w:tcPr>
            <w:tcW w:w="5760" w:type="dxa"/>
          </w:tcPr>
          <w:p w14:paraId="6592E978" w14:textId="43F9263B" w:rsidR="00EB7250" w:rsidRDefault="00EB7250" w:rsidP="002F5025">
            <w:pPr>
              <w:cnfStyle w:val="000000100000" w:firstRow="0" w:lastRow="0" w:firstColumn="0" w:lastColumn="0" w:oddVBand="0" w:evenVBand="0" w:oddHBand="1" w:evenHBand="0" w:firstRowFirstColumn="0" w:firstRowLastColumn="0" w:lastRowFirstColumn="0" w:lastRowLastColumn="0"/>
            </w:pPr>
            <w:r w:rsidRPr="00DB4BF3">
              <w:rPr>
                <w:highlight w:val="yellow"/>
              </w:rPr>
              <w:t>Enter details</w:t>
            </w:r>
          </w:p>
        </w:tc>
      </w:tr>
    </w:tbl>
    <w:p w14:paraId="046D6313" w14:textId="77777777" w:rsidR="00AC4D86" w:rsidRDefault="00AC4D86" w:rsidP="009C0979"/>
    <w:p w14:paraId="65809AAA" w14:textId="11BA630C" w:rsidR="003204EF" w:rsidRDefault="003204EF" w:rsidP="009C0979">
      <w:r>
        <w:t>The following rules and attributes need to be configured:</w:t>
      </w:r>
    </w:p>
    <w:p w14:paraId="35D33A17" w14:textId="21703469" w:rsidR="004A51DB" w:rsidRDefault="004A51DB" w:rsidP="009F531E">
      <w:pPr>
        <w:pStyle w:val="Heading4"/>
      </w:pPr>
      <w:r>
        <w:t>Correlation</w:t>
      </w:r>
      <w:r w:rsidR="00735A8A">
        <w:t xml:space="preserve"> Rule </w:t>
      </w:r>
    </w:p>
    <w:p w14:paraId="56685088" w14:textId="71A233A4" w:rsidR="004A51DB" w:rsidRDefault="00DB4BF3" w:rsidP="004A51DB">
      <w:r w:rsidRPr="00550FC6">
        <w:rPr>
          <w:highlight w:val="yellow"/>
        </w:rPr>
        <w:t>Insert correlation logic</w:t>
      </w:r>
      <w:r w:rsidR="004A51DB" w:rsidRPr="00550FC6">
        <w:rPr>
          <w:highlight w:val="yellow"/>
        </w:rPr>
        <w:t>.</w:t>
      </w:r>
      <w:r w:rsidR="004A51DB">
        <w:t xml:space="preserve">  </w:t>
      </w:r>
    </w:p>
    <w:p w14:paraId="7AE661A5" w14:textId="667D0350" w:rsidR="004A51DB" w:rsidRDefault="004A51DB" w:rsidP="009F531E">
      <w:pPr>
        <w:pStyle w:val="Heading4"/>
      </w:pPr>
      <w:r>
        <w:t>Creation</w:t>
      </w:r>
      <w:r w:rsidR="00092D20">
        <w:t xml:space="preserve"> Rule</w:t>
      </w:r>
    </w:p>
    <w:p w14:paraId="470FB9AA" w14:textId="48EC64A8" w:rsidR="004A51DB" w:rsidRDefault="00B6069D" w:rsidP="004A51DB">
      <w:r w:rsidRPr="00550FC6">
        <w:rPr>
          <w:highlight w:val="yellow"/>
        </w:rPr>
        <w:t>Insert the creation logic</w:t>
      </w:r>
      <w:r w:rsidR="00550FC6" w:rsidRPr="00550FC6">
        <w:rPr>
          <w:highlight w:val="yellow"/>
        </w:rPr>
        <w:t>.</w:t>
      </w:r>
      <w:r w:rsidR="004A51DB">
        <w:t xml:space="preserve"> </w:t>
      </w:r>
    </w:p>
    <w:p w14:paraId="396CBD22" w14:textId="46D53D58" w:rsidR="004A51DB" w:rsidRDefault="000921D0" w:rsidP="009F531E">
      <w:pPr>
        <w:pStyle w:val="Heading4"/>
      </w:pPr>
      <w:r>
        <w:t>Owner Identity Attribute</w:t>
      </w:r>
    </w:p>
    <w:p w14:paraId="1BA092BA" w14:textId="012B64DC" w:rsidR="004A51DB" w:rsidRDefault="00550FC6" w:rsidP="004A51DB">
      <w:r w:rsidRPr="00697C3E">
        <w:rPr>
          <w:highlight w:val="yellow"/>
        </w:rPr>
        <w:t>Insert logic or field to calculate the owner identity</w:t>
      </w:r>
      <w:r w:rsidR="004A51DB" w:rsidRPr="00697C3E">
        <w:rPr>
          <w:highlight w:val="yellow"/>
        </w:rPr>
        <w:t>.</w:t>
      </w:r>
      <w:r w:rsidR="004A51DB">
        <w:t xml:space="preserve">  </w:t>
      </w:r>
    </w:p>
    <w:p w14:paraId="7A29A715" w14:textId="77777777" w:rsidR="004A51DB" w:rsidRDefault="004A51DB" w:rsidP="009F531E">
      <w:pPr>
        <w:pStyle w:val="Heading4"/>
      </w:pPr>
      <w:r>
        <w:t>Account Attributes</w:t>
      </w:r>
    </w:p>
    <w:p w14:paraId="5E84E89E" w14:textId="1FE9AFDC" w:rsidR="004A51DB" w:rsidRDefault="004A51DB" w:rsidP="009C0979">
      <w:r>
        <w:t xml:space="preserve">The following account attributes should be </w:t>
      </w:r>
      <w:r w:rsidR="00697C3E">
        <w:t>also be sourced</w:t>
      </w:r>
      <w:r>
        <w:t>:</w:t>
      </w:r>
    </w:p>
    <w:p w14:paraId="630C43A4" w14:textId="688BD7AC" w:rsidR="00697C3E" w:rsidRDefault="00697C3E" w:rsidP="009C0979">
      <w:r w:rsidRPr="008C55C1">
        <w:rPr>
          <w:highlight w:val="yellow"/>
        </w:rPr>
        <w:t>Insert additional attributes.</w:t>
      </w:r>
      <w:r>
        <w:t xml:space="preserve">  </w:t>
      </w:r>
    </w:p>
    <w:p w14:paraId="6ED0788C" w14:textId="12E44E03" w:rsidR="004C26DC" w:rsidRDefault="004C26DC" w:rsidP="004C26DC">
      <w:r>
        <w:t xml:space="preserve"> </w:t>
      </w:r>
    </w:p>
    <w:p w14:paraId="6B11B928" w14:textId="075D77CF" w:rsidR="007D11BB" w:rsidRDefault="000C2E52" w:rsidP="0066306F">
      <w:pPr>
        <w:pStyle w:val="Heading2"/>
      </w:pPr>
      <w:r>
        <w:br w:type="column"/>
      </w:r>
      <w:bookmarkStart w:id="47" w:name="_Ref262977684"/>
      <w:bookmarkStart w:id="48" w:name="_Toc274977722"/>
      <w:r w:rsidR="0066306F" w:rsidRPr="00F874A0">
        <w:lastRenderedPageBreak/>
        <w:t>Secondary Account Provisioning Policies</w:t>
      </w:r>
      <w:bookmarkEnd w:id="47"/>
      <w:bookmarkEnd w:id="48"/>
    </w:p>
    <w:p w14:paraId="36FE7E0F" w14:textId="77777777" w:rsidR="00D069A9" w:rsidRDefault="008E6557" w:rsidP="0066306F">
      <w:r w:rsidRPr="00695646">
        <w:rPr>
          <w:highlight w:val="lightGray"/>
        </w:rPr>
        <w:t>Secondary Accounts often have different attribute requirements from regular user accounts.  Therefore, the provisioning policy on the application s</w:t>
      </w:r>
      <w:r w:rsidR="00D069A9" w:rsidRPr="00695646">
        <w:rPr>
          <w:highlight w:val="lightGray"/>
        </w:rPr>
        <w:t>hould not be used.</w:t>
      </w:r>
      <w:r>
        <w:t xml:space="preserve"> </w:t>
      </w:r>
    </w:p>
    <w:p w14:paraId="431D68F5" w14:textId="4A5DA4C8" w:rsidR="0066306F" w:rsidRPr="0066306F" w:rsidRDefault="00D069A9" w:rsidP="0066306F">
      <w:r>
        <w:t>The following details the provisioning policy requirements per application:</w:t>
      </w:r>
      <w:r w:rsidR="0066306F">
        <w:t xml:space="preserve"> </w:t>
      </w:r>
    </w:p>
    <w:p w14:paraId="28390813" w14:textId="1158D608" w:rsidR="00F3424F" w:rsidRDefault="008C55C1" w:rsidP="00AC1F57">
      <w:pPr>
        <w:pStyle w:val="Heading3"/>
      </w:pPr>
      <w:r>
        <w:t xml:space="preserve">AD </w:t>
      </w:r>
      <w:r w:rsidR="00DC0530">
        <w:t>Provisioning Policy</w:t>
      </w:r>
    </w:p>
    <w:p w14:paraId="306E9136" w14:textId="6382DBB3" w:rsidR="00DC0530" w:rsidRDefault="00DC0530" w:rsidP="00AC1F57">
      <w:r>
        <w:t>The following attributes will be provisioned during the creation of the secondary accounts</w:t>
      </w:r>
      <w:r w:rsidR="00F93F41">
        <w:t>, per account type</w:t>
      </w:r>
      <w:r>
        <w:t xml:space="preserve"> listed below:</w:t>
      </w:r>
    </w:p>
    <w:p w14:paraId="20DB4D26" w14:textId="55E05E64" w:rsidR="00DC0530" w:rsidRPr="00594E82" w:rsidRDefault="00DC0530" w:rsidP="00227011">
      <w:pPr>
        <w:pStyle w:val="ListParagraph"/>
        <w:numPr>
          <w:ilvl w:val="0"/>
          <w:numId w:val="18"/>
        </w:numPr>
        <w:rPr>
          <w:highlight w:val="yellow"/>
        </w:rPr>
      </w:pPr>
      <w:r w:rsidRPr="00594E82">
        <w:rPr>
          <w:highlight w:val="yellow"/>
        </w:rPr>
        <w:t>Service Account</w:t>
      </w:r>
    </w:p>
    <w:p w14:paraId="20D8A460" w14:textId="0173B2C1" w:rsidR="00DC0530" w:rsidRPr="00594E82" w:rsidRDefault="00DC0530" w:rsidP="00227011">
      <w:pPr>
        <w:pStyle w:val="ListParagraph"/>
        <w:numPr>
          <w:ilvl w:val="1"/>
          <w:numId w:val="18"/>
        </w:numPr>
        <w:rPr>
          <w:highlight w:val="yellow"/>
        </w:rPr>
      </w:pPr>
      <w:proofErr w:type="spellStart"/>
      <w:proofErr w:type="gramStart"/>
      <w:r w:rsidRPr="00594E82">
        <w:rPr>
          <w:highlight w:val="yellow"/>
        </w:rPr>
        <w:t>sAMAccountName</w:t>
      </w:r>
      <w:proofErr w:type="spellEnd"/>
      <w:proofErr w:type="gramEnd"/>
      <w:r w:rsidRPr="00594E82">
        <w:rPr>
          <w:highlight w:val="yellow"/>
        </w:rPr>
        <w:t xml:space="preserve"> = </w:t>
      </w:r>
      <w:proofErr w:type="spellStart"/>
      <w:r w:rsidRPr="00594E82">
        <w:rPr>
          <w:highlight w:val="yellow"/>
        </w:rPr>
        <w:t>accountName</w:t>
      </w:r>
      <w:proofErr w:type="spellEnd"/>
      <w:r w:rsidRPr="00594E82">
        <w:rPr>
          <w:highlight w:val="yellow"/>
        </w:rPr>
        <w:t xml:space="preserve"> from form (would be nice to validate uniqueness)</w:t>
      </w:r>
    </w:p>
    <w:p w14:paraId="4CC2620B" w14:textId="7BBAA98D" w:rsidR="006624EC" w:rsidRPr="00594E82" w:rsidRDefault="006624EC" w:rsidP="00227011">
      <w:pPr>
        <w:pStyle w:val="ListParagraph"/>
        <w:numPr>
          <w:ilvl w:val="1"/>
          <w:numId w:val="18"/>
        </w:numPr>
        <w:rPr>
          <w:highlight w:val="yellow"/>
        </w:rPr>
      </w:pPr>
      <w:proofErr w:type="spellStart"/>
      <w:proofErr w:type="gramStart"/>
      <w:r w:rsidRPr="00594E82">
        <w:rPr>
          <w:highlight w:val="yellow"/>
        </w:rPr>
        <w:t>distinguishedName</w:t>
      </w:r>
      <w:proofErr w:type="spellEnd"/>
      <w:proofErr w:type="gramEnd"/>
      <w:r w:rsidRPr="00594E82">
        <w:rPr>
          <w:highlight w:val="yellow"/>
        </w:rPr>
        <w:t>=”CN=</w:t>
      </w:r>
      <w:proofErr w:type="spellStart"/>
      <w:r w:rsidRPr="00594E82">
        <w:rPr>
          <w:highlight w:val="yellow"/>
        </w:rPr>
        <w:t>sAMAccountName</w:t>
      </w:r>
      <w:r w:rsidR="00594E82" w:rsidRPr="00594E82">
        <w:rPr>
          <w:highlight w:val="yellow"/>
        </w:rPr>
        <w:t>,owner’s</w:t>
      </w:r>
      <w:proofErr w:type="spellEnd"/>
      <w:r w:rsidR="00594E82" w:rsidRPr="00594E82">
        <w:rPr>
          <w:highlight w:val="yellow"/>
        </w:rPr>
        <w:t xml:space="preserve"> </w:t>
      </w:r>
      <w:proofErr w:type="spellStart"/>
      <w:r w:rsidR="00594E82" w:rsidRPr="00594E82">
        <w:rPr>
          <w:highlight w:val="yellow"/>
        </w:rPr>
        <w:t>ou</w:t>
      </w:r>
      <w:proofErr w:type="spellEnd"/>
      <w:r w:rsidRPr="00594E82">
        <w:rPr>
          <w:highlight w:val="yellow"/>
        </w:rPr>
        <w:t>”</w:t>
      </w:r>
    </w:p>
    <w:p w14:paraId="4CB7768B" w14:textId="76619226" w:rsidR="003F5705" w:rsidRPr="00594E82" w:rsidRDefault="00DC0530" w:rsidP="00227011">
      <w:pPr>
        <w:pStyle w:val="ListParagraph"/>
        <w:numPr>
          <w:ilvl w:val="1"/>
          <w:numId w:val="18"/>
        </w:numPr>
        <w:rPr>
          <w:highlight w:val="yellow"/>
        </w:rPr>
      </w:pPr>
      <w:proofErr w:type="gramStart"/>
      <w:r w:rsidRPr="00594E82">
        <w:rPr>
          <w:highlight w:val="yellow"/>
        </w:rPr>
        <w:t>extensionAttribute5</w:t>
      </w:r>
      <w:proofErr w:type="gramEnd"/>
      <w:r w:rsidRPr="00594E82">
        <w:rPr>
          <w:highlight w:val="yellow"/>
        </w:rPr>
        <w:t>=S</w:t>
      </w:r>
    </w:p>
    <w:p w14:paraId="41281043" w14:textId="1830B651" w:rsidR="00DC1F4B" w:rsidRPr="003D2D54" w:rsidRDefault="00DC0530" w:rsidP="003D2D54">
      <w:pPr>
        <w:pStyle w:val="ListParagraph"/>
        <w:numPr>
          <w:ilvl w:val="0"/>
          <w:numId w:val="0"/>
        </w:numPr>
        <w:ind w:left="1440"/>
        <w:rPr>
          <w:highlight w:val="yellow"/>
        </w:rPr>
      </w:pPr>
      <w:r>
        <w:br/>
      </w:r>
    </w:p>
    <w:p w14:paraId="34295354" w14:textId="77777777" w:rsidR="00DC0530" w:rsidRDefault="00DC0530">
      <w:pPr>
        <w:spacing w:after="0"/>
      </w:pPr>
    </w:p>
    <w:p w14:paraId="70E3F2DA" w14:textId="77777777" w:rsidR="00DC0530" w:rsidRDefault="00DC0530">
      <w:pPr>
        <w:spacing w:after="0"/>
      </w:pPr>
    </w:p>
    <w:p w14:paraId="402FFDB8" w14:textId="4C28FEB7" w:rsidR="00117296" w:rsidRDefault="002A1319" w:rsidP="009F531E">
      <w:pPr>
        <w:pStyle w:val="Heading2"/>
      </w:pPr>
      <w:r>
        <w:br w:type="column"/>
      </w:r>
      <w:bookmarkStart w:id="49" w:name="_Toc274977723"/>
      <w:r w:rsidR="00117296">
        <w:lastRenderedPageBreak/>
        <w:t>Create New Secondary Account</w:t>
      </w:r>
      <w:bookmarkEnd w:id="49"/>
    </w:p>
    <w:p w14:paraId="6C1B5B2D" w14:textId="7B58BAD6" w:rsidR="00350105" w:rsidRDefault="00350105" w:rsidP="00350105">
      <w:r>
        <w:t xml:space="preserve">A custom quick link and workflow will be developed to allow administrators to create new secondary accounts.  </w:t>
      </w:r>
      <w:r w:rsidR="00B824FA">
        <w:t>The quick link will be scoped to administrators with the SP Right</w:t>
      </w:r>
      <w:r w:rsidR="00A63B82">
        <w:t xml:space="preserve">, </w:t>
      </w:r>
      <w:r w:rsidR="007D3970">
        <w:t>&lt;CINIT&gt;</w:t>
      </w:r>
      <w:r w:rsidR="00A63B82">
        <w:t xml:space="preserve"> Create Secondary Account. </w:t>
      </w:r>
      <w:r w:rsidR="00C30F3F">
        <w:t xml:space="preserve"> The workflow will include a dynamic form and will build a plan to create a new cube and target account.  </w:t>
      </w:r>
      <w:r w:rsidR="00A63B82">
        <w:t xml:space="preserve"> </w:t>
      </w:r>
    </w:p>
    <w:p w14:paraId="21F00265" w14:textId="2F767573" w:rsidR="004500F0" w:rsidRDefault="00837F78" w:rsidP="00837F78">
      <w:pPr>
        <w:pStyle w:val="Heading3"/>
      </w:pPr>
      <w:r>
        <w:t>Quick Link</w:t>
      </w:r>
    </w:p>
    <w:p w14:paraId="733410D3" w14:textId="6E458C12" w:rsidR="00837F78" w:rsidRDefault="00837F78" w:rsidP="00837F78">
      <w:r>
        <w:t>The quick link will be built with the following options:</w:t>
      </w:r>
    </w:p>
    <w:p w14:paraId="6E848DEC" w14:textId="4A99B35B" w:rsidR="00837F78" w:rsidRDefault="00837F78" w:rsidP="00227011">
      <w:pPr>
        <w:pStyle w:val="ListParagraph"/>
        <w:numPr>
          <w:ilvl w:val="0"/>
          <w:numId w:val="18"/>
        </w:numPr>
      </w:pPr>
      <w:r w:rsidRPr="005B2ED0">
        <w:rPr>
          <w:b/>
        </w:rPr>
        <w:t>Action</w:t>
      </w:r>
      <w:r>
        <w:t xml:space="preserve"> – workflow</w:t>
      </w:r>
    </w:p>
    <w:p w14:paraId="2D9FA76C" w14:textId="4CD8783A" w:rsidR="00837F78" w:rsidRDefault="00837F78" w:rsidP="00227011">
      <w:pPr>
        <w:pStyle w:val="ListParagraph"/>
        <w:numPr>
          <w:ilvl w:val="0"/>
          <w:numId w:val="18"/>
        </w:numPr>
      </w:pPr>
      <w:r w:rsidRPr="005B2ED0">
        <w:rPr>
          <w:b/>
        </w:rPr>
        <w:t>Workflow name</w:t>
      </w:r>
      <w:r>
        <w:t xml:space="preserve"> – </w:t>
      </w:r>
      <w:r w:rsidR="007D3970">
        <w:t>&lt;CINIT&gt;</w:t>
      </w:r>
      <w:r>
        <w:t xml:space="preserve"> Create Secondary Account WF</w:t>
      </w:r>
    </w:p>
    <w:p w14:paraId="058274EA" w14:textId="53B8D69D" w:rsidR="00837F78" w:rsidRDefault="00837F78" w:rsidP="00227011">
      <w:pPr>
        <w:pStyle w:val="ListParagraph"/>
        <w:numPr>
          <w:ilvl w:val="0"/>
          <w:numId w:val="18"/>
        </w:numPr>
      </w:pPr>
      <w:proofErr w:type="spellStart"/>
      <w:proofErr w:type="gramStart"/>
      <w:r w:rsidRPr="005B2ED0">
        <w:rPr>
          <w:b/>
        </w:rPr>
        <w:t>forceAllowSelf</w:t>
      </w:r>
      <w:proofErr w:type="spellEnd"/>
      <w:proofErr w:type="gramEnd"/>
      <w:r>
        <w:t xml:space="preserve"> – true </w:t>
      </w:r>
    </w:p>
    <w:p w14:paraId="750E258A" w14:textId="3FBD97E4" w:rsidR="00837F78" w:rsidRDefault="00837F78" w:rsidP="00227011">
      <w:pPr>
        <w:pStyle w:val="ListParagraph"/>
        <w:numPr>
          <w:ilvl w:val="0"/>
          <w:numId w:val="18"/>
        </w:numPr>
      </w:pPr>
      <w:proofErr w:type="spellStart"/>
      <w:proofErr w:type="gramStart"/>
      <w:r w:rsidRPr="005B2ED0">
        <w:rPr>
          <w:b/>
        </w:rPr>
        <w:t>hideAllowOthers</w:t>
      </w:r>
      <w:proofErr w:type="spellEnd"/>
      <w:proofErr w:type="gramEnd"/>
      <w:r>
        <w:t xml:space="preserve"> – true </w:t>
      </w:r>
    </w:p>
    <w:p w14:paraId="3C9D0E2F" w14:textId="542F6941" w:rsidR="007F41D5" w:rsidRDefault="00030452" w:rsidP="00227011">
      <w:pPr>
        <w:pStyle w:val="ListParagraph"/>
        <w:numPr>
          <w:ilvl w:val="0"/>
          <w:numId w:val="18"/>
        </w:numPr>
      </w:pPr>
      <w:r w:rsidRPr="00030452">
        <w:rPr>
          <w:b/>
        </w:rPr>
        <w:t>Dynamic Scope</w:t>
      </w:r>
      <w:r>
        <w:t xml:space="preserve"> – Rights ==</w:t>
      </w:r>
      <w:r w:rsidR="007F41D5">
        <w:t xml:space="preserve"> SP Right, </w:t>
      </w:r>
      <w:r w:rsidR="007D3970">
        <w:t>&lt;CINIT&gt;</w:t>
      </w:r>
      <w:r w:rsidR="007F41D5">
        <w:t xml:space="preserve"> Create Secondary Account</w:t>
      </w:r>
    </w:p>
    <w:p w14:paraId="7035E688" w14:textId="77777777" w:rsidR="007F41D5" w:rsidRDefault="007F41D5" w:rsidP="007F41D5"/>
    <w:p w14:paraId="64372D38" w14:textId="1A39B8D7" w:rsidR="007F41D5" w:rsidRDefault="007F41D5" w:rsidP="007F41D5">
      <w:pPr>
        <w:pStyle w:val="Heading3"/>
      </w:pPr>
      <w:r>
        <w:t>Workflow Steps</w:t>
      </w:r>
    </w:p>
    <w:p w14:paraId="33CEA917" w14:textId="234EC7FB" w:rsidR="007F41D5" w:rsidRDefault="007F41D5" w:rsidP="007F41D5">
      <w:r>
        <w:t>The workflow will have the following steps:</w:t>
      </w:r>
    </w:p>
    <w:p w14:paraId="6A32688A" w14:textId="77777777" w:rsidR="00E37203" w:rsidRPr="00284F45" w:rsidRDefault="00A169EF" w:rsidP="00227011">
      <w:pPr>
        <w:pStyle w:val="ListParagraph"/>
        <w:numPr>
          <w:ilvl w:val="0"/>
          <w:numId w:val="19"/>
        </w:numPr>
        <w:rPr>
          <w:b/>
        </w:rPr>
      </w:pPr>
      <w:r w:rsidRPr="00284F45">
        <w:rPr>
          <w:b/>
        </w:rPr>
        <w:t>Build Form</w:t>
      </w:r>
    </w:p>
    <w:p w14:paraId="316CDA63" w14:textId="3E4796A1" w:rsidR="00A169EF" w:rsidRDefault="000F640F" w:rsidP="00227011">
      <w:pPr>
        <w:pStyle w:val="ListParagraph"/>
        <w:numPr>
          <w:ilvl w:val="1"/>
          <w:numId w:val="19"/>
        </w:numPr>
      </w:pPr>
      <w:r>
        <w:t xml:space="preserve">Get and set </w:t>
      </w:r>
      <w:r w:rsidR="004B5BD7">
        <w:t>$</w:t>
      </w:r>
      <w:proofErr w:type="spellStart"/>
      <w:r w:rsidR="004B5BD7">
        <w:t>entryForm</w:t>
      </w:r>
      <w:proofErr w:type="spellEnd"/>
      <w:r w:rsidR="004B5BD7">
        <w:t xml:space="preserve"> </w:t>
      </w:r>
      <w:r>
        <w:t xml:space="preserve">variable to form, </w:t>
      </w:r>
      <w:r w:rsidR="007D3970">
        <w:t>&lt;CINIT&gt;</w:t>
      </w:r>
      <w:r>
        <w:t xml:space="preserve"> CSA Entry Form</w:t>
      </w:r>
    </w:p>
    <w:p w14:paraId="24384D6E" w14:textId="1EFF28D0" w:rsidR="00E37203" w:rsidRDefault="00E37203" w:rsidP="00227011">
      <w:pPr>
        <w:pStyle w:val="ListParagraph"/>
        <w:numPr>
          <w:ilvl w:val="1"/>
          <w:numId w:val="19"/>
        </w:numPr>
      </w:pPr>
      <w:r>
        <w:t>Transition to Enter Form</w:t>
      </w:r>
    </w:p>
    <w:p w14:paraId="3374CFA5" w14:textId="49029B74" w:rsidR="007F41D5" w:rsidRPr="00284F45" w:rsidRDefault="00FF76F0" w:rsidP="00227011">
      <w:pPr>
        <w:pStyle w:val="ListParagraph"/>
        <w:numPr>
          <w:ilvl w:val="0"/>
          <w:numId w:val="19"/>
        </w:numPr>
        <w:rPr>
          <w:b/>
        </w:rPr>
      </w:pPr>
      <w:r w:rsidRPr="00284F45">
        <w:rPr>
          <w:b/>
        </w:rPr>
        <w:t>Enter Form</w:t>
      </w:r>
    </w:p>
    <w:p w14:paraId="6112D3EF" w14:textId="2749EC4E" w:rsidR="00847370" w:rsidRDefault="00E43BE1" w:rsidP="00227011">
      <w:pPr>
        <w:pStyle w:val="ListParagraph"/>
        <w:numPr>
          <w:ilvl w:val="1"/>
          <w:numId w:val="19"/>
        </w:numPr>
      </w:pPr>
      <w:r>
        <w:t>Display form, $</w:t>
      </w:r>
      <w:proofErr w:type="spellStart"/>
      <w:r>
        <w:t>entryForm</w:t>
      </w:r>
      <w:proofErr w:type="spellEnd"/>
      <w:r w:rsidR="00847370">
        <w:t xml:space="preserve">, tied to an </w:t>
      </w:r>
      <w:proofErr w:type="spellStart"/>
      <w:r w:rsidR="00847370">
        <w:t>identityModel</w:t>
      </w:r>
      <w:proofErr w:type="spellEnd"/>
      <w:r w:rsidR="00847370">
        <w:t xml:space="preserve"> object that will contain the values entered on the form</w:t>
      </w:r>
    </w:p>
    <w:p w14:paraId="312659A5" w14:textId="13DD6AC5" w:rsidR="00847370" w:rsidRDefault="00847370" w:rsidP="00227011">
      <w:pPr>
        <w:pStyle w:val="ListParagraph"/>
        <w:numPr>
          <w:ilvl w:val="1"/>
          <w:numId w:val="19"/>
        </w:numPr>
      </w:pPr>
      <w:r>
        <w:t>Transition to Confirm if Approved</w:t>
      </w:r>
    </w:p>
    <w:p w14:paraId="59FB2C40" w14:textId="3055C10A" w:rsidR="00847370" w:rsidRDefault="00847370" w:rsidP="00227011">
      <w:pPr>
        <w:pStyle w:val="ListParagraph"/>
        <w:numPr>
          <w:ilvl w:val="1"/>
          <w:numId w:val="19"/>
        </w:numPr>
      </w:pPr>
      <w:r>
        <w:t>Transition to end if Rejected</w:t>
      </w:r>
    </w:p>
    <w:p w14:paraId="081EE1F2" w14:textId="23CEC52D" w:rsidR="00A93DA8" w:rsidRPr="00284F45" w:rsidRDefault="00A93DA8" w:rsidP="00227011">
      <w:pPr>
        <w:pStyle w:val="ListParagraph"/>
        <w:numPr>
          <w:ilvl w:val="0"/>
          <w:numId w:val="19"/>
        </w:numPr>
        <w:rPr>
          <w:b/>
        </w:rPr>
      </w:pPr>
      <w:r w:rsidRPr="00284F45">
        <w:rPr>
          <w:b/>
        </w:rPr>
        <w:t>Confirm</w:t>
      </w:r>
    </w:p>
    <w:p w14:paraId="2471EC5D" w14:textId="77777777" w:rsidR="0070128A" w:rsidRDefault="005C25ED" w:rsidP="00227011">
      <w:pPr>
        <w:pStyle w:val="ListParagraph"/>
        <w:numPr>
          <w:ilvl w:val="1"/>
          <w:numId w:val="19"/>
        </w:numPr>
      </w:pPr>
      <w:r>
        <w:t xml:space="preserve">Display a confirmation form, dynamically showing all values in the </w:t>
      </w:r>
      <w:proofErr w:type="spellStart"/>
      <w:r>
        <w:t>identityModel</w:t>
      </w:r>
      <w:proofErr w:type="spellEnd"/>
      <w:r w:rsidR="0070128A">
        <w:t xml:space="preserve"> (make more static if the display doesn’t work out)</w:t>
      </w:r>
    </w:p>
    <w:p w14:paraId="37E319A3" w14:textId="31B4DCFC" w:rsidR="0070128A" w:rsidRDefault="0070128A" w:rsidP="00227011">
      <w:pPr>
        <w:pStyle w:val="ListParagraph"/>
        <w:numPr>
          <w:ilvl w:val="1"/>
          <w:numId w:val="19"/>
        </w:numPr>
      </w:pPr>
      <w:r>
        <w:t>Provide buttons:  Submit</w:t>
      </w:r>
      <w:r w:rsidR="000333C5">
        <w:t xml:space="preserve"> (next)</w:t>
      </w:r>
      <w:r>
        <w:t>, Back</w:t>
      </w:r>
      <w:r w:rsidR="000333C5">
        <w:t xml:space="preserve"> (back)</w:t>
      </w:r>
      <w:r>
        <w:t>, Cancel Request</w:t>
      </w:r>
      <w:r w:rsidR="000333C5">
        <w:t xml:space="preserve"> (cancel)</w:t>
      </w:r>
    </w:p>
    <w:p w14:paraId="2F15CE65" w14:textId="5793B827" w:rsidR="005C25ED" w:rsidRDefault="0070128A" w:rsidP="00227011">
      <w:pPr>
        <w:pStyle w:val="ListParagraph"/>
        <w:numPr>
          <w:ilvl w:val="1"/>
          <w:numId w:val="19"/>
        </w:numPr>
      </w:pPr>
      <w:r>
        <w:t>Transition to Build Plan on Approved</w:t>
      </w:r>
      <w:r w:rsidR="00213664">
        <w:t xml:space="preserve"> (</w:t>
      </w:r>
      <w:r w:rsidR="000333C5">
        <w:t>next), Enter Form on Rejected (b</w:t>
      </w:r>
      <w:r w:rsidR="00213664">
        <w:t xml:space="preserve">ack) and end on </w:t>
      </w:r>
      <w:r w:rsidR="000333C5">
        <w:t>Cancel</w:t>
      </w:r>
      <w:r w:rsidR="00213664">
        <w:t xml:space="preserve"> </w:t>
      </w:r>
      <w:r w:rsidR="000333C5">
        <w:t xml:space="preserve">Request (cancel).  Note:  the workflow must be transient for cancel to work.  </w:t>
      </w:r>
      <w:r w:rsidR="005C25ED">
        <w:t xml:space="preserve"> </w:t>
      </w:r>
    </w:p>
    <w:p w14:paraId="3A64D315" w14:textId="56E90B2A" w:rsidR="00FF76F0" w:rsidRPr="00284F45" w:rsidRDefault="00FF76F0" w:rsidP="00227011">
      <w:pPr>
        <w:pStyle w:val="ListParagraph"/>
        <w:numPr>
          <w:ilvl w:val="0"/>
          <w:numId w:val="19"/>
        </w:numPr>
        <w:rPr>
          <w:b/>
        </w:rPr>
      </w:pPr>
      <w:r w:rsidRPr="00284F45">
        <w:rPr>
          <w:b/>
        </w:rPr>
        <w:t>Build Plan</w:t>
      </w:r>
    </w:p>
    <w:p w14:paraId="3725E423" w14:textId="02EE4E89" w:rsidR="00315006" w:rsidRDefault="00315006" w:rsidP="00227011">
      <w:pPr>
        <w:pStyle w:val="ListParagraph"/>
        <w:numPr>
          <w:ilvl w:val="1"/>
          <w:numId w:val="19"/>
        </w:numPr>
      </w:pPr>
      <w:r>
        <w:t>Dynamically build a provisioning plan using the identity model.  There should be two account requests:</w:t>
      </w:r>
    </w:p>
    <w:p w14:paraId="43ADF073" w14:textId="00D7D1E3" w:rsidR="00315006" w:rsidRDefault="00315006" w:rsidP="00227011">
      <w:pPr>
        <w:pStyle w:val="ListParagraph"/>
        <w:numPr>
          <w:ilvl w:val="2"/>
          <w:numId w:val="19"/>
        </w:numPr>
      </w:pPr>
      <w:r>
        <w:t>IIQ</w:t>
      </w:r>
      <w:r w:rsidR="00EB5CEA">
        <w:t xml:space="preserve"> – Set name, password, </w:t>
      </w:r>
      <w:proofErr w:type="spellStart"/>
      <w:r w:rsidR="00EB5CEA">
        <w:t>ownerIdentity</w:t>
      </w:r>
      <w:proofErr w:type="spellEnd"/>
      <w:r w:rsidR="00EB5CEA">
        <w:t xml:space="preserve"> and any additional identity attributes</w:t>
      </w:r>
    </w:p>
    <w:p w14:paraId="41129480" w14:textId="6E54EFFC" w:rsidR="00EB5CEA" w:rsidRDefault="00EB5CEA" w:rsidP="00227011">
      <w:pPr>
        <w:pStyle w:val="ListParagraph"/>
        <w:numPr>
          <w:ilvl w:val="2"/>
          <w:numId w:val="19"/>
        </w:numPr>
      </w:pPr>
      <w:r>
        <w:t>Target account – Set native identity and other required attributes</w:t>
      </w:r>
    </w:p>
    <w:p w14:paraId="04128E48" w14:textId="491CD36D" w:rsidR="00FF76F0" w:rsidRPr="00284F45" w:rsidRDefault="00FF76F0" w:rsidP="00227011">
      <w:pPr>
        <w:pStyle w:val="ListParagraph"/>
        <w:numPr>
          <w:ilvl w:val="0"/>
          <w:numId w:val="19"/>
        </w:numPr>
        <w:rPr>
          <w:b/>
        </w:rPr>
      </w:pPr>
      <w:r w:rsidRPr="00284F45">
        <w:rPr>
          <w:b/>
        </w:rPr>
        <w:t>Provision</w:t>
      </w:r>
    </w:p>
    <w:p w14:paraId="4B8779AD" w14:textId="22829C2A" w:rsidR="00EB5CEA" w:rsidRDefault="00255C33" w:rsidP="00227011">
      <w:pPr>
        <w:pStyle w:val="ListParagraph"/>
        <w:numPr>
          <w:ilvl w:val="1"/>
          <w:numId w:val="19"/>
        </w:numPr>
      </w:pPr>
      <w:r>
        <w:t xml:space="preserve">Call </w:t>
      </w:r>
      <w:r w:rsidR="00EB5CEA">
        <w:t>SP Provision Processor</w:t>
      </w:r>
      <w:r>
        <w:t xml:space="preserve"> WF s</w:t>
      </w:r>
      <w:r w:rsidR="00EB5CEA">
        <w:t>ub.  This will Initialize, Approve (auto in this case), and Provision the plan</w:t>
      </w:r>
    </w:p>
    <w:p w14:paraId="455E2E23" w14:textId="71E7C6D9" w:rsidR="00FF76F0" w:rsidRPr="00284F45" w:rsidRDefault="00FF76F0" w:rsidP="00227011">
      <w:pPr>
        <w:pStyle w:val="ListParagraph"/>
        <w:numPr>
          <w:ilvl w:val="0"/>
          <w:numId w:val="19"/>
        </w:numPr>
        <w:rPr>
          <w:b/>
        </w:rPr>
      </w:pPr>
      <w:r w:rsidRPr="00284F45">
        <w:rPr>
          <w:b/>
        </w:rPr>
        <w:t>Close Request</w:t>
      </w:r>
    </w:p>
    <w:p w14:paraId="54200BEB" w14:textId="0733867C" w:rsidR="00EB5CEA" w:rsidRDefault="00EB5CEA" w:rsidP="00227011">
      <w:pPr>
        <w:pStyle w:val="ListParagraph"/>
        <w:numPr>
          <w:ilvl w:val="1"/>
          <w:numId w:val="19"/>
        </w:numPr>
      </w:pPr>
      <w:r>
        <w:t>Update the links with any required account attributes</w:t>
      </w:r>
    </w:p>
    <w:p w14:paraId="6C760891" w14:textId="5C85F68A" w:rsidR="00EB5CEA" w:rsidRDefault="00EB5CEA" w:rsidP="00227011">
      <w:pPr>
        <w:pStyle w:val="ListParagraph"/>
        <w:numPr>
          <w:ilvl w:val="1"/>
          <w:numId w:val="19"/>
        </w:numPr>
      </w:pPr>
      <w:r>
        <w:t xml:space="preserve">Append to the </w:t>
      </w:r>
      <w:proofErr w:type="spellStart"/>
      <w:r>
        <w:t>emailArgsList</w:t>
      </w:r>
      <w:proofErr w:type="spellEnd"/>
      <w:r>
        <w:t xml:space="preserve"> a map of:</w:t>
      </w:r>
    </w:p>
    <w:p w14:paraId="3AE77526" w14:textId="13DE0457" w:rsidR="00EB5CEA" w:rsidRDefault="00EB5CEA" w:rsidP="00227011">
      <w:pPr>
        <w:pStyle w:val="ListParagraph"/>
        <w:numPr>
          <w:ilvl w:val="2"/>
          <w:numId w:val="19"/>
        </w:numPr>
      </w:pPr>
      <w:r>
        <w:t>To – Owner Identity’s email</w:t>
      </w:r>
    </w:p>
    <w:p w14:paraId="7668219A" w14:textId="20AAC844" w:rsidR="00EB5CEA" w:rsidRDefault="00EB5CEA" w:rsidP="00227011">
      <w:pPr>
        <w:pStyle w:val="ListParagraph"/>
        <w:numPr>
          <w:ilvl w:val="2"/>
          <w:numId w:val="19"/>
        </w:numPr>
      </w:pPr>
      <w:r>
        <w:t xml:space="preserve">Template – </w:t>
      </w:r>
      <w:r w:rsidR="007D3970">
        <w:t>&lt;CINIT&gt;</w:t>
      </w:r>
      <w:r>
        <w:t xml:space="preserve"> New Secondary Account Created Email</w:t>
      </w:r>
    </w:p>
    <w:p w14:paraId="15541DE6" w14:textId="570BAEEF" w:rsidR="00EB5CEA" w:rsidRDefault="00EB5CEA" w:rsidP="00227011">
      <w:pPr>
        <w:pStyle w:val="ListParagraph"/>
        <w:numPr>
          <w:ilvl w:val="2"/>
          <w:numId w:val="19"/>
        </w:numPr>
      </w:pPr>
      <w:r>
        <w:t>All other attributes in the target account request</w:t>
      </w:r>
    </w:p>
    <w:p w14:paraId="62642C51" w14:textId="3805039B" w:rsidR="00482176" w:rsidRPr="00284F45" w:rsidRDefault="00482176" w:rsidP="00227011">
      <w:pPr>
        <w:pStyle w:val="ListParagraph"/>
        <w:numPr>
          <w:ilvl w:val="0"/>
          <w:numId w:val="19"/>
        </w:numPr>
        <w:rPr>
          <w:b/>
        </w:rPr>
      </w:pPr>
      <w:r w:rsidRPr="00284F45">
        <w:rPr>
          <w:b/>
        </w:rPr>
        <w:t>Send Emails</w:t>
      </w:r>
    </w:p>
    <w:p w14:paraId="5BDBB7A6" w14:textId="5489D657" w:rsidR="00255C33" w:rsidRDefault="00255C33" w:rsidP="00227011">
      <w:pPr>
        <w:pStyle w:val="ListParagraph"/>
        <w:numPr>
          <w:ilvl w:val="1"/>
          <w:numId w:val="19"/>
        </w:numPr>
      </w:pPr>
      <w:r>
        <w:lastRenderedPageBreak/>
        <w:t>Call the SP Send Emails WF sub</w:t>
      </w:r>
      <w:r w:rsidR="007E7773">
        <w:t xml:space="preserve">, passing in the </w:t>
      </w:r>
      <w:proofErr w:type="spellStart"/>
      <w:r w:rsidR="007E7773">
        <w:t>emailArgsList</w:t>
      </w:r>
      <w:proofErr w:type="spellEnd"/>
    </w:p>
    <w:p w14:paraId="72F24624" w14:textId="77777777" w:rsidR="0076725F" w:rsidRDefault="0076725F" w:rsidP="0076725F"/>
    <w:p w14:paraId="29CB96C4" w14:textId="0263A776" w:rsidR="0076725F" w:rsidRDefault="0076725F" w:rsidP="0076725F">
      <w:pPr>
        <w:pStyle w:val="Heading3"/>
      </w:pPr>
      <w:r>
        <w:t>Enter Form</w:t>
      </w:r>
    </w:p>
    <w:p w14:paraId="1705A73C" w14:textId="4CA52AC1" w:rsidR="00F707FD" w:rsidRDefault="00B63E56" w:rsidP="00F707FD">
      <w:r>
        <w:t>The</w:t>
      </w:r>
      <w:r w:rsidR="00F707FD">
        <w:t xml:space="preserve"> form</w:t>
      </w:r>
      <w:r>
        <w:t xml:space="preserve">, </w:t>
      </w:r>
      <w:r w:rsidR="007D3970">
        <w:t>&lt;CINIT&gt;</w:t>
      </w:r>
      <w:r>
        <w:t xml:space="preserve"> Create Secondary Account Form,</w:t>
      </w:r>
      <w:r w:rsidR="00F707FD">
        <w:t xml:space="preserve"> will be developed</w:t>
      </w:r>
      <w:r>
        <w:t xml:space="preserve"> with the following fields</w:t>
      </w:r>
      <w:r w:rsidR="00F707FD">
        <w:t>:</w:t>
      </w:r>
    </w:p>
    <w:p w14:paraId="2D28772A" w14:textId="20E951A1" w:rsidR="002740D9" w:rsidRDefault="002740D9" w:rsidP="00227011">
      <w:pPr>
        <w:pStyle w:val="ListParagraph"/>
        <w:numPr>
          <w:ilvl w:val="0"/>
          <w:numId w:val="14"/>
        </w:numPr>
      </w:pPr>
      <w:r w:rsidRPr="00982D88">
        <w:rPr>
          <w:b/>
        </w:rPr>
        <w:t>Application</w:t>
      </w:r>
      <w:r>
        <w:t xml:space="preserve"> – dynamic, refresh</w:t>
      </w:r>
    </w:p>
    <w:p w14:paraId="0A8EBCB0" w14:textId="76B694E3" w:rsidR="002740D9" w:rsidRDefault="002740D9" w:rsidP="00227011">
      <w:pPr>
        <w:pStyle w:val="ListParagraph"/>
        <w:numPr>
          <w:ilvl w:val="0"/>
          <w:numId w:val="14"/>
        </w:numPr>
      </w:pPr>
      <w:r w:rsidRPr="00982D88">
        <w:rPr>
          <w:b/>
        </w:rPr>
        <w:t>Account Types</w:t>
      </w:r>
      <w:r>
        <w:t xml:space="preserve"> – dynamic, refresh, based on application</w:t>
      </w:r>
      <w:r w:rsidR="00A50443">
        <w:t>, don’t display if application is null</w:t>
      </w:r>
    </w:p>
    <w:p w14:paraId="489753F7" w14:textId="5333FAD7" w:rsidR="00DF7A6D" w:rsidRDefault="00EA71CB" w:rsidP="00227011">
      <w:pPr>
        <w:pStyle w:val="ListParagraph"/>
        <w:numPr>
          <w:ilvl w:val="1"/>
          <w:numId w:val="18"/>
        </w:numPr>
      </w:pPr>
      <w:r>
        <w:t xml:space="preserve">AD </w:t>
      </w:r>
    </w:p>
    <w:p w14:paraId="707CFC79" w14:textId="77777777" w:rsidR="00DF7A6D" w:rsidRDefault="00DF7A6D" w:rsidP="00227011">
      <w:pPr>
        <w:pStyle w:val="ListParagraph"/>
        <w:numPr>
          <w:ilvl w:val="2"/>
          <w:numId w:val="18"/>
        </w:numPr>
      </w:pPr>
      <w:r>
        <w:t>Service Account</w:t>
      </w:r>
    </w:p>
    <w:p w14:paraId="05EEB4AF" w14:textId="77777777" w:rsidR="00DF7A6D" w:rsidRDefault="00DF7A6D" w:rsidP="00227011">
      <w:pPr>
        <w:pStyle w:val="ListParagraph"/>
        <w:numPr>
          <w:ilvl w:val="3"/>
          <w:numId w:val="18"/>
        </w:numPr>
      </w:pPr>
      <w:r>
        <w:t>Account Name: text</w:t>
      </w:r>
    </w:p>
    <w:p w14:paraId="31964177" w14:textId="77777777" w:rsidR="00DF7A6D" w:rsidRDefault="00DF7A6D" w:rsidP="00227011">
      <w:pPr>
        <w:pStyle w:val="ListParagraph"/>
        <w:numPr>
          <w:ilvl w:val="3"/>
          <w:numId w:val="18"/>
        </w:numPr>
      </w:pPr>
      <w:r>
        <w:t>Description: text</w:t>
      </w:r>
    </w:p>
    <w:p w14:paraId="6C5A4C4B" w14:textId="77777777" w:rsidR="00DF7A6D" w:rsidRDefault="00DF7A6D" w:rsidP="00227011">
      <w:pPr>
        <w:pStyle w:val="ListParagraph"/>
        <w:numPr>
          <w:ilvl w:val="3"/>
          <w:numId w:val="18"/>
        </w:numPr>
      </w:pPr>
      <w:r>
        <w:t>Owner: identity selector</w:t>
      </w:r>
    </w:p>
    <w:p w14:paraId="0EE228BC" w14:textId="65C6C715" w:rsidR="00DF7A6D" w:rsidRDefault="00DF7A6D" w:rsidP="00227011">
      <w:pPr>
        <w:pStyle w:val="ListParagraph"/>
        <w:numPr>
          <w:ilvl w:val="4"/>
          <w:numId w:val="18"/>
        </w:numPr>
      </w:pPr>
      <w:r>
        <w:t>Filter out all inactive, all non-user accounts (excluding handful of special cubes like “Portal Users”), and where employee type is not “E” or “C”</w:t>
      </w:r>
    </w:p>
    <w:p w14:paraId="5F2DBFD2" w14:textId="77777777" w:rsidR="00DF7A6D" w:rsidRDefault="00DF7A6D" w:rsidP="00227011">
      <w:pPr>
        <w:pStyle w:val="ListParagraph"/>
        <w:numPr>
          <w:ilvl w:val="3"/>
          <w:numId w:val="18"/>
        </w:numPr>
      </w:pPr>
      <w:r>
        <w:t>Shared Account: checkbox</w:t>
      </w:r>
    </w:p>
    <w:p w14:paraId="7924CEC0" w14:textId="77777777" w:rsidR="00DF7A6D" w:rsidRDefault="00DF7A6D" w:rsidP="00227011">
      <w:pPr>
        <w:pStyle w:val="ListParagraph"/>
        <w:numPr>
          <w:ilvl w:val="3"/>
          <w:numId w:val="18"/>
        </w:numPr>
      </w:pPr>
      <w:r>
        <w:t>Privileged Account: checkbox</w:t>
      </w:r>
    </w:p>
    <w:p w14:paraId="141C986F" w14:textId="77777777" w:rsidR="00DF7A6D" w:rsidRDefault="00DF7A6D" w:rsidP="00227011">
      <w:pPr>
        <w:pStyle w:val="ListParagraph"/>
        <w:numPr>
          <w:ilvl w:val="3"/>
          <w:numId w:val="18"/>
        </w:numPr>
      </w:pPr>
      <w:r>
        <w:t>Exchange Enabled: checkbox</w:t>
      </w:r>
    </w:p>
    <w:p w14:paraId="0E97A787" w14:textId="77777777" w:rsidR="004E3896" w:rsidRDefault="004E3896" w:rsidP="00454E1A">
      <w:pPr>
        <w:pStyle w:val="ListParagraph"/>
        <w:numPr>
          <w:ilvl w:val="0"/>
          <w:numId w:val="0"/>
        </w:numPr>
        <w:ind w:left="2880"/>
      </w:pPr>
    </w:p>
    <w:p w14:paraId="63E2134F" w14:textId="77777777" w:rsidR="00224AD7" w:rsidRDefault="00224AD7">
      <w:pPr>
        <w:spacing w:after="0"/>
        <w:rPr>
          <w:rFonts w:eastAsiaTheme="majorEastAsia" w:cstheme="majorBidi"/>
          <w:b/>
          <w:bCs/>
          <w:color w:val="000000" w:themeColor="text1"/>
          <w:sz w:val="28"/>
          <w:szCs w:val="26"/>
        </w:rPr>
      </w:pPr>
      <w:r>
        <w:br w:type="page"/>
      </w:r>
    </w:p>
    <w:p w14:paraId="10870891" w14:textId="0C2AE00D" w:rsidR="00117296" w:rsidRDefault="00117296" w:rsidP="009F531E">
      <w:pPr>
        <w:pStyle w:val="Heading2"/>
      </w:pPr>
      <w:bookmarkStart w:id="50" w:name="_Toc274977724"/>
      <w:r>
        <w:lastRenderedPageBreak/>
        <w:t>Change Secondary Account Owner</w:t>
      </w:r>
      <w:bookmarkEnd w:id="50"/>
    </w:p>
    <w:p w14:paraId="474A71CB" w14:textId="1E496477" w:rsidR="00100EDF" w:rsidRDefault="00100EDF" w:rsidP="00100EDF">
      <w:r>
        <w:t xml:space="preserve">A custom quick link and workflow will be developed to allow administrators to change the owner on secondary accounts.  The quick link will be scoped to administrators with the SP Right, </w:t>
      </w:r>
      <w:r w:rsidR="007D3970">
        <w:t>&lt;CINIT&gt;</w:t>
      </w:r>
      <w:r>
        <w:t xml:space="preserve"> </w:t>
      </w:r>
      <w:r w:rsidR="0092417E">
        <w:t xml:space="preserve">Change </w:t>
      </w:r>
      <w:r>
        <w:t>Secondary Account</w:t>
      </w:r>
      <w:r w:rsidR="0092417E">
        <w:t xml:space="preserve"> Owner</w:t>
      </w:r>
      <w:r w:rsidR="00C77D1C">
        <w:t>, and will use the OOTB Select Identities to search for owner identities</w:t>
      </w:r>
      <w:r>
        <w:t>.  The workflow will</w:t>
      </w:r>
      <w:r w:rsidR="00E507DF">
        <w:t xml:space="preserve"> include a dynamic form and will update the secondary account’s owner, both on the cube and the target account</w:t>
      </w:r>
      <w:r>
        <w:t>.</w:t>
      </w:r>
      <w:r w:rsidR="00C77D1C">
        <w:t xml:space="preserve">  </w:t>
      </w:r>
      <w:r>
        <w:t xml:space="preserve">   </w:t>
      </w:r>
    </w:p>
    <w:p w14:paraId="0DFC464D" w14:textId="77777777" w:rsidR="00100EDF" w:rsidRDefault="00100EDF" w:rsidP="00100EDF">
      <w:pPr>
        <w:pStyle w:val="Heading3"/>
      </w:pPr>
      <w:r>
        <w:t>Quick Link</w:t>
      </w:r>
    </w:p>
    <w:p w14:paraId="2221AB60" w14:textId="77777777" w:rsidR="00100EDF" w:rsidRDefault="00100EDF" w:rsidP="00100EDF">
      <w:r>
        <w:t>The quick link will be built with the following options:</w:t>
      </w:r>
    </w:p>
    <w:p w14:paraId="00B84C95" w14:textId="77777777" w:rsidR="00100EDF" w:rsidRDefault="00100EDF" w:rsidP="00227011">
      <w:pPr>
        <w:pStyle w:val="ListParagraph"/>
        <w:numPr>
          <w:ilvl w:val="0"/>
          <w:numId w:val="18"/>
        </w:numPr>
      </w:pPr>
      <w:r w:rsidRPr="005B2ED0">
        <w:rPr>
          <w:b/>
        </w:rPr>
        <w:t>Action</w:t>
      </w:r>
      <w:r>
        <w:t xml:space="preserve"> – workflow</w:t>
      </w:r>
    </w:p>
    <w:p w14:paraId="395EA747" w14:textId="1124CEF2" w:rsidR="00100EDF" w:rsidRDefault="00100EDF" w:rsidP="00227011">
      <w:pPr>
        <w:pStyle w:val="ListParagraph"/>
        <w:numPr>
          <w:ilvl w:val="0"/>
          <w:numId w:val="18"/>
        </w:numPr>
      </w:pPr>
      <w:r w:rsidRPr="005B2ED0">
        <w:rPr>
          <w:b/>
        </w:rPr>
        <w:t>Workflow name</w:t>
      </w:r>
      <w:r>
        <w:t xml:space="preserve"> – </w:t>
      </w:r>
      <w:r w:rsidR="007D3970">
        <w:t>&lt;CINIT&gt;</w:t>
      </w:r>
      <w:r>
        <w:t xml:space="preserve"> </w:t>
      </w:r>
      <w:r w:rsidR="00C77D1C">
        <w:t>Change</w:t>
      </w:r>
      <w:r>
        <w:t xml:space="preserve"> Secondary Account</w:t>
      </w:r>
      <w:r w:rsidR="00C77D1C">
        <w:t xml:space="preserve"> Owner</w:t>
      </w:r>
      <w:r>
        <w:t xml:space="preserve"> WF</w:t>
      </w:r>
    </w:p>
    <w:p w14:paraId="7F441CA4" w14:textId="72C6BF02" w:rsidR="00100EDF" w:rsidRDefault="00C77D1C" w:rsidP="00227011">
      <w:pPr>
        <w:pStyle w:val="ListParagraph"/>
        <w:numPr>
          <w:ilvl w:val="0"/>
          <w:numId w:val="18"/>
        </w:numPr>
      </w:pPr>
      <w:proofErr w:type="spellStart"/>
      <w:proofErr w:type="gramStart"/>
      <w:r>
        <w:rPr>
          <w:b/>
        </w:rPr>
        <w:t>forceAllowOthers</w:t>
      </w:r>
      <w:proofErr w:type="spellEnd"/>
      <w:proofErr w:type="gramEnd"/>
      <w:r>
        <w:rPr>
          <w:b/>
        </w:rPr>
        <w:t xml:space="preserve"> </w:t>
      </w:r>
      <w:r w:rsidR="00100EDF">
        <w:t xml:space="preserve">– true </w:t>
      </w:r>
    </w:p>
    <w:p w14:paraId="3C381062" w14:textId="77777777" w:rsidR="00E459C6" w:rsidRDefault="00100EDF" w:rsidP="00227011">
      <w:pPr>
        <w:pStyle w:val="ListParagraph"/>
        <w:numPr>
          <w:ilvl w:val="0"/>
          <w:numId w:val="18"/>
        </w:numPr>
      </w:pPr>
      <w:proofErr w:type="spellStart"/>
      <w:proofErr w:type="gramStart"/>
      <w:r w:rsidRPr="005B2ED0">
        <w:rPr>
          <w:b/>
        </w:rPr>
        <w:t>hideAllow</w:t>
      </w:r>
      <w:r w:rsidR="00234CD0">
        <w:rPr>
          <w:b/>
        </w:rPr>
        <w:t>Self</w:t>
      </w:r>
      <w:proofErr w:type="spellEnd"/>
      <w:proofErr w:type="gramEnd"/>
      <w:r>
        <w:t xml:space="preserve"> – true </w:t>
      </w:r>
    </w:p>
    <w:p w14:paraId="7B675C3C" w14:textId="144C155A" w:rsidR="00100EDF" w:rsidRDefault="00100EDF" w:rsidP="00227011">
      <w:pPr>
        <w:pStyle w:val="ListParagraph"/>
        <w:numPr>
          <w:ilvl w:val="0"/>
          <w:numId w:val="18"/>
        </w:numPr>
      </w:pPr>
      <w:r w:rsidRPr="00E459C6">
        <w:rPr>
          <w:b/>
        </w:rPr>
        <w:t>Dynamic Scope</w:t>
      </w:r>
      <w:r>
        <w:t xml:space="preserve"> – Rights == SP Right, </w:t>
      </w:r>
      <w:r w:rsidR="007D3970">
        <w:t>&lt;CINIT&gt;</w:t>
      </w:r>
      <w:r>
        <w:t xml:space="preserve"> </w:t>
      </w:r>
      <w:r w:rsidR="00E459C6">
        <w:t xml:space="preserve">Change </w:t>
      </w:r>
      <w:r>
        <w:t>Secondary Account</w:t>
      </w:r>
      <w:r w:rsidR="00E459C6">
        <w:t xml:space="preserve"> Owner</w:t>
      </w:r>
    </w:p>
    <w:p w14:paraId="60ED8243" w14:textId="77777777" w:rsidR="00583213" w:rsidRDefault="00583213" w:rsidP="00583213">
      <w:pPr>
        <w:pStyle w:val="Heading3"/>
      </w:pPr>
      <w:r>
        <w:t>Workflow Steps</w:t>
      </w:r>
    </w:p>
    <w:p w14:paraId="12AB2D78" w14:textId="77777777" w:rsidR="00583213" w:rsidRDefault="00583213" w:rsidP="00583213">
      <w:r>
        <w:t>The workflow will have the following steps:</w:t>
      </w:r>
    </w:p>
    <w:p w14:paraId="4BFC0200" w14:textId="77777777" w:rsidR="00583213" w:rsidRPr="00284F45" w:rsidRDefault="00583213" w:rsidP="00227011">
      <w:pPr>
        <w:pStyle w:val="ListParagraph"/>
        <w:numPr>
          <w:ilvl w:val="0"/>
          <w:numId w:val="19"/>
        </w:numPr>
        <w:rPr>
          <w:b/>
        </w:rPr>
      </w:pPr>
      <w:r w:rsidRPr="00284F45">
        <w:rPr>
          <w:b/>
        </w:rPr>
        <w:t>Build Form</w:t>
      </w:r>
    </w:p>
    <w:p w14:paraId="1DE596B0" w14:textId="1B6A8860" w:rsidR="00583213" w:rsidRDefault="00583213" w:rsidP="00227011">
      <w:pPr>
        <w:pStyle w:val="ListParagraph"/>
        <w:numPr>
          <w:ilvl w:val="1"/>
          <w:numId w:val="19"/>
        </w:numPr>
      </w:pPr>
      <w:r>
        <w:t>Get and set $</w:t>
      </w:r>
      <w:proofErr w:type="spellStart"/>
      <w:r>
        <w:t>entryForm</w:t>
      </w:r>
      <w:proofErr w:type="spellEnd"/>
      <w:r>
        <w:t xml:space="preserve"> variable to form, </w:t>
      </w:r>
      <w:r w:rsidR="007D3970">
        <w:t>&lt;CINIT&gt;</w:t>
      </w:r>
      <w:r>
        <w:t xml:space="preserve"> CSAO Entry Form</w:t>
      </w:r>
    </w:p>
    <w:p w14:paraId="0BD2ABDE" w14:textId="77777777" w:rsidR="00583213" w:rsidRDefault="00583213" w:rsidP="00227011">
      <w:pPr>
        <w:pStyle w:val="ListParagraph"/>
        <w:numPr>
          <w:ilvl w:val="1"/>
          <w:numId w:val="19"/>
        </w:numPr>
      </w:pPr>
      <w:r>
        <w:t>Transition to Enter Form</w:t>
      </w:r>
    </w:p>
    <w:p w14:paraId="2C181387" w14:textId="77777777" w:rsidR="00583213" w:rsidRPr="00284F45" w:rsidRDefault="00583213" w:rsidP="00227011">
      <w:pPr>
        <w:pStyle w:val="ListParagraph"/>
        <w:numPr>
          <w:ilvl w:val="0"/>
          <w:numId w:val="19"/>
        </w:numPr>
        <w:rPr>
          <w:b/>
        </w:rPr>
      </w:pPr>
      <w:r w:rsidRPr="00284F45">
        <w:rPr>
          <w:b/>
        </w:rPr>
        <w:t>Enter Form</w:t>
      </w:r>
    </w:p>
    <w:p w14:paraId="32B1FE81" w14:textId="3BDCCCAC" w:rsidR="00583213" w:rsidRDefault="00583213" w:rsidP="00227011">
      <w:pPr>
        <w:pStyle w:val="ListParagraph"/>
        <w:numPr>
          <w:ilvl w:val="1"/>
          <w:numId w:val="19"/>
        </w:numPr>
      </w:pPr>
      <w:r>
        <w:t>Display form, $</w:t>
      </w:r>
      <w:proofErr w:type="spellStart"/>
      <w:r>
        <w:t>entryForm</w:t>
      </w:r>
      <w:proofErr w:type="spellEnd"/>
      <w:r>
        <w:t xml:space="preserve">, </w:t>
      </w:r>
      <w:r w:rsidR="00784D5E">
        <w:t>that will return a list of the secondary account names and the new owner identity</w:t>
      </w:r>
    </w:p>
    <w:p w14:paraId="717D7A3F" w14:textId="77777777" w:rsidR="00583213" w:rsidRDefault="00583213" w:rsidP="00227011">
      <w:pPr>
        <w:pStyle w:val="ListParagraph"/>
        <w:numPr>
          <w:ilvl w:val="1"/>
          <w:numId w:val="19"/>
        </w:numPr>
      </w:pPr>
      <w:r>
        <w:t>Transition to Confirm if Approved</w:t>
      </w:r>
    </w:p>
    <w:p w14:paraId="75C7A57D" w14:textId="77777777" w:rsidR="00583213" w:rsidRDefault="00583213" w:rsidP="00227011">
      <w:pPr>
        <w:pStyle w:val="ListParagraph"/>
        <w:numPr>
          <w:ilvl w:val="1"/>
          <w:numId w:val="19"/>
        </w:numPr>
      </w:pPr>
      <w:r>
        <w:t>Transition to end if Rejected</w:t>
      </w:r>
    </w:p>
    <w:p w14:paraId="0724AE1D" w14:textId="77777777" w:rsidR="00583213" w:rsidRPr="00284F45" w:rsidRDefault="00583213" w:rsidP="00227011">
      <w:pPr>
        <w:pStyle w:val="ListParagraph"/>
        <w:numPr>
          <w:ilvl w:val="0"/>
          <w:numId w:val="19"/>
        </w:numPr>
        <w:rPr>
          <w:b/>
        </w:rPr>
      </w:pPr>
      <w:r w:rsidRPr="00284F45">
        <w:rPr>
          <w:b/>
        </w:rPr>
        <w:t>Confirm</w:t>
      </w:r>
    </w:p>
    <w:p w14:paraId="25385233" w14:textId="77777777" w:rsidR="00583213" w:rsidRDefault="00583213" w:rsidP="00227011">
      <w:pPr>
        <w:pStyle w:val="ListParagraph"/>
        <w:numPr>
          <w:ilvl w:val="1"/>
          <w:numId w:val="19"/>
        </w:numPr>
      </w:pPr>
      <w:r>
        <w:t xml:space="preserve">Display a confirmation form, dynamically showing all values in the </w:t>
      </w:r>
      <w:proofErr w:type="spellStart"/>
      <w:r>
        <w:t>identityModel</w:t>
      </w:r>
      <w:proofErr w:type="spellEnd"/>
      <w:r>
        <w:t xml:space="preserve"> (make more static if the display doesn’t work out)</w:t>
      </w:r>
    </w:p>
    <w:p w14:paraId="7CB622D3" w14:textId="77777777" w:rsidR="00583213" w:rsidRDefault="00583213" w:rsidP="00227011">
      <w:pPr>
        <w:pStyle w:val="ListParagraph"/>
        <w:numPr>
          <w:ilvl w:val="1"/>
          <w:numId w:val="19"/>
        </w:numPr>
      </w:pPr>
      <w:r>
        <w:t>Provide buttons:  Submit, Back, Cancel Request</w:t>
      </w:r>
    </w:p>
    <w:p w14:paraId="7262F09C" w14:textId="70706D49" w:rsidR="00583213" w:rsidRDefault="00F079C2" w:rsidP="00227011">
      <w:pPr>
        <w:pStyle w:val="ListParagraph"/>
        <w:numPr>
          <w:ilvl w:val="1"/>
          <w:numId w:val="19"/>
        </w:numPr>
      </w:pPr>
      <w:r>
        <w:t>Transition to Build Plan on Approved (next), Enter Form on Rejected (back) and end on Cancel Request (cancel).  Note:  the workflow must be transient for cancel to work.</w:t>
      </w:r>
    </w:p>
    <w:p w14:paraId="58B58988" w14:textId="64E05FA1" w:rsidR="00583213" w:rsidRPr="00284F45" w:rsidRDefault="00583213" w:rsidP="00227011">
      <w:pPr>
        <w:pStyle w:val="ListParagraph"/>
        <w:numPr>
          <w:ilvl w:val="0"/>
          <w:numId w:val="19"/>
        </w:numPr>
        <w:rPr>
          <w:b/>
        </w:rPr>
      </w:pPr>
      <w:r w:rsidRPr="00284F45">
        <w:rPr>
          <w:b/>
        </w:rPr>
        <w:t>Build Plan</w:t>
      </w:r>
      <w:r w:rsidR="00874F24">
        <w:rPr>
          <w:b/>
        </w:rPr>
        <w:t>s</w:t>
      </w:r>
    </w:p>
    <w:p w14:paraId="4769FFCC" w14:textId="23BE22EE" w:rsidR="00583213" w:rsidRDefault="00546844" w:rsidP="00227011">
      <w:pPr>
        <w:pStyle w:val="ListParagraph"/>
        <w:numPr>
          <w:ilvl w:val="1"/>
          <w:numId w:val="19"/>
        </w:numPr>
      </w:pPr>
      <w:r>
        <w:t>For each identity in the secondary accounts list, d</w:t>
      </w:r>
      <w:r w:rsidR="00583213">
        <w:t xml:space="preserve">ynamically build a provisioning plan </w:t>
      </w:r>
      <w:r w:rsidR="0070651A">
        <w:t>with</w:t>
      </w:r>
      <w:r w:rsidR="00583213">
        <w:t xml:space="preserve"> two account requests:</w:t>
      </w:r>
    </w:p>
    <w:p w14:paraId="48870356" w14:textId="5F82DBC4" w:rsidR="00583213" w:rsidRDefault="00583213" w:rsidP="00227011">
      <w:pPr>
        <w:pStyle w:val="ListParagraph"/>
        <w:numPr>
          <w:ilvl w:val="2"/>
          <w:numId w:val="19"/>
        </w:numPr>
      </w:pPr>
      <w:r>
        <w:t xml:space="preserve">IIQ – </w:t>
      </w:r>
      <w:r w:rsidR="00DD6143">
        <w:t xml:space="preserve">Set the new </w:t>
      </w:r>
      <w:proofErr w:type="spellStart"/>
      <w:r w:rsidR="00DD6143">
        <w:t>ownerIdentity</w:t>
      </w:r>
      <w:proofErr w:type="spellEnd"/>
    </w:p>
    <w:p w14:paraId="7E97C5FE" w14:textId="77663EAF" w:rsidR="00583213" w:rsidRDefault="00583213" w:rsidP="00227011">
      <w:pPr>
        <w:pStyle w:val="ListParagraph"/>
        <w:numPr>
          <w:ilvl w:val="2"/>
          <w:numId w:val="19"/>
        </w:numPr>
      </w:pPr>
      <w:r>
        <w:t xml:space="preserve">Target account – Set </w:t>
      </w:r>
      <w:r w:rsidR="0070651A">
        <w:t>the new owner identity field</w:t>
      </w:r>
    </w:p>
    <w:p w14:paraId="52AFFEE6" w14:textId="29E4D6C4" w:rsidR="00AB3914" w:rsidRDefault="00AB3914" w:rsidP="00227011">
      <w:pPr>
        <w:pStyle w:val="ListParagraph"/>
        <w:numPr>
          <w:ilvl w:val="1"/>
          <w:numId w:val="19"/>
        </w:numPr>
      </w:pPr>
      <w:r>
        <w:t>Add each plan to</w:t>
      </w:r>
      <w:r w:rsidR="00290ECE">
        <w:t xml:space="preserve"> a list</w:t>
      </w:r>
    </w:p>
    <w:p w14:paraId="4C9C470B" w14:textId="225E5541" w:rsidR="008E26DE" w:rsidRDefault="008E26DE" w:rsidP="00227011">
      <w:pPr>
        <w:pStyle w:val="ListParagraph"/>
        <w:numPr>
          <w:ilvl w:val="1"/>
          <w:numId w:val="19"/>
        </w:numPr>
      </w:pPr>
      <w:r>
        <w:t>Transition to Launch Requests</w:t>
      </w:r>
    </w:p>
    <w:p w14:paraId="1F93939E" w14:textId="2EB7FF3D" w:rsidR="00583213" w:rsidRPr="00284F45" w:rsidRDefault="000B696D" w:rsidP="00227011">
      <w:pPr>
        <w:pStyle w:val="ListParagraph"/>
        <w:numPr>
          <w:ilvl w:val="0"/>
          <w:numId w:val="19"/>
        </w:numPr>
        <w:rPr>
          <w:b/>
        </w:rPr>
      </w:pPr>
      <w:r>
        <w:rPr>
          <w:b/>
        </w:rPr>
        <w:t>Launch Requests</w:t>
      </w:r>
    </w:p>
    <w:p w14:paraId="7B92CF10" w14:textId="7A56273E" w:rsidR="00583213" w:rsidRDefault="000B696D" w:rsidP="00227011">
      <w:pPr>
        <w:pStyle w:val="ListParagraph"/>
        <w:numPr>
          <w:ilvl w:val="1"/>
          <w:numId w:val="19"/>
        </w:numPr>
      </w:pPr>
      <w:r>
        <w:t>Loop the plans in the list</w:t>
      </w:r>
    </w:p>
    <w:p w14:paraId="63C792C3" w14:textId="3AB87209" w:rsidR="000B696D" w:rsidRDefault="000B696D" w:rsidP="00227011">
      <w:pPr>
        <w:pStyle w:val="ListParagraph"/>
        <w:numPr>
          <w:ilvl w:val="1"/>
          <w:numId w:val="19"/>
        </w:numPr>
      </w:pPr>
      <w:r>
        <w:t xml:space="preserve">For each, launch the workflow, </w:t>
      </w:r>
      <w:r w:rsidR="00867596">
        <w:t xml:space="preserve">Process Secondary Account Owner WF, passing in the plan and </w:t>
      </w:r>
      <w:proofErr w:type="spellStart"/>
      <w:r w:rsidR="00867596">
        <w:t>identityName</w:t>
      </w:r>
      <w:proofErr w:type="spellEnd"/>
      <w:r w:rsidR="00867596">
        <w:t xml:space="preserve">.  </w:t>
      </w:r>
    </w:p>
    <w:p w14:paraId="4A1EA1A2" w14:textId="77777777" w:rsidR="00583213" w:rsidRPr="00284F45" w:rsidRDefault="00583213" w:rsidP="00227011">
      <w:pPr>
        <w:pStyle w:val="ListParagraph"/>
        <w:numPr>
          <w:ilvl w:val="0"/>
          <w:numId w:val="19"/>
        </w:numPr>
        <w:rPr>
          <w:b/>
        </w:rPr>
      </w:pPr>
      <w:r w:rsidRPr="00284F45">
        <w:rPr>
          <w:b/>
        </w:rPr>
        <w:t>Close Request</w:t>
      </w:r>
    </w:p>
    <w:p w14:paraId="142B9168" w14:textId="77777777" w:rsidR="00583213" w:rsidRDefault="00583213" w:rsidP="00227011">
      <w:pPr>
        <w:pStyle w:val="ListParagraph"/>
        <w:numPr>
          <w:ilvl w:val="1"/>
          <w:numId w:val="19"/>
        </w:numPr>
      </w:pPr>
      <w:r>
        <w:t>Update the links with any required account attributes</w:t>
      </w:r>
    </w:p>
    <w:p w14:paraId="6675F62E" w14:textId="77777777" w:rsidR="00583213" w:rsidRDefault="00583213" w:rsidP="00227011">
      <w:pPr>
        <w:pStyle w:val="ListParagraph"/>
        <w:numPr>
          <w:ilvl w:val="1"/>
          <w:numId w:val="19"/>
        </w:numPr>
      </w:pPr>
      <w:r>
        <w:t xml:space="preserve">Append to the </w:t>
      </w:r>
      <w:proofErr w:type="spellStart"/>
      <w:r>
        <w:t>emailArgsList</w:t>
      </w:r>
      <w:proofErr w:type="spellEnd"/>
      <w:r>
        <w:t xml:space="preserve"> a map of:</w:t>
      </w:r>
    </w:p>
    <w:p w14:paraId="567233C7" w14:textId="165C3EA0" w:rsidR="00583213" w:rsidRDefault="00AB3914" w:rsidP="00227011">
      <w:pPr>
        <w:pStyle w:val="ListParagraph"/>
        <w:numPr>
          <w:ilvl w:val="2"/>
          <w:numId w:val="19"/>
        </w:numPr>
      </w:pPr>
      <w:r>
        <w:t>To – New and Old O</w:t>
      </w:r>
      <w:r w:rsidR="00583213">
        <w:t>wner Identity’s email</w:t>
      </w:r>
    </w:p>
    <w:p w14:paraId="763936CD" w14:textId="224FC5AF" w:rsidR="00583213" w:rsidRDefault="00583213" w:rsidP="00227011">
      <w:pPr>
        <w:pStyle w:val="ListParagraph"/>
        <w:numPr>
          <w:ilvl w:val="2"/>
          <w:numId w:val="19"/>
        </w:numPr>
      </w:pPr>
      <w:r>
        <w:t xml:space="preserve">Template – </w:t>
      </w:r>
      <w:r w:rsidR="007D3970">
        <w:t>&lt;CINIT&gt;</w:t>
      </w:r>
      <w:r>
        <w:t xml:space="preserve"> New Secondary Account </w:t>
      </w:r>
      <w:r w:rsidR="00AB3914">
        <w:t>Changed</w:t>
      </w:r>
      <w:r>
        <w:t xml:space="preserve"> Email</w:t>
      </w:r>
    </w:p>
    <w:p w14:paraId="0BF84AB1" w14:textId="2512A81E" w:rsidR="00583213" w:rsidRDefault="00AB3914" w:rsidP="00227011">
      <w:pPr>
        <w:pStyle w:val="ListParagraph"/>
        <w:numPr>
          <w:ilvl w:val="2"/>
          <w:numId w:val="19"/>
        </w:numPr>
      </w:pPr>
      <w:r>
        <w:t>List all accounts that were updated</w:t>
      </w:r>
    </w:p>
    <w:p w14:paraId="4F561149" w14:textId="77777777" w:rsidR="00583213" w:rsidRPr="00284F45" w:rsidRDefault="00583213" w:rsidP="00227011">
      <w:pPr>
        <w:pStyle w:val="ListParagraph"/>
        <w:numPr>
          <w:ilvl w:val="0"/>
          <w:numId w:val="19"/>
        </w:numPr>
        <w:rPr>
          <w:b/>
        </w:rPr>
      </w:pPr>
      <w:r w:rsidRPr="00284F45">
        <w:rPr>
          <w:b/>
        </w:rPr>
        <w:lastRenderedPageBreak/>
        <w:t>Send Emails</w:t>
      </w:r>
    </w:p>
    <w:p w14:paraId="00E95E6E" w14:textId="3D0E8C22" w:rsidR="00583213" w:rsidRDefault="00583213" w:rsidP="00227011">
      <w:pPr>
        <w:pStyle w:val="ListParagraph"/>
        <w:numPr>
          <w:ilvl w:val="1"/>
          <w:numId w:val="19"/>
        </w:numPr>
      </w:pPr>
      <w:r>
        <w:t xml:space="preserve">Call the SP Send Emails WF sub, passing in the </w:t>
      </w:r>
      <w:proofErr w:type="spellStart"/>
      <w:r>
        <w:t>emailArgsList</w:t>
      </w:r>
      <w:proofErr w:type="spellEnd"/>
    </w:p>
    <w:p w14:paraId="371B2185" w14:textId="1CB8C776" w:rsidR="00180281" w:rsidRDefault="00180281" w:rsidP="00180281">
      <w:pPr>
        <w:pStyle w:val="Heading3"/>
      </w:pPr>
      <w:r>
        <w:t>Process Se</w:t>
      </w:r>
      <w:r w:rsidR="000B696D">
        <w:t>condary Account Owner Update Workflow</w:t>
      </w:r>
    </w:p>
    <w:p w14:paraId="7B0EA077" w14:textId="6C0D33D7" w:rsidR="00AB3914" w:rsidRPr="00AB3914" w:rsidRDefault="00AB3914" w:rsidP="00AB3914">
      <w:r>
        <w:t xml:space="preserve">The </w:t>
      </w:r>
      <w:r w:rsidR="000B696D">
        <w:t>workflow</w:t>
      </w:r>
      <w:r>
        <w:t xml:space="preserve"> </w:t>
      </w:r>
      <w:r w:rsidR="00A20F00">
        <w:t xml:space="preserve">will receive a plan and </w:t>
      </w:r>
      <w:proofErr w:type="spellStart"/>
      <w:r w:rsidR="00A20F00">
        <w:t>identityName</w:t>
      </w:r>
      <w:proofErr w:type="spellEnd"/>
      <w:r w:rsidR="00A20F00">
        <w:t xml:space="preserve">.  </w:t>
      </w:r>
      <w:r w:rsidR="0093648E">
        <w:t>It will</w:t>
      </w:r>
      <w:r w:rsidR="00BB78F7">
        <w:t xml:space="preserve"> be a wrapper workflow to</w:t>
      </w:r>
      <w:r w:rsidR="0093648E">
        <w:t xml:space="preserve"> simply call the SP Provision Processor Sub.  </w:t>
      </w:r>
    </w:p>
    <w:p w14:paraId="13D8621A" w14:textId="77777777" w:rsidR="00583213" w:rsidRDefault="00583213" w:rsidP="00583213">
      <w:pPr>
        <w:pStyle w:val="Heading3"/>
      </w:pPr>
      <w:r>
        <w:t>Enter Form</w:t>
      </w:r>
    </w:p>
    <w:p w14:paraId="6F384580" w14:textId="10A71C8F" w:rsidR="00583213" w:rsidRDefault="00583213" w:rsidP="00583213">
      <w:r>
        <w:t xml:space="preserve">The form, </w:t>
      </w:r>
      <w:r w:rsidR="007D3970">
        <w:t>&lt;CINIT&gt;</w:t>
      </w:r>
      <w:r>
        <w:t xml:space="preserve"> </w:t>
      </w:r>
      <w:r w:rsidR="009C5235">
        <w:t>Change</w:t>
      </w:r>
      <w:r>
        <w:t xml:space="preserve"> Secondary Account</w:t>
      </w:r>
      <w:r w:rsidR="009C5235">
        <w:t xml:space="preserve"> Owner</w:t>
      </w:r>
      <w:r>
        <w:t xml:space="preserve"> Form, will be developed with the following fields:</w:t>
      </w:r>
    </w:p>
    <w:p w14:paraId="58706549" w14:textId="77777777" w:rsidR="00931D45" w:rsidRDefault="00931D45" w:rsidP="00227011">
      <w:pPr>
        <w:pStyle w:val="ListParagraph"/>
        <w:numPr>
          <w:ilvl w:val="0"/>
          <w:numId w:val="14"/>
        </w:numPr>
      </w:pPr>
      <w:r w:rsidRPr="00A1284A">
        <w:rPr>
          <w:b/>
        </w:rPr>
        <w:t>Current Accounts</w:t>
      </w:r>
      <w:r>
        <w:t xml:space="preserve"> – Multi-select of all owned accounts</w:t>
      </w:r>
      <w:r w:rsidR="005124E0">
        <w:t xml:space="preserve"> </w:t>
      </w:r>
    </w:p>
    <w:p w14:paraId="7A8695C2" w14:textId="36B09026" w:rsidR="005124E0" w:rsidRDefault="00931D45" w:rsidP="00227011">
      <w:pPr>
        <w:pStyle w:val="ListParagraph"/>
        <w:numPr>
          <w:ilvl w:val="0"/>
          <w:numId w:val="14"/>
        </w:numPr>
      </w:pPr>
      <w:r w:rsidRPr="00A1284A">
        <w:rPr>
          <w:b/>
        </w:rPr>
        <w:t>Current Owner Identity</w:t>
      </w:r>
      <w:r>
        <w:t xml:space="preserve"> – Read Only, showing current owner</w:t>
      </w:r>
      <w:r w:rsidR="005124E0">
        <w:t xml:space="preserve"> </w:t>
      </w:r>
    </w:p>
    <w:p w14:paraId="182C21EC" w14:textId="5BCCBCB5" w:rsidR="005124E0" w:rsidRDefault="00931D45" w:rsidP="00227011">
      <w:pPr>
        <w:pStyle w:val="ListParagraph"/>
        <w:numPr>
          <w:ilvl w:val="0"/>
          <w:numId w:val="14"/>
        </w:numPr>
      </w:pPr>
      <w:r w:rsidRPr="00A1284A">
        <w:rPr>
          <w:b/>
        </w:rPr>
        <w:t xml:space="preserve">New </w:t>
      </w:r>
      <w:r w:rsidR="005124E0" w:rsidRPr="00A1284A">
        <w:rPr>
          <w:b/>
        </w:rPr>
        <w:t>Owner Identity</w:t>
      </w:r>
      <w:r w:rsidR="005124E0">
        <w:t xml:space="preserve"> – Identity drop down</w:t>
      </w:r>
    </w:p>
    <w:p w14:paraId="65A226C8" w14:textId="4AA237A5" w:rsidR="005124E0" w:rsidRDefault="005124E0" w:rsidP="00227011">
      <w:pPr>
        <w:pStyle w:val="ListParagraph"/>
        <w:numPr>
          <w:ilvl w:val="1"/>
          <w:numId w:val="14"/>
        </w:numPr>
      </w:pPr>
      <w:r>
        <w:t>Filter out all inactive, all non-user accounts (excluding handful of special cubes like “Portal Users”), and where employee type is not “E” or “C”</w:t>
      </w:r>
    </w:p>
    <w:p w14:paraId="220E74C9" w14:textId="77777777" w:rsidR="00224AD7" w:rsidRDefault="00224AD7">
      <w:pPr>
        <w:spacing w:after="0"/>
        <w:rPr>
          <w:rFonts w:eastAsiaTheme="majorEastAsia" w:cstheme="majorBidi"/>
          <w:b/>
          <w:bCs/>
          <w:color w:val="000000" w:themeColor="text1"/>
          <w:sz w:val="28"/>
          <w:szCs w:val="26"/>
        </w:rPr>
      </w:pPr>
      <w:bookmarkStart w:id="51" w:name="_Toc267231355"/>
      <w:r>
        <w:br w:type="page"/>
      </w:r>
    </w:p>
    <w:p w14:paraId="02AE5A80" w14:textId="730BAD90" w:rsidR="00643F0C" w:rsidRDefault="00643F0C" w:rsidP="00643F0C">
      <w:pPr>
        <w:pStyle w:val="Heading2"/>
      </w:pPr>
      <w:bookmarkStart w:id="52" w:name="_Toc274977725"/>
      <w:r>
        <w:lastRenderedPageBreak/>
        <w:t>Change Secondary Account Passwords</w:t>
      </w:r>
      <w:bookmarkEnd w:id="51"/>
      <w:bookmarkEnd w:id="52"/>
    </w:p>
    <w:p w14:paraId="75D2A249" w14:textId="61215F8C" w:rsidR="00643F0C" w:rsidRDefault="00643F0C" w:rsidP="00643F0C">
      <w:r>
        <w:t>A custom quick link and workflow will be developed to allow administrators</w:t>
      </w:r>
      <w:r w:rsidR="00193064">
        <w:t xml:space="preserve"> and secondary account owners</w:t>
      </w:r>
      <w:r>
        <w:t xml:space="preserve"> to change the password on secondary accounts.  The quick link will be scoped to</w:t>
      </w:r>
      <w:r w:rsidR="00587F37">
        <w:t xml:space="preserve"> the secondary accounts that the given user is the Owner of or all secondary accounts if the administrator has the SP Right, </w:t>
      </w:r>
      <w:r w:rsidR="007D3970">
        <w:t>&lt;CINIT&gt;</w:t>
      </w:r>
      <w:r w:rsidR="00587F37">
        <w:t xml:space="preserve"> Chance Secondary Account Password </w:t>
      </w:r>
      <w:r>
        <w:t xml:space="preserve">and will use the OOTB Select Identities to search for owner identities.  The workflow will include a dynamic form and will update the secondary accounts’ password, both on the cube and the target account.     </w:t>
      </w:r>
    </w:p>
    <w:p w14:paraId="2CA8B6CB" w14:textId="77777777" w:rsidR="00643F0C" w:rsidRDefault="00643F0C" w:rsidP="00643F0C">
      <w:pPr>
        <w:pStyle w:val="Heading3"/>
      </w:pPr>
      <w:r>
        <w:t>Quick Link</w:t>
      </w:r>
    </w:p>
    <w:p w14:paraId="5F796648" w14:textId="77777777" w:rsidR="00643F0C" w:rsidRDefault="00643F0C" w:rsidP="00643F0C">
      <w:r>
        <w:t>The quick link will be built with the following options:</w:t>
      </w:r>
    </w:p>
    <w:p w14:paraId="4F55BE82" w14:textId="77777777" w:rsidR="00643F0C" w:rsidRDefault="00643F0C" w:rsidP="00227011">
      <w:pPr>
        <w:pStyle w:val="ListParagraph"/>
        <w:numPr>
          <w:ilvl w:val="0"/>
          <w:numId w:val="18"/>
        </w:numPr>
      </w:pPr>
      <w:r w:rsidRPr="005B2ED0">
        <w:rPr>
          <w:b/>
        </w:rPr>
        <w:t>Action</w:t>
      </w:r>
      <w:r>
        <w:t xml:space="preserve"> – workflow</w:t>
      </w:r>
    </w:p>
    <w:p w14:paraId="277A5FB7" w14:textId="47EC09E6" w:rsidR="00643F0C" w:rsidRDefault="00643F0C" w:rsidP="00227011">
      <w:pPr>
        <w:pStyle w:val="ListParagraph"/>
        <w:numPr>
          <w:ilvl w:val="0"/>
          <w:numId w:val="18"/>
        </w:numPr>
      </w:pPr>
      <w:r w:rsidRPr="005B2ED0">
        <w:rPr>
          <w:b/>
        </w:rPr>
        <w:t>Workflow name</w:t>
      </w:r>
      <w:r>
        <w:t xml:space="preserve"> – </w:t>
      </w:r>
      <w:r w:rsidR="007D3970">
        <w:t>&lt;CINIT&gt;</w:t>
      </w:r>
      <w:r>
        <w:t xml:space="preserve"> Change Secondary Account Password WF</w:t>
      </w:r>
    </w:p>
    <w:p w14:paraId="1CB6A4D5" w14:textId="77777777" w:rsidR="00643F0C" w:rsidRDefault="00643F0C" w:rsidP="00227011">
      <w:pPr>
        <w:pStyle w:val="ListParagraph"/>
        <w:numPr>
          <w:ilvl w:val="0"/>
          <w:numId w:val="18"/>
        </w:numPr>
      </w:pPr>
      <w:proofErr w:type="spellStart"/>
      <w:proofErr w:type="gramStart"/>
      <w:r>
        <w:rPr>
          <w:b/>
        </w:rPr>
        <w:t>forceAllowOthers</w:t>
      </w:r>
      <w:proofErr w:type="spellEnd"/>
      <w:proofErr w:type="gramEnd"/>
      <w:r>
        <w:rPr>
          <w:b/>
        </w:rPr>
        <w:t xml:space="preserve"> </w:t>
      </w:r>
      <w:r>
        <w:t xml:space="preserve">– true </w:t>
      </w:r>
    </w:p>
    <w:p w14:paraId="25DE3F72" w14:textId="77777777" w:rsidR="00643F0C" w:rsidRDefault="00643F0C" w:rsidP="00227011">
      <w:pPr>
        <w:pStyle w:val="ListParagraph"/>
        <w:numPr>
          <w:ilvl w:val="0"/>
          <w:numId w:val="18"/>
        </w:numPr>
      </w:pPr>
      <w:proofErr w:type="spellStart"/>
      <w:proofErr w:type="gramStart"/>
      <w:r w:rsidRPr="005B2ED0">
        <w:rPr>
          <w:b/>
        </w:rPr>
        <w:t>hideAllow</w:t>
      </w:r>
      <w:r>
        <w:rPr>
          <w:b/>
        </w:rPr>
        <w:t>Self</w:t>
      </w:r>
      <w:proofErr w:type="spellEnd"/>
      <w:proofErr w:type="gramEnd"/>
      <w:r>
        <w:t xml:space="preserve"> – true </w:t>
      </w:r>
    </w:p>
    <w:p w14:paraId="5A34B781" w14:textId="75051E72" w:rsidR="00643F0C" w:rsidRDefault="00643F0C" w:rsidP="00227011">
      <w:pPr>
        <w:pStyle w:val="ListParagraph"/>
        <w:numPr>
          <w:ilvl w:val="0"/>
          <w:numId w:val="18"/>
        </w:numPr>
      </w:pPr>
      <w:r w:rsidRPr="00E459C6">
        <w:rPr>
          <w:b/>
        </w:rPr>
        <w:t>Dynamic Scope</w:t>
      </w:r>
      <w:r>
        <w:t xml:space="preserve"> – Rights == SP Right, </w:t>
      </w:r>
      <w:r w:rsidR="007D3970">
        <w:t>&lt;CINIT&gt;</w:t>
      </w:r>
      <w:r>
        <w:t xml:space="preserve"> Change Secondary Account Password</w:t>
      </w:r>
    </w:p>
    <w:p w14:paraId="3370A775" w14:textId="77777777" w:rsidR="00643F0C" w:rsidRDefault="00643F0C" w:rsidP="00643F0C">
      <w:pPr>
        <w:pStyle w:val="Heading3"/>
      </w:pPr>
      <w:r>
        <w:t>Workflow Steps</w:t>
      </w:r>
    </w:p>
    <w:p w14:paraId="03D4F3F2" w14:textId="77777777" w:rsidR="00643F0C" w:rsidRDefault="00643F0C" w:rsidP="00643F0C">
      <w:r>
        <w:t>The workflow will have the following steps:</w:t>
      </w:r>
    </w:p>
    <w:p w14:paraId="1B9F467C" w14:textId="77777777" w:rsidR="00643F0C" w:rsidRPr="00284F45" w:rsidRDefault="00643F0C" w:rsidP="00227011">
      <w:pPr>
        <w:pStyle w:val="ListParagraph"/>
        <w:numPr>
          <w:ilvl w:val="0"/>
          <w:numId w:val="19"/>
        </w:numPr>
        <w:rPr>
          <w:b/>
        </w:rPr>
      </w:pPr>
      <w:r w:rsidRPr="00284F45">
        <w:rPr>
          <w:b/>
        </w:rPr>
        <w:t>Build Form</w:t>
      </w:r>
    </w:p>
    <w:p w14:paraId="485FC608" w14:textId="732A52DF" w:rsidR="00643F0C" w:rsidRDefault="00643F0C" w:rsidP="00227011">
      <w:pPr>
        <w:pStyle w:val="ListParagraph"/>
        <w:numPr>
          <w:ilvl w:val="1"/>
          <w:numId w:val="19"/>
        </w:numPr>
      </w:pPr>
      <w:r>
        <w:t>Get and set $</w:t>
      </w:r>
      <w:proofErr w:type="spellStart"/>
      <w:r>
        <w:t>entryForm</w:t>
      </w:r>
      <w:proofErr w:type="spellEnd"/>
      <w:r>
        <w:t xml:space="preserve"> variable to form, </w:t>
      </w:r>
      <w:r w:rsidR="007D3970">
        <w:t>&lt;CINIT&gt;</w:t>
      </w:r>
      <w:r>
        <w:t xml:space="preserve"> CSAP Entry Form</w:t>
      </w:r>
    </w:p>
    <w:p w14:paraId="1D3D0995" w14:textId="77777777" w:rsidR="00643F0C" w:rsidRDefault="00643F0C" w:rsidP="00227011">
      <w:pPr>
        <w:pStyle w:val="ListParagraph"/>
        <w:numPr>
          <w:ilvl w:val="1"/>
          <w:numId w:val="19"/>
        </w:numPr>
      </w:pPr>
      <w:r>
        <w:t>Transition to Enter Form</w:t>
      </w:r>
    </w:p>
    <w:p w14:paraId="49A56974" w14:textId="77777777" w:rsidR="00643F0C" w:rsidRPr="00284F45" w:rsidRDefault="00643F0C" w:rsidP="00227011">
      <w:pPr>
        <w:pStyle w:val="ListParagraph"/>
        <w:numPr>
          <w:ilvl w:val="0"/>
          <w:numId w:val="19"/>
        </w:numPr>
        <w:rPr>
          <w:b/>
        </w:rPr>
      </w:pPr>
      <w:r w:rsidRPr="00284F45">
        <w:rPr>
          <w:b/>
        </w:rPr>
        <w:t>Enter Form</w:t>
      </w:r>
    </w:p>
    <w:p w14:paraId="69CB5630" w14:textId="77777777" w:rsidR="00643F0C" w:rsidRDefault="00643F0C" w:rsidP="00227011">
      <w:pPr>
        <w:pStyle w:val="ListParagraph"/>
        <w:numPr>
          <w:ilvl w:val="1"/>
          <w:numId w:val="19"/>
        </w:numPr>
      </w:pPr>
      <w:r>
        <w:t>Display form, $</w:t>
      </w:r>
      <w:proofErr w:type="spellStart"/>
      <w:r>
        <w:t>entryForm</w:t>
      </w:r>
      <w:proofErr w:type="spellEnd"/>
      <w:r>
        <w:t>, that will return a list of the secondary account names and the new password</w:t>
      </w:r>
    </w:p>
    <w:p w14:paraId="38B6617B" w14:textId="77777777" w:rsidR="00643F0C" w:rsidRDefault="00643F0C" w:rsidP="00227011">
      <w:pPr>
        <w:pStyle w:val="ListParagraph"/>
        <w:numPr>
          <w:ilvl w:val="1"/>
          <w:numId w:val="19"/>
        </w:numPr>
      </w:pPr>
      <w:r>
        <w:t>Transition to Confirm if Approved</w:t>
      </w:r>
    </w:p>
    <w:p w14:paraId="47C670B1" w14:textId="77777777" w:rsidR="00643F0C" w:rsidRDefault="00643F0C" w:rsidP="00227011">
      <w:pPr>
        <w:pStyle w:val="ListParagraph"/>
        <w:numPr>
          <w:ilvl w:val="1"/>
          <w:numId w:val="19"/>
        </w:numPr>
      </w:pPr>
      <w:r>
        <w:t>Transition to end if Rejected</w:t>
      </w:r>
    </w:p>
    <w:p w14:paraId="22DE1B4E" w14:textId="77777777" w:rsidR="00643F0C" w:rsidRPr="00284F45" w:rsidRDefault="00643F0C" w:rsidP="00227011">
      <w:pPr>
        <w:pStyle w:val="ListParagraph"/>
        <w:numPr>
          <w:ilvl w:val="0"/>
          <w:numId w:val="19"/>
        </w:numPr>
        <w:rPr>
          <w:b/>
        </w:rPr>
      </w:pPr>
      <w:r w:rsidRPr="00284F45">
        <w:rPr>
          <w:b/>
        </w:rPr>
        <w:t>Confirm</w:t>
      </w:r>
    </w:p>
    <w:p w14:paraId="3DCA537B" w14:textId="77777777" w:rsidR="00643F0C" w:rsidRDefault="00643F0C" w:rsidP="00227011">
      <w:pPr>
        <w:pStyle w:val="ListParagraph"/>
        <w:numPr>
          <w:ilvl w:val="1"/>
          <w:numId w:val="19"/>
        </w:numPr>
      </w:pPr>
      <w:r>
        <w:t xml:space="preserve">Display a confirmation form, dynamically showing all values in the </w:t>
      </w:r>
      <w:proofErr w:type="spellStart"/>
      <w:r>
        <w:t>identityModel</w:t>
      </w:r>
      <w:proofErr w:type="spellEnd"/>
      <w:r>
        <w:t xml:space="preserve"> (make more static if the display doesn’t work out)</w:t>
      </w:r>
    </w:p>
    <w:p w14:paraId="15F16EDA" w14:textId="77777777" w:rsidR="00643F0C" w:rsidRDefault="00643F0C" w:rsidP="00227011">
      <w:pPr>
        <w:pStyle w:val="ListParagraph"/>
        <w:numPr>
          <w:ilvl w:val="1"/>
          <w:numId w:val="19"/>
        </w:numPr>
      </w:pPr>
      <w:r>
        <w:t>Provide buttons:  Submit, Back, Cancel Request</w:t>
      </w:r>
    </w:p>
    <w:p w14:paraId="6A365A83" w14:textId="77777777" w:rsidR="00643F0C" w:rsidRDefault="00643F0C" w:rsidP="00227011">
      <w:pPr>
        <w:pStyle w:val="ListParagraph"/>
        <w:numPr>
          <w:ilvl w:val="1"/>
          <w:numId w:val="19"/>
        </w:numPr>
      </w:pPr>
      <w:r>
        <w:t>Transition to Build Plan on Approved (next), Enter Form on Rejected (back) and end on Cancel Request (cancel).  Note:  the workflow must be transient for cancel to work.</w:t>
      </w:r>
    </w:p>
    <w:p w14:paraId="423B5212" w14:textId="77777777" w:rsidR="00643F0C" w:rsidRPr="00284F45" w:rsidRDefault="00643F0C" w:rsidP="00227011">
      <w:pPr>
        <w:pStyle w:val="ListParagraph"/>
        <w:numPr>
          <w:ilvl w:val="0"/>
          <w:numId w:val="19"/>
        </w:numPr>
        <w:rPr>
          <w:b/>
        </w:rPr>
      </w:pPr>
      <w:r>
        <w:rPr>
          <w:b/>
        </w:rPr>
        <w:t>Launch Requests</w:t>
      </w:r>
    </w:p>
    <w:p w14:paraId="78C84764" w14:textId="77777777" w:rsidR="00643F0C" w:rsidRDefault="00643F0C" w:rsidP="00227011">
      <w:pPr>
        <w:pStyle w:val="ListParagraph"/>
        <w:numPr>
          <w:ilvl w:val="1"/>
          <w:numId w:val="19"/>
        </w:numPr>
      </w:pPr>
      <w:r>
        <w:t>Loop the identities in the list</w:t>
      </w:r>
    </w:p>
    <w:p w14:paraId="3667B2C7" w14:textId="35BE0624" w:rsidR="00643F0C" w:rsidRDefault="00643F0C" w:rsidP="00227011">
      <w:pPr>
        <w:pStyle w:val="ListParagraph"/>
        <w:numPr>
          <w:ilvl w:val="1"/>
          <w:numId w:val="19"/>
        </w:numPr>
      </w:pPr>
      <w:r>
        <w:t xml:space="preserve">For each, launch the workflow, </w:t>
      </w:r>
      <w:r w:rsidR="007D3970">
        <w:t>&lt;CINIT&gt;</w:t>
      </w:r>
      <w:r>
        <w:t xml:space="preserve"> Internal Password Intercept WF (simple, modified version of Password Intercept that doesn’t require a source), passing in the password and </w:t>
      </w:r>
      <w:proofErr w:type="spellStart"/>
      <w:r>
        <w:t>identityName</w:t>
      </w:r>
      <w:proofErr w:type="spellEnd"/>
      <w:r>
        <w:t xml:space="preserve">.  </w:t>
      </w:r>
    </w:p>
    <w:p w14:paraId="4342420D" w14:textId="77777777" w:rsidR="00643F0C" w:rsidRDefault="00643F0C" w:rsidP="00227011">
      <w:pPr>
        <w:pStyle w:val="ListParagraph"/>
        <w:numPr>
          <w:ilvl w:val="0"/>
          <w:numId w:val="19"/>
        </w:numPr>
        <w:rPr>
          <w:b/>
        </w:rPr>
      </w:pPr>
      <w:r w:rsidRPr="00284F45">
        <w:rPr>
          <w:b/>
        </w:rPr>
        <w:t>Close Request</w:t>
      </w:r>
    </w:p>
    <w:p w14:paraId="5FECCAAE" w14:textId="77777777" w:rsidR="00643F0C" w:rsidRPr="00551B37" w:rsidRDefault="00643F0C" w:rsidP="00227011">
      <w:pPr>
        <w:pStyle w:val="ListParagraph"/>
        <w:numPr>
          <w:ilvl w:val="1"/>
          <w:numId w:val="19"/>
        </w:numPr>
        <w:rPr>
          <w:b/>
        </w:rPr>
      </w:pPr>
      <w:r>
        <w:t>NA</w:t>
      </w:r>
    </w:p>
    <w:p w14:paraId="1A286CE0" w14:textId="77777777" w:rsidR="00643F0C" w:rsidRPr="00284F45" w:rsidRDefault="00643F0C" w:rsidP="00227011">
      <w:pPr>
        <w:pStyle w:val="ListParagraph"/>
        <w:numPr>
          <w:ilvl w:val="0"/>
          <w:numId w:val="19"/>
        </w:numPr>
        <w:rPr>
          <w:b/>
        </w:rPr>
      </w:pPr>
      <w:r w:rsidRPr="00284F45">
        <w:rPr>
          <w:b/>
        </w:rPr>
        <w:t>Send Emails</w:t>
      </w:r>
    </w:p>
    <w:p w14:paraId="1BE583ED" w14:textId="77777777" w:rsidR="00643F0C" w:rsidRDefault="00643F0C" w:rsidP="00227011">
      <w:pPr>
        <w:pStyle w:val="ListParagraph"/>
        <w:numPr>
          <w:ilvl w:val="1"/>
          <w:numId w:val="19"/>
        </w:numPr>
      </w:pPr>
      <w:r>
        <w:t xml:space="preserve">Call the SP Send Emails WF sub, passing in the </w:t>
      </w:r>
      <w:proofErr w:type="spellStart"/>
      <w:r>
        <w:t>emailArgsList</w:t>
      </w:r>
      <w:proofErr w:type="spellEnd"/>
    </w:p>
    <w:p w14:paraId="4F02D790" w14:textId="77777777" w:rsidR="00643F0C" w:rsidRDefault="00643F0C" w:rsidP="00643F0C">
      <w:pPr>
        <w:pStyle w:val="Heading3"/>
      </w:pPr>
      <w:r>
        <w:t>Enter Form</w:t>
      </w:r>
    </w:p>
    <w:p w14:paraId="3B149F8E" w14:textId="1D156000" w:rsidR="00643F0C" w:rsidRDefault="00643F0C" w:rsidP="00643F0C">
      <w:r>
        <w:t xml:space="preserve">The form, </w:t>
      </w:r>
      <w:r w:rsidR="007D3970">
        <w:t>&lt;CINIT&gt;</w:t>
      </w:r>
      <w:r>
        <w:t xml:space="preserve"> Change Secondary Account Owner Form, will be developed with the following fields:</w:t>
      </w:r>
    </w:p>
    <w:p w14:paraId="2139E82C" w14:textId="77777777" w:rsidR="00643F0C" w:rsidRDefault="00643F0C" w:rsidP="00227011">
      <w:pPr>
        <w:pStyle w:val="ListParagraph"/>
        <w:numPr>
          <w:ilvl w:val="0"/>
          <w:numId w:val="14"/>
        </w:numPr>
      </w:pPr>
      <w:r w:rsidRPr="00A1284A">
        <w:rPr>
          <w:b/>
        </w:rPr>
        <w:t>Current Accounts</w:t>
      </w:r>
      <w:r>
        <w:t xml:space="preserve"> – Multi-select of all owned accounts </w:t>
      </w:r>
    </w:p>
    <w:p w14:paraId="458CB4CE" w14:textId="77777777" w:rsidR="00643F0C" w:rsidRPr="00551B37" w:rsidRDefault="00643F0C" w:rsidP="00227011">
      <w:pPr>
        <w:pStyle w:val="ListParagraph"/>
        <w:numPr>
          <w:ilvl w:val="0"/>
          <w:numId w:val="14"/>
        </w:numPr>
      </w:pPr>
      <w:r>
        <w:rPr>
          <w:b/>
        </w:rPr>
        <w:t>New Password</w:t>
      </w:r>
      <w:r>
        <w:t xml:space="preserve"> – Validate conforms to the given password policy</w:t>
      </w:r>
    </w:p>
    <w:p w14:paraId="51B71A00" w14:textId="24847C69" w:rsidR="00A54596" w:rsidRDefault="00643F0C" w:rsidP="00227011">
      <w:pPr>
        <w:pStyle w:val="ListParagraph"/>
        <w:numPr>
          <w:ilvl w:val="0"/>
          <w:numId w:val="14"/>
        </w:numPr>
      </w:pPr>
      <w:r w:rsidRPr="00224AD7">
        <w:rPr>
          <w:b/>
        </w:rPr>
        <w:t>Confirm Password</w:t>
      </w:r>
      <w:r>
        <w:t xml:space="preserve"> – Validate matches new password</w:t>
      </w:r>
      <w:r w:rsidR="00A54596">
        <w:br w:type="page"/>
      </w:r>
    </w:p>
    <w:p w14:paraId="322E730A" w14:textId="2807B2A0" w:rsidR="00AC6F8E" w:rsidRDefault="00AC6F8E" w:rsidP="00A54596">
      <w:pPr>
        <w:pStyle w:val="Heading1"/>
      </w:pPr>
      <w:bookmarkStart w:id="53" w:name="_Ref262969323"/>
      <w:bookmarkStart w:id="54" w:name="_Toc274977726"/>
      <w:r w:rsidRPr="006A2CB4">
        <w:lastRenderedPageBreak/>
        <w:t>Password Management</w:t>
      </w:r>
      <w:bookmarkEnd w:id="53"/>
      <w:bookmarkEnd w:id="54"/>
    </w:p>
    <w:p w14:paraId="654876F0" w14:textId="2BB7B902" w:rsidR="00AC6F8E" w:rsidRDefault="0033583F" w:rsidP="00AC6F8E">
      <w:r w:rsidRPr="007E56A8">
        <w:t xml:space="preserve">Password Management </w:t>
      </w:r>
      <w:r w:rsidR="00E6371A">
        <w:t>encompasses</w:t>
      </w:r>
      <w:r w:rsidRPr="007E56A8">
        <w:t xml:space="preserve"> all use cases pertaining to changing and resetting passwords, including: </w:t>
      </w:r>
      <w:r w:rsidR="0029073A">
        <w:t xml:space="preserve">Active Directory </w:t>
      </w:r>
      <w:r w:rsidR="00DC2A54">
        <w:t xml:space="preserve">password synch, </w:t>
      </w:r>
      <w:r w:rsidRPr="007E56A8">
        <w:t>admin password reset, end user change password and end user forgot password.  The forgot password and password-reset features will rely on locally stored authentication questions and answers, which will be editable. Password synch will be used to pull in native password changes</w:t>
      </w:r>
      <w:r>
        <w:t xml:space="preserve"> on </w:t>
      </w:r>
      <w:r w:rsidR="0029073A">
        <w:t>Active Directory</w:t>
      </w:r>
      <w:r w:rsidRPr="007E56A8">
        <w:t xml:space="preserve"> and synch to additional</w:t>
      </w:r>
      <w:r w:rsidR="00FD1419">
        <w:t xml:space="preserve"> targets. Password Policies are </w:t>
      </w:r>
      <w:r w:rsidRPr="007E56A8">
        <w:t>used to ensure password complexity.</w:t>
      </w:r>
    </w:p>
    <w:p w14:paraId="5BD5932A" w14:textId="237CBDED" w:rsidR="00540326" w:rsidRDefault="00540326" w:rsidP="00540326">
      <w:r>
        <w:rPr>
          <w:b/>
          <w:u w:val="single"/>
        </w:rPr>
        <w:t>Password</w:t>
      </w:r>
      <w:r w:rsidRPr="00E96A4A">
        <w:rPr>
          <w:b/>
          <w:u w:val="single"/>
        </w:rPr>
        <w:t xml:space="preserve"> Management will be </w:t>
      </w:r>
      <w:r w:rsidRPr="00E96A4A">
        <w:rPr>
          <w:b/>
          <w:highlight w:val="green"/>
          <w:u w:val="single"/>
        </w:rPr>
        <w:t>Enabled</w:t>
      </w:r>
      <w:r w:rsidRPr="00E96A4A">
        <w:rPr>
          <w:b/>
          <w:u w:val="single"/>
        </w:rPr>
        <w:t>/</w:t>
      </w:r>
      <w:r w:rsidRPr="00E96A4A">
        <w:rPr>
          <w:b/>
          <w:highlight w:val="red"/>
          <w:u w:val="single"/>
        </w:rPr>
        <w:t>Disabled</w:t>
      </w:r>
      <w:r>
        <w:t xml:space="preserve">  (</w:t>
      </w:r>
      <w:r w:rsidRPr="008463FB">
        <w:rPr>
          <w:highlight w:val="magenta"/>
        </w:rPr>
        <w:t>pick one, delete the other, then delete this</w:t>
      </w:r>
      <w:r>
        <w:t xml:space="preserve">).  </w:t>
      </w:r>
    </w:p>
    <w:p w14:paraId="6DB00427" w14:textId="3AF6512D" w:rsidR="00D6008A" w:rsidRDefault="00540326" w:rsidP="00540326">
      <w:r>
        <w:t xml:space="preserve">If enabled, </w:t>
      </w:r>
      <w:r w:rsidR="004274BE">
        <w:t>t</w:t>
      </w:r>
      <w:r w:rsidR="00D6008A">
        <w:t>he following details how password management will be used and configured:</w:t>
      </w:r>
    </w:p>
    <w:p w14:paraId="609653CE" w14:textId="13919901" w:rsidR="00D054BF" w:rsidRDefault="00D054BF" w:rsidP="00D054BF">
      <w:pPr>
        <w:pStyle w:val="Heading2"/>
      </w:pPr>
      <w:bookmarkStart w:id="55" w:name="_Toc274977727"/>
      <w:r>
        <w:t>Target Applications</w:t>
      </w:r>
      <w:bookmarkEnd w:id="55"/>
    </w:p>
    <w:p w14:paraId="61159212" w14:textId="763E263D" w:rsidR="00D054BF" w:rsidRDefault="00D054BF" w:rsidP="00D054BF">
      <w:bookmarkStart w:id="56" w:name="_Ref262969298"/>
      <w:r>
        <w:t>The following applications will be targeted for password resets and changes, including</w:t>
      </w:r>
      <w:r w:rsidR="009C7A54">
        <w:t xml:space="preserve"> passwords updated as a result of the</w:t>
      </w:r>
      <w:r>
        <w:t xml:space="preserve"> forgot password and the password synch process</w:t>
      </w:r>
      <w:r w:rsidR="009C7A54">
        <w:t>es</w:t>
      </w:r>
      <w:r>
        <w:t>:</w:t>
      </w:r>
      <w:bookmarkEnd w:id="56"/>
    </w:p>
    <w:p w14:paraId="661BC9D8" w14:textId="71278271" w:rsidR="00555C19" w:rsidRPr="0051780E" w:rsidRDefault="00685EAA" w:rsidP="00227011">
      <w:pPr>
        <w:pStyle w:val="ListParagraph"/>
        <w:numPr>
          <w:ilvl w:val="0"/>
          <w:numId w:val="10"/>
        </w:numPr>
        <w:rPr>
          <w:highlight w:val="yellow"/>
        </w:rPr>
      </w:pPr>
      <w:r w:rsidRPr="0051780E">
        <w:rPr>
          <w:highlight w:val="yellow"/>
        </w:rPr>
        <w:t>Target 1</w:t>
      </w:r>
    </w:p>
    <w:p w14:paraId="2B1F7711" w14:textId="13C41CE5" w:rsidR="00685EAA" w:rsidRPr="0051780E" w:rsidRDefault="00685EAA" w:rsidP="00227011">
      <w:pPr>
        <w:pStyle w:val="ListParagraph"/>
        <w:numPr>
          <w:ilvl w:val="0"/>
          <w:numId w:val="10"/>
        </w:numPr>
        <w:rPr>
          <w:highlight w:val="yellow"/>
        </w:rPr>
      </w:pPr>
      <w:r w:rsidRPr="0051780E">
        <w:rPr>
          <w:highlight w:val="yellow"/>
        </w:rPr>
        <w:t>Target 2</w:t>
      </w:r>
    </w:p>
    <w:p w14:paraId="49A6B5F1" w14:textId="34E4A9F2" w:rsidR="00DF48EB" w:rsidRDefault="00DF48EB" w:rsidP="00DF48EB">
      <w:pPr>
        <w:pStyle w:val="Heading2"/>
      </w:pPr>
      <w:bookmarkStart w:id="57" w:name="_Ref262194805"/>
      <w:bookmarkStart w:id="58" w:name="_Toc274977728"/>
      <w:r>
        <w:t>Password Synch</w:t>
      </w:r>
      <w:bookmarkEnd w:id="57"/>
      <w:bookmarkEnd w:id="58"/>
    </w:p>
    <w:p w14:paraId="32BD156D" w14:textId="6032D231" w:rsidR="009C7A54" w:rsidRDefault="009C7A54" w:rsidP="00AC6F8E">
      <w:r>
        <w:t>Password interceptors will be setup on the following applications:</w:t>
      </w:r>
    </w:p>
    <w:p w14:paraId="1AEBB95D" w14:textId="25541738" w:rsidR="009C7A54" w:rsidRDefault="00E77B16" w:rsidP="00227011">
      <w:pPr>
        <w:pStyle w:val="ListParagraph"/>
        <w:numPr>
          <w:ilvl w:val="0"/>
          <w:numId w:val="11"/>
        </w:numPr>
        <w:rPr>
          <w:highlight w:val="yellow"/>
        </w:rPr>
      </w:pPr>
      <w:r w:rsidRPr="00E77B16">
        <w:rPr>
          <w:highlight w:val="yellow"/>
        </w:rPr>
        <w:t>Active Directory</w:t>
      </w:r>
    </w:p>
    <w:p w14:paraId="4358847A" w14:textId="77777777" w:rsidR="0076548C" w:rsidRDefault="0076548C" w:rsidP="0076548C">
      <w:pPr>
        <w:rPr>
          <w:highlight w:val="yellow"/>
        </w:rPr>
      </w:pPr>
    </w:p>
    <w:p w14:paraId="72D6E0A5" w14:textId="3874FF78" w:rsidR="0076548C" w:rsidRPr="0076548C" w:rsidRDefault="0076548C" w:rsidP="0076548C">
      <w:pPr>
        <w:rPr>
          <w:highlight w:val="yellow"/>
        </w:rPr>
      </w:pPr>
      <w:r>
        <w:rPr>
          <w:highlight w:val="yellow"/>
        </w:rPr>
        <w:t>The following customizations will be made to the Password Intercept workflow:</w:t>
      </w:r>
    </w:p>
    <w:p w14:paraId="7B55142F" w14:textId="77777777" w:rsidR="00DD5BE9" w:rsidRDefault="00DD5BE9" w:rsidP="00DD5BE9">
      <w:pPr>
        <w:pStyle w:val="Heading2"/>
      </w:pPr>
      <w:bookmarkStart w:id="59" w:name="_Toc274977729"/>
      <w:r>
        <w:t>Password Reset</w:t>
      </w:r>
      <w:bookmarkEnd w:id="59"/>
    </w:p>
    <w:p w14:paraId="4175EEA9" w14:textId="40B9476B" w:rsidR="00283C28" w:rsidRDefault="00EF576D" w:rsidP="00DD5BE9">
      <w:r w:rsidRPr="00A638FB">
        <w:rPr>
          <w:highlight w:val="yellow"/>
        </w:rPr>
        <w:t>Insert details.</w:t>
      </w:r>
      <w:r>
        <w:t xml:space="preserve">  </w:t>
      </w:r>
      <w:r w:rsidR="00283C28">
        <w:t xml:space="preserve">    </w:t>
      </w:r>
    </w:p>
    <w:p w14:paraId="43A10704" w14:textId="77777777" w:rsidR="00283C28" w:rsidRDefault="00283C28" w:rsidP="00283C28">
      <w:pPr>
        <w:keepNext/>
      </w:pPr>
      <w:r>
        <w:rPr>
          <w:noProof/>
        </w:rPr>
        <w:lastRenderedPageBreak/>
        <w:drawing>
          <wp:inline distT="0" distB="0" distL="0" distR="0" wp14:anchorId="760E1EC5" wp14:editId="3DAA02D4">
            <wp:extent cx="5772134" cy="3479800"/>
            <wp:effectExtent l="25400" t="25400" r="19685"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12 at 2.19.43 PM.png"/>
                    <pic:cNvPicPr/>
                  </pic:nvPicPr>
                  <pic:blipFill rotWithShape="1">
                    <a:blip r:embed="rId12">
                      <a:extLst>
                        <a:ext uri="{28A0092B-C50C-407E-A947-70E740481C1C}">
                          <a14:useLocalDpi xmlns:a14="http://schemas.microsoft.com/office/drawing/2010/main" val="0"/>
                        </a:ext>
                      </a:extLst>
                    </a:blip>
                    <a:srcRect l="1852" t="11398" r="37911" b="30499"/>
                    <a:stretch/>
                  </pic:blipFill>
                  <pic:spPr bwMode="auto">
                    <a:xfrm>
                      <a:off x="0" y="0"/>
                      <a:ext cx="5775664" cy="348192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0DEA99B" w14:textId="476C3F51" w:rsidR="006A3119" w:rsidRPr="00AC6F8E" w:rsidRDefault="00283C28" w:rsidP="00283C28">
      <w:pPr>
        <w:pStyle w:val="Caption"/>
      </w:pPr>
      <w:bookmarkStart w:id="60" w:name="_Toc262903995"/>
      <w:r>
        <w:t xml:space="preserve">Figure </w:t>
      </w:r>
      <w:fldSimple w:instr=" SEQ Figure \* ARABIC ">
        <w:r w:rsidR="006200F0">
          <w:rPr>
            <w:noProof/>
          </w:rPr>
          <w:t>18</w:t>
        </w:r>
      </w:fldSimple>
      <w:r>
        <w:t xml:space="preserve"> - Password Reset</w:t>
      </w:r>
      <w:bookmarkEnd w:id="60"/>
    </w:p>
    <w:p w14:paraId="1CEBE755" w14:textId="717F2672" w:rsidR="00DD5BE9" w:rsidRDefault="00DD5BE9" w:rsidP="00DD5BE9">
      <w:pPr>
        <w:pStyle w:val="Heading2"/>
      </w:pPr>
      <w:bookmarkStart w:id="61" w:name="_Toc274977730"/>
      <w:r>
        <w:t>Forgot Password</w:t>
      </w:r>
      <w:bookmarkEnd w:id="61"/>
    </w:p>
    <w:p w14:paraId="211659C9" w14:textId="7D15C289" w:rsidR="00DD5BE9" w:rsidRDefault="008D5F46" w:rsidP="00DD5BE9">
      <w:r w:rsidRPr="00EF576D">
        <w:rPr>
          <w:highlight w:val="yellow"/>
        </w:rPr>
        <w:t>Insert details.</w:t>
      </w:r>
      <w:r>
        <w:t xml:space="preserve"> </w:t>
      </w:r>
    </w:p>
    <w:p w14:paraId="35F2C69F" w14:textId="0F2D917D" w:rsidR="00DD5BE9" w:rsidRDefault="00DD5BE9" w:rsidP="00DD5BE9">
      <w:pPr>
        <w:pStyle w:val="Heading2"/>
      </w:pPr>
      <w:bookmarkStart w:id="62" w:name="_Toc274977731"/>
      <w:r>
        <w:t>End User Change Password</w:t>
      </w:r>
      <w:bookmarkEnd w:id="62"/>
    </w:p>
    <w:p w14:paraId="72CF20E3" w14:textId="09FD5B37" w:rsidR="00DD5BE9" w:rsidRDefault="000D6688" w:rsidP="00DD5BE9">
      <w:r>
        <w:t xml:space="preserve">The OOTB feature will satisfy all requirements.  </w:t>
      </w:r>
      <w:r w:rsidR="00F73EFD">
        <w:t xml:space="preserve">Password generation won’t be available by default.  </w:t>
      </w:r>
    </w:p>
    <w:p w14:paraId="6B434AED" w14:textId="77777777" w:rsidR="00F73EFD" w:rsidRDefault="00F73EFD" w:rsidP="00F73EFD">
      <w:pPr>
        <w:keepNext/>
      </w:pPr>
      <w:r>
        <w:rPr>
          <w:noProof/>
        </w:rPr>
        <w:drawing>
          <wp:inline distT="0" distB="0" distL="0" distR="0" wp14:anchorId="2693F5EE" wp14:editId="1051A825">
            <wp:extent cx="4360333" cy="2741457"/>
            <wp:effectExtent l="25400" t="25400" r="3429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12 at 2.23.33 PM.png"/>
                    <pic:cNvPicPr/>
                  </pic:nvPicPr>
                  <pic:blipFill rotWithShape="1">
                    <a:blip r:embed="rId13">
                      <a:extLst>
                        <a:ext uri="{28A0092B-C50C-407E-A947-70E740481C1C}">
                          <a14:useLocalDpi xmlns:a14="http://schemas.microsoft.com/office/drawing/2010/main" val="0"/>
                        </a:ext>
                      </a:extLst>
                    </a:blip>
                    <a:srcRect l="1567" t="19603" r="55463" b="37171"/>
                    <a:stretch/>
                  </pic:blipFill>
                  <pic:spPr bwMode="auto">
                    <a:xfrm>
                      <a:off x="0" y="0"/>
                      <a:ext cx="4362200" cy="2742631"/>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8BD1C8E" w14:textId="6AD762C6" w:rsidR="00F73EFD" w:rsidRDefault="00F73EFD" w:rsidP="00F73EFD">
      <w:pPr>
        <w:pStyle w:val="Caption"/>
      </w:pPr>
      <w:bookmarkStart w:id="63" w:name="_Toc262903996"/>
      <w:r>
        <w:t xml:space="preserve">Figure </w:t>
      </w:r>
      <w:fldSimple w:instr=" SEQ Figure \* ARABIC ">
        <w:r w:rsidR="006200F0">
          <w:rPr>
            <w:noProof/>
          </w:rPr>
          <w:t>19</w:t>
        </w:r>
      </w:fldSimple>
      <w:r>
        <w:t xml:space="preserve"> - Change Password</w:t>
      </w:r>
      <w:bookmarkEnd w:id="63"/>
    </w:p>
    <w:p w14:paraId="623326F9" w14:textId="0B7F9BD9" w:rsidR="00DD5BE9" w:rsidRDefault="00DD5BE9" w:rsidP="00DD5BE9">
      <w:pPr>
        <w:pStyle w:val="Heading2"/>
      </w:pPr>
      <w:bookmarkStart w:id="64" w:name="_Toc274977732"/>
      <w:r>
        <w:lastRenderedPageBreak/>
        <w:t>Authentication Question</w:t>
      </w:r>
      <w:r w:rsidR="00334CF5">
        <w:t>s</w:t>
      </w:r>
      <w:bookmarkEnd w:id="64"/>
    </w:p>
    <w:p w14:paraId="355783EF" w14:textId="19BDE9DF" w:rsidR="00685EAA" w:rsidRPr="00E77B16" w:rsidRDefault="003C2805" w:rsidP="00E77B16">
      <w:r>
        <w:t>The following authentication questions will be used to enable the forgot password interface within IIQ.  Of the 25 questions, five questions must be enrolled to use the forgot password interface.  To reset a password, a user must answer at least 2 questions correctly.</w:t>
      </w:r>
    </w:p>
    <w:p w14:paraId="17E556BE" w14:textId="25C1C284" w:rsidR="003C2805" w:rsidRDefault="00E77B16" w:rsidP="00E77B16">
      <w:pPr>
        <w:rPr>
          <w:rFonts w:cs="Arial"/>
          <w:sz w:val="26"/>
          <w:szCs w:val="26"/>
        </w:rPr>
      </w:pPr>
      <w:r w:rsidRPr="00DF74DB">
        <w:rPr>
          <w:rFonts w:cs="Arial"/>
          <w:sz w:val="26"/>
          <w:szCs w:val="26"/>
          <w:highlight w:val="yellow"/>
        </w:rPr>
        <w:t>Enter Questions</w:t>
      </w:r>
    </w:p>
    <w:p w14:paraId="52674846" w14:textId="67AB130F" w:rsidR="00DD5BE9" w:rsidRDefault="0089501E" w:rsidP="003C2805">
      <w:pPr>
        <w:pStyle w:val="Heading2"/>
      </w:pPr>
      <w:bookmarkStart w:id="65" w:name="_Toc274977733"/>
      <w:r>
        <w:t>Password Policy</w:t>
      </w:r>
      <w:bookmarkEnd w:id="65"/>
    </w:p>
    <w:p w14:paraId="648F4E28" w14:textId="571B24FD" w:rsidR="0089501E" w:rsidRDefault="001308DF" w:rsidP="0089501E">
      <w:r>
        <w:t>The following details the password policy requirements:</w:t>
      </w:r>
    </w:p>
    <w:p w14:paraId="0D2916EA" w14:textId="06E6F582" w:rsidR="00970C71" w:rsidRPr="00685EAA" w:rsidRDefault="00970C71" w:rsidP="00227011">
      <w:pPr>
        <w:pStyle w:val="ListParagraph"/>
        <w:numPr>
          <w:ilvl w:val="0"/>
          <w:numId w:val="11"/>
        </w:numPr>
        <w:rPr>
          <w:rFonts w:ascii="Book Antiqua" w:hAnsi="Book Antiqua" w:cs="Book Antiqua"/>
          <w:szCs w:val="22"/>
          <w:highlight w:val="yellow"/>
        </w:rPr>
      </w:pPr>
      <w:r w:rsidRPr="00685EAA">
        <w:rPr>
          <w:highlight w:val="yellow"/>
        </w:rPr>
        <w:t>Use exactly eight (8) characters.</w:t>
      </w:r>
    </w:p>
    <w:p w14:paraId="7C60D2F7" w14:textId="51624BE2" w:rsidR="00970C71" w:rsidRPr="00685EAA" w:rsidRDefault="00970C71" w:rsidP="00227011">
      <w:pPr>
        <w:pStyle w:val="ListParagraph"/>
        <w:numPr>
          <w:ilvl w:val="0"/>
          <w:numId w:val="11"/>
        </w:numPr>
        <w:rPr>
          <w:highlight w:val="yellow"/>
        </w:rPr>
      </w:pPr>
      <w:r w:rsidRPr="00685EAA">
        <w:rPr>
          <w:highlight w:val="yellow"/>
        </w:rPr>
        <w:t>Valid characters are letters A through Z (both lowercase and up­percase) and numbers 0 through 9.</w:t>
      </w:r>
    </w:p>
    <w:p w14:paraId="298A4445" w14:textId="02E4E547" w:rsidR="00970C71" w:rsidRPr="00685EAA" w:rsidRDefault="00970C71" w:rsidP="00227011">
      <w:pPr>
        <w:pStyle w:val="ListParagraph"/>
        <w:numPr>
          <w:ilvl w:val="0"/>
          <w:numId w:val="11"/>
        </w:numPr>
        <w:rPr>
          <w:highlight w:val="yellow"/>
        </w:rPr>
      </w:pPr>
      <w:r w:rsidRPr="00685EAA">
        <w:rPr>
          <w:highlight w:val="yellow"/>
        </w:rPr>
        <w:t xml:space="preserve">The first character must be a letter (either case is acceptable). </w:t>
      </w:r>
      <w:r w:rsidR="00CD2CC8" w:rsidRPr="00685EAA">
        <w:rPr>
          <w:highlight w:val="yellow"/>
        </w:rPr>
        <w:t xml:space="preserve"> **</w:t>
      </w:r>
    </w:p>
    <w:p w14:paraId="3869CC54" w14:textId="4515E827" w:rsidR="00970C71" w:rsidRPr="00685EAA" w:rsidRDefault="00970C71" w:rsidP="00227011">
      <w:pPr>
        <w:pStyle w:val="ListParagraph"/>
        <w:numPr>
          <w:ilvl w:val="0"/>
          <w:numId w:val="11"/>
        </w:numPr>
        <w:rPr>
          <w:highlight w:val="yellow"/>
        </w:rPr>
      </w:pPr>
      <w:r w:rsidRPr="00685EAA">
        <w:rPr>
          <w:highlight w:val="yellow"/>
        </w:rPr>
        <w:t>Use at least one (1) uppercase letter.</w:t>
      </w:r>
    </w:p>
    <w:p w14:paraId="4DD0945F" w14:textId="372F8DE3" w:rsidR="00970C71" w:rsidRPr="00685EAA" w:rsidRDefault="00970C71" w:rsidP="00227011">
      <w:pPr>
        <w:pStyle w:val="ListParagraph"/>
        <w:numPr>
          <w:ilvl w:val="0"/>
          <w:numId w:val="11"/>
        </w:numPr>
        <w:rPr>
          <w:highlight w:val="yellow"/>
        </w:rPr>
      </w:pPr>
      <w:r w:rsidRPr="00685EAA">
        <w:rPr>
          <w:highlight w:val="yellow"/>
        </w:rPr>
        <w:t>Use at least one (1) lowercase letter.</w:t>
      </w:r>
    </w:p>
    <w:p w14:paraId="55D8E2E4" w14:textId="0F8AFF27" w:rsidR="00970C71" w:rsidRPr="00685EAA" w:rsidRDefault="00970C71" w:rsidP="00227011">
      <w:pPr>
        <w:pStyle w:val="ListParagraph"/>
        <w:numPr>
          <w:ilvl w:val="0"/>
          <w:numId w:val="11"/>
        </w:numPr>
        <w:rPr>
          <w:highlight w:val="yellow"/>
        </w:rPr>
      </w:pPr>
      <w:r w:rsidRPr="00685EAA">
        <w:rPr>
          <w:highlight w:val="yellow"/>
        </w:rPr>
        <w:t>Use at least one (1) number.</w:t>
      </w:r>
    </w:p>
    <w:p w14:paraId="7C85319F" w14:textId="46E8EA98" w:rsidR="00970C71" w:rsidRPr="00685EAA" w:rsidRDefault="00970C71" w:rsidP="00227011">
      <w:pPr>
        <w:pStyle w:val="ListParagraph"/>
        <w:numPr>
          <w:ilvl w:val="0"/>
          <w:numId w:val="11"/>
        </w:numPr>
        <w:rPr>
          <w:highlight w:val="yellow"/>
        </w:rPr>
      </w:pPr>
      <w:r w:rsidRPr="00685EAA">
        <w:rPr>
          <w:highlight w:val="yellow"/>
        </w:rPr>
        <w:t>Do not include your user id or a part of your name.</w:t>
      </w:r>
    </w:p>
    <w:p w14:paraId="1CCD9713" w14:textId="3F634566" w:rsidR="00970C71" w:rsidRPr="00685EAA" w:rsidRDefault="00970C71" w:rsidP="00227011">
      <w:pPr>
        <w:pStyle w:val="ListParagraph"/>
        <w:numPr>
          <w:ilvl w:val="0"/>
          <w:numId w:val="11"/>
        </w:numPr>
        <w:rPr>
          <w:highlight w:val="yellow"/>
        </w:rPr>
      </w:pPr>
      <w:r w:rsidRPr="00685EAA">
        <w:rPr>
          <w:highlight w:val="yellow"/>
        </w:rPr>
        <w:t>Do not use common patterns of letters or numbers, such Abcd1234.</w:t>
      </w:r>
    </w:p>
    <w:p w14:paraId="76A1A676" w14:textId="211D94EC" w:rsidR="00970C71" w:rsidRPr="00685EAA" w:rsidRDefault="00970C71" w:rsidP="00227011">
      <w:pPr>
        <w:pStyle w:val="ListParagraph"/>
        <w:numPr>
          <w:ilvl w:val="0"/>
          <w:numId w:val="11"/>
        </w:numPr>
        <w:rPr>
          <w:highlight w:val="yellow"/>
        </w:rPr>
      </w:pPr>
      <w:r w:rsidRPr="00685EAA">
        <w:rPr>
          <w:highlight w:val="yellow"/>
        </w:rPr>
        <w:t>Do not use an entire word spelled correctly.</w:t>
      </w:r>
    </w:p>
    <w:p w14:paraId="60F4CF60" w14:textId="138E2C1A" w:rsidR="009B1525" w:rsidRPr="00685EAA" w:rsidRDefault="00C42276" w:rsidP="00227011">
      <w:pPr>
        <w:pStyle w:val="ListParagraph"/>
        <w:numPr>
          <w:ilvl w:val="0"/>
          <w:numId w:val="11"/>
        </w:numPr>
        <w:rPr>
          <w:highlight w:val="yellow"/>
        </w:rPr>
      </w:pPr>
      <w:r w:rsidRPr="00685EAA">
        <w:rPr>
          <w:highlight w:val="yellow"/>
        </w:rPr>
        <w:t xml:space="preserve">Check against the password dictionary, which will need to be seeded with </w:t>
      </w:r>
      <w:r w:rsidR="007D3970" w:rsidRPr="00685EAA">
        <w:rPr>
          <w:highlight w:val="yellow"/>
        </w:rPr>
        <w:t>&lt;CINIT&gt;</w:t>
      </w:r>
      <w:r w:rsidRPr="00685EAA">
        <w:rPr>
          <w:highlight w:val="yellow"/>
        </w:rPr>
        <w:t>-specific values.</w:t>
      </w:r>
    </w:p>
    <w:p w14:paraId="452534FC" w14:textId="028C8BF3" w:rsidR="00C42276" w:rsidRPr="00685EAA" w:rsidRDefault="009B1525" w:rsidP="00227011">
      <w:pPr>
        <w:pStyle w:val="ListParagraph"/>
        <w:numPr>
          <w:ilvl w:val="0"/>
          <w:numId w:val="11"/>
        </w:numPr>
        <w:rPr>
          <w:highlight w:val="yellow"/>
        </w:rPr>
      </w:pPr>
      <w:r w:rsidRPr="00685EAA">
        <w:rPr>
          <w:highlight w:val="yellow"/>
        </w:rPr>
        <w:t>Cannot reuse any of the last 15 passwords</w:t>
      </w:r>
      <w:r w:rsidR="00C42276" w:rsidRPr="00685EAA">
        <w:rPr>
          <w:highlight w:val="yellow"/>
        </w:rPr>
        <w:t xml:space="preserve">  </w:t>
      </w:r>
    </w:p>
    <w:p w14:paraId="223C7756" w14:textId="77777777" w:rsidR="00CD2CC8" w:rsidRPr="00685EAA" w:rsidRDefault="00CD2CC8" w:rsidP="00CD2CC8">
      <w:pPr>
        <w:widowControl w:val="0"/>
        <w:autoSpaceDE w:val="0"/>
        <w:autoSpaceDN w:val="0"/>
        <w:adjustRightInd w:val="0"/>
        <w:rPr>
          <w:highlight w:val="yellow"/>
        </w:rPr>
      </w:pPr>
    </w:p>
    <w:p w14:paraId="44DE0A6F" w14:textId="15431998" w:rsidR="00CD2CC8" w:rsidRDefault="00CD2CC8" w:rsidP="00CD2CC8">
      <w:pPr>
        <w:widowControl w:val="0"/>
        <w:autoSpaceDE w:val="0"/>
        <w:autoSpaceDN w:val="0"/>
        <w:adjustRightInd w:val="0"/>
      </w:pPr>
      <w:r w:rsidRPr="00685EAA">
        <w:rPr>
          <w:highlight w:val="yellow"/>
        </w:rPr>
        <w:t>** This is not currently supported with the policy and will need to be handled in the managePassword.js validate function.</w:t>
      </w:r>
      <w:r>
        <w:t xml:space="preserve">  </w:t>
      </w:r>
    </w:p>
    <w:p w14:paraId="7DECB442" w14:textId="037303B7" w:rsidR="001F70AA" w:rsidRDefault="001F70AA">
      <w:pPr>
        <w:spacing w:after="0"/>
      </w:pPr>
      <w:r>
        <w:br w:type="page"/>
      </w:r>
    </w:p>
    <w:p w14:paraId="6E6246FD" w14:textId="7C2C18D6" w:rsidR="004E334D" w:rsidRDefault="001F70AA" w:rsidP="001F70AA">
      <w:pPr>
        <w:pStyle w:val="Heading1"/>
      </w:pPr>
      <w:bookmarkStart w:id="66" w:name="_Toc274977734"/>
      <w:r>
        <w:lastRenderedPageBreak/>
        <w:t>Tasks</w:t>
      </w:r>
      <w:bookmarkEnd w:id="66"/>
    </w:p>
    <w:p w14:paraId="51643222" w14:textId="1FA9A390" w:rsidR="00E373A9" w:rsidRDefault="001D6B6E" w:rsidP="001F70AA">
      <w:r>
        <w:t xml:space="preserve">Tasks will be scheduled at varying frequencies to aggregate accounts and groups, refresh identities, launch workflows, and do custom processing, such as nightly batch emails.  The table lists the tasks that will be scheduled.  Additional detail will be provided for custom tasks.  </w:t>
      </w:r>
    </w:p>
    <w:tbl>
      <w:tblPr>
        <w:tblStyle w:val="LightList-Accent1"/>
        <w:tblW w:w="94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0"/>
        <w:gridCol w:w="1530"/>
        <w:gridCol w:w="1260"/>
        <w:gridCol w:w="1260"/>
        <w:gridCol w:w="2718"/>
      </w:tblGrid>
      <w:tr w:rsidR="00473C0D" w:rsidRPr="00E6401A" w14:paraId="4B30BAFD" w14:textId="77777777" w:rsidTr="00A14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vAlign w:val="center"/>
          </w:tcPr>
          <w:p w14:paraId="1A0D0D8F" w14:textId="55A6D557" w:rsidR="00C811F1" w:rsidRPr="00E6401A" w:rsidRDefault="00C811F1" w:rsidP="00CD2CEE">
            <w:pPr>
              <w:spacing w:after="0"/>
              <w:rPr>
                <w:sz w:val="20"/>
                <w:szCs w:val="20"/>
              </w:rPr>
            </w:pPr>
            <w:r>
              <w:rPr>
                <w:sz w:val="20"/>
                <w:szCs w:val="20"/>
              </w:rPr>
              <w:t>Task Name</w:t>
            </w:r>
          </w:p>
        </w:tc>
        <w:tc>
          <w:tcPr>
            <w:tcW w:w="1530" w:type="dxa"/>
            <w:vAlign w:val="center"/>
          </w:tcPr>
          <w:p w14:paraId="01CDD961" w14:textId="2449FA7F" w:rsidR="00C811F1" w:rsidRPr="00E6401A" w:rsidRDefault="00C811F1" w:rsidP="00CD2CEE">
            <w:pPr>
              <w:spacing w:after="0"/>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1260" w:type="dxa"/>
          </w:tcPr>
          <w:p w14:paraId="26781C16" w14:textId="4C24514A" w:rsidR="00C811F1" w:rsidRDefault="00C811F1" w:rsidP="00CD2CEE">
            <w:pPr>
              <w:spacing w:after="0"/>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Options</w:t>
            </w:r>
          </w:p>
        </w:tc>
        <w:tc>
          <w:tcPr>
            <w:tcW w:w="1260" w:type="dxa"/>
          </w:tcPr>
          <w:p w14:paraId="5E4D11FD" w14:textId="5DA88EB8" w:rsidR="00C811F1" w:rsidRDefault="00C811F1" w:rsidP="00CD2CEE">
            <w:pPr>
              <w:spacing w:after="0"/>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Frequency</w:t>
            </w:r>
          </w:p>
        </w:tc>
        <w:tc>
          <w:tcPr>
            <w:tcW w:w="2718" w:type="dxa"/>
            <w:vAlign w:val="center"/>
          </w:tcPr>
          <w:p w14:paraId="51191B14" w14:textId="6B66B57B" w:rsidR="00C811F1" w:rsidRPr="00E6401A" w:rsidRDefault="00C811F1" w:rsidP="00CD2CEE">
            <w:pPr>
              <w:spacing w:after="0"/>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Notes</w:t>
            </w:r>
          </w:p>
        </w:tc>
      </w:tr>
      <w:tr w:rsidR="00473C0D" w:rsidRPr="00685EAA" w14:paraId="2A6898FB" w14:textId="77777777" w:rsidTr="00B32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vAlign w:val="center"/>
          </w:tcPr>
          <w:p w14:paraId="27825BE5" w14:textId="64D44FF6" w:rsidR="00C811F1" w:rsidRPr="00685EAA" w:rsidRDefault="00C811F1" w:rsidP="00F676DA">
            <w:pPr>
              <w:spacing w:after="0"/>
              <w:rPr>
                <w:sz w:val="20"/>
                <w:szCs w:val="20"/>
                <w:highlight w:val="yellow"/>
              </w:rPr>
            </w:pPr>
            <w:r w:rsidRPr="00685EAA">
              <w:rPr>
                <w:sz w:val="20"/>
                <w:szCs w:val="20"/>
                <w:highlight w:val="yellow"/>
              </w:rPr>
              <w:t>Aggregate HR</w:t>
            </w:r>
          </w:p>
        </w:tc>
        <w:tc>
          <w:tcPr>
            <w:tcW w:w="1530" w:type="dxa"/>
            <w:vAlign w:val="center"/>
          </w:tcPr>
          <w:p w14:paraId="4F0C2DD1" w14:textId="2CEBF384" w:rsidR="00C811F1" w:rsidRPr="00685EAA" w:rsidRDefault="00C811F1" w:rsidP="00B3247D">
            <w:pPr>
              <w:spacing w:after="0"/>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685EAA">
              <w:rPr>
                <w:sz w:val="20"/>
                <w:szCs w:val="20"/>
                <w:highlight w:val="yellow"/>
              </w:rPr>
              <w:t>Account Aggregation</w:t>
            </w:r>
          </w:p>
        </w:tc>
        <w:tc>
          <w:tcPr>
            <w:tcW w:w="1260" w:type="dxa"/>
            <w:vAlign w:val="center"/>
          </w:tcPr>
          <w:p w14:paraId="16D91437" w14:textId="77777777" w:rsidR="00C811F1" w:rsidRPr="00685EAA" w:rsidRDefault="00C811F1" w:rsidP="00B3247D">
            <w:pPr>
              <w:spacing w:after="0"/>
              <w:cnfStyle w:val="000000100000" w:firstRow="0" w:lastRow="0" w:firstColumn="0" w:lastColumn="0" w:oddVBand="0" w:evenVBand="0" w:oddHBand="1" w:evenHBand="0" w:firstRowFirstColumn="0" w:firstRowLastColumn="0" w:lastRowFirstColumn="0" w:lastRowLastColumn="0"/>
              <w:rPr>
                <w:sz w:val="20"/>
                <w:szCs w:val="20"/>
                <w:highlight w:val="yellow"/>
              </w:rPr>
            </w:pPr>
          </w:p>
        </w:tc>
        <w:tc>
          <w:tcPr>
            <w:tcW w:w="1260" w:type="dxa"/>
            <w:vAlign w:val="center"/>
          </w:tcPr>
          <w:p w14:paraId="2667B2BB" w14:textId="7405A1DC" w:rsidR="00C811F1" w:rsidRPr="00685EAA" w:rsidRDefault="000E700D" w:rsidP="00B3247D">
            <w:pPr>
              <w:spacing w:after="0"/>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685EAA">
              <w:rPr>
                <w:sz w:val="20"/>
                <w:szCs w:val="20"/>
                <w:highlight w:val="yellow"/>
              </w:rPr>
              <w:t>12</w:t>
            </w:r>
            <w:r w:rsidR="00C811F1" w:rsidRPr="00685EAA">
              <w:rPr>
                <w:sz w:val="20"/>
                <w:szCs w:val="20"/>
                <w:highlight w:val="yellow"/>
              </w:rPr>
              <w:t xml:space="preserve"> hours</w:t>
            </w:r>
          </w:p>
        </w:tc>
        <w:tc>
          <w:tcPr>
            <w:tcW w:w="2718" w:type="dxa"/>
            <w:vAlign w:val="center"/>
          </w:tcPr>
          <w:p w14:paraId="21468BA9" w14:textId="4DB7FCBD" w:rsidR="00C811F1" w:rsidRPr="00685EAA" w:rsidRDefault="00C811F1" w:rsidP="00CD2CEE">
            <w:pPr>
              <w:spacing w:after="0"/>
              <w:cnfStyle w:val="000000100000" w:firstRow="0" w:lastRow="0" w:firstColumn="0" w:lastColumn="0" w:oddVBand="0" w:evenVBand="0" w:oddHBand="1" w:evenHBand="0" w:firstRowFirstColumn="0" w:firstRowLastColumn="0" w:lastRowFirstColumn="0" w:lastRowLastColumn="0"/>
              <w:rPr>
                <w:sz w:val="20"/>
                <w:szCs w:val="20"/>
                <w:highlight w:val="yellow"/>
              </w:rPr>
            </w:pPr>
          </w:p>
        </w:tc>
      </w:tr>
      <w:tr w:rsidR="001E29E1" w:rsidRPr="00685EAA" w14:paraId="3BE4ABD7" w14:textId="77777777" w:rsidTr="00B3247D">
        <w:tc>
          <w:tcPr>
            <w:cnfStyle w:val="001000000000" w:firstRow="0" w:lastRow="0" w:firstColumn="1" w:lastColumn="0" w:oddVBand="0" w:evenVBand="0" w:oddHBand="0" w:evenHBand="0" w:firstRowFirstColumn="0" w:firstRowLastColumn="0" w:lastRowFirstColumn="0" w:lastRowLastColumn="0"/>
            <w:tcW w:w="2700" w:type="dxa"/>
            <w:vAlign w:val="center"/>
          </w:tcPr>
          <w:p w14:paraId="50CE77B5" w14:textId="4EA12E79" w:rsidR="001E29E1" w:rsidRPr="00685EAA" w:rsidRDefault="001E29E1" w:rsidP="00CD2CEE">
            <w:pPr>
              <w:spacing w:after="0"/>
              <w:rPr>
                <w:sz w:val="20"/>
                <w:szCs w:val="20"/>
                <w:highlight w:val="yellow"/>
              </w:rPr>
            </w:pPr>
            <w:r w:rsidRPr="00685EAA">
              <w:rPr>
                <w:sz w:val="20"/>
                <w:szCs w:val="20"/>
                <w:highlight w:val="yellow"/>
              </w:rPr>
              <w:t>Aggregate Active Directory Groups</w:t>
            </w:r>
          </w:p>
        </w:tc>
        <w:tc>
          <w:tcPr>
            <w:tcW w:w="1530" w:type="dxa"/>
            <w:vAlign w:val="center"/>
          </w:tcPr>
          <w:p w14:paraId="1BD333FF" w14:textId="1880A9DB" w:rsidR="001E29E1" w:rsidRPr="00685EAA" w:rsidRDefault="001E29E1" w:rsidP="00B3247D">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685EAA">
              <w:rPr>
                <w:sz w:val="20"/>
                <w:szCs w:val="20"/>
                <w:highlight w:val="yellow"/>
              </w:rPr>
              <w:t>Group Aggregation</w:t>
            </w:r>
          </w:p>
        </w:tc>
        <w:tc>
          <w:tcPr>
            <w:tcW w:w="1260" w:type="dxa"/>
            <w:vAlign w:val="center"/>
          </w:tcPr>
          <w:p w14:paraId="107E7DEE" w14:textId="77777777" w:rsidR="001E29E1" w:rsidRPr="00685EAA" w:rsidRDefault="001E29E1" w:rsidP="00B3247D">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p>
        </w:tc>
        <w:tc>
          <w:tcPr>
            <w:tcW w:w="1260" w:type="dxa"/>
            <w:vAlign w:val="center"/>
          </w:tcPr>
          <w:p w14:paraId="5FB1C117" w14:textId="1B00FE7E" w:rsidR="001E29E1" w:rsidRPr="00685EAA" w:rsidRDefault="001E29E1" w:rsidP="00B3247D">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685EAA">
              <w:rPr>
                <w:sz w:val="20"/>
                <w:szCs w:val="20"/>
                <w:highlight w:val="yellow"/>
              </w:rPr>
              <w:t>1 day</w:t>
            </w:r>
          </w:p>
        </w:tc>
        <w:tc>
          <w:tcPr>
            <w:tcW w:w="2718" w:type="dxa"/>
            <w:vAlign w:val="center"/>
          </w:tcPr>
          <w:p w14:paraId="414980F2" w14:textId="102FE9A3" w:rsidR="001E29E1" w:rsidRPr="00685EAA" w:rsidRDefault="001E29E1" w:rsidP="00CD2CEE">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685EAA">
              <w:rPr>
                <w:sz w:val="20"/>
                <w:szCs w:val="20"/>
                <w:highlight w:val="yellow"/>
              </w:rPr>
              <w:t>Aggregate both active directory instances</w:t>
            </w:r>
          </w:p>
        </w:tc>
      </w:tr>
      <w:tr w:rsidR="001E29E1" w:rsidRPr="00685EAA" w14:paraId="613B6282" w14:textId="77777777" w:rsidTr="00B32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vAlign w:val="center"/>
          </w:tcPr>
          <w:p w14:paraId="644A6EE7" w14:textId="3E3F0BFD" w:rsidR="001E29E1" w:rsidRPr="00685EAA" w:rsidRDefault="001E29E1" w:rsidP="00CD2CEE">
            <w:pPr>
              <w:spacing w:after="0"/>
              <w:rPr>
                <w:sz w:val="20"/>
                <w:szCs w:val="20"/>
                <w:highlight w:val="yellow"/>
              </w:rPr>
            </w:pPr>
            <w:r w:rsidRPr="00685EAA">
              <w:rPr>
                <w:sz w:val="20"/>
                <w:szCs w:val="20"/>
                <w:highlight w:val="yellow"/>
              </w:rPr>
              <w:t>Refresh Identity Cube</w:t>
            </w:r>
          </w:p>
        </w:tc>
        <w:tc>
          <w:tcPr>
            <w:tcW w:w="1530" w:type="dxa"/>
            <w:vAlign w:val="center"/>
          </w:tcPr>
          <w:p w14:paraId="168D7CAC" w14:textId="13BBBEEE" w:rsidR="001E29E1" w:rsidRPr="00685EAA" w:rsidRDefault="001E29E1" w:rsidP="00B3247D">
            <w:pPr>
              <w:spacing w:after="0"/>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685EAA">
              <w:rPr>
                <w:sz w:val="20"/>
                <w:szCs w:val="20"/>
                <w:highlight w:val="yellow"/>
              </w:rPr>
              <w:t>Identity Refresh</w:t>
            </w:r>
          </w:p>
        </w:tc>
        <w:tc>
          <w:tcPr>
            <w:tcW w:w="1260" w:type="dxa"/>
            <w:vAlign w:val="center"/>
          </w:tcPr>
          <w:p w14:paraId="4CF48369" w14:textId="08411D34" w:rsidR="001E29E1" w:rsidRPr="00685EAA" w:rsidRDefault="001E29E1" w:rsidP="00B3247D">
            <w:pPr>
              <w:spacing w:after="0"/>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685EAA">
              <w:rPr>
                <w:sz w:val="20"/>
                <w:szCs w:val="20"/>
                <w:highlight w:val="yellow"/>
              </w:rPr>
              <w:t>Identity Attributes, Manager Status</w:t>
            </w:r>
          </w:p>
        </w:tc>
        <w:tc>
          <w:tcPr>
            <w:tcW w:w="1260" w:type="dxa"/>
            <w:vAlign w:val="center"/>
          </w:tcPr>
          <w:p w14:paraId="5B62446F" w14:textId="41B80402" w:rsidR="001E29E1" w:rsidRPr="00685EAA" w:rsidRDefault="00E93881" w:rsidP="00B3247D">
            <w:pPr>
              <w:spacing w:after="0"/>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685EAA">
              <w:rPr>
                <w:sz w:val="20"/>
                <w:szCs w:val="20"/>
                <w:highlight w:val="yellow"/>
              </w:rPr>
              <w:t>12 hours</w:t>
            </w:r>
          </w:p>
        </w:tc>
        <w:tc>
          <w:tcPr>
            <w:tcW w:w="2718" w:type="dxa"/>
            <w:vAlign w:val="center"/>
          </w:tcPr>
          <w:p w14:paraId="63E848BD" w14:textId="450A0F02" w:rsidR="001E29E1" w:rsidRPr="00685EAA" w:rsidRDefault="001E29E1" w:rsidP="00CD2CEE">
            <w:pPr>
              <w:spacing w:after="0"/>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685EAA">
              <w:rPr>
                <w:sz w:val="20"/>
                <w:szCs w:val="20"/>
                <w:highlight w:val="yellow"/>
              </w:rPr>
              <w:t>Limit to just users that have anything updated, such as PeopleSoft HR</w:t>
            </w:r>
          </w:p>
        </w:tc>
      </w:tr>
      <w:tr w:rsidR="001E29E1" w:rsidRPr="00685EAA" w14:paraId="529980F5" w14:textId="77777777" w:rsidTr="00B3247D">
        <w:tc>
          <w:tcPr>
            <w:cnfStyle w:val="001000000000" w:firstRow="0" w:lastRow="0" w:firstColumn="1" w:lastColumn="0" w:oddVBand="0" w:evenVBand="0" w:oddHBand="0" w:evenHBand="0" w:firstRowFirstColumn="0" w:firstRowLastColumn="0" w:lastRowFirstColumn="0" w:lastRowLastColumn="0"/>
            <w:tcW w:w="2700" w:type="dxa"/>
            <w:vAlign w:val="center"/>
          </w:tcPr>
          <w:p w14:paraId="55302614" w14:textId="65F50813" w:rsidR="001E29E1" w:rsidRPr="00685EAA" w:rsidRDefault="001E29E1" w:rsidP="008F20C1">
            <w:pPr>
              <w:spacing w:after="0"/>
              <w:rPr>
                <w:sz w:val="20"/>
                <w:szCs w:val="20"/>
                <w:highlight w:val="yellow"/>
              </w:rPr>
            </w:pPr>
            <w:r w:rsidRPr="00685EAA">
              <w:rPr>
                <w:sz w:val="20"/>
                <w:szCs w:val="20"/>
                <w:highlight w:val="yellow"/>
              </w:rPr>
              <w:t>Refresh Detected Roles</w:t>
            </w:r>
          </w:p>
        </w:tc>
        <w:tc>
          <w:tcPr>
            <w:tcW w:w="1530" w:type="dxa"/>
            <w:vAlign w:val="center"/>
          </w:tcPr>
          <w:p w14:paraId="3331AFA6" w14:textId="0443AF47" w:rsidR="001E29E1" w:rsidRPr="00685EAA" w:rsidRDefault="001E29E1" w:rsidP="00B3247D">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685EAA">
              <w:rPr>
                <w:sz w:val="20"/>
                <w:szCs w:val="20"/>
                <w:highlight w:val="yellow"/>
              </w:rPr>
              <w:t>Identity Refresh</w:t>
            </w:r>
          </w:p>
        </w:tc>
        <w:tc>
          <w:tcPr>
            <w:tcW w:w="1260" w:type="dxa"/>
            <w:vAlign w:val="center"/>
          </w:tcPr>
          <w:p w14:paraId="142C39BE" w14:textId="4F6A27C6" w:rsidR="001E29E1" w:rsidRPr="00685EAA" w:rsidRDefault="001E29E1" w:rsidP="00B3247D">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685EAA">
              <w:rPr>
                <w:sz w:val="20"/>
                <w:szCs w:val="20"/>
                <w:highlight w:val="yellow"/>
              </w:rPr>
              <w:t>Assign &amp; Detect Roles</w:t>
            </w:r>
          </w:p>
        </w:tc>
        <w:tc>
          <w:tcPr>
            <w:tcW w:w="1260" w:type="dxa"/>
            <w:vAlign w:val="center"/>
          </w:tcPr>
          <w:p w14:paraId="7FAFD79B" w14:textId="4946A818" w:rsidR="001E29E1" w:rsidRPr="00685EAA" w:rsidRDefault="001E29E1" w:rsidP="00B3247D">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685EAA">
              <w:rPr>
                <w:sz w:val="20"/>
                <w:szCs w:val="20"/>
                <w:highlight w:val="yellow"/>
              </w:rPr>
              <w:t>1 week</w:t>
            </w:r>
          </w:p>
        </w:tc>
        <w:tc>
          <w:tcPr>
            <w:tcW w:w="2718" w:type="dxa"/>
            <w:vAlign w:val="center"/>
          </w:tcPr>
          <w:p w14:paraId="17EF4E3F" w14:textId="39BB3BA4" w:rsidR="001E29E1" w:rsidRPr="00685EAA" w:rsidRDefault="001E29E1" w:rsidP="008F20C1">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p>
        </w:tc>
      </w:tr>
      <w:tr w:rsidR="001E29E1" w:rsidRPr="00685EAA" w14:paraId="36A7D002" w14:textId="77777777" w:rsidTr="00B32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vAlign w:val="center"/>
          </w:tcPr>
          <w:p w14:paraId="583990BC" w14:textId="5EE3BDAF" w:rsidR="001E29E1" w:rsidRPr="00685EAA" w:rsidRDefault="001E29E1" w:rsidP="008F20C1">
            <w:pPr>
              <w:spacing w:after="0"/>
              <w:rPr>
                <w:sz w:val="20"/>
                <w:szCs w:val="20"/>
                <w:highlight w:val="yellow"/>
              </w:rPr>
            </w:pPr>
            <w:r w:rsidRPr="00685EAA">
              <w:rPr>
                <w:sz w:val="20"/>
                <w:szCs w:val="20"/>
                <w:highlight w:val="yellow"/>
              </w:rPr>
              <w:t>Refresh Groups</w:t>
            </w:r>
          </w:p>
        </w:tc>
        <w:tc>
          <w:tcPr>
            <w:tcW w:w="1530" w:type="dxa"/>
            <w:vAlign w:val="center"/>
          </w:tcPr>
          <w:p w14:paraId="33726EA3" w14:textId="61F0BE0F" w:rsidR="001E29E1" w:rsidRPr="00685EAA" w:rsidRDefault="001E29E1" w:rsidP="00B3247D">
            <w:pPr>
              <w:spacing w:after="0"/>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685EAA">
              <w:rPr>
                <w:sz w:val="20"/>
                <w:szCs w:val="20"/>
                <w:highlight w:val="yellow"/>
              </w:rPr>
              <w:t>Identity Refresh</w:t>
            </w:r>
          </w:p>
        </w:tc>
        <w:tc>
          <w:tcPr>
            <w:tcW w:w="1260" w:type="dxa"/>
            <w:vAlign w:val="center"/>
          </w:tcPr>
          <w:p w14:paraId="480B4419" w14:textId="6BB83D55" w:rsidR="001E29E1" w:rsidRPr="00685EAA" w:rsidRDefault="001E29E1" w:rsidP="00B3247D">
            <w:pPr>
              <w:spacing w:after="0"/>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685EAA">
              <w:rPr>
                <w:sz w:val="20"/>
                <w:szCs w:val="20"/>
                <w:highlight w:val="yellow"/>
              </w:rPr>
              <w:t>Group Scorecards</w:t>
            </w:r>
          </w:p>
        </w:tc>
        <w:tc>
          <w:tcPr>
            <w:tcW w:w="1260" w:type="dxa"/>
            <w:vAlign w:val="center"/>
          </w:tcPr>
          <w:p w14:paraId="73404799" w14:textId="7C3101F4" w:rsidR="001E29E1" w:rsidRPr="00685EAA" w:rsidRDefault="00EC0B37" w:rsidP="00B3247D">
            <w:pPr>
              <w:spacing w:after="0"/>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685EAA">
              <w:rPr>
                <w:sz w:val="20"/>
                <w:szCs w:val="20"/>
                <w:highlight w:val="yellow"/>
              </w:rPr>
              <w:t>4 hours</w:t>
            </w:r>
          </w:p>
        </w:tc>
        <w:tc>
          <w:tcPr>
            <w:tcW w:w="2718" w:type="dxa"/>
            <w:vAlign w:val="center"/>
          </w:tcPr>
          <w:p w14:paraId="0407B498" w14:textId="389D0E0E" w:rsidR="001E29E1" w:rsidRPr="00685EAA" w:rsidRDefault="001E29E1" w:rsidP="008F20C1">
            <w:pPr>
              <w:spacing w:after="0"/>
              <w:cnfStyle w:val="000000100000" w:firstRow="0" w:lastRow="0" w:firstColumn="0" w:lastColumn="0" w:oddVBand="0" w:evenVBand="0" w:oddHBand="1" w:evenHBand="0" w:firstRowFirstColumn="0" w:firstRowLastColumn="0" w:lastRowFirstColumn="0" w:lastRowLastColumn="0"/>
              <w:rPr>
                <w:sz w:val="20"/>
                <w:szCs w:val="20"/>
                <w:highlight w:val="yellow"/>
              </w:rPr>
            </w:pPr>
          </w:p>
        </w:tc>
      </w:tr>
      <w:tr w:rsidR="001E29E1" w:rsidRPr="00685EAA" w14:paraId="2BA7E44D" w14:textId="77777777" w:rsidTr="00B3247D">
        <w:tc>
          <w:tcPr>
            <w:cnfStyle w:val="001000000000" w:firstRow="0" w:lastRow="0" w:firstColumn="1" w:lastColumn="0" w:oddVBand="0" w:evenVBand="0" w:oddHBand="0" w:evenHBand="0" w:firstRowFirstColumn="0" w:firstRowLastColumn="0" w:lastRowFirstColumn="0" w:lastRowLastColumn="0"/>
            <w:tcW w:w="2700" w:type="dxa"/>
            <w:vAlign w:val="center"/>
          </w:tcPr>
          <w:p w14:paraId="55E4B02E" w14:textId="2574521E" w:rsidR="001E29E1" w:rsidRPr="00685EAA" w:rsidRDefault="001E29E1" w:rsidP="008F20C1">
            <w:pPr>
              <w:spacing w:after="0"/>
              <w:rPr>
                <w:sz w:val="20"/>
                <w:szCs w:val="20"/>
                <w:highlight w:val="yellow"/>
              </w:rPr>
            </w:pPr>
            <w:r w:rsidRPr="00685EAA">
              <w:rPr>
                <w:sz w:val="20"/>
                <w:szCs w:val="20"/>
                <w:highlight w:val="yellow"/>
              </w:rPr>
              <w:t>Run Frequent Events Refresh</w:t>
            </w:r>
          </w:p>
        </w:tc>
        <w:tc>
          <w:tcPr>
            <w:tcW w:w="1530" w:type="dxa"/>
            <w:vAlign w:val="center"/>
          </w:tcPr>
          <w:p w14:paraId="4147B046" w14:textId="63C3E791" w:rsidR="001E29E1" w:rsidRPr="00685EAA" w:rsidRDefault="001E29E1" w:rsidP="00B3247D">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685EAA">
              <w:rPr>
                <w:sz w:val="20"/>
                <w:szCs w:val="20"/>
                <w:highlight w:val="yellow"/>
              </w:rPr>
              <w:t>Identity Refresh</w:t>
            </w:r>
          </w:p>
        </w:tc>
        <w:tc>
          <w:tcPr>
            <w:tcW w:w="1260" w:type="dxa"/>
            <w:vAlign w:val="center"/>
          </w:tcPr>
          <w:p w14:paraId="764245EB" w14:textId="6D978B33" w:rsidR="001E29E1" w:rsidRPr="00685EAA" w:rsidRDefault="001E29E1" w:rsidP="00B3247D">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685EAA">
              <w:rPr>
                <w:sz w:val="20"/>
                <w:szCs w:val="20"/>
                <w:highlight w:val="yellow"/>
              </w:rPr>
              <w:t>Process Events</w:t>
            </w:r>
          </w:p>
        </w:tc>
        <w:tc>
          <w:tcPr>
            <w:tcW w:w="1260" w:type="dxa"/>
            <w:vAlign w:val="center"/>
          </w:tcPr>
          <w:p w14:paraId="67813610" w14:textId="69C42873" w:rsidR="001E29E1" w:rsidRPr="00685EAA" w:rsidRDefault="001E29E1" w:rsidP="00B3247D">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685EAA">
              <w:rPr>
                <w:sz w:val="20"/>
                <w:szCs w:val="20"/>
                <w:highlight w:val="yellow"/>
              </w:rPr>
              <w:t>6 hours</w:t>
            </w:r>
          </w:p>
        </w:tc>
        <w:tc>
          <w:tcPr>
            <w:tcW w:w="2718" w:type="dxa"/>
            <w:vAlign w:val="center"/>
          </w:tcPr>
          <w:p w14:paraId="63040104" w14:textId="78F1AF03" w:rsidR="001E29E1" w:rsidRPr="00685EAA" w:rsidRDefault="001E29E1" w:rsidP="008F20C1">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685EAA">
              <w:rPr>
                <w:sz w:val="20"/>
                <w:szCs w:val="20"/>
                <w:highlight w:val="yellow"/>
              </w:rPr>
              <w:t xml:space="preserve">Schedule to run slightly after PeopleSoft Aggregation.  Limit to population of users that meet trigger criteria of events that need to run more frequently, such as Joiner and Rehire.  </w:t>
            </w:r>
          </w:p>
        </w:tc>
      </w:tr>
      <w:tr w:rsidR="001E29E1" w:rsidRPr="00685EAA" w14:paraId="13AEA465" w14:textId="77777777" w:rsidTr="00B32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vAlign w:val="center"/>
          </w:tcPr>
          <w:p w14:paraId="4503A14F" w14:textId="2DE57BED" w:rsidR="001E29E1" w:rsidRPr="00685EAA" w:rsidRDefault="001E29E1" w:rsidP="008F20C1">
            <w:pPr>
              <w:spacing w:after="0"/>
              <w:rPr>
                <w:sz w:val="20"/>
                <w:szCs w:val="20"/>
                <w:highlight w:val="yellow"/>
              </w:rPr>
            </w:pPr>
            <w:r w:rsidRPr="00685EAA">
              <w:rPr>
                <w:sz w:val="20"/>
                <w:szCs w:val="20"/>
                <w:highlight w:val="yellow"/>
              </w:rPr>
              <w:t>Run Nightly Events Refresh</w:t>
            </w:r>
          </w:p>
        </w:tc>
        <w:tc>
          <w:tcPr>
            <w:tcW w:w="1530" w:type="dxa"/>
            <w:vAlign w:val="center"/>
          </w:tcPr>
          <w:p w14:paraId="375023CC" w14:textId="57D006A4" w:rsidR="001E29E1" w:rsidRPr="00685EAA" w:rsidRDefault="001E29E1" w:rsidP="00B3247D">
            <w:pPr>
              <w:spacing w:after="0"/>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685EAA">
              <w:rPr>
                <w:sz w:val="20"/>
                <w:szCs w:val="20"/>
                <w:highlight w:val="yellow"/>
              </w:rPr>
              <w:t>Identity Refresh</w:t>
            </w:r>
          </w:p>
        </w:tc>
        <w:tc>
          <w:tcPr>
            <w:tcW w:w="1260" w:type="dxa"/>
            <w:vAlign w:val="center"/>
          </w:tcPr>
          <w:p w14:paraId="187A299F" w14:textId="629BAFB9" w:rsidR="001E29E1" w:rsidRPr="00685EAA" w:rsidRDefault="001E29E1" w:rsidP="00B3247D">
            <w:pPr>
              <w:spacing w:after="0"/>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685EAA">
              <w:rPr>
                <w:sz w:val="20"/>
                <w:szCs w:val="20"/>
                <w:highlight w:val="yellow"/>
              </w:rPr>
              <w:t>Process Events</w:t>
            </w:r>
          </w:p>
        </w:tc>
        <w:tc>
          <w:tcPr>
            <w:tcW w:w="1260" w:type="dxa"/>
            <w:vAlign w:val="center"/>
          </w:tcPr>
          <w:p w14:paraId="219B6A71" w14:textId="09B12680" w:rsidR="001E29E1" w:rsidRPr="00685EAA" w:rsidRDefault="001E29E1" w:rsidP="00B3247D">
            <w:pPr>
              <w:spacing w:after="0"/>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685EAA">
              <w:rPr>
                <w:sz w:val="20"/>
                <w:szCs w:val="20"/>
                <w:highlight w:val="yellow"/>
              </w:rPr>
              <w:t>1 day</w:t>
            </w:r>
          </w:p>
        </w:tc>
        <w:tc>
          <w:tcPr>
            <w:tcW w:w="2718" w:type="dxa"/>
            <w:vAlign w:val="center"/>
          </w:tcPr>
          <w:p w14:paraId="624F34EF" w14:textId="11405EFB" w:rsidR="001E29E1" w:rsidRPr="00685EAA" w:rsidRDefault="001E29E1" w:rsidP="008F20C1">
            <w:pPr>
              <w:spacing w:after="0"/>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685EAA">
              <w:rPr>
                <w:sz w:val="20"/>
                <w:szCs w:val="20"/>
                <w:highlight w:val="yellow"/>
              </w:rPr>
              <w:t xml:space="preserve">Limit to population of users that meet trigger criteria of events that need to run nightly, such as Leaver, Mover, and the Training Notifications.  </w:t>
            </w:r>
          </w:p>
        </w:tc>
      </w:tr>
      <w:tr w:rsidR="001E29E1" w:rsidRPr="00E6401A" w14:paraId="2A272103" w14:textId="77777777" w:rsidTr="00B3247D">
        <w:tc>
          <w:tcPr>
            <w:cnfStyle w:val="001000000000" w:firstRow="0" w:lastRow="0" w:firstColumn="1" w:lastColumn="0" w:oddVBand="0" w:evenVBand="0" w:oddHBand="0" w:evenHBand="0" w:firstRowFirstColumn="0" w:firstRowLastColumn="0" w:lastRowFirstColumn="0" w:lastRowLastColumn="0"/>
            <w:tcW w:w="2700" w:type="dxa"/>
            <w:vAlign w:val="center"/>
          </w:tcPr>
          <w:p w14:paraId="4D78904D" w14:textId="1DF9E155" w:rsidR="001E29E1" w:rsidRPr="00685EAA" w:rsidRDefault="001E29E1" w:rsidP="008F20C1">
            <w:pPr>
              <w:spacing w:after="0"/>
              <w:rPr>
                <w:sz w:val="20"/>
                <w:szCs w:val="20"/>
                <w:highlight w:val="yellow"/>
              </w:rPr>
            </w:pPr>
            <w:r w:rsidRPr="00685EAA">
              <w:rPr>
                <w:sz w:val="20"/>
                <w:szCs w:val="20"/>
                <w:highlight w:val="yellow"/>
              </w:rPr>
              <w:t>Initial Deployment Task</w:t>
            </w:r>
          </w:p>
        </w:tc>
        <w:tc>
          <w:tcPr>
            <w:tcW w:w="1530" w:type="dxa"/>
            <w:vAlign w:val="center"/>
          </w:tcPr>
          <w:p w14:paraId="2544B6F6" w14:textId="16464256" w:rsidR="001E29E1" w:rsidRPr="00685EAA" w:rsidRDefault="001E29E1" w:rsidP="00B3247D">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685EAA">
              <w:rPr>
                <w:sz w:val="20"/>
                <w:szCs w:val="20"/>
                <w:highlight w:val="yellow"/>
              </w:rPr>
              <w:t>Custom</w:t>
            </w:r>
          </w:p>
        </w:tc>
        <w:tc>
          <w:tcPr>
            <w:tcW w:w="1260" w:type="dxa"/>
            <w:vAlign w:val="center"/>
          </w:tcPr>
          <w:p w14:paraId="582BBECD" w14:textId="77777777" w:rsidR="001E29E1" w:rsidRPr="00685EAA" w:rsidRDefault="001E29E1" w:rsidP="00B3247D">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p>
        </w:tc>
        <w:tc>
          <w:tcPr>
            <w:tcW w:w="1260" w:type="dxa"/>
            <w:vAlign w:val="center"/>
          </w:tcPr>
          <w:p w14:paraId="2143AA99" w14:textId="206BA985" w:rsidR="001E29E1" w:rsidRPr="00685EAA" w:rsidRDefault="001E29E1" w:rsidP="00B3247D">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685EAA">
              <w:rPr>
                <w:sz w:val="20"/>
                <w:szCs w:val="20"/>
                <w:highlight w:val="yellow"/>
              </w:rPr>
              <w:t>Once</w:t>
            </w:r>
          </w:p>
        </w:tc>
        <w:tc>
          <w:tcPr>
            <w:tcW w:w="2718" w:type="dxa"/>
            <w:vAlign w:val="center"/>
          </w:tcPr>
          <w:p w14:paraId="3BF4672E" w14:textId="5D5329B5" w:rsidR="001E29E1" w:rsidRDefault="001E29E1" w:rsidP="008F20C1">
            <w:pPr>
              <w:spacing w:after="0"/>
              <w:cnfStyle w:val="000000000000" w:firstRow="0" w:lastRow="0" w:firstColumn="0" w:lastColumn="0" w:oddVBand="0" w:evenVBand="0" w:oddHBand="0" w:evenHBand="0" w:firstRowFirstColumn="0" w:firstRowLastColumn="0" w:lastRowFirstColumn="0" w:lastRowLastColumn="0"/>
              <w:rPr>
                <w:sz w:val="20"/>
                <w:szCs w:val="20"/>
              </w:rPr>
            </w:pPr>
            <w:r w:rsidRPr="00685EAA">
              <w:rPr>
                <w:sz w:val="20"/>
                <w:szCs w:val="20"/>
                <w:highlight w:val="yellow"/>
              </w:rPr>
              <w:t>See below for details.</w:t>
            </w:r>
            <w:r>
              <w:rPr>
                <w:sz w:val="20"/>
                <w:szCs w:val="20"/>
              </w:rPr>
              <w:t xml:space="preserve">  </w:t>
            </w:r>
          </w:p>
        </w:tc>
      </w:tr>
    </w:tbl>
    <w:p w14:paraId="1C07B58A" w14:textId="4843BBA1" w:rsidR="00C37422" w:rsidRDefault="0056245C" w:rsidP="00210C08">
      <w:pPr>
        <w:pStyle w:val="Heading2"/>
      </w:pPr>
      <w:bookmarkStart w:id="67" w:name="_Ref262126943"/>
      <w:r>
        <w:br w:type="column"/>
      </w:r>
      <w:bookmarkStart w:id="68" w:name="_Toc274977735"/>
      <w:bookmarkEnd w:id="67"/>
      <w:r w:rsidR="00BD006B">
        <w:lastRenderedPageBreak/>
        <w:t>Custom Task 1</w:t>
      </w:r>
      <w:bookmarkEnd w:id="68"/>
    </w:p>
    <w:p w14:paraId="47892177" w14:textId="49767394" w:rsidR="00674914" w:rsidRDefault="00210C08" w:rsidP="00B81DEC">
      <w:r w:rsidRPr="00F676DA">
        <w:rPr>
          <w:highlight w:val="yellow"/>
        </w:rPr>
        <w:t>A custom task will be configured to</w:t>
      </w:r>
      <w:r w:rsidR="00B81DEC" w:rsidRPr="00F676DA">
        <w:rPr>
          <w:highlight w:val="yellow"/>
        </w:rPr>
        <w:t>…</w:t>
      </w:r>
      <w:r w:rsidR="003327A3" w:rsidRPr="00F676DA">
        <w:rPr>
          <w:highlight w:val="yellow"/>
        </w:rPr>
        <w:t xml:space="preserve"> INSERT REQUIRMENTS</w:t>
      </w:r>
    </w:p>
    <w:p w14:paraId="1EF47B31" w14:textId="49808453" w:rsidR="00E41667" w:rsidRDefault="00E41667" w:rsidP="00210C08"/>
    <w:p w14:paraId="55EFEF3E" w14:textId="6785D33C" w:rsidR="009B4787" w:rsidRDefault="009B4787" w:rsidP="009B4787">
      <w:pPr>
        <w:pStyle w:val="Heading2"/>
      </w:pPr>
      <w:bookmarkStart w:id="69" w:name="_Toc274977736"/>
      <w:r>
        <w:t>Initial Deployment Task</w:t>
      </w:r>
      <w:bookmarkEnd w:id="69"/>
    </w:p>
    <w:p w14:paraId="202F5595" w14:textId="6C958EA6" w:rsidR="007A44EE" w:rsidRDefault="009B4787" w:rsidP="00202E60">
      <w:r>
        <w:t>A custom task</w:t>
      </w:r>
      <w:r w:rsidR="00EE7C42">
        <w:t xml:space="preserve"> will be configured to do additional cube initialization prior to go live. This often includes selective assignment of existing roles; initializing identity attributes used by</w:t>
      </w:r>
      <w:r w:rsidR="003C26F4">
        <w:t xml:space="preserve"> triggers, such as </w:t>
      </w:r>
      <w:proofErr w:type="spellStart"/>
      <w:r w:rsidR="003C26F4">
        <w:t>joinerDate</w:t>
      </w:r>
      <w:proofErr w:type="spellEnd"/>
      <w:r w:rsidR="003C26F4">
        <w:t xml:space="preserve"> and inactive; and other cube updates, like their existing authentication questions and answers. </w:t>
      </w:r>
    </w:p>
    <w:p w14:paraId="30CD545C" w14:textId="502A15CD" w:rsidR="00202E60" w:rsidRDefault="00202E60" w:rsidP="00202E60">
      <w:r w:rsidRPr="00BD006B">
        <w:rPr>
          <w:highlight w:val="yellow"/>
        </w:rPr>
        <w:t>Insert task requirements</w:t>
      </w:r>
    </w:p>
    <w:p w14:paraId="0A2F4559" w14:textId="77777777" w:rsidR="007A44EE" w:rsidRDefault="007A44EE" w:rsidP="00CD37A8"/>
    <w:p w14:paraId="41DE3187" w14:textId="77777777" w:rsidR="007A44EE" w:rsidRDefault="007A44EE" w:rsidP="00CD37A8"/>
    <w:p w14:paraId="622A3C1F" w14:textId="09514C4E" w:rsidR="00F251B9" w:rsidRDefault="00F251B9">
      <w:pPr>
        <w:spacing w:after="0"/>
      </w:pPr>
      <w:r>
        <w:br w:type="page"/>
      </w:r>
    </w:p>
    <w:p w14:paraId="0EE8F40D" w14:textId="5AA3065A" w:rsidR="00F251B9" w:rsidRDefault="00F251B9" w:rsidP="00F251B9">
      <w:pPr>
        <w:pStyle w:val="Heading1"/>
      </w:pPr>
      <w:bookmarkStart w:id="70" w:name="_Toc274977737"/>
      <w:r>
        <w:lastRenderedPageBreak/>
        <w:t>Reporting</w:t>
      </w:r>
      <w:bookmarkEnd w:id="70"/>
    </w:p>
    <w:p w14:paraId="19E7548B" w14:textId="3B378AD4" w:rsidR="00F251B9" w:rsidRDefault="00F251B9" w:rsidP="00F251B9">
      <w:r>
        <w:t xml:space="preserve">The following reports will be configured or used.  </w:t>
      </w:r>
    </w:p>
    <w:p w14:paraId="6447381D" w14:textId="0CDB7A80" w:rsidR="002F7337" w:rsidRDefault="0050025E" w:rsidP="00F251B9">
      <w:r w:rsidRPr="00202E60">
        <w:rPr>
          <w:highlight w:val="yellow"/>
        </w:rPr>
        <w:t>Insert report requirements</w:t>
      </w:r>
    </w:p>
    <w:p w14:paraId="1881944C" w14:textId="7718C8C7" w:rsidR="0062730A" w:rsidRDefault="00A83843" w:rsidP="006E3532">
      <w:pPr>
        <w:pStyle w:val="Heading1"/>
      </w:pPr>
      <w:bookmarkStart w:id="71" w:name="_Toc274977738"/>
      <w:r>
        <w:t>Branding, Dashboard &amp; UI</w:t>
      </w:r>
      <w:bookmarkEnd w:id="71"/>
    </w:p>
    <w:p w14:paraId="04930C79" w14:textId="3A652F94" w:rsidR="008B409A" w:rsidRDefault="008B409A" w:rsidP="008B409A">
      <w:r>
        <w:t xml:space="preserve">The following details the various branding, dashboard and UI changes.  </w:t>
      </w:r>
    </w:p>
    <w:p w14:paraId="4C72D889" w14:textId="61AFEE74" w:rsidR="00734EC6" w:rsidRDefault="00734EC6" w:rsidP="00734EC6">
      <w:pPr>
        <w:pStyle w:val="Heading2"/>
      </w:pPr>
      <w:bookmarkStart w:id="72" w:name="_Toc274977739"/>
      <w:r>
        <w:t>Branding</w:t>
      </w:r>
      <w:bookmarkEnd w:id="72"/>
    </w:p>
    <w:p w14:paraId="6CE9D57C" w14:textId="1E324AEB" w:rsidR="00734EC6" w:rsidRDefault="0013170C" w:rsidP="00734EC6">
      <w:r>
        <w:t>Branding w</w:t>
      </w:r>
      <w:r w:rsidR="008D537B">
        <w:t>ill be limited to images and CSS</w:t>
      </w:r>
      <w:r>
        <w:t xml:space="preserve"> changes.  </w:t>
      </w:r>
      <w:r w:rsidR="008D537B">
        <w:t xml:space="preserve">For the most part, this will be a short process of trial and error, but some colors and icons can be noted.  </w:t>
      </w:r>
    </w:p>
    <w:p w14:paraId="462CB612" w14:textId="3C51BB9D" w:rsidR="00710801" w:rsidRDefault="00710801" w:rsidP="00CC2357">
      <w:pPr>
        <w:pStyle w:val="Heading3"/>
      </w:pPr>
      <w:r>
        <w:t>Screens &amp; Examples</w:t>
      </w:r>
    </w:p>
    <w:p w14:paraId="08EAF3E6" w14:textId="22D59022" w:rsidR="00524357" w:rsidRDefault="00104084" w:rsidP="00524357">
      <w:pPr>
        <w:keepNext/>
      </w:pPr>
      <w:r w:rsidRPr="00104084">
        <w:rPr>
          <w:noProof/>
          <w:highlight w:val="yellow"/>
        </w:rPr>
        <w:t>Insert screens</w:t>
      </w:r>
    </w:p>
    <w:p w14:paraId="39D40571" w14:textId="5BF64BE7" w:rsidR="00D27F57" w:rsidRDefault="00855122" w:rsidP="00104084">
      <w:pPr>
        <w:pStyle w:val="Heading3"/>
      </w:pPr>
      <w:r>
        <w:t>Colors &amp; Styles</w:t>
      </w:r>
    </w:p>
    <w:p w14:paraId="12CAB20A" w14:textId="051CEA4D" w:rsidR="00104084" w:rsidRPr="00104084" w:rsidRDefault="00104084" w:rsidP="00104084">
      <w:r w:rsidRPr="0050025E">
        <w:rPr>
          <w:highlight w:val="yellow"/>
        </w:rPr>
        <w:t>Insert colors and other style updates</w:t>
      </w:r>
    </w:p>
    <w:p w14:paraId="720A764D" w14:textId="7321B861" w:rsidR="002D443C" w:rsidRDefault="00D92FA3" w:rsidP="002D443C">
      <w:pPr>
        <w:pStyle w:val="Heading2"/>
      </w:pPr>
      <w:r>
        <w:br w:type="column"/>
      </w:r>
      <w:bookmarkStart w:id="73" w:name="_Toc274977740"/>
      <w:r w:rsidR="002D443C">
        <w:lastRenderedPageBreak/>
        <w:t>Dashboard</w:t>
      </w:r>
      <w:bookmarkEnd w:id="73"/>
    </w:p>
    <w:p w14:paraId="16694C9B" w14:textId="49498BC0" w:rsidR="002D443C" w:rsidRDefault="002D443C" w:rsidP="002D443C">
      <w:r>
        <w:t>The following is the OOTB dashboard with noted changes:</w:t>
      </w:r>
    </w:p>
    <w:p w14:paraId="418FB572" w14:textId="77777777" w:rsidR="00847EEA" w:rsidRDefault="00847EEA" w:rsidP="00847EEA">
      <w:pPr>
        <w:keepNext/>
      </w:pPr>
      <w:r>
        <w:rPr>
          <w:noProof/>
        </w:rPr>
        <w:drawing>
          <wp:inline distT="0" distB="0" distL="0" distR="0" wp14:anchorId="78EBE7DC" wp14:editId="1CDE7E76">
            <wp:extent cx="5080000" cy="2578677"/>
            <wp:effectExtent l="25400" t="25400" r="25400" b="381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4 at 12.43.26 PM.png"/>
                    <pic:cNvPicPr/>
                  </pic:nvPicPr>
                  <pic:blipFill rotWithShape="1">
                    <a:blip r:embed="rId14">
                      <a:extLst>
                        <a:ext uri="{28A0092B-C50C-407E-A947-70E740481C1C}">
                          <a14:useLocalDpi xmlns:a14="http://schemas.microsoft.com/office/drawing/2010/main" val="0"/>
                        </a:ext>
                      </a:extLst>
                    </a:blip>
                    <a:srcRect l="2279" t="11397" r="4273" b="12706"/>
                    <a:stretch/>
                  </pic:blipFill>
                  <pic:spPr bwMode="auto">
                    <a:xfrm>
                      <a:off x="0" y="0"/>
                      <a:ext cx="5081045" cy="2579208"/>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5DE3950" w14:textId="317C6899" w:rsidR="002D443C" w:rsidRDefault="00847EEA" w:rsidP="00847EEA">
      <w:pPr>
        <w:pStyle w:val="Caption"/>
      </w:pPr>
      <w:bookmarkStart w:id="74" w:name="_Toc262903999"/>
      <w:r>
        <w:t xml:space="preserve">Figure </w:t>
      </w:r>
      <w:fldSimple w:instr=" SEQ Figure \* ARABIC ">
        <w:r w:rsidR="006200F0">
          <w:rPr>
            <w:noProof/>
          </w:rPr>
          <w:t>22</w:t>
        </w:r>
      </w:fldSimple>
      <w:r>
        <w:t xml:space="preserve"> - Dashboard Changes</w:t>
      </w:r>
      <w:bookmarkEnd w:id="74"/>
    </w:p>
    <w:p w14:paraId="6BFD2A85" w14:textId="459837AD" w:rsidR="00B80BC3" w:rsidRPr="00104084" w:rsidRDefault="00356EFC" w:rsidP="00B80BC3">
      <w:pPr>
        <w:rPr>
          <w:highlight w:val="yellow"/>
        </w:rPr>
      </w:pPr>
      <w:r w:rsidRPr="00104084">
        <w:rPr>
          <w:highlight w:val="yellow"/>
        </w:rPr>
        <w:t>The following changes will be made:</w:t>
      </w:r>
    </w:p>
    <w:p w14:paraId="2CDD6C80" w14:textId="3782CA4F" w:rsidR="00356EFC" w:rsidRPr="00104084" w:rsidRDefault="00356EFC" w:rsidP="00227011">
      <w:pPr>
        <w:pStyle w:val="ListParagraph"/>
        <w:numPr>
          <w:ilvl w:val="0"/>
          <w:numId w:val="12"/>
        </w:numPr>
        <w:rPr>
          <w:highlight w:val="yellow"/>
        </w:rPr>
      </w:pPr>
      <w:r w:rsidRPr="00104084">
        <w:rPr>
          <w:highlight w:val="yellow"/>
        </w:rPr>
        <w:t>Add dynamic scopes for links to appropriately show/hide</w:t>
      </w:r>
    </w:p>
    <w:p w14:paraId="1315CA9E" w14:textId="5E4F6C3E" w:rsidR="00704D66" w:rsidRPr="00104084" w:rsidRDefault="00356EFC" w:rsidP="00227011">
      <w:pPr>
        <w:pStyle w:val="ListParagraph"/>
        <w:numPr>
          <w:ilvl w:val="0"/>
          <w:numId w:val="12"/>
        </w:numPr>
        <w:rPr>
          <w:highlight w:val="yellow"/>
        </w:rPr>
      </w:pPr>
      <w:r w:rsidRPr="00104084">
        <w:rPr>
          <w:highlight w:val="yellow"/>
        </w:rPr>
        <w:t>Remove the Edit My Preferences link and add a Change Authentication Quick Link</w:t>
      </w:r>
    </w:p>
    <w:p w14:paraId="40AE079A" w14:textId="6F667D94" w:rsidR="00FB5C7C" w:rsidRPr="00B80BC3" w:rsidRDefault="00FB5C7C" w:rsidP="00E0423F"/>
    <w:p w14:paraId="625742A4" w14:textId="4D0E203B" w:rsidR="005B122C" w:rsidRDefault="005B122C" w:rsidP="005B122C">
      <w:pPr>
        <w:pStyle w:val="Heading2"/>
      </w:pPr>
      <w:bookmarkStart w:id="75" w:name="_Toc274977741"/>
      <w:proofErr w:type="spellStart"/>
      <w:r>
        <w:t>UIConfig</w:t>
      </w:r>
      <w:bookmarkEnd w:id="75"/>
      <w:proofErr w:type="spellEnd"/>
    </w:p>
    <w:p w14:paraId="48A4688A" w14:textId="7AEC99F5" w:rsidR="005B122C" w:rsidRDefault="005B122C" w:rsidP="005B122C">
      <w:r>
        <w:t xml:space="preserve">The following </w:t>
      </w:r>
      <w:proofErr w:type="spellStart"/>
      <w:r>
        <w:t>UIConfig</w:t>
      </w:r>
      <w:proofErr w:type="spellEnd"/>
      <w:r>
        <w:t xml:space="preserve"> changes will be made:</w:t>
      </w:r>
    </w:p>
    <w:p w14:paraId="31F7650E" w14:textId="6500763A" w:rsidR="005B122C" w:rsidRDefault="00B06A66" w:rsidP="00B06A66">
      <w:pPr>
        <w:pStyle w:val="Heading3"/>
      </w:pPr>
      <w:proofErr w:type="spellStart"/>
      <w:proofErr w:type="gramStart"/>
      <w:r>
        <w:t>identityTableColumns</w:t>
      </w:r>
      <w:proofErr w:type="spellEnd"/>
      <w:proofErr w:type="gramEnd"/>
    </w:p>
    <w:p w14:paraId="0F12F2FC" w14:textId="6B0349E9" w:rsidR="00B06A66" w:rsidRDefault="0091163F" w:rsidP="00B06A66">
      <w:r>
        <w:t xml:space="preserve">Configure the columns on </w:t>
      </w:r>
      <w:r w:rsidR="0078353C">
        <w:t>the Define&gt;&gt;Identities page. The following changes will be made:</w:t>
      </w:r>
    </w:p>
    <w:p w14:paraId="160D913F" w14:textId="548600D4" w:rsidR="00FE4CD9" w:rsidRPr="00F014C8" w:rsidRDefault="009F7130" w:rsidP="00227011">
      <w:pPr>
        <w:pStyle w:val="ListParagraph"/>
        <w:numPr>
          <w:ilvl w:val="0"/>
          <w:numId w:val="13"/>
        </w:numPr>
        <w:rPr>
          <w:highlight w:val="yellow"/>
        </w:rPr>
      </w:pPr>
      <w:r w:rsidRPr="00F014C8">
        <w:rPr>
          <w:highlight w:val="yellow"/>
        </w:rPr>
        <w:t xml:space="preserve">Add </w:t>
      </w:r>
      <w:proofErr w:type="spellStart"/>
      <w:r w:rsidR="004E7574" w:rsidRPr="00F014C8">
        <w:rPr>
          <w:highlight w:val="yellow"/>
        </w:rPr>
        <w:t>employeeid</w:t>
      </w:r>
      <w:proofErr w:type="spellEnd"/>
      <w:r w:rsidR="00C35157" w:rsidRPr="00F014C8">
        <w:rPr>
          <w:highlight w:val="yellow"/>
        </w:rPr>
        <w:t xml:space="preserve">, </w:t>
      </w:r>
      <w:r w:rsidR="004D3113" w:rsidRPr="00F014C8">
        <w:rPr>
          <w:highlight w:val="yellow"/>
        </w:rPr>
        <w:t>i</w:t>
      </w:r>
      <w:r w:rsidR="00FE4CD9" w:rsidRPr="00F014C8">
        <w:rPr>
          <w:highlight w:val="yellow"/>
        </w:rPr>
        <w:t>nactive</w:t>
      </w:r>
      <w:r w:rsidR="004E7574" w:rsidRPr="00F014C8">
        <w:rPr>
          <w:highlight w:val="yellow"/>
        </w:rPr>
        <w:t xml:space="preserve">, </w:t>
      </w:r>
      <w:proofErr w:type="spellStart"/>
      <w:r w:rsidR="004E7574" w:rsidRPr="00F014C8">
        <w:rPr>
          <w:highlight w:val="yellow"/>
        </w:rPr>
        <w:t>cubeowner</w:t>
      </w:r>
      <w:proofErr w:type="spellEnd"/>
    </w:p>
    <w:p w14:paraId="2B2FF07B" w14:textId="4797828F" w:rsidR="00C35157" w:rsidRPr="00F014C8" w:rsidRDefault="00C35157" w:rsidP="00227011">
      <w:pPr>
        <w:pStyle w:val="ListParagraph"/>
        <w:numPr>
          <w:ilvl w:val="0"/>
          <w:numId w:val="13"/>
        </w:numPr>
        <w:rPr>
          <w:highlight w:val="yellow"/>
        </w:rPr>
      </w:pPr>
      <w:r w:rsidRPr="00F014C8">
        <w:rPr>
          <w:highlight w:val="yellow"/>
        </w:rPr>
        <w:t>Remove Risk Score, Last Refresh Date, Assigned &amp; Detected Role Summary</w:t>
      </w:r>
    </w:p>
    <w:p w14:paraId="5DC47040" w14:textId="36650D4E" w:rsidR="00B06A66" w:rsidRDefault="00B06A66" w:rsidP="00B06A66">
      <w:pPr>
        <w:pStyle w:val="Heading3"/>
      </w:pPr>
      <w:proofErr w:type="spellStart"/>
      <w:r>
        <w:t>Sailpoint.web.lcm.RequestPopulationBean</w:t>
      </w:r>
      <w:proofErr w:type="spellEnd"/>
    </w:p>
    <w:p w14:paraId="7F5D94B0" w14:textId="55DB2E24" w:rsidR="00015AC7" w:rsidRDefault="00015AC7" w:rsidP="00015AC7">
      <w:r>
        <w:t>Configure the columns on the Select Ident</w:t>
      </w:r>
      <w:r w:rsidR="00937CC2">
        <w:t xml:space="preserve">ities page for any LCM request. </w:t>
      </w:r>
      <w:r w:rsidR="004D3113">
        <w:t>The following changes will be made:</w:t>
      </w:r>
    </w:p>
    <w:p w14:paraId="7799FB57" w14:textId="3CEBA3E7" w:rsidR="004D3113" w:rsidRDefault="004D3113" w:rsidP="00227011">
      <w:pPr>
        <w:pStyle w:val="ListParagraph"/>
        <w:numPr>
          <w:ilvl w:val="0"/>
          <w:numId w:val="13"/>
        </w:numPr>
      </w:pPr>
      <w:r w:rsidRPr="00F014C8">
        <w:rPr>
          <w:highlight w:val="yellow"/>
        </w:rPr>
        <w:t xml:space="preserve">Add </w:t>
      </w:r>
      <w:proofErr w:type="spellStart"/>
      <w:r w:rsidRPr="00F014C8">
        <w:rPr>
          <w:highlight w:val="yellow"/>
        </w:rPr>
        <w:t>employeeid</w:t>
      </w:r>
      <w:proofErr w:type="spellEnd"/>
      <w:r w:rsidRPr="00F014C8">
        <w:rPr>
          <w:highlight w:val="yellow"/>
        </w:rPr>
        <w:t xml:space="preserve">, </w:t>
      </w:r>
      <w:proofErr w:type="spellStart"/>
      <w:r w:rsidRPr="00F014C8">
        <w:rPr>
          <w:highlight w:val="yellow"/>
        </w:rPr>
        <w:t>cubeowner</w:t>
      </w:r>
      <w:proofErr w:type="spellEnd"/>
    </w:p>
    <w:p w14:paraId="5DBC4CFD" w14:textId="31916F11" w:rsidR="00B06A66" w:rsidRDefault="00936162" w:rsidP="00936162">
      <w:pPr>
        <w:pStyle w:val="Heading3"/>
      </w:pPr>
      <w:proofErr w:type="spellStart"/>
      <w:proofErr w:type="gramStart"/>
      <w:r>
        <w:t>identityViewAttributes</w:t>
      </w:r>
      <w:proofErr w:type="spellEnd"/>
      <w:proofErr w:type="gramEnd"/>
    </w:p>
    <w:p w14:paraId="263DF29E" w14:textId="0108324A" w:rsidR="00936162" w:rsidRDefault="00360845" w:rsidP="00936162">
      <w:r>
        <w:t xml:space="preserve">Configure the attributes displayed on the Attributes tab of the page displayed after clicking an identity on the Define&gt;&gt;Identities page.  </w:t>
      </w:r>
    </w:p>
    <w:p w14:paraId="3A87A66B" w14:textId="57893EC1" w:rsidR="00360845" w:rsidRDefault="00EC7F3C" w:rsidP="00360845">
      <w:r w:rsidRPr="00F014C8">
        <w:rPr>
          <w:highlight w:val="yellow"/>
        </w:rPr>
        <w:t>Show every identity attribute, except for the last four of SSN.</w:t>
      </w:r>
      <w:r>
        <w:t xml:space="preserve">  </w:t>
      </w:r>
    </w:p>
    <w:p w14:paraId="335EA695" w14:textId="5A88E6CC" w:rsidR="00936162" w:rsidRDefault="00936162" w:rsidP="00936162">
      <w:pPr>
        <w:pStyle w:val="Heading3"/>
      </w:pPr>
      <w:proofErr w:type="spellStart"/>
      <w:proofErr w:type="gramStart"/>
      <w:r>
        <w:t>identitySearchAttributes</w:t>
      </w:r>
      <w:proofErr w:type="spellEnd"/>
      <w:proofErr w:type="gramEnd"/>
    </w:p>
    <w:p w14:paraId="31FB5357" w14:textId="77777777" w:rsidR="00360845" w:rsidRDefault="00360845" w:rsidP="00360845">
      <w:r>
        <w:t xml:space="preserve">Configure the attributes that will be searched on the Define&gt;&gt;Identities page. </w:t>
      </w:r>
    </w:p>
    <w:p w14:paraId="7F9E4204" w14:textId="16AA54D6" w:rsidR="006A4A1A" w:rsidRDefault="00DA7BB7" w:rsidP="00DE44F1">
      <w:pPr>
        <w:rPr>
          <w:highlight w:val="yellow"/>
        </w:rPr>
      </w:pPr>
      <w:r w:rsidRPr="00F014C8">
        <w:rPr>
          <w:highlight w:val="yellow"/>
        </w:rPr>
        <w:t xml:space="preserve">Add </w:t>
      </w:r>
      <w:proofErr w:type="spellStart"/>
      <w:r w:rsidR="00CE707B" w:rsidRPr="00F014C8">
        <w:rPr>
          <w:highlight w:val="yellow"/>
        </w:rPr>
        <w:t>employeeid</w:t>
      </w:r>
      <w:proofErr w:type="spellEnd"/>
      <w:r w:rsidRPr="00F014C8">
        <w:rPr>
          <w:highlight w:val="yellow"/>
        </w:rPr>
        <w:t xml:space="preserve">.  </w:t>
      </w:r>
      <w:r w:rsidR="009A7276" w:rsidRPr="00F014C8">
        <w:rPr>
          <w:highlight w:val="yellow"/>
        </w:rPr>
        <w:t xml:space="preserve">Replicate search currently done on manager to </w:t>
      </w:r>
      <w:proofErr w:type="spellStart"/>
      <w:r w:rsidR="009A7276" w:rsidRPr="00F014C8">
        <w:rPr>
          <w:highlight w:val="yellow"/>
        </w:rPr>
        <w:t>ownerIdentity</w:t>
      </w:r>
      <w:proofErr w:type="spellEnd"/>
      <w:r w:rsidR="009A7276" w:rsidRPr="00F014C8">
        <w:rPr>
          <w:highlight w:val="yellow"/>
        </w:rPr>
        <w:t>.</w:t>
      </w:r>
      <w:r w:rsidR="009A7276">
        <w:t xml:space="preserve">  </w:t>
      </w:r>
      <w:r w:rsidR="006A4A1A">
        <w:rPr>
          <w:highlight w:val="yellow"/>
        </w:rPr>
        <w:br w:type="page"/>
      </w:r>
    </w:p>
    <w:p w14:paraId="3D8BB166" w14:textId="25866D97" w:rsidR="006A4A1A" w:rsidRDefault="006A4A1A" w:rsidP="006A4A1A">
      <w:pPr>
        <w:pStyle w:val="Heading1"/>
      </w:pPr>
      <w:bookmarkStart w:id="76" w:name="_Toc274977742"/>
      <w:r>
        <w:lastRenderedPageBreak/>
        <w:t>SSO and Login Configuration</w:t>
      </w:r>
      <w:bookmarkEnd w:id="76"/>
    </w:p>
    <w:p w14:paraId="5432342C" w14:textId="7449686E" w:rsidR="0024629B" w:rsidRPr="006A4A1A" w:rsidRDefault="004959F6" w:rsidP="006A4A1A">
      <w:r w:rsidRPr="00104084">
        <w:rPr>
          <w:highlight w:val="yellow"/>
        </w:rPr>
        <w:t>Detail the SSO and/or Login requirements.</w:t>
      </w:r>
      <w:r>
        <w:t xml:space="preserve"> </w:t>
      </w:r>
    </w:p>
    <w:p w14:paraId="7015D83C" w14:textId="0F9B2E00" w:rsidR="00644AC2" w:rsidRDefault="00644AC2">
      <w:pPr>
        <w:spacing w:after="0"/>
      </w:pPr>
    </w:p>
    <w:p w14:paraId="19AE0361" w14:textId="77777777" w:rsidR="00A000EE" w:rsidRDefault="00A000EE">
      <w:pPr>
        <w:spacing w:after="0"/>
      </w:pPr>
    </w:p>
    <w:p w14:paraId="64BD9A59" w14:textId="7C728BF5" w:rsidR="00A000EE" w:rsidRDefault="00A000EE">
      <w:pPr>
        <w:spacing w:after="0"/>
      </w:pPr>
      <w:r>
        <w:br w:type="page"/>
      </w:r>
    </w:p>
    <w:p w14:paraId="5170214D" w14:textId="77777777" w:rsidR="00A000EE" w:rsidRDefault="00A000EE">
      <w:pPr>
        <w:spacing w:after="0"/>
        <w:sectPr w:rsidR="00A000EE" w:rsidSect="00D72F62">
          <w:headerReference w:type="even" r:id="rId15"/>
          <w:headerReference w:type="default" r:id="rId16"/>
          <w:footerReference w:type="even" r:id="rId17"/>
          <w:footerReference w:type="default" r:id="rId18"/>
          <w:headerReference w:type="first" r:id="rId19"/>
          <w:pgSz w:w="12240" w:h="15840"/>
          <w:pgMar w:top="1440" w:right="1080" w:bottom="1440" w:left="1800" w:header="720" w:footer="720" w:gutter="0"/>
          <w:cols w:space="720"/>
          <w:titlePg/>
          <w:docGrid w:linePitch="360"/>
        </w:sectPr>
      </w:pPr>
    </w:p>
    <w:p w14:paraId="0FA0252D" w14:textId="5036C2B7" w:rsidR="00A000EE" w:rsidRDefault="00A000EE" w:rsidP="00A000EE">
      <w:pPr>
        <w:pStyle w:val="Heading1"/>
      </w:pPr>
      <w:bookmarkStart w:id="77" w:name="_Toc274977743"/>
      <w:r>
        <w:lastRenderedPageBreak/>
        <w:t>Appendix - Services Standard Frameworks (SSF)</w:t>
      </w:r>
      <w:bookmarkEnd w:id="77"/>
    </w:p>
    <w:p w14:paraId="0DBEF855" w14:textId="77777777" w:rsidR="00A000EE" w:rsidRPr="00423C8F" w:rsidRDefault="00A000EE" w:rsidP="00A000EE">
      <w:pPr>
        <w:rPr>
          <w:highlight w:val="lightGray"/>
        </w:rPr>
      </w:pPr>
      <w:r w:rsidRPr="00423C8F">
        <w:rPr>
          <w:highlight w:val="lightGray"/>
        </w:rPr>
        <w:t xml:space="preserve">The Services Standard Frameworks (SSF) will be used throughout this implementation to promote standardization, increase reusability, and decrease the overall codebase.  See SailPoint_SSF_UserGuide.pdf for a complete breakdown of their structure, contents, and usage.  </w:t>
      </w:r>
    </w:p>
    <w:p w14:paraId="72498534" w14:textId="77777777" w:rsidR="00A000EE" w:rsidRDefault="00A000EE" w:rsidP="00A000EE">
      <w:r w:rsidRPr="00423C8F">
        <w:rPr>
          <w:highlight w:val="lightGray"/>
        </w:rPr>
        <w:t>The following is a quick breakdown of how each can be used and benefit this phase of the implementation.</w:t>
      </w:r>
      <w:r>
        <w:t xml:space="preserve"> </w:t>
      </w:r>
    </w:p>
    <w:p w14:paraId="0988222A" w14:textId="5BCBE266" w:rsidR="00A000EE" w:rsidRDefault="00A000EE" w:rsidP="00A000EE">
      <w:pPr>
        <w:pStyle w:val="Heading2"/>
      </w:pPr>
      <w:bookmarkStart w:id="78" w:name="_Ref274894135"/>
      <w:bookmarkStart w:id="79" w:name="_Toc274977744"/>
      <w:r>
        <w:t>Field Value</w:t>
      </w:r>
      <w:r w:rsidR="008463FB">
        <w:t xml:space="preserve"> Framework</w:t>
      </w:r>
      <w:bookmarkEnd w:id="78"/>
      <w:bookmarkEnd w:id="79"/>
    </w:p>
    <w:p w14:paraId="46936BEA" w14:textId="77777777" w:rsidR="00A000EE" w:rsidRDefault="00A000EE" w:rsidP="00A000EE">
      <w:r w:rsidRPr="00423C8F">
        <w:rPr>
          <w:highlight w:val="lightGray"/>
        </w:rPr>
        <w:t>The Field Value framework will be used to standardize the provisioning policies on target applications.  Each field in each provisioning policy will call the single field value rule that will then direct to a common field value rule library.  The naming conventions will allow for reusing field value rules for fields that are common across applications.  This also allows for better use of log4j, simplification of the application definitions, and the reduction in the total number of field value rules.</w:t>
      </w:r>
      <w:r>
        <w:t xml:space="preserve">  </w:t>
      </w:r>
    </w:p>
    <w:p w14:paraId="209FD4DD" w14:textId="077FE76B" w:rsidR="00A000EE" w:rsidRDefault="00D517AC" w:rsidP="00A000EE">
      <w:pPr>
        <w:keepNext/>
      </w:pPr>
      <w:r>
        <w:rPr>
          <w:noProof/>
        </w:rPr>
        <w:drawing>
          <wp:inline distT="0" distB="0" distL="0" distR="0" wp14:anchorId="50DDA0C1" wp14:editId="75CC3EA1">
            <wp:extent cx="5943600" cy="4361815"/>
            <wp:effectExtent l="25400" t="25400" r="25400" b="323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W_DesignTemplate_Flows-SSF_FieldValue.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61815"/>
                    </a:xfrm>
                    <a:prstGeom prst="rect">
                      <a:avLst/>
                    </a:prstGeom>
                    <a:ln>
                      <a:solidFill>
                        <a:srgbClr val="000000"/>
                      </a:solidFill>
                    </a:ln>
                  </pic:spPr>
                </pic:pic>
              </a:graphicData>
            </a:graphic>
          </wp:inline>
        </w:drawing>
      </w:r>
    </w:p>
    <w:p w14:paraId="2EB5E87F" w14:textId="77777777" w:rsidR="00A000EE" w:rsidRDefault="00A000EE" w:rsidP="00A000EE">
      <w:pPr>
        <w:pStyle w:val="Caption"/>
      </w:pPr>
      <w:bookmarkStart w:id="80" w:name="_Toc262903979"/>
      <w:r>
        <w:t xml:space="preserve">Figure </w:t>
      </w:r>
      <w:fldSimple w:instr=" SEQ Figure \* ARABIC ">
        <w:r>
          <w:rPr>
            <w:noProof/>
          </w:rPr>
          <w:t>9</w:t>
        </w:r>
      </w:fldSimple>
      <w:r>
        <w:t xml:space="preserve"> - Framework - Field Value</w:t>
      </w:r>
      <w:bookmarkEnd w:id="80"/>
    </w:p>
    <w:p w14:paraId="13A50B2F" w14:textId="77777777" w:rsidR="00A000EE" w:rsidRDefault="00A000EE" w:rsidP="00A000EE">
      <w:pPr>
        <w:spacing w:after="0"/>
      </w:pPr>
      <w:r>
        <w:br w:type="page"/>
      </w:r>
    </w:p>
    <w:p w14:paraId="3DAAC2A5" w14:textId="167120D7" w:rsidR="00A000EE" w:rsidRDefault="008463FB" w:rsidP="00A000EE">
      <w:pPr>
        <w:pStyle w:val="Heading2"/>
      </w:pPr>
      <w:bookmarkStart w:id="81" w:name="_Ref274816651"/>
      <w:bookmarkStart w:id="82" w:name="_Toc274977745"/>
      <w:r>
        <w:lastRenderedPageBreak/>
        <w:t xml:space="preserve">Dynamic </w:t>
      </w:r>
      <w:r w:rsidR="00A000EE">
        <w:t>Emails</w:t>
      </w:r>
      <w:bookmarkEnd w:id="81"/>
      <w:r>
        <w:t xml:space="preserve"> Framework</w:t>
      </w:r>
      <w:bookmarkEnd w:id="82"/>
    </w:p>
    <w:p w14:paraId="5AFA1319" w14:textId="77777777" w:rsidR="00A000EE" w:rsidRDefault="00A000EE" w:rsidP="00A000EE">
      <w:r w:rsidRPr="00423C8F">
        <w:rPr>
          <w:highlight w:val="lightGray"/>
        </w:rPr>
        <w:t>The Email framework will be used to simplify how emails are built and sent out during workflows.  Rather than create a new step for each different type of email that a workflow needs to send out, which are usually all sent out at the end of the workflow, the workflow and underlying rules will populate a single object (a list of maps) that can then be sent into the email sub to be processed at the same time.  The object model allows for extending attributes available to the templates via the object rather than via the workflow variables or step, making it easier to extend or change the emails’ content.</w:t>
      </w:r>
      <w:r>
        <w:t xml:space="preserve">  </w:t>
      </w:r>
    </w:p>
    <w:p w14:paraId="46BB9A25" w14:textId="77777777" w:rsidR="00A000EE" w:rsidRDefault="00A000EE" w:rsidP="00A000EE">
      <w:pPr>
        <w:spacing w:after="0"/>
      </w:pPr>
      <w:r w:rsidRPr="00423C8F">
        <w:rPr>
          <w:highlight w:val="lightGray"/>
        </w:rPr>
        <w:t xml:space="preserve">In any workflow, the </w:t>
      </w:r>
      <w:proofErr w:type="spellStart"/>
      <w:r w:rsidRPr="00423C8F">
        <w:rPr>
          <w:highlight w:val="lightGray"/>
        </w:rPr>
        <w:t>emailArgList</w:t>
      </w:r>
      <w:proofErr w:type="spellEnd"/>
      <w:r w:rsidRPr="00423C8F">
        <w:rPr>
          <w:highlight w:val="lightGray"/>
        </w:rPr>
        <w:t xml:space="preserve"> can be built as an </w:t>
      </w:r>
      <w:proofErr w:type="spellStart"/>
      <w:r w:rsidRPr="00423C8F">
        <w:rPr>
          <w:highlight w:val="lightGray"/>
        </w:rPr>
        <w:t>ArrayList</w:t>
      </w:r>
      <w:proofErr w:type="spellEnd"/>
      <w:r w:rsidRPr="00423C8F">
        <w:rPr>
          <w:highlight w:val="lightGray"/>
        </w:rPr>
        <w:t>, such as:</w:t>
      </w:r>
    </w:p>
    <w:p w14:paraId="26156525" w14:textId="77777777" w:rsidR="00A000EE" w:rsidRDefault="00A000EE" w:rsidP="00A000EE">
      <w:pPr>
        <w:spacing w:after="0"/>
      </w:pPr>
    </w:p>
    <w:p w14:paraId="1DD5FEE8" w14:textId="77777777" w:rsidR="00A000EE" w:rsidRDefault="00A000EE" w:rsidP="00A000EE">
      <w:pPr>
        <w:spacing w:after="0"/>
      </w:pPr>
      <w:r w:rsidRPr="00DE238B">
        <w:rPr>
          <w:bdr w:val="single" w:sz="4" w:space="0" w:color="auto"/>
        </w:rPr>
        <w:t xml:space="preserve">List </w:t>
      </w:r>
      <w:proofErr w:type="spellStart"/>
      <w:r w:rsidRPr="00DE238B">
        <w:rPr>
          <w:bdr w:val="single" w:sz="4" w:space="0" w:color="auto"/>
        </w:rPr>
        <w:t>emailArgList</w:t>
      </w:r>
      <w:proofErr w:type="spellEnd"/>
      <w:r w:rsidRPr="00DE238B">
        <w:rPr>
          <w:bdr w:val="single" w:sz="4" w:space="0" w:color="auto"/>
        </w:rPr>
        <w:t xml:space="preserve"> = new </w:t>
      </w:r>
      <w:proofErr w:type="spellStart"/>
      <w:proofErr w:type="gramStart"/>
      <w:r w:rsidRPr="00DE238B">
        <w:rPr>
          <w:bdr w:val="single" w:sz="4" w:space="0" w:color="auto"/>
        </w:rPr>
        <w:t>ArrayList</w:t>
      </w:r>
      <w:proofErr w:type="spellEnd"/>
      <w:r w:rsidRPr="00DE238B">
        <w:rPr>
          <w:bdr w:val="single" w:sz="4" w:space="0" w:color="auto"/>
        </w:rPr>
        <w:t>(</w:t>
      </w:r>
      <w:proofErr w:type="gramEnd"/>
      <w:r w:rsidRPr="00DE238B">
        <w:rPr>
          <w:bdr w:val="single" w:sz="4" w:space="0" w:color="auto"/>
        </w:rPr>
        <w:t>);</w:t>
      </w:r>
    </w:p>
    <w:p w14:paraId="35A0C22E" w14:textId="77777777" w:rsidR="00A000EE" w:rsidRDefault="00A000EE" w:rsidP="00A000EE">
      <w:pPr>
        <w:spacing w:after="0"/>
      </w:pPr>
    </w:p>
    <w:p w14:paraId="73462584" w14:textId="77777777" w:rsidR="00A000EE" w:rsidRDefault="00A000EE" w:rsidP="00A000EE">
      <w:pPr>
        <w:spacing w:after="0"/>
      </w:pPr>
      <w:r w:rsidRPr="00423C8F">
        <w:rPr>
          <w:highlight w:val="lightGray"/>
        </w:rPr>
        <w:t xml:space="preserve">For each email, add a map object to the </w:t>
      </w:r>
      <w:proofErr w:type="spellStart"/>
      <w:r w:rsidRPr="00423C8F">
        <w:rPr>
          <w:highlight w:val="lightGray"/>
        </w:rPr>
        <w:t>emailArgList</w:t>
      </w:r>
      <w:proofErr w:type="spellEnd"/>
      <w:r w:rsidRPr="00423C8F">
        <w:rPr>
          <w:highlight w:val="lightGray"/>
        </w:rPr>
        <w:t xml:space="preserve">.  The map must contain to and </w:t>
      </w:r>
      <w:proofErr w:type="spellStart"/>
      <w:r w:rsidRPr="00423C8F">
        <w:rPr>
          <w:highlight w:val="lightGray"/>
        </w:rPr>
        <w:t>emailTemplate</w:t>
      </w:r>
      <w:proofErr w:type="spellEnd"/>
      <w:r w:rsidRPr="00423C8F">
        <w:rPr>
          <w:highlight w:val="lightGray"/>
        </w:rPr>
        <w:t>.  For example:</w:t>
      </w:r>
    </w:p>
    <w:p w14:paraId="651A2BBE" w14:textId="77777777" w:rsidR="00A000EE" w:rsidRDefault="00A000EE" w:rsidP="00A000EE">
      <w:pPr>
        <w:spacing w:after="0"/>
      </w:pPr>
    </w:p>
    <w:p w14:paraId="380CFC5A" w14:textId="77777777" w:rsidR="00A000EE" w:rsidRDefault="00A000EE" w:rsidP="00A000EE">
      <w:pPr>
        <w:pBdr>
          <w:top w:val="single" w:sz="4" w:space="1" w:color="auto"/>
          <w:left w:val="single" w:sz="4" w:space="4" w:color="auto"/>
          <w:bottom w:val="single" w:sz="4" w:space="1" w:color="auto"/>
          <w:right w:val="single" w:sz="4" w:space="4" w:color="auto"/>
        </w:pBdr>
        <w:spacing w:after="0"/>
      </w:pPr>
      <w:r>
        <w:t xml:space="preserve">Map </w:t>
      </w:r>
      <w:proofErr w:type="spellStart"/>
      <w:r>
        <w:t>emailArgs</w:t>
      </w:r>
      <w:proofErr w:type="spellEnd"/>
      <w:r>
        <w:t xml:space="preserve"> = new </w:t>
      </w:r>
      <w:proofErr w:type="spellStart"/>
      <w:proofErr w:type="gramStart"/>
      <w:r>
        <w:t>HashMap</w:t>
      </w:r>
      <w:proofErr w:type="spellEnd"/>
      <w:r>
        <w:t>(</w:t>
      </w:r>
      <w:proofErr w:type="gramEnd"/>
      <w:r>
        <w:t>);</w:t>
      </w:r>
    </w:p>
    <w:p w14:paraId="6539EAD9" w14:textId="77777777" w:rsidR="00A000EE" w:rsidRDefault="00A000EE" w:rsidP="00A000EE">
      <w:pPr>
        <w:pBdr>
          <w:top w:val="single" w:sz="4" w:space="1" w:color="auto"/>
          <w:left w:val="single" w:sz="4" w:space="4" w:color="auto"/>
          <w:bottom w:val="single" w:sz="4" w:space="1" w:color="auto"/>
          <w:right w:val="single" w:sz="4" w:space="4" w:color="auto"/>
        </w:pBdr>
        <w:spacing w:after="0"/>
      </w:pPr>
      <w:proofErr w:type="spellStart"/>
      <w:proofErr w:type="gramStart"/>
      <w:r>
        <w:t>emailArgs.put</w:t>
      </w:r>
      <w:proofErr w:type="spellEnd"/>
      <w:proofErr w:type="gramEnd"/>
      <w:r>
        <w:t xml:space="preserve">(“to”, “admin@sailpoint.com”); </w:t>
      </w:r>
    </w:p>
    <w:p w14:paraId="79F38515" w14:textId="77777777" w:rsidR="00A000EE" w:rsidRDefault="00A000EE" w:rsidP="00A000EE">
      <w:pPr>
        <w:pBdr>
          <w:top w:val="single" w:sz="4" w:space="1" w:color="auto"/>
          <w:left w:val="single" w:sz="4" w:space="4" w:color="auto"/>
          <w:bottom w:val="single" w:sz="4" w:space="1" w:color="auto"/>
          <w:right w:val="single" w:sz="4" w:space="4" w:color="auto"/>
        </w:pBdr>
        <w:spacing w:after="0"/>
      </w:pPr>
      <w:proofErr w:type="spellStart"/>
      <w:proofErr w:type="gramStart"/>
      <w:r>
        <w:t>emailArgs.put</w:t>
      </w:r>
      <w:proofErr w:type="spellEnd"/>
      <w:proofErr w:type="gramEnd"/>
      <w:r>
        <w:t>(“</w:t>
      </w:r>
      <w:proofErr w:type="spellStart"/>
      <w:r>
        <w:t>emailTemplate</w:t>
      </w:r>
      <w:proofErr w:type="spellEnd"/>
      <w:r>
        <w:t>”, “</w:t>
      </w:r>
      <w:proofErr w:type="spellStart"/>
      <w:r>
        <w:t>cst</w:t>
      </w:r>
      <w:proofErr w:type="spellEnd"/>
      <w:r>
        <w:t xml:space="preserve"> Security Officer Termination Email”);</w:t>
      </w:r>
    </w:p>
    <w:p w14:paraId="0E45794F" w14:textId="77777777" w:rsidR="00A000EE" w:rsidRDefault="00A000EE" w:rsidP="00A000EE">
      <w:pPr>
        <w:pBdr>
          <w:top w:val="single" w:sz="4" w:space="1" w:color="auto"/>
          <w:left w:val="single" w:sz="4" w:space="4" w:color="auto"/>
          <w:bottom w:val="single" w:sz="4" w:space="1" w:color="auto"/>
          <w:right w:val="single" w:sz="4" w:space="4" w:color="auto"/>
        </w:pBdr>
        <w:spacing w:after="0"/>
      </w:pPr>
      <w:proofErr w:type="spellStart"/>
      <w:proofErr w:type="gramStart"/>
      <w:r>
        <w:t>emailArgs.put</w:t>
      </w:r>
      <w:proofErr w:type="spellEnd"/>
      <w:proofErr w:type="gramEnd"/>
      <w:r>
        <w:t>(“</w:t>
      </w:r>
      <w:proofErr w:type="spellStart"/>
      <w:r>
        <w:t>identityName</w:t>
      </w:r>
      <w:proofErr w:type="spellEnd"/>
      <w:r>
        <w:t xml:space="preserve">”, </w:t>
      </w:r>
      <w:proofErr w:type="spellStart"/>
      <w:r>
        <w:t>identityName</w:t>
      </w:r>
      <w:proofErr w:type="spellEnd"/>
      <w:r>
        <w:t>);</w:t>
      </w:r>
    </w:p>
    <w:p w14:paraId="1A4B76C9" w14:textId="77777777" w:rsidR="00A000EE" w:rsidRDefault="00A000EE" w:rsidP="00A000EE">
      <w:pPr>
        <w:pBdr>
          <w:top w:val="single" w:sz="4" w:space="1" w:color="auto"/>
          <w:left w:val="single" w:sz="4" w:space="4" w:color="auto"/>
          <w:bottom w:val="single" w:sz="4" w:space="1" w:color="auto"/>
          <w:right w:val="single" w:sz="4" w:space="4" w:color="auto"/>
        </w:pBdr>
        <w:spacing w:after="0"/>
      </w:pPr>
      <w:proofErr w:type="spellStart"/>
      <w:proofErr w:type="gramStart"/>
      <w:r>
        <w:t>emailArgs.put</w:t>
      </w:r>
      <w:proofErr w:type="spellEnd"/>
      <w:proofErr w:type="gramEnd"/>
      <w:r>
        <w:t>(“</w:t>
      </w:r>
      <w:proofErr w:type="spellStart"/>
      <w:r>
        <w:t>someOtherVal</w:t>
      </w:r>
      <w:proofErr w:type="spellEnd"/>
      <w:r>
        <w:t>”, “this is a test”);</w:t>
      </w:r>
    </w:p>
    <w:p w14:paraId="5C18C181" w14:textId="77777777" w:rsidR="00A000EE" w:rsidRDefault="00A000EE" w:rsidP="00A000EE">
      <w:pPr>
        <w:pBdr>
          <w:top w:val="single" w:sz="4" w:space="1" w:color="auto"/>
          <w:left w:val="single" w:sz="4" w:space="4" w:color="auto"/>
          <w:bottom w:val="single" w:sz="4" w:space="1" w:color="auto"/>
          <w:right w:val="single" w:sz="4" w:space="4" w:color="auto"/>
        </w:pBdr>
        <w:spacing w:after="0"/>
      </w:pPr>
    </w:p>
    <w:p w14:paraId="3CC44C74" w14:textId="77777777" w:rsidR="00A000EE" w:rsidRDefault="00A000EE" w:rsidP="00A000EE">
      <w:pPr>
        <w:pBdr>
          <w:top w:val="single" w:sz="4" w:space="1" w:color="auto"/>
          <w:left w:val="single" w:sz="4" w:space="4" w:color="auto"/>
          <w:bottom w:val="single" w:sz="4" w:space="1" w:color="auto"/>
          <w:right w:val="single" w:sz="4" w:space="4" w:color="auto"/>
        </w:pBdr>
        <w:spacing w:after="0"/>
      </w:pPr>
      <w:proofErr w:type="spellStart"/>
      <w:proofErr w:type="gramStart"/>
      <w:r>
        <w:t>emailArgList.add</w:t>
      </w:r>
      <w:proofErr w:type="spellEnd"/>
      <w:proofErr w:type="gramEnd"/>
      <w:r>
        <w:t>(</w:t>
      </w:r>
      <w:proofErr w:type="spellStart"/>
      <w:r>
        <w:t>emailArgs</w:t>
      </w:r>
      <w:proofErr w:type="spellEnd"/>
      <w:r>
        <w:t>);</w:t>
      </w:r>
    </w:p>
    <w:p w14:paraId="51B5C8C5" w14:textId="77777777" w:rsidR="00A000EE" w:rsidRDefault="00A000EE" w:rsidP="00A000EE"/>
    <w:p w14:paraId="45E4041C" w14:textId="77777777" w:rsidR="00A000EE" w:rsidRDefault="00A000EE" w:rsidP="00A000EE">
      <w:r>
        <w:t xml:space="preserve"> </w:t>
      </w:r>
      <w:r w:rsidRPr="00423C8F">
        <w:rPr>
          <w:highlight w:val="lightGray"/>
        </w:rPr>
        <w:t>Once the object is built and emails are ready to be sent, the given workflow can call the single send emails step:</w:t>
      </w:r>
    </w:p>
    <w:p w14:paraId="577E7824" w14:textId="77777777" w:rsidR="00A000EE" w:rsidRPr="00547B2C" w:rsidRDefault="00A000EE" w:rsidP="00A000E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rFonts w:ascii="Monaco" w:hAnsi="Monaco" w:cs="Monaco"/>
          <w:sz w:val="16"/>
          <w:szCs w:val="16"/>
        </w:rPr>
      </w:pPr>
      <w:r w:rsidRPr="00547B2C">
        <w:rPr>
          <w:rFonts w:ascii="Monaco" w:hAnsi="Monaco" w:cs="Monaco"/>
          <w:color w:val="008080"/>
          <w:sz w:val="16"/>
          <w:szCs w:val="16"/>
        </w:rPr>
        <w:t>&lt;</w:t>
      </w:r>
      <w:r w:rsidRPr="00547B2C">
        <w:rPr>
          <w:rFonts w:ascii="Monaco" w:hAnsi="Monaco" w:cs="Monaco"/>
          <w:color w:val="3F7F7F"/>
          <w:sz w:val="16"/>
          <w:szCs w:val="16"/>
          <w:highlight w:val="lightGray"/>
        </w:rPr>
        <w:t>Step</w:t>
      </w:r>
      <w:r w:rsidRPr="00547B2C">
        <w:rPr>
          <w:rFonts w:ascii="Monaco" w:hAnsi="Monaco" w:cs="Monaco"/>
          <w:sz w:val="16"/>
          <w:szCs w:val="16"/>
        </w:rPr>
        <w:t xml:space="preserve"> </w:t>
      </w:r>
      <w:r w:rsidRPr="00547B2C">
        <w:rPr>
          <w:rFonts w:ascii="Monaco" w:hAnsi="Monaco" w:cs="Monaco"/>
          <w:color w:val="7F007F"/>
          <w:sz w:val="16"/>
          <w:szCs w:val="16"/>
        </w:rPr>
        <w:t>name</w:t>
      </w:r>
      <w:r w:rsidRPr="00547B2C">
        <w:rPr>
          <w:rFonts w:ascii="Monaco" w:hAnsi="Monaco" w:cs="Monaco"/>
          <w:color w:val="000000"/>
          <w:sz w:val="16"/>
          <w:szCs w:val="16"/>
        </w:rPr>
        <w:t>=</w:t>
      </w:r>
      <w:r w:rsidRPr="00547B2C">
        <w:rPr>
          <w:rFonts w:ascii="Monaco" w:hAnsi="Monaco" w:cs="Monaco"/>
          <w:i/>
          <w:iCs/>
          <w:color w:val="2A00FF"/>
          <w:sz w:val="16"/>
          <w:szCs w:val="16"/>
        </w:rPr>
        <w:t>"Send Emails"</w:t>
      </w:r>
      <w:r w:rsidRPr="00547B2C">
        <w:rPr>
          <w:rFonts w:ascii="Monaco" w:hAnsi="Monaco" w:cs="Monaco"/>
          <w:color w:val="008080"/>
          <w:sz w:val="16"/>
          <w:szCs w:val="16"/>
        </w:rPr>
        <w:t>&gt;</w:t>
      </w:r>
    </w:p>
    <w:p w14:paraId="29D3F258" w14:textId="77777777" w:rsidR="00A000EE" w:rsidRPr="00547B2C" w:rsidRDefault="00A000EE" w:rsidP="00A000E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rFonts w:ascii="Monaco" w:hAnsi="Monaco" w:cs="Monaco"/>
          <w:sz w:val="16"/>
          <w:szCs w:val="16"/>
        </w:rPr>
      </w:pPr>
      <w:r w:rsidRPr="00547B2C">
        <w:rPr>
          <w:rFonts w:ascii="Monaco" w:hAnsi="Monaco" w:cs="Monaco"/>
          <w:color w:val="000000"/>
          <w:sz w:val="16"/>
          <w:szCs w:val="16"/>
        </w:rPr>
        <w:t xml:space="preserve">  </w:t>
      </w:r>
      <w:r w:rsidRPr="00547B2C">
        <w:rPr>
          <w:rFonts w:ascii="Monaco" w:hAnsi="Monaco" w:cs="Monaco"/>
          <w:color w:val="000000"/>
          <w:sz w:val="16"/>
          <w:szCs w:val="16"/>
        </w:rPr>
        <w:tab/>
      </w:r>
      <w:r w:rsidRPr="00547B2C">
        <w:rPr>
          <w:rFonts w:ascii="Monaco" w:hAnsi="Monaco" w:cs="Monaco"/>
          <w:color w:val="008080"/>
          <w:sz w:val="16"/>
          <w:szCs w:val="16"/>
        </w:rPr>
        <w:t>&lt;</w:t>
      </w:r>
      <w:proofErr w:type="spellStart"/>
      <w:r w:rsidRPr="00547B2C">
        <w:rPr>
          <w:rFonts w:ascii="Monaco" w:hAnsi="Monaco" w:cs="Monaco"/>
          <w:color w:val="3F7F7F"/>
          <w:sz w:val="16"/>
          <w:szCs w:val="16"/>
        </w:rPr>
        <w:t>Arg</w:t>
      </w:r>
      <w:proofErr w:type="spellEnd"/>
      <w:r w:rsidRPr="00547B2C">
        <w:rPr>
          <w:rFonts w:ascii="Monaco" w:hAnsi="Monaco" w:cs="Monaco"/>
          <w:sz w:val="16"/>
          <w:szCs w:val="16"/>
        </w:rPr>
        <w:t xml:space="preserve"> </w:t>
      </w:r>
      <w:r w:rsidRPr="00547B2C">
        <w:rPr>
          <w:rFonts w:ascii="Monaco" w:hAnsi="Monaco" w:cs="Monaco"/>
          <w:color w:val="7F007F"/>
          <w:sz w:val="16"/>
          <w:szCs w:val="16"/>
        </w:rPr>
        <w:t>name</w:t>
      </w:r>
      <w:r w:rsidRPr="00547B2C">
        <w:rPr>
          <w:rFonts w:ascii="Monaco" w:hAnsi="Monaco" w:cs="Monaco"/>
          <w:color w:val="000000"/>
          <w:sz w:val="16"/>
          <w:szCs w:val="16"/>
        </w:rPr>
        <w:t>=</w:t>
      </w:r>
      <w:r w:rsidRPr="00547B2C">
        <w:rPr>
          <w:rFonts w:ascii="Monaco" w:hAnsi="Monaco" w:cs="Monaco"/>
          <w:i/>
          <w:iCs/>
          <w:color w:val="2A00FF"/>
          <w:sz w:val="16"/>
          <w:szCs w:val="16"/>
        </w:rPr>
        <w:t>"</w:t>
      </w:r>
      <w:proofErr w:type="spellStart"/>
      <w:r w:rsidRPr="00547B2C">
        <w:rPr>
          <w:rFonts w:ascii="Monaco" w:hAnsi="Monaco" w:cs="Monaco"/>
          <w:i/>
          <w:iCs/>
          <w:color w:val="2A00FF"/>
          <w:sz w:val="16"/>
          <w:szCs w:val="16"/>
        </w:rPr>
        <w:t>emailArgList</w:t>
      </w:r>
      <w:proofErr w:type="spellEnd"/>
      <w:r w:rsidRPr="00547B2C">
        <w:rPr>
          <w:rFonts w:ascii="Monaco" w:hAnsi="Monaco" w:cs="Monaco"/>
          <w:i/>
          <w:iCs/>
          <w:color w:val="2A00FF"/>
          <w:sz w:val="16"/>
          <w:szCs w:val="16"/>
        </w:rPr>
        <w:t>"</w:t>
      </w:r>
      <w:r w:rsidRPr="00547B2C">
        <w:rPr>
          <w:rFonts w:ascii="Monaco" w:hAnsi="Monaco" w:cs="Monaco"/>
          <w:sz w:val="16"/>
          <w:szCs w:val="16"/>
        </w:rPr>
        <w:t xml:space="preserve"> </w:t>
      </w:r>
      <w:r w:rsidRPr="00547B2C">
        <w:rPr>
          <w:rFonts w:ascii="Monaco" w:hAnsi="Monaco" w:cs="Monaco"/>
          <w:color w:val="7F007F"/>
          <w:sz w:val="16"/>
          <w:szCs w:val="16"/>
        </w:rPr>
        <w:t>value</w:t>
      </w:r>
      <w:r w:rsidRPr="00547B2C">
        <w:rPr>
          <w:rFonts w:ascii="Monaco" w:hAnsi="Monaco" w:cs="Monaco"/>
          <w:color w:val="000000"/>
          <w:sz w:val="16"/>
          <w:szCs w:val="16"/>
        </w:rPr>
        <w:t>=</w:t>
      </w:r>
      <w:r w:rsidRPr="00547B2C">
        <w:rPr>
          <w:rFonts w:ascii="Monaco" w:hAnsi="Monaco" w:cs="Monaco"/>
          <w:i/>
          <w:iCs/>
          <w:color w:val="2A00FF"/>
          <w:sz w:val="16"/>
          <w:szCs w:val="16"/>
        </w:rPr>
        <w:t>"</w:t>
      </w:r>
      <w:proofErr w:type="spellStart"/>
      <w:r w:rsidRPr="00547B2C">
        <w:rPr>
          <w:rFonts w:ascii="Monaco" w:hAnsi="Monaco" w:cs="Monaco"/>
          <w:i/>
          <w:iCs/>
          <w:color w:val="2A00FF"/>
          <w:sz w:val="16"/>
          <w:szCs w:val="16"/>
        </w:rPr>
        <w:t>ref</w:t>
      </w:r>
      <w:proofErr w:type="gramStart"/>
      <w:r w:rsidRPr="00547B2C">
        <w:rPr>
          <w:rFonts w:ascii="Monaco" w:hAnsi="Monaco" w:cs="Monaco"/>
          <w:i/>
          <w:iCs/>
          <w:color w:val="2A00FF"/>
          <w:sz w:val="16"/>
          <w:szCs w:val="16"/>
        </w:rPr>
        <w:t>:emailArgList</w:t>
      </w:r>
      <w:proofErr w:type="spellEnd"/>
      <w:proofErr w:type="gramEnd"/>
      <w:r w:rsidRPr="00547B2C">
        <w:rPr>
          <w:rFonts w:ascii="Monaco" w:hAnsi="Monaco" w:cs="Monaco"/>
          <w:i/>
          <w:iCs/>
          <w:color w:val="2A00FF"/>
          <w:sz w:val="16"/>
          <w:szCs w:val="16"/>
        </w:rPr>
        <w:t>"</w:t>
      </w:r>
      <w:r w:rsidRPr="00547B2C">
        <w:rPr>
          <w:rFonts w:ascii="Monaco" w:hAnsi="Monaco" w:cs="Monaco"/>
          <w:color w:val="008080"/>
          <w:sz w:val="16"/>
          <w:szCs w:val="16"/>
        </w:rPr>
        <w:t>/&gt;</w:t>
      </w:r>
    </w:p>
    <w:p w14:paraId="4304D7B6" w14:textId="77777777" w:rsidR="00A000EE" w:rsidRPr="00547B2C" w:rsidRDefault="00A000EE" w:rsidP="00A000E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rFonts w:ascii="Monaco" w:hAnsi="Monaco" w:cs="Monaco"/>
          <w:sz w:val="16"/>
          <w:szCs w:val="16"/>
        </w:rPr>
      </w:pPr>
      <w:r w:rsidRPr="00547B2C">
        <w:rPr>
          <w:rFonts w:ascii="Monaco" w:hAnsi="Monaco" w:cs="Monaco"/>
          <w:color w:val="000000"/>
          <w:sz w:val="16"/>
          <w:szCs w:val="16"/>
        </w:rPr>
        <w:t xml:space="preserve">    </w:t>
      </w:r>
      <w:r w:rsidRPr="00547B2C">
        <w:rPr>
          <w:rFonts w:ascii="Monaco" w:hAnsi="Monaco" w:cs="Monaco"/>
          <w:color w:val="008080"/>
          <w:sz w:val="16"/>
          <w:szCs w:val="16"/>
        </w:rPr>
        <w:t>&lt;</w:t>
      </w:r>
      <w:r w:rsidRPr="00547B2C">
        <w:rPr>
          <w:rFonts w:ascii="Monaco" w:hAnsi="Monaco" w:cs="Monaco"/>
          <w:color w:val="3F7F7F"/>
          <w:sz w:val="16"/>
          <w:szCs w:val="16"/>
        </w:rPr>
        <w:t>Description</w:t>
      </w:r>
      <w:r w:rsidRPr="00547B2C">
        <w:rPr>
          <w:rFonts w:ascii="Monaco" w:hAnsi="Monaco" w:cs="Monaco"/>
          <w:color w:val="008080"/>
          <w:sz w:val="16"/>
          <w:szCs w:val="16"/>
        </w:rPr>
        <w:t>&gt;</w:t>
      </w:r>
    </w:p>
    <w:p w14:paraId="2BD42E5F" w14:textId="77777777" w:rsidR="00A000EE" w:rsidRPr="00547B2C" w:rsidRDefault="00A000EE" w:rsidP="00A000E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rFonts w:ascii="Monaco" w:hAnsi="Monaco" w:cs="Monaco"/>
          <w:sz w:val="16"/>
          <w:szCs w:val="16"/>
        </w:rPr>
      </w:pPr>
      <w:r w:rsidRPr="00547B2C">
        <w:rPr>
          <w:rFonts w:ascii="Monaco" w:hAnsi="Monaco" w:cs="Monaco"/>
          <w:color w:val="000000"/>
          <w:sz w:val="16"/>
          <w:szCs w:val="16"/>
        </w:rPr>
        <w:t xml:space="preserve">      Call the standard </w:t>
      </w:r>
      <w:proofErr w:type="spellStart"/>
      <w:r w:rsidRPr="00547B2C">
        <w:rPr>
          <w:rFonts w:ascii="Monaco" w:hAnsi="Monaco" w:cs="Monaco"/>
          <w:color w:val="000000"/>
          <w:sz w:val="16"/>
          <w:szCs w:val="16"/>
        </w:rPr>
        <w:t>subprocess</w:t>
      </w:r>
      <w:proofErr w:type="spellEnd"/>
      <w:r w:rsidRPr="00547B2C">
        <w:rPr>
          <w:rFonts w:ascii="Monaco" w:hAnsi="Monaco" w:cs="Monaco"/>
          <w:color w:val="000000"/>
          <w:sz w:val="16"/>
          <w:szCs w:val="16"/>
        </w:rPr>
        <w:t xml:space="preserve"> that will handle the built-in</w:t>
      </w:r>
    </w:p>
    <w:p w14:paraId="0603B068" w14:textId="77777777" w:rsidR="00A000EE" w:rsidRPr="00547B2C" w:rsidRDefault="00A000EE" w:rsidP="00A000E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rFonts w:ascii="Monaco" w:hAnsi="Monaco" w:cs="Monaco"/>
          <w:sz w:val="16"/>
          <w:szCs w:val="16"/>
        </w:rPr>
      </w:pPr>
      <w:r w:rsidRPr="00547B2C">
        <w:rPr>
          <w:rFonts w:ascii="Monaco" w:hAnsi="Monaco" w:cs="Monaco"/>
          <w:color w:val="000000"/>
          <w:sz w:val="16"/>
          <w:szCs w:val="16"/>
        </w:rPr>
        <w:t xml:space="preserve">      </w:t>
      </w:r>
      <w:proofErr w:type="gramStart"/>
      <w:r w:rsidRPr="00547B2C">
        <w:rPr>
          <w:rFonts w:ascii="Monaco" w:hAnsi="Monaco" w:cs="Monaco"/>
          <w:color w:val="000000"/>
          <w:sz w:val="16"/>
          <w:szCs w:val="16"/>
        </w:rPr>
        <w:t>owner</w:t>
      </w:r>
      <w:proofErr w:type="gramEnd"/>
      <w:r w:rsidRPr="00547B2C">
        <w:rPr>
          <w:rFonts w:ascii="Monaco" w:hAnsi="Monaco" w:cs="Monaco"/>
          <w:color w:val="000000"/>
          <w:sz w:val="16"/>
          <w:szCs w:val="16"/>
        </w:rPr>
        <w:t>, manager and security officer approval schemes.</w:t>
      </w:r>
    </w:p>
    <w:p w14:paraId="56933A9B" w14:textId="77777777" w:rsidR="00A000EE" w:rsidRPr="00547B2C" w:rsidRDefault="00A000EE" w:rsidP="00A000E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rFonts w:ascii="Monaco" w:hAnsi="Monaco" w:cs="Monaco"/>
          <w:sz w:val="16"/>
          <w:szCs w:val="16"/>
        </w:rPr>
      </w:pPr>
      <w:r w:rsidRPr="00547B2C">
        <w:rPr>
          <w:rFonts w:ascii="Monaco" w:hAnsi="Monaco" w:cs="Monaco"/>
          <w:color w:val="000000"/>
          <w:sz w:val="16"/>
          <w:szCs w:val="16"/>
        </w:rPr>
        <w:t xml:space="preserve">    </w:t>
      </w:r>
      <w:r w:rsidRPr="00547B2C">
        <w:rPr>
          <w:rFonts w:ascii="Monaco" w:hAnsi="Monaco" w:cs="Monaco"/>
          <w:color w:val="008080"/>
          <w:sz w:val="16"/>
          <w:szCs w:val="16"/>
        </w:rPr>
        <w:t>&lt;/</w:t>
      </w:r>
      <w:r w:rsidRPr="00547B2C">
        <w:rPr>
          <w:rFonts w:ascii="Monaco" w:hAnsi="Monaco" w:cs="Monaco"/>
          <w:color w:val="3F7F7F"/>
          <w:sz w:val="16"/>
          <w:szCs w:val="16"/>
        </w:rPr>
        <w:t>Description</w:t>
      </w:r>
      <w:r w:rsidRPr="00547B2C">
        <w:rPr>
          <w:rFonts w:ascii="Monaco" w:hAnsi="Monaco" w:cs="Monaco"/>
          <w:color w:val="008080"/>
          <w:sz w:val="16"/>
          <w:szCs w:val="16"/>
        </w:rPr>
        <w:t>&gt;</w:t>
      </w:r>
    </w:p>
    <w:p w14:paraId="693C2851" w14:textId="77777777" w:rsidR="00A000EE" w:rsidRPr="00547B2C" w:rsidRDefault="00A000EE" w:rsidP="00A000E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rFonts w:ascii="Monaco" w:hAnsi="Monaco" w:cs="Monaco"/>
          <w:sz w:val="16"/>
          <w:szCs w:val="16"/>
        </w:rPr>
      </w:pPr>
      <w:r w:rsidRPr="00547B2C">
        <w:rPr>
          <w:rFonts w:ascii="Monaco" w:hAnsi="Monaco" w:cs="Monaco"/>
          <w:color w:val="000000"/>
          <w:sz w:val="16"/>
          <w:szCs w:val="16"/>
        </w:rPr>
        <w:t xml:space="preserve">    </w:t>
      </w:r>
      <w:r w:rsidRPr="00547B2C">
        <w:rPr>
          <w:rFonts w:ascii="Monaco" w:hAnsi="Monaco" w:cs="Monaco"/>
          <w:color w:val="008080"/>
          <w:sz w:val="16"/>
          <w:szCs w:val="16"/>
        </w:rPr>
        <w:t>&lt;</w:t>
      </w:r>
      <w:proofErr w:type="spellStart"/>
      <w:r w:rsidRPr="00547B2C">
        <w:rPr>
          <w:rFonts w:ascii="Monaco" w:hAnsi="Monaco" w:cs="Monaco"/>
          <w:color w:val="3F7F7F"/>
          <w:sz w:val="16"/>
          <w:szCs w:val="16"/>
        </w:rPr>
        <w:t>WorkflowRef</w:t>
      </w:r>
      <w:proofErr w:type="spellEnd"/>
      <w:r w:rsidRPr="00547B2C">
        <w:rPr>
          <w:rFonts w:ascii="Monaco" w:hAnsi="Monaco" w:cs="Monaco"/>
          <w:color w:val="008080"/>
          <w:sz w:val="16"/>
          <w:szCs w:val="16"/>
        </w:rPr>
        <w:t>&gt;</w:t>
      </w:r>
    </w:p>
    <w:p w14:paraId="43E3ADBA" w14:textId="77777777" w:rsidR="00A000EE" w:rsidRPr="00547B2C" w:rsidRDefault="00A000EE" w:rsidP="00A000E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rFonts w:ascii="Monaco" w:hAnsi="Monaco" w:cs="Monaco"/>
          <w:sz w:val="16"/>
          <w:szCs w:val="16"/>
        </w:rPr>
      </w:pPr>
      <w:r w:rsidRPr="00547B2C">
        <w:rPr>
          <w:rFonts w:ascii="Monaco" w:hAnsi="Monaco" w:cs="Monaco"/>
          <w:color w:val="000000"/>
          <w:sz w:val="16"/>
          <w:szCs w:val="16"/>
        </w:rPr>
        <w:t xml:space="preserve">      </w:t>
      </w:r>
      <w:r w:rsidRPr="00547B2C">
        <w:rPr>
          <w:rFonts w:ascii="Monaco" w:hAnsi="Monaco" w:cs="Monaco"/>
          <w:color w:val="008080"/>
          <w:sz w:val="16"/>
          <w:szCs w:val="16"/>
        </w:rPr>
        <w:t>&lt;</w:t>
      </w:r>
      <w:r w:rsidRPr="00547B2C">
        <w:rPr>
          <w:rFonts w:ascii="Monaco" w:hAnsi="Monaco" w:cs="Monaco"/>
          <w:color w:val="3F7F7F"/>
          <w:sz w:val="16"/>
          <w:szCs w:val="16"/>
        </w:rPr>
        <w:t>Reference</w:t>
      </w:r>
      <w:r w:rsidRPr="00547B2C">
        <w:rPr>
          <w:rFonts w:ascii="Monaco" w:hAnsi="Monaco" w:cs="Monaco"/>
          <w:sz w:val="16"/>
          <w:szCs w:val="16"/>
        </w:rPr>
        <w:t xml:space="preserve"> </w:t>
      </w:r>
      <w:r w:rsidRPr="00547B2C">
        <w:rPr>
          <w:rFonts w:ascii="Monaco" w:hAnsi="Monaco" w:cs="Monaco"/>
          <w:color w:val="7F007F"/>
          <w:sz w:val="16"/>
          <w:szCs w:val="16"/>
        </w:rPr>
        <w:t>class</w:t>
      </w:r>
      <w:r w:rsidRPr="00547B2C">
        <w:rPr>
          <w:rFonts w:ascii="Monaco" w:hAnsi="Monaco" w:cs="Monaco"/>
          <w:color w:val="000000"/>
          <w:sz w:val="16"/>
          <w:szCs w:val="16"/>
        </w:rPr>
        <w:t>=</w:t>
      </w:r>
      <w:r w:rsidRPr="00547B2C">
        <w:rPr>
          <w:rFonts w:ascii="Monaco" w:hAnsi="Monaco" w:cs="Monaco"/>
          <w:i/>
          <w:iCs/>
          <w:color w:val="2A00FF"/>
          <w:sz w:val="16"/>
          <w:szCs w:val="16"/>
        </w:rPr>
        <w:t>"</w:t>
      </w:r>
      <w:proofErr w:type="spellStart"/>
      <w:r w:rsidRPr="00547B2C">
        <w:rPr>
          <w:rFonts w:ascii="Monaco" w:hAnsi="Monaco" w:cs="Monaco"/>
          <w:i/>
          <w:iCs/>
          <w:color w:val="2A00FF"/>
          <w:sz w:val="16"/>
          <w:szCs w:val="16"/>
        </w:rPr>
        <w:t>sailpoint.object.Workflow</w:t>
      </w:r>
      <w:proofErr w:type="spellEnd"/>
      <w:r w:rsidRPr="00547B2C">
        <w:rPr>
          <w:rFonts w:ascii="Monaco" w:hAnsi="Monaco" w:cs="Monaco"/>
          <w:i/>
          <w:iCs/>
          <w:color w:val="2A00FF"/>
          <w:sz w:val="16"/>
          <w:szCs w:val="16"/>
        </w:rPr>
        <w:t>"</w:t>
      </w:r>
      <w:r w:rsidRPr="00547B2C">
        <w:rPr>
          <w:rFonts w:ascii="Monaco" w:hAnsi="Monaco" w:cs="Monaco"/>
          <w:sz w:val="16"/>
          <w:szCs w:val="16"/>
        </w:rPr>
        <w:t xml:space="preserve"> </w:t>
      </w:r>
      <w:r w:rsidRPr="00547B2C">
        <w:rPr>
          <w:rFonts w:ascii="Monaco" w:hAnsi="Monaco" w:cs="Monaco"/>
          <w:color w:val="7F007F"/>
          <w:sz w:val="16"/>
          <w:szCs w:val="16"/>
        </w:rPr>
        <w:t>name</w:t>
      </w:r>
      <w:r w:rsidRPr="00547B2C">
        <w:rPr>
          <w:rFonts w:ascii="Monaco" w:hAnsi="Monaco" w:cs="Monaco"/>
          <w:color w:val="000000"/>
          <w:sz w:val="16"/>
          <w:szCs w:val="16"/>
        </w:rPr>
        <w:t>=</w:t>
      </w:r>
      <w:r w:rsidRPr="00547B2C">
        <w:rPr>
          <w:rFonts w:ascii="Monaco" w:hAnsi="Monaco" w:cs="Monaco"/>
          <w:i/>
          <w:iCs/>
          <w:color w:val="2A00FF"/>
          <w:sz w:val="16"/>
          <w:szCs w:val="16"/>
        </w:rPr>
        <w:t>"SP Dynamic Send Emails Sub"</w:t>
      </w:r>
      <w:r w:rsidRPr="00547B2C">
        <w:rPr>
          <w:rFonts w:ascii="Monaco" w:hAnsi="Monaco" w:cs="Monaco"/>
          <w:color w:val="008080"/>
          <w:sz w:val="16"/>
          <w:szCs w:val="16"/>
        </w:rPr>
        <w:t>/&gt;</w:t>
      </w:r>
    </w:p>
    <w:p w14:paraId="108C8D8B" w14:textId="77777777" w:rsidR="00A000EE" w:rsidRPr="00547B2C" w:rsidRDefault="00A000EE" w:rsidP="00A000E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rFonts w:ascii="Monaco" w:hAnsi="Monaco" w:cs="Monaco"/>
          <w:sz w:val="16"/>
          <w:szCs w:val="16"/>
        </w:rPr>
      </w:pPr>
      <w:r w:rsidRPr="00547B2C">
        <w:rPr>
          <w:rFonts w:ascii="Monaco" w:hAnsi="Monaco" w:cs="Monaco"/>
          <w:color w:val="000000"/>
          <w:sz w:val="16"/>
          <w:szCs w:val="16"/>
        </w:rPr>
        <w:t xml:space="preserve">    </w:t>
      </w:r>
      <w:r w:rsidRPr="00547B2C">
        <w:rPr>
          <w:rFonts w:ascii="Monaco" w:hAnsi="Monaco" w:cs="Monaco"/>
          <w:color w:val="008080"/>
          <w:sz w:val="16"/>
          <w:szCs w:val="16"/>
        </w:rPr>
        <w:t>&lt;/</w:t>
      </w:r>
      <w:proofErr w:type="spellStart"/>
      <w:r w:rsidRPr="00547B2C">
        <w:rPr>
          <w:rFonts w:ascii="Monaco" w:hAnsi="Monaco" w:cs="Monaco"/>
          <w:color w:val="3F7F7F"/>
          <w:sz w:val="16"/>
          <w:szCs w:val="16"/>
        </w:rPr>
        <w:t>WorkflowRef</w:t>
      </w:r>
      <w:proofErr w:type="spellEnd"/>
      <w:r w:rsidRPr="00547B2C">
        <w:rPr>
          <w:rFonts w:ascii="Monaco" w:hAnsi="Monaco" w:cs="Monaco"/>
          <w:color w:val="008080"/>
          <w:sz w:val="16"/>
          <w:szCs w:val="16"/>
        </w:rPr>
        <w:t>&gt;</w:t>
      </w:r>
    </w:p>
    <w:p w14:paraId="7B1EC038" w14:textId="77777777" w:rsidR="00A000EE" w:rsidRDefault="00A000EE" w:rsidP="00A000E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rFonts w:ascii="Monaco" w:hAnsi="Monaco" w:cs="Monaco"/>
          <w:sz w:val="16"/>
          <w:szCs w:val="16"/>
        </w:rPr>
      </w:pPr>
      <w:r w:rsidRPr="00547B2C">
        <w:rPr>
          <w:rFonts w:ascii="Monaco" w:hAnsi="Monaco" w:cs="Monaco"/>
          <w:color w:val="000000"/>
          <w:sz w:val="16"/>
          <w:szCs w:val="16"/>
        </w:rPr>
        <w:t xml:space="preserve">    </w:t>
      </w:r>
      <w:r w:rsidRPr="00547B2C">
        <w:rPr>
          <w:rFonts w:ascii="Monaco" w:hAnsi="Monaco" w:cs="Monaco"/>
          <w:color w:val="008080"/>
          <w:sz w:val="16"/>
          <w:szCs w:val="16"/>
        </w:rPr>
        <w:t>&lt;</w:t>
      </w:r>
      <w:r w:rsidRPr="00547B2C">
        <w:rPr>
          <w:rFonts w:ascii="Monaco" w:hAnsi="Monaco" w:cs="Monaco"/>
          <w:color w:val="3F7F7F"/>
          <w:sz w:val="16"/>
          <w:szCs w:val="16"/>
        </w:rPr>
        <w:t>Transition</w:t>
      </w:r>
      <w:r w:rsidRPr="00547B2C">
        <w:rPr>
          <w:rFonts w:ascii="Monaco" w:hAnsi="Monaco" w:cs="Monaco"/>
          <w:sz w:val="16"/>
          <w:szCs w:val="16"/>
        </w:rPr>
        <w:t xml:space="preserve"> </w:t>
      </w:r>
      <w:r w:rsidRPr="00547B2C">
        <w:rPr>
          <w:rFonts w:ascii="Monaco" w:hAnsi="Monaco" w:cs="Monaco"/>
          <w:color w:val="7F007F"/>
          <w:sz w:val="16"/>
          <w:szCs w:val="16"/>
        </w:rPr>
        <w:t>to</w:t>
      </w:r>
      <w:r w:rsidRPr="00547B2C">
        <w:rPr>
          <w:rFonts w:ascii="Monaco" w:hAnsi="Monaco" w:cs="Monaco"/>
          <w:color w:val="000000"/>
          <w:sz w:val="16"/>
          <w:szCs w:val="16"/>
        </w:rPr>
        <w:t>=</w:t>
      </w:r>
      <w:r w:rsidRPr="00547B2C">
        <w:rPr>
          <w:rFonts w:ascii="Monaco" w:hAnsi="Monaco" w:cs="Monaco"/>
          <w:i/>
          <w:iCs/>
          <w:color w:val="2A00FF"/>
          <w:sz w:val="16"/>
          <w:szCs w:val="16"/>
        </w:rPr>
        <w:t>"Stop"</w:t>
      </w:r>
      <w:r w:rsidRPr="00547B2C">
        <w:rPr>
          <w:rFonts w:ascii="Monaco" w:hAnsi="Monaco" w:cs="Monaco"/>
          <w:color w:val="008080"/>
          <w:sz w:val="16"/>
          <w:szCs w:val="16"/>
        </w:rPr>
        <w:t>/&gt;</w:t>
      </w:r>
    </w:p>
    <w:p w14:paraId="65C1236C" w14:textId="77777777" w:rsidR="00A000EE" w:rsidRPr="00547B2C" w:rsidRDefault="00A000EE" w:rsidP="00A000E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rFonts w:ascii="Monaco" w:hAnsi="Monaco" w:cs="Monaco"/>
          <w:sz w:val="16"/>
          <w:szCs w:val="16"/>
        </w:rPr>
      </w:pPr>
      <w:r w:rsidRPr="00547B2C">
        <w:rPr>
          <w:rFonts w:ascii="Monaco" w:hAnsi="Monaco" w:cs="Monaco"/>
          <w:color w:val="008080"/>
          <w:sz w:val="16"/>
          <w:szCs w:val="16"/>
        </w:rPr>
        <w:t>&lt;/</w:t>
      </w:r>
      <w:r w:rsidRPr="00547B2C">
        <w:rPr>
          <w:rFonts w:ascii="Monaco" w:hAnsi="Monaco" w:cs="Monaco"/>
          <w:color w:val="3F7F7F"/>
          <w:sz w:val="16"/>
          <w:szCs w:val="16"/>
          <w:highlight w:val="lightGray"/>
        </w:rPr>
        <w:t>Step</w:t>
      </w:r>
      <w:r w:rsidRPr="00547B2C">
        <w:rPr>
          <w:rFonts w:ascii="Monaco" w:hAnsi="Monaco" w:cs="Monaco"/>
          <w:color w:val="008080"/>
          <w:sz w:val="16"/>
          <w:szCs w:val="16"/>
        </w:rPr>
        <w:t>&gt;</w:t>
      </w:r>
    </w:p>
    <w:p w14:paraId="3D78C279" w14:textId="77777777" w:rsidR="00A000EE" w:rsidRDefault="00A000EE" w:rsidP="00A000EE"/>
    <w:p w14:paraId="5CC9666F" w14:textId="77777777" w:rsidR="00A000EE" w:rsidRPr="00423C8F" w:rsidRDefault="00A000EE" w:rsidP="00A000EE">
      <w:pPr>
        <w:rPr>
          <w:highlight w:val="lightGray"/>
        </w:rPr>
      </w:pPr>
      <w:r w:rsidRPr="00423C8F">
        <w:rPr>
          <w:highlight w:val="lightGray"/>
        </w:rPr>
        <w:t>In the email templates, the various arguments can be referenced through the velocity dot (.) notation by simply referencing $</w:t>
      </w:r>
      <w:proofErr w:type="spellStart"/>
      <w:r w:rsidRPr="00423C8F">
        <w:rPr>
          <w:highlight w:val="lightGray"/>
        </w:rPr>
        <w:t>emailArgs</w:t>
      </w:r>
      <w:proofErr w:type="spellEnd"/>
      <w:proofErr w:type="gramStart"/>
      <w:r w:rsidRPr="00423C8F">
        <w:rPr>
          <w:highlight w:val="lightGray"/>
        </w:rPr>
        <w:t>.&lt;</w:t>
      </w:r>
      <w:proofErr w:type="gramEnd"/>
      <w:r w:rsidRPr="00423C8F">
        <w:rPr>
          <w:highlight w:val="lightGray"/>
        </w:rPr>
        <w:t>name of argument&gt;, such as $</w:t>
      </w:r>
      <w:proofErr w:type="spellStart"/>
      <w:r w:rsidRPr="00423C8F">
        <w:rPr>
          <w:highlight w:val="lightGray"/>
        </w:rPr>
        <w:t>emailArgs.someOtherVal</w:t>
      </w:r>
      <w:proofErr w:type="spellEnd"/>
      <w:r w:rsidRPr="00423C8F">
        <w:rPr>
          <w:highlight w:val="lightGray"/>
        </w:rPr>
        <w:t xml:space="preserve">, which would equal “this is a test” per the above example.  </w:t>
      </w:r>
    </w:p>
    <w:p w14:paraId="356B9F4B" w14:textId="77777777" w:rsidR="00A000EE" w:rsidRDefault="00A000EE" w:rsidP="00A000EE">
      <w:pPr>
        <w:spacing w:after="0"/>
        <w:rPr>
          <w:highlight w:val="lightGray"/>
        </w:rPr>
      </w:pPr>
      <w:r>
        <w:rPr>
          <w:highlight w:val="lightGray"/>
        </w:rPr>
        <w:br w:type="page"/>
      </w:r>
    </w:p>
    <w:p w14:paraId="7CCADA75" w14:textId="77777777" w:rsidR="00A000EE" w:rsidRDefault="00A000EE" w:rsidP="00A000EE">
      <w:r w:rsidRPr="00423C8F">
        <w:rPr>
          <w:highlight w:val="lightGray"/>
        </w:rPr>
        <w:lastRenderedPageBreak/>
        <w:t>The following shows how the framework fits into a given LCE workflow:</w:t>
      </w:r>
    </w:p>
    <w:p w14:paraId="0D2BAF05" w14:textId="77777777" w:rsidR="00A000EE" w:rsidRDefault="00A000EE" w:rsidP="00A000EE">
      <w:pPr>
        <w:keepNext/>
      </w:pPr>
      <w:r>
        <w:rPr>
          <w:noProof/>
        </w:rPr>
        <w:drawing>
          <wp:inline distT="0" distB="0" distL="0" distR="0" wp14:anchorId="7F70286D" wp14:editId="0CCBDBEE">
            <wp:extent cx="5943600" cy="3745865"/>
            <wp:effectExtent l="25400" t="25400" r="25400"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VA_Design_Framework-Email.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45865"/>
                    </a:xfrm>
                    <a:prstGeom prst="rect">
                      <a:avLst/>
                    </a:prstGeom>
                    <a:ln>
                      <a:solidFill>
                        <a:srgbClr val="000000"/>
                      </a:solidFill>
                    </a:ln>
                  </pic:spPr>
                </pic:pic>
              </a:graphicData>
            </a:graphic>
          </wp:inline>
        </w:drawing>
      </w:r>
    </w:p>
    <w:p w14:paraId="5FE617AD" w14:textId="77777777" w:rsidR="00A000EE" w:rsidRDefault="00A000EE" w:rsidP="00A000EE">
      <w:pPr>
        <w:pStyle w:val="Caption"/>
      </w:pPr>
      <w:bookmarkStart w:id="83" w:name="_Toc262903980"/>
      <w:r>
        <w:t xml:space="preserve">Figure </w:t>
      </w:r>
      <w:fldSimple w:instr=" SEQ Figure \* ARABIC ">
        <w:r>
          <w:rPr>
            <w:noProof/>
          </w:rPr>
          <w:t>10</w:t>
        </w:r>
      </w:fldSimple>
      <w:r>
        <w:t xml:space="preserve"> - Framework - Email</w:t>
      </w:r>
      <w:bookmarkEnd w:id="83"/>
    </w:p>
    <w:p w14:paraId="19271EEB" w14:textId="77777777" w:rsidR="00A000EE" w:rsidRDefault="00A000EE" w:rsidP="00A000EE">
      <w:pPr>
        <w:spacing w:after="0"/>
        <w:rPr>
          <w:highlight w:val="yellow"/>
        </w:rPr>
      </w:pPr>
      <w:r>
        <w:rPr>
          <w:highlight w:val="yellow"/>
        </w:rPr>
        <w:br w:type="page"/>
      </w:r>
    </w:p>
    <w:p w14:paraId="0CD9D366" w14:textId="0D05934D" w:rsidR="00A000EE" w:rsidRDefault="00A000EE" w:rsidP="00A000EE">
      <w:pPr>
        <w:pStyle w:val="Heading2"/>
      </w:pPr>
      <w:bookmarkStart w:id="84" w:name="_Ref262286734"/>
      <w:bookmarkStart w:id="85" w:name="_Toc274977746"/>
      <w:r>
        <w:lastRenderedPageBreak/>
        <w:t>Role Assignment</w:t>
      </w:r>
      <w:bookmarkEnd w:id="84"/>
      <w:r w:rsidR="008463FB">
        <w:t xml:space="preserve"> Framework</w:t>
      </w:r>
      <w:bookmarkEnd w:id="85"/>
    </w:p>
    <w:p w14:paraId="1B8FA21C" w14:textId="77777777" w:rsidR="00A000EE" w:rsidRPr="00423C8F" w:rsidRDefault="00A000EE" w:rsidP="00A000EE">
      <w:pPr>
        <w:rPr>
          <w:highlight w:val="lightGray"/>
        </w:rPr>
      </w:pPr>
      <w:r w:rsidRPr="00423C8F">
        <w:rPr>
          <w:highlight w:val="lightGray"/>
        </w:rPr>
        <w:t xml:space="preserve">The Role Assignment framework can be used for dynamically building out the provisioning plan in various Lifecycle Event (LCE) workflows, namely Joiner, Mover, and Rehire workflows.  It uses the native match criteria found in business roles to determine whether given roles should be added or removed from the given identity and creates the necessary account requests accordingly.  </w:t>
      </w:r>
    </w:p>
    <w:p w14:paraId="704ACC88" w14:textId="77777777" w:rsidR="00A000EE" w:rsidRDefault="00A000EE" w:rsidP="00A000EE">
      <w:r w:rsidRPr="00423C8F">
        <w:rPr>
          <w:highlight w:val="lightGray"/>
        </w:rPr>
        <w:t>In each of the LCE workflows, there will be a step called Build Plan, which will call a specific build plan rule in a specific LCE rule library.  This rule can use the role assignment framework to determine the account requests that need to be added or removed based on the current state of the identity.  When used, the build plan logic is greatly simplified and looks like such:</w:t>
      </w:r>
    </w:p>
    <w:p w14:paraId="00957EBD" w14:textId="77777777" w:rsidR="00A000EE" w:rsidRPr="0037721A" w:rsidRDefault="00A000EE" w:rsidP="00A000E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rFonts w:ascii="Monaco" w:hAnsi="Monaco" w:cs="Monaco"/>
          <w:sz w:val="18"/>
          <w:szCs w:val="18"/>
        </w:rPr>
      </w:pPr>
      <w:proofErr w:type="spellStart"/>
      <w:r w:rsidRPr="0037721A">
        <w:rPr>
          <w:rFonts w:ascii="Monaco" w:hAnsi="Monaco" w:cs="Monaco"/>
          <w:color w:val="000000"/>
          <w:sz w:val="18"/>
          <w:szCs w:val="18"/>
        </w:rPr>
        <w:t>ProvisioningPlan</w:t>
      </w:r>
      <w:proofErr w:type="spellEnd"/>
      <w:r w:rsidRPr="0037721A">
        <w:rPr>
          <w:rFonts w:ascii="Monaco" w:hAnsi="Monaco" w:cs="Monaco"/>
          <w:color w:val="000000"/>
          <w:sz w:val="18"/>
          <w:szCs w:val="18"/>
        </w:rPr>
        <w:t xml:space="preserve"> plan = new </w:t>
      </w:r>
      <w:proofErr w:type="spellStart"/>
      <w:proofErr w:type="gramStart"/>
      <w:r w:rsidRPr="0037721A">
        <w:rPr>
          <w:rFonts w:ascii="Monaco" w:hAnsi="Monaco" w:cs="Monaco"/>
          <w:color w:val="000000"/>
          <w:sz w:val="18"/>
          <w:szCs w:val="18"/>
        </w:rPr>
        <w:t>ProvisioningPlan</w:t>
      </w:r>
      <w:proofErr w:type="spellEnd"/>
      <w:r w:rsidRPr="0037721A">
        <w:rPr>
          <w:rFonts w:ascii="Monaco" w:hAnsi="Monaco" w:cs="Monaco"/>
          <w:color w:val="000000"/>
          <w:sz w:val="18"/>
          <w:szCs w:val="18"/>
        </w:rPr>
        <w:t>(</w:t>
      </w:r>
      <w:proofErr w:type="gramEnd"/>
      <w:r w:rsidRPr="0037721A">
        <w:rPr>
          <w:rFonts w:ascii="Monaco" w:hAnsi="Monaco" w:cs="Monaco"/>
          <w:color w:val="000000"/>
          <w:sz w:val="18"/>
          <w:szCs w:val="18"/>
        </w:rPr>
        <w:t>);</w:t>
      </w:r>
    </w:p>
    <w:p w14:paraId="022BB98F" w14:textId="77777777" w:rsidR="00A000EE" w:rsidRPr="0037721A" w:rsidRDefault="00A000EE" w:rsidP="00A000E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rFonts w:ascii="Monaco" w:hAnsi="Monaco" w:cs="Monaco"/>
          <w:sz w:val="18"/>
          <w:szCs w:val="18"/>
        </w:rPr>
      </w:pPr>
      <w:r w:rsidRPr="0037721A">
        <w:rPr>
          <w:rFonts w:ascii="Monaco" w:hAnsi="Monaco" w:cs="Monaco"/>
          <w:color w:val="000000"/>
          <w:sz w:val="18"/>
          <w:szCs w:val="18"/>
        </w:rPr>
        <w:tab/>
      </w:r>
      <w:r w:rsidRPr="0037721A">
        <w:rPr>
          <w:rFonts w:ascii="Monaco" w:hAnsi="Monaco" w:cs="Monaco"/>
          <w:color w:val="000000"/>
          <w:sz w:val="18"/>
          <w:szCs w:val="18"/>
        </w:rPr>
        <w:tab/>
      </w:r>
    </w:p>
    <w:p w14:paraId="627A4C75" w14:textId="77777777" w:rsidR="00A000EE" w:rsidRPr="0037721A" w:rsidRDefault="00A000EE" w:rsidP="00A000E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rFonts w:ascii="Monaco" w:hAnsi="Monaco" w:cs="Monaco"/>
          <w:sz w:val="18"/>
          <w:szCs w:val="18"/>
        </w:rPr>
      </w:pPr>
      <w:proofErr w:type="spellStart"/>
      <w:proofErr w:type="gramStart"/>
      <w:r w:rsidRPr="0037721A">
        <w:rPr>
          <w:rFonts w:ascii="Monaco" w:hAnsi="Monaco" w:cs="Monaco"/>
          <w:color w:val="000000"/>
          <w:sz w:val="18"/>
          <w:szCs w:val="18"/>
        </w:rPr>
        <w:t>logger.trace</w:t>
      </w:r>
      <w:proofErr w:type="spellEnd"/>
      <w:proofErr w:type="gramEnd"/>
      <w:r w:rsidRPr="0037721A">
        <w:rPr>
          <w:rFonts w:ascii="Monaco" w:hAnsi="Monaco" w:cs="Monaco"/>
          <w:color w:val="000000"/>
          <w:sz w:val="18"/>
          <w:szCs w:val="18"/>
        </w:rPr>
        <w:t>("Get the roles request");</w:t>
      </w:r>
    </w:p>
    <w:p w14:paraId="08D421F9" w14:textId="77777777" w:rsidR="00A000EE" w:rsidRPr="0037721A" w:rsidRDefault="00A000EE" w:rsidP="00A000E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rFonts w:ascii="Monaco" w:hAnsi="Monaco" w:cs="Monaco"/>
          <w:color w:val="000000"/>
          <w:sz w:val="18"/>
          <w:szCs w:val="18"/>
        </w:rPr>
      </w:pPr>
    </w:p>
    <w:p w14:paraId="4D28032E" w14:textId="77777777" w:rsidR="00A000EE" w:rsidRPr="0037721A" w:rsidRDefault="00A000EE" w:rsidP="00A000E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rFonts w:ascii="Monaco" w:hAnsi="Monaco" w:cs="Monaco"/>
          <w:color w:val="0000FF"/>
          <w:sz w:val="18"/>
          <w:szCs w:val="18"/>
        </w:rPr>
      </w:pPr>
      <w:proofErr w:type="spellStart"/>
      <w:r w:rsidRPr="0037721A">
        <w:rPr>
          <w:rFonts w:ascii="Monaco" w:hAnsi="Monaco" w:cs="Monaco"/>
          <w:b/>
          <w:color w:val="0000FF"/>
          <w:sz w:val="18"/>
          <w:szCs w:val="18"/>
        </w:rPr>
        <w:t>AccountRequest</w:t>
      </w:r>
      <w:proofErr w:type="spellEnd"/>
      <w:r w:rsidRPr="0037721A">
        <w:rPr>
          <w:rFonts w:ascii="Monaco" w:hAnsi="Monaco" w:cs="Monaco"/>
          <w:b/>
          <w:color w:val="0000FF"/>
          <w:sz w:val="18"/>
          <w:szCs w:val="18"/>
        </w:rPr>
        <w:t xml:space="preserve"> </w:t>
      </w:r>
      <w:proofErr w:type="spellStart"/>
      <w:r w:rsidRPr="0037721A">
        <w:rPr>
          <w:rFonts w:ascii="Monaco" w:hAnsi="Monaco" w:cs="Monaco"/>
          <w:b/>
          <w:color w:val="0000FF"/>
          <w:sz w:val="18"/>
          <w:szCs w:val="18"/>
        </w:rPr>
        <w:t>rolesReq</w:t>
      </w:r>
      <w:proofErr w:type="spellEnd"/>
      <w:r w:rsidRPr="0037721A">
        <w:rPr>
          <w:rFonts w:ascii="Monaco" w:hAnsi="Monaco" w:cs="Monaco"/>
          <w:color w:val="0000FF"/>
          <w:sz w:val="18"/>
          <w:szCs w:val="18"/>
        </w:rPr>
        <w:t xml:space="preserve"> = </w:t>
      </w:r>
      <w:proofErr w:type="spellStart"/>
      <w:proofErr w:type="gramStart"/>
      <w:r w:rsidRPr="0037721A">
        <w:rPr>
          <w:rFonts w:ascii="Monaco" w:hAnsi="Monaco" w:cs="Monaco"/>
          <w:b/>
          <w:color w:val="0000FF"/>
          <w:sz w:val="18"/>
          <w:szCs w:val="18"/>
        </w:rPr>
        <w:t>getAddOrRemoveRolesAccountRequest</w:t>
      </w:r>
      <w:proofErr w:type="spellEnd"/>
      <w:r w:rsidRPr="0037721A">
        <w:rPr>
          <w:rFonts w:ascii="Monaco" w:hAnsi="Monaco" w:cs="Monaco"/>
          <w:b/>
          <w:color w:val="0000FF"/>
          <w:sz w:val="18"/>
          <w:szCs w:val="18"/>
        </w:rPr>
        <w:t>(</w:t>
      </w:r>
      <w:proofErr w:type="gramEnd"/>
      <w:r w:rsidRPr="0037721A">
        <w:rPr>
          <w:rFonts w:ascii="Monaco" w:hAnsi="Monaco" w:cs="Monaco"/>
          <w:b/>
          <w:color w:val="0000FF"/>
          <w:sz w:val="18"/>
          <w:szCs w:val="18"/>
        </w:rPr>
        <w:t>context, identity);</w:t>
      </w:r>
    </w:p>
    <w:p w14:paraId="130EDE9F" w14:textId="77777777" w:rsidR="00A000EE" w:rsidRPr="0037721A" w:rsidRDefault="00A000EE" w:rsidP="00A000E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rFonts w:ascii="Monaco" w:hAnsi="Monaco" w:cs="Monaco"/>
          <w:color w:val="000000"/>
          <w:sz w:val="18"/>
          <w:szCs w:val="18"/>
        </w:rPr>
      </w:pPr>
    </w:p>
    <w:p w14:paraId="3C7F243F" w14:textId="77777777" w:rsidR="00A000EE" w:rsidRPr="0037721A" w:rsidRDefault="00A000EE" w:rsidP="00A000E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rFonts w:ascii="Monaco" w:hAnsi="Monaco" w:cs="Monaco"/>
          <w:sz w:val="18"/>
          <w:szCs w:val="18"/>
        </w:rPr>
      </w:pPr>
      <w:proofErr w:type="gramStart"/>
      <w:r w:rsidRPr="0037721A">
        <w:rPr>
          <w:rFonts w:ascii="Monaco" w:hAnsi="Monaco" w:cs="Monaco"/>
          <w:color w:val="000000"/>
          <w:sz w:val="18"/>
          <w:szCs w:val="18"/>
        </w:rPr>
        <w:t>if</w:t>
      </w:r>
      <w:proofErr w:type="gramEnd"/>
      <w:r w:rsidRPr="0037721A">
        <w:rPr>
          <w:rFonts w:ascii="Monaco" w:hAnsi="Monaco" w:cs="Monaco"/>
          <w:color w:val="000000"/>
          <w:sz w:val="18"/>
          <w:szCs w:val="18"/>
        </w:rPr>
        <w:t xml:space="preserve"> (</w:t>
      </w:r>
      <w:proofErr w:type="spellStart"/>
      <w:r w:rsidRPr="0037721A">
        <w:rPr>
          <w:rFonts w:ascii="Monaco" w:hAnsi="Monaco" w:cs="Monaco"/>
          <w:color w:val="000000"/>
          <w:sz w:val="18"/>
          <w:szCs w:val="18"/>
        </w:rPr>
        <w:t>rolesReq</w:t>
      </w:r>
      <w:proofErr w:type="spellEnd"/>
      <w:r w:rsidRPr="0037721A">
        <w:rPr>
          <w:rFonts w:ascii="Monaco" w:hAnsi="Monaco" w:cs="Monaco"/>
          <w:color w:val="000000"/>
          <w:sz w:val="18"/>
          <w:szCs w:val="18"/>
        </w:rPr>
        <w:t xml:space="preserve"> != null){</w:t>
      </w:r>
    </w:p>
    <w:p w14:paraId="749E5E59" w14:textId="77777777" w:rsidR="00A000EE" w:rsidRPr="0037721A" w:rsidRDefault="00A000EE" w:rsidP="00A000E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ind w:firstLine="720"/>
        <w:rPr>
          <w:rFonts w:ascii="Monaco" w:hAnsi="Monaco" w:cs="Monaco"/>
          <w:sz w:val="18"/>
          <w:szCs w:val="18"/>
        </w:rPr>
      </w:pPr>
      <w:proofErr w:type="spellStart"/>
      <w:proofErr w:type="gramStart"/>
      <w:r w:rsidRPr="0037721A">
        <w:rPr>
          <w:rFonts w:ascii="Monaco" w:hAnsi="Monaco" w:cs="Monaco"/>
          <w:color w:val="000000"/>
          <w:sz w:val="18"/>
          <w:szCs w:val="18"/>
        </w:rPr>
        <w:t>logger.trace</w:t>
      </w:r>
      <w:proofErr w:type="spellEnd"/>
      <w:proofErr w:type="gramEnd"/>
      <w:r w:rsidRPr="0037721A">
        <w:rPr>
          <w:rFonts w:ascii="Monaco" w:hAnsi="Monaco" w:cs="Monaco"/>
          <w:color w:val="000000"/>
          <w:sz w:val="18"/>
          <w:szCs w:val="18"/>
        </w:rPr>
        <w:t xml:space="preserve">("Add the roles </w:t>
      </w:r>
      <w:proofErr w:type="spellStart"/>
      <w:r w:rsidRPr="0037721A">
        <w:rPr>
          <w:rFonts w:ascii="Monaco" w:hAnsi="Monaco" w:cs="Monaco"/>
          <w:color w:val="000000"/>
          <w:sz w:val="18"/>
          <w:szCs w:val="18"/>
        </w:rPr>
        <w:t>req</w:t>
      </w:r>
      <w:proofErr w:type="spellEnd"/>
      <w:r w:rsidRPr="0037721A">
        <w:rPr>
          <w:rFonts w:ascii="Monaco" w:hAnsi="Monaco" w:cs="Monaco"/>
          <w:color w:val="000000"/>
          <w:sz w:val="18"/>
          <w:szCs w:val="18"/>
        </w:rPr>
        <w:t>");</w:t>
      </w:r>
    </w:p>
    <w:p w14:paraId="7A9677E3" w14:textId="77777777" w:rsidR="00A000EE" w:rsidRPr="0037721A" w:rsidRDefault="00A000EE" w:rsidP="00A000E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ind w:firstLine="720"/>
        <w:rPr>
          <w:rFonts w:ascii="Monaco" w:hAnsi="Monaco" w:cs="Monaco"/>
          <w:sz w:val="18"/>
          <w:szCs w:val="18"/>
        </w:rPr>
      </w:pPr>
      <w:proofErr w:type="spellStart"/>
      <w:proofErr w:type="gramStart"/>
      <w:r w:rsidRPr="0037721A">
        <w:rPr>
          <w:rFonts w:ascii="Monaco" w:hAnsi="Monaco" w:cs="Monaco"/>
          <w:color w:val="000000"/>
          <w:sz w:val="18"/>
          <w:szCs w:val="18"/>
        </w:rPr>
        <w:t>plan.add</w:t>
      </w:r>
      <w:proofErr w:type="spellEnd"/>
      <w:proofErr w:type="gramEnd"/>
      <w:r w:rsidRPr="0037721A">
        <w:rPr>
          <w:rFonts w:ascii="Monaco" w:hAnsi="Monaco" w:cs="Monaco"/>
          <w:color w:val="000000"/>
          <w:sz w:val="18"/>
          <w:szCs w:val="18"/>
        </w:rPr>
        <w:t>(</w:t>
      </w:r>
      <w:proofErr w:type="spellStart"/>
      <w:r w:rsidRPr="0037721A">
        <w:rPr>
          <w:rFonts w:ascii="Monaco" w:hAnsi="Monaco" w:cs="Monaco"/>
          <w:color w:val="000000"/>
          <w:sz w:val="18"/>
          <w:szCs w:val="18"/>
        </w:rPr>
        <w:t>rolesReq</w:t>
      </w:r>
      <w:proofErr w:type="spellEnd"/>
      <w:r w:rsidRPr="0037721A">
        <w:rPr>
          <w:rFonts w:ascii="Monaco" w:hAnsi="Monaco" w:cs="Monaco"/>
          <w:color w:val="000000"/>
          <w:sz w:val="18"/>
          <w:szCs w:val="18"/>
        </w:rPr>
        <w:t>);</w:t>
      </w:r>
    </w:p>
    <w:p w14:paraId="79822D88" w14:textId="77777777" w:rsidR="00A000EE" w:rsidRPr="0037721A" w:rsidRDefault="00A000EE" w:rsidP="00A000EE">
      <w:pPr>
        <w:pBdr>
          <w:top w:val="single" w:sz="4" w:space="1" w:color="auto"/>
          <w:left w:val="single" w:sz="4" w:space="4" w:color="auto"/>
          <w:bottom w:val="single" w:sz="4" w:space="1" w:color="auto"/>
          <w:right w:val="single" w:sz="4" w:space="4" w:color="auto"/>
        </w:pBdr>
        <w:rPr>
          <w:rFonts w:ascii="Monaco" w:hAnsi="Monaco" w:cs="Monaco"/>
          <w:color w:val="000000"/>
          <w:sz w:val="18"/>
          <w:szCs w:val="18"/>
        </w:rPr>
      </w:pPr>
      <w:r w:rsidRPr="0037721A">
        <w:rPr>
          <w:rFonts w:ascii="Monaco" w:hAnsi="Monaco" w:cs="Monaco"/>
          <w:color w:val="000000"/>
          <w:sz w:val="18"/>
          <w:szCs w:val="18"/>
        </w:rPr>
        <w:t>}</w:t>
      </w:r>
    </w:p>
    <w:p w14:paraId="1219B42B" w14:textId="77777777" w:rsidR="00A000EE" w:rsidRDefault="00A000EE" w:rsidP="00A000EE">
      <w:r w:rsidRPr="00423C8F">
        <w:rPr>
          <w:highlight w:val="lightGray"/>
        </w:rPr>
        <w:t>The following shows how the framework fits into a given LCE workflow:</w:t>
      </w:r>
    </w:p>
    <w:p w14:paraId="7F218F8A" w14:textId="77777777" w:rsidR="00A000EE" w:rsidRDefault="00A000EE" w:rsidP="00A000EE">
      <w:pPr>
        <w:keepNext/>
      </w:pPr>
      <w:r>
        <w:rPr>
          <w:noProof/>
        </w:rPr>
        <w:drawing>
          <wp:inline distT="0" distB="0" distL="0" distR="0" wp14:anchorId="03C0F688" wp14:editId="1CBE744F">
            <wp:extent cx="5932561" cy="3184525"/>
            <wp:effectExtent l="25400" t="25400" r="3683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VA_Design_Framework-RA.jpg"/>
                    <pic:cNvPicPr/>
                  </pic:nvPicPr>
                  <pic:blipFill>
                    <a:blip r:embed="rId22">
                      <a:extLst>
                        <a:ext uri="{28A0092B-C50C-407E-A947-70E740481C1C}">
                          <a14:useLocalDpi xmlns:a14="http://schemas.microsoft.com/office/drawing/2010/main" val="0"/>
                        </a:ext>
                      </a:extLst>
                    </a:blip>
                    <a:stretch>
                      <a:fillRect/>
                    </a:stretch>
                  </pic:blipFill>
                  <pic:spPr>
                    <a:xfrm>
                      <a:off x="0" y="0"/>
                      <a:ext cx="5932561" cy="3184525"/>
                    </a:xfrm>
                    <a:prstGeom prst="rect">
                      <a:avLst/>
                    </a:prstGeom>
                    <a:ln>
                      <a:solidFill>
                        <a:schemeClr val="tx1"/>
                      </a:solidFill>
                    </a:ln>
                  </pic:spPr>
                </pic:pic>
              </a:graphicData>
            </a:graphic>
          </wp:inline>
        </w:drawing>
      </w:r>
    </w:p>
    <w:p w14:paraId="458C8AA2" w14:textId="77777777" w:rsidR="00A000EE" w:rsidRDefault="00A000EE" w:rsidP="00A000EE">
      <w:pPr>
        <w:pStyle w:val="Caption"/>
      </w:pPr>
      <w:bookmarkStart w:id="86" w:name="_Toc262903981"/>
      <w:r>
        <w:t xml:space="preserve">Figure </w:t>
      </w:r>
      <w:fldSimple w:instr=" SEQ Figure \* ARABIC ">
        <w:r>
          <w:rPr>
            <w:noProof/>
          </w:rPr>
          <w:t>11</w:t>
        </w:r>
      </w:fldSimple>
      <w:proofErr w:type="gramStart"/>
      <w:r>
        <w:t xml:space="preserve"> – Framework - Role Assignment</w:t>
      </w:r>
      <w:bookmarkEnd w:id="86"/>
      <w:proofErr w:type="gramEnd"/>
    </w:p>
    <w:p w14:paraId="3BAF391A" w14:textId="77777777" w:rsidR="00A000EE" w:rsidRDefault="00A000EE" w:rsidP="00A000EE">
      <w:pPr>
        <w:spacing w:after="0"/>
      </w:pPr>
      <w:r>
        <w:br w:type="page"/>
      </w:r>
    </w:p>
    <w:p w14:paraId="4C2E6287" w14:textId="208E8953" w:rsidR="00A000EE" w:rsidRDefault="00A000EE" w:rsidP="00A000EE">
      <w:pPr>
        <w:pStyle w:val="Heading2"/>
      </w:pPr>
      <w:bookmarkStart w:id="87" w:name="_Ref274913184"/>
      <w:bookmarkStart w:id="88" w:name="_Toc274977747"/>
      <w:r>
        <w:lastRenderedPageBreak/>
        <w:t>Approvals</w:t>
      </w:r>
      <w:r w:rsidR="00452B7A">
        <w:t xml:space="preserve"> Framework</w:t>
      </w:r>
      <w:bookmarkEnd w:id="87"/>
      <w:bookmarkEnd w:id="88"/>
    </w:p>
    <w:p w14:paraId="2A86A4D8" w14:textId="77777777" w:rsidR="00A000EE" w:rsidRPr="00423C8F" w:rsidRDefault="00A000EE" w:rsidP="00A000EE">
      <w:pPr>
        <w:rPr>
          <w:highlight w:val="lightGray"/>
        </w:rPr>
      </w:pPr>
      <w:r w:rsidRPr="00423C8F">
        <w:rPr>
          <w:highlight w:val="lightGray"/>
        </w:rPr>
        <w:t xml:space="preserve">The Approval framework is a single sub process and set of configuration options that dynamically and iteratively processes all of the approval types required for a given use case, or request type.  This allows for each different workflow type, or even set of requested items, to distinguish their required approval scheme and then process their unique approval requirements.  For each approval type, it allows for easy configuration of the required approvers, the approval mode, and the work item </w:t>
      </w:r>
      <w:proofErr w:type="spellStart"/>
      <w:r w:rsidRPr="00423C8F">
        <w:rPr>
          <w:highlight w:val="lightGray"/>
        </w:rPr>
        <w:t>config</w:t>
      </w:r>
      <w:proofErr w:type="spellEnd"/>
      <w:r w:rsidRPr="00423C8F">
        <w:rPr>
          <w:highlight w:val="lightGray"/>
        </w:rPr>
        <w:t xml:space="preserve"> (reminders and escalation), and provides pre and post approval hooks.  Just about any approval scenario can be handled and with relative ease.</w:t>
      </w:r>
    </w:p>
    <w:p w14:paraId="0A6EB71B" w14:textId="77777777" w:rsidR="00A000EE" w:rsidRDefault="00A000EE" w:rsidP="00A000EE">
      <w:r w:rsidRPr="00423C8F">
        <w:rPr>
          <w:highlight w:val="lightGray"/>
        </w:rPr>
        <w:t>The Approval Framework sub will be embedded in the Provision Processor Sub.  In most cases, workflows will simply calculate a request type and call the Provision Processor Sub.  Then, all approval configurations are completed in a single custom mapping object and a single rule library.  The custom configuration object determines how approval types are calculated and how each given approval type behaves, predominantly by mapping steps to specific rules or methods in the rule library.  The rule library contains all of the specific business logic.</w:t>
      </w:r>
      <w:r>
        <w:t xml:space="preserve">  </w:t>
      </w:r>
    </w:p>
    <w:p w14:paraId="547348F8" w14:textId="77777777" w:rsidR="00A000EE" w:rsidRDefault="00A000EE" w:rsidP="00A000EE">
      <w:pPr>
        <w:keepNext/>
      </w:pPr>
      <w:r>
        <w:rPr>
          <w:noProof/>
        </w:rPr>
        <w:drawing>
          <wp:inline distT="0" distB="0" distL="0" distR="0" wp14:anchorId="5180B751" wp14:editId="5205763E">
            <wp:extent cx="5937390" cy="4159250"/>
            <wp:effectExtent l="25400" t="25400" r="31750" b="317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VA_Design_Framework-Approvals.jpg"/>
                    <pic:cNvPicPr/>
                  </pic:nvPicPr>
                  <pic:blipFill>
                    <a:blip r:embed="rId23">
                      <a:extLst>
                        <a:ext uri="{28A0092B-C50C-407E-A947-70E740481C1C}">
                          <a14:useLocalDpi xmlns:a14="http://schemas.microsoft.com/office/drawing/2010/main" val="0"/>
                        </a:ext>
                      </a:extLst>
                    </a:blip>
                    <a:stretch>
                      <a:fillRect/>
                    </a:stretch>
                  </pic:blipFill>
                  <pic:spPr>
                    <a:xfrm>
                      <a:off x="0" y="0"/>
                      <a:ext cx="5937390" cy="4159250"/>
                    </a:xfrm>
                    <a:prstGeom prst="rect">
                      <a:avLst/>
                    </a:prstGeom>
                    <a:ln>
                      <a:solidFill>
                        <a:srgbClr val="000000"/>
                      </a:solidFill>
                    </a:ln>
                  </pic:spPr>
                </pic:pic>
              </a:graphicData>
            </a:graphic>
          </wp:inline>
        </w:drawing>
      </w:r>
    </w:p>
    <w:p w14:paraId="65C33AD7" w14:textId="77777777" w:rsidR="00A000EE" w:rsidRDefault="00A000EE" w:rsidP="00A000EE">
      <w:pPr>
        <w:pStyle w:val="Caption"/>
      </w:pPr>
      <w:bookmarkStart w:id="89" w:name="_Toc262903982"/>
      <w:r>
        <w:t xml:space="preserve">Figure </w:t>
      </w:r>
      <w:fldSimple w:instr=" SEQ Figure \* ARABIC ">
        <w:r>
          <w:rPr>
            <w:noProof/>
          </w:rPr>
          <w:t>12</w:t>
        </w:r>
      </w:fldSimple>
      <w:r>
        <w:t xml:space="preserve"> - Framework – Approvals</w:t>
      </w:r>
      <w:bookmarkEnd w:id="89"/>
    </w:p>
    <w:p w14:paraId="0DB547C3" w14:textId="77777777" w:rsidR="00A000EE" w:rsidRDefault="00A000EE" w:rsidP="00A000EE">
      <w:pPr>
        <w:spacing w:after="0"/>
      </w:pPr>
      <w:r>
        <w:br w:type="page"/>
      </w:r>
    </w:p>
    <w:p w14:paraId="7E8ECEC4" w14:textId="0E22BA93" w:rsidR="00A000EE" w:rsidRDefault="00A000EE" w:rsidP="00A000EE">
      <w:pPr>
        <w:pStyle w:val="Heading2"/>
      </w:pPr>
      <w:bookmarkStart w:id="90" w:name="_Ref274896757"/>
      <w:bookmarkStart w:id="91" w:name="_Toc274977748"/>
      <w:r>
        <w:lastRenderedPageBreak/>
        <w:t>Provision Processor Sub</w:t>
      </w:r>
      <w:r w:rsidR="00513E48">
        <w:t xml:space="preserve"> Framework</w:t>
      </w:r>
      <w:bookmarkEnd w:id="90"/>
      <w:bookmarkEnd w:id="91"/>
    </w:p>
    <w:p w14:paraId="479F279E" w14:textId="77777777" w:rsidR="00A000EE" w:rsidRPr="00423C8F" w:rsidRDefault="00A000EE" w:rsidP="00A000EE">
      <w:pPr>
        <w:rPr>
          <w:highlight w:val="lightGray"/>
        </w:rPr>
      </w:pPr>
      <w:r w:rsidRPr="00423C8F">
        <w:rPr>
          <w:highlight w:val="lightGray"/>
        </w:rPr>
        <w:t>The Provision Processor Sub framework is a modified version of the OOTB LCM Provisioning workflow.  It encapsulates the Approval Framework sub and handles the major tasks required of just about every workflow:</w:t>
      </w:r>
    </w:p>
    <w:p w14:paraId="3FBFC053" w14:textId="77777777" w:rsidR="00A000EE" w:rsidRPr="00423C8F" w:rsidRDefault="00A000EE" w:rsidP="00A000EE">
      <w:pPr>
        <w:pStyle w:val="ListParagraph"/>
        <w:numPr>
          <w:ilvl w:val="0"/>
          <w:numId w:val="3"/>
        </w:numPr>
        <w:rPr>
          <w:highlight w:val="lightGray"/>
        </w:rPr>
      </w:pPr>
      <w:r w:rsidRPr="00423C8F">
        <w:rPr>
          <w:b/>
          <w:highlight w:val="lightGray"/>
        </w:rPr>
        <w:t>Initialize</w:t>
      </w:r>
      <w:r w:rsidRPr="00423C8F">
        <w:rPr>
          <w:highlight w:val="lightGray"/>
        </w:rPr>
        <w:t xml:space="preserve"> – Uses provisioning plan to create a provisioning project and approval set.  The project is main set of instructions used for provisioning.  The approval set contains all requested items that may or may not need approved.  The step also creates the identity request object, which is used to track the workflow request.</w:t>
      </w:r>
    </w:p>
    <w:p w14:paraId="3A420785" w14:textId="77777777" w:rsidR="00A000EE" w:rsidRPr="00423C8F" w:rsidRDefault="00A000EE" w:rsidP="00A000EE">
      <w:pPr>
        <w:pStyle w:val="ListParagraph"/>
        <w:numPr>
          <w:ilvl w:val="0"/>
          <w:numId w:val="3"/>
        </w:numPr>
        <w:rPr>
          <w:highlight w:val="lightGray"/>
        </w:rPr>
      </w:pPr>
      <w:r w:rsidRPr="00423C8F">
        <w:rPr>
          <w:b/>
          <w:highlight w:val="lightGray"/>
        </w:rPr>
        <w:t xml:space="preserve">Approve </w:t>
      </w:r>
      <w:r w:rsidRPr="00423C8F">
        <w:rPr>
          <w:highlight w:val="lightGray"/>
        </w:rPr>
        <w:t xml:space="preserve">– Calls the Approval Framework sub and processes all required approvals for the given request.  This returns an updated approval set, denoting which items were approved and which were rejected.  </w:t>
      </w:r>
    </w:p>
    <w:p w14:paraId="12274B37" w14:textId="77777777" w:rsidR="00A000EE" w:rsidRPr="00423C8F" w:rsidRDefault="00A000EE" w:rsidP="00A000EE">
      <w:pPr>
        <w:pStyle w:val="ListParagraph"/>
        <w:numPr>
          <w:ilvl w:val="0"/>
          <w:numId w:val="3"/>
        </w:numPr>
        <w:rPr>
          <w:highlight w:val="lightGray"/>
        </w:rPr>
      </w:pPr>
      <w:r w:rsidRPr="00423C8F">
        <w:rPr>
          <w:b/>
          <w:highlight w:val="lightGray"/>
        </w:rPr>
        <w:t xml:space="preserve">Provision </w:t>
      </w:r>
      <w:r w:rsidRPr="00423C8F">
        <w:rPr>
          <w:highlight w:val="lightGray"/>
        </w:rPr>
        <w:t xml:space="preserve">– Actually provisions the given account requests via direct connection, service ticket, or work item.  Returns the updated project containing a result for each request.  Will handle retries.  </w:t>
      </w:r>
    </w:p>
    <w:p w14:paraId="087D44EA" w14:textId="77777777" w:rsidR="00A000EE" w:rsidRPr="00423C8F" w:rsidRDefault="00A000EE" w:rsidP="00A000EE">
      <w:pPr>
        <w:pStyle w:val="ListParagraph"/>
        <w:numPr>
          <w:ilvl w:val="0"/>
          <w:numId w:val="0"/>
        </w:numPr>
        <w:ind w:left="720"/>
        <w:rPr>
          <w:highlight w:val="lightGray"/>
        </w:rPr>
      </w:pPr>
    </w:p>
    <w:p w14:paraId="48C986DF" w14:textId="77777777" w:rsidR="00A000EE" w:rsidRPr="00423C8F" w:rsidRDefault="00A000EE" w:rsidP="00A000EE">
      <w:pPr>
        <w:rPr>
          <w:highlight w:val="lightGray"/>
        </w:rPr>
      </w:pPr>
      <w:r w:rsidRPr="00423C8F">
        <w:rPr>
          <w:highlight w:val="lightGray"/>
        </w:rPr>
        <w:t xml:space="preserve">Additionally, the sub can update the </w:t>
      </w:r>
      <w:proofErr w:type="spellStart"/>
      <w:r w:rsidRPr="00423C8F">
        <w:rPr>
          <w:highlight w:val="lightGray"/>
        </w:rPr>
        <w:t>emailArgsList</w:t>
      </w:r>
      <w:proofErr w:type="spellEnd"/>
      <w:r w:rsidRPr="00423C8F">
        <w:rPr>
          <w:highlight w:val="lightGray"/>
        </w:rPr>
        <w:t xml:space="preserve"> variable with default success/failure email arguments for each provisioning account request.  </w:t>
      </w:r>
    </w:p>
    <w:p w14:paraId="7647E5E3" w14:textId="77777777" w:rsidR="00A000EE" w:rsidRPr="00423C8F" w:rsidRDefault="00A000EE" w:rsidP="00A000EE">
      <w:pPr>
        <w:rPr>
          <w:highlight w:val="lightGray"/>
        </w:rPr>
      </w:pPr>
      <w:r w:rsidRPr="00423C8F">
        <w:rPr>
          <w:highlight w:val="lightGray"/>
        </w:rPr>
        <w:t>When this framework is in place, most workflows should follow a common and simplified flow:</w:t>
      </w:r>
    </w:p>
    <w:p w14:paraId="3F4B1D3E" w14:textId="77777777" w:rsidR="00A000EE" w:rsidRPr="00423C8F" w:rsidRDefault="00A000EE" w:rsidP="00A000EE">
      <w:pPr>
        <w:pStyle w:val="ListParagraph"/>
        <w:numPr>
          <w:ilvl w:val="0"/>
          <w:numId w:val="4"/>
        </w:numPr>
        <w:rPr>
          <w:highlight w:val="lightGray"/>
        </w:rPr>
      </w:pPr>
      <w:r w:rsidRPr="00423C8F">
        <w:rPr>
          <w:b/>
          <w:highlight w:val="lightGray"/>
        </w:rPr>
        <w:t>Get Request Type</w:t>
      </w:r>
      <w:r w:rsidRPr="00423C8F">
        <w:rPr>
          <w:highlight w:val="lightGray"/>
        </w:rPr>
        <w:t xml:space="preserve"> – Return string value denoting type of request.  Useful for the underlying approval sub.  </w:t>
      </w:r>
    </w:p>
    <w:p w14:paraId="3FAD9D07" w14:textId="77777777" w:rsidR="00A000EE" w:rsidRPr="00423C8F" w:rsidRDefault="00A000EE" w:rsidP="00A000EE">
      <w:pPr>
        <w:pStyle w:val="ListParagraph"/>
        <w:numPr>
          <w:ilvl w:val="0"/>
          <w:numId w:val="4"/>
        </w:numPr>
        <w:rPr>
          <w:highlight w:val="lightGray"/>
        </w:rPr>
      </w:pPr>
      <w:r w:rsidRPr="00423C8F">
        <w:rPr>
          <w:b/>
          <w:highlight w:val="lightGray"/>
        </w:rPr>
        <w:t>Build Plan</w:t>
      </w:r>
      <w:r w:rsidRPr="00423C8F">
        <w:rPr>
          <w:highlight w:val="lightGray"/>
        </w:rPr>
        <w:t xml:space="preserve"> – Build the baseline provisioning request (optional if an LCM workflow and plan is built by the feature and passed in)</w:t>
      </w:r>
    </w:p>
    <w:p w14:paraId="026DF6A7" w14:textId="77777777" w:rsidR="00A000EE" w:rsidRPr="00423C8F" w:rsidRDefault="00A000EE" w:rsidP="00A000EE">
      <w:pPr>
        <w:pStyle w:val="ListParagraph"/>
        <w:numPr>
          <w:ilvl w:val="0"/>
          <w:numId w:val="4"/>
        </w:numPr>
        <w:rPr>
          <w:highlight w:val="lightGray"/>
        </w:rPr>
      </w:pPr>
      <w:r w:rsidRPr="00423C8F">
        <w:rPr>
          <w:b/>
          <w:highlight w:val="lightGray"/>
        </w:rPr>
        <w:t>Call Provision Processor Sub</w:t>
      </w:r>
      <w:r w:rsidRPr="00423C8F">
        <w:rPr>
          <w:highlight w:val="lightGray"/>
        </w:rPr>
        <w:t xml:space="preserve"> – Do all the actual work</w:t>
      </w:r>
    </w:p>
    <w:p w14:paraId="4F9C27BA" w14:textId="77777777" w:rsidR="00A000EE" w:rsidRPr="00423C8F" w:rsidRDefault="00A000EE" w:rsidP="00A000EE">
      <w:pPr>
        <w:pStyle w:val="ListParagraph"/>
        <w:numPr>
          <w:ilvl w:val="0"/>
          <w:numId w:val="4"/>
        </w:numPr>
        <w:rPr>
          <w:highlight w:val="lightGray"/>
        </w:rPr>
      </w:pPr>
      <w:r w:rsidRPr="00423C8F">
        <w:rPr>
          <w:b/>
          <w:highlight w:val="lightGray"/>
        </w:rPr>
        <w:t>Close Request</w:t>
      </w:r>
      <w:r w:rsidRPr="00423C8F">
        <w:rPr>
          <w:highlight w:val="lightGray"/>
        </w:rPr>
        <w:t xml:space="preserve"> – Place for final customizations to:  append additional emails, update database tables, do additional logging, etc.</w:t>
      </w:r>
    </w:p>
    <w:p w14:paraId="34ACFA38" w14:textId="77777777" w:rsidR="00A000EE" w:rsidRDefault="00A000EE" w:rsidP="00A000EE">
      <w:pPr>
        <w:pStyle w:val="ListParagraph"/>
        <w:numPr>
          <w:ilvl w:val="0"/>
          <w:numId w:val="4"/>
        </w:numPr>
      </w:pPr>
      <w:r w:rsidRPr="00423C8F">
        <w:rPr>
          <w:b/>
          <w:highlight w:val="lightGray"/>
        </w:rPr>
        <w:t>Send Emails</w:t>
      </w:r>
      <w:r w:rsidRPr="00423C8F">
        <w:rPr>
          <w:highlight w:val="lightGray"/>
        </w:rPr>
        <w:t xml:space="preserve"> – Call the Send Emails sub to process all notifications found in the </w:t>
      </w:r>
      <w:proofErr w:type="spellStart"/>
      <w:r w:rsidRPr="00423C8F">
        <w:rPr>
          <w:highlight w:val="lightGray"/>
        </w:rPr>
        <w:t>emailArgsList</w:t>
      </w:r>
      <w:proofErr w:type="spellEnd"/>
      <w:r w:rsidRPr="00423C8F">
        <w:rPr>
          <w:highlight w:val="lightGray"/>
        </w:rPr>
        <w:t xml:space="preserve"> variable.</w:t>
      </w:r>
      <w:r>
        <w:t xml:space="preserve">  </w:t>
      </w:r>
    </w:p>
    <w:p w14:paraId="6B07F32F" w14:textId="77777777" w:rsidR="00A000EE" w:rsidRDefault="00A000EE" w:rsidP="00A000EE"/>
    <w:p w14:paraId="2B093ECC" w14:textId="77777777" w:rsidR="00A000EE" w:rsidRDefault="00A000EE" w:rsidP="00A000EE">
      <w:pPr>
        <w:keepNext/>
      </w:pPr>
      <w:r>
        <w:rPr>
          <w:noProof/>
        </w:rPr>
        <w:drawing>
          <wp:inline distT="0" distB="0" distL="0" distR="0" wp14:anchorId="3695FDDE" wp14:editId="33390338">
            <wp:extent cx="5943600" cy="880110"/>
            <wp:effectExtent l="25400" t="25400" r="25400" b="342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VA_Design_Framework-PPS.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880110"/>
                    </a:xfrm>
                    <a:prstGeom prst="rect">
                      <a:avLst/>
                    </a:prstGeom>
                    <a:ln>
                      <a:solidFill>
                        <a:srgbClr val="000000"/>
                      </a:solidFill>
                    </a:ln>
                  </pic:spPr>
                </pic:pic>
              </a:graphicData>
            </a:graphic>
          </wp:inline>
        </w:drawing>
      </w:r>
    </w:p>
    <w:p w14:paraId="1CBAE12B" w14:textId="77777777" w:rsidR="00A000EE" w:rsidRDefault="00A000EE" w:rsidP="00A000EE">
      <w:pPr>
        <w:pStyle w:val="Caption"/>
      </w:pPr>
      <w:bookmarkStart w:id="92" w:name="_Toc262903983"/>
      <w:r>
        <w:t xml:space="preserve">Figure </w:t>
      </w:r>
      <w:fldSimple w:instr=" SEQ Figure \* ARABIC ">
        <w:r>
          <w:rPr>
            <w:noProof/>
          </w:rPr>
          <w:t>13</w:t>
        </w:r>
      </w:fldSimple>
      <w:r>
        <w:t xml:space="preserve"> - Framework - Provision Processor Sub</w:t>
      </w:r>
      <w:bookmarkEnd w:id="92"/>
    </w:p>
    <w:p w14:paraId="05B4F2CE" w14:textId="6C7A11C9" w:rsidR="00690217" w:rsidRDefault="00690217">
      <w:pPr>
        <w:spacing w:after="0"/>
      </w:pPr>
      <w:r>
        <w:br w:type="page"/>
      </w:r>
    </w:p>
    <w:p w14:paraId="22094C27" w14:textId="675F55B2" w:rsidR="00ED5FBC" w:rsidRDefault="00325570" w:rsidP="00325570">
      <w:pPr>
        <w:pStyle w:val="Heading2"/>
      </w:pPr>
      <w:bookmarkStart w:id="93" w:name="_Ref274831519"/>
      <w:bookmarkStart w:id="94" w:name="_Toc274977749"/>
      <w:r>
        <w:lastRenderedPageBreak/>
        <w:t>Joiner Feature</w:t>
      </w:r>
      <w:bookmarkEnd w:id="93"/>
      <w:bookmarkEnd w:id="94"/>
    </w:p>
    <w:p w14:paraId="6F0D2C09" w14:textId="10DE4FF1" w:rsidR="00325570" w:rsidRPr="00EB2C3D" w:rsidRDefault="00325570" w:rsidP="00325570">
      <w:pPr>
        <w:rPr>
          <w:highlight w:val="lightGray"/>
        </w:rPr>
      </w:pPr>
      <w:r w:rsidRPr="00EB2C3D">
        <w:rPr>
          <w:highlight w:val="lightGray"/>
        </w:rPr>
        <w:t>The Joine</w:t>
      </w:r>
      <w:r w:rsidR="0025519C">
        <w:rPr>
          <w:highlight w:val="lightGray"/>
        </w:rPr>
        <w:t xml:space="preserve">r Feature is a pre-built </w:t>
      </w:r>
      <w:r w:rsidRPr="00EB2C3D">
        <w:rPr>
          <w:highlight w:val="lightGray"/>
        </w:rPr>
        <w:t xml:space="preserve">Lifecycle Event, including the trigger object, trigger rule, workflow, underlying rule library, and a configurable mapping object and library.  </w:t>
      </w:r>
      <w:r w:rsidR="006416AA" w:rsidRPr="00EB2C3D">
        <w:rPr>
          <w:highlight w:val="lightGray"/>
        </w:rPr>
        <w:t xml:space="preserve">It is designed to simplify and streamline the development effort of most common joiner scenarios.  </w:t>
      </w:r>
      <w:r w:rsidR="009E725A" w:rsidRPr="00EB2C3D">
        <w:rPr>
          <w:highlight w:val="lightGray"/>
        </w:rPr>
        <w:t xml:space="preserve">The workflow sits atop most of the frameworks and provides a few simple configuration options.  </w:t>
      </w:r>
    </w:p>
    <w:p w14:paraId="3FCF1DFB" w14:textId="498C0C29" w:rsidR="006F6573" w:rsidRPr="00EB2C3D" w:rsidRDefault="006F6573" w:rsidP="00325570">
      <w:pPr>
        <w:rPr>
          <w:highlight w:val="lightGray"/>
        </w:rPr>
      </w:pPr>
      <w:r w:rsidRPr="00EB2C3D">
        <w:rPr>
          <w:highlight w:val="lightGray"/>
        </w:rPr>
        <w:t>The following options are determined in the mapping object:</w:t>
      </w:r>
    </w:p>
    <w:p w14:paraId="07BE0C04" w14:textId="7312C90D" w:rsidR="006F6573" w:rsidRPr="00EB2C3D" w:rsidRDefault="003E4C50" w:rsidP="00227011">
      <w:pPr>
        <w:pStyle w:val="ListParagraph"/>
        <w:numPr>
          <w:ilvl w:val="0"/>
          <w:numId w:val="26"/>
        </w:numPr>
        <w:rPr>
          <w:highlight w:val="lightGray"/>
        </w:rPr>
      </w:pPr>
      <w:r w:rsidRPr="00EB2C3D">
        <w:rPr>
          <w:highlight w:val="lightGray"/>
        </w:rPr>
        <w:t>Trigger Selector – who/when to launch the workflow</w:t>
      </w:r>
    </w:p>
    <w:p w14:paraId="21707A5B" w14:textId="2CE2053C" w:rsidR="003E4C50" w:rsidRPr="00EB2C3D" w:rsidRDefault="003E4C50" w:rsidP="00227011">
      <w:pPr>
        <w:pStyle w:val="ListParagraph"/>
        <w:numPr>
          <w:ilvl w:val="0"/>
          <w:numId w:val="26"/>
        </w:numPr>
        <w:rPr>
          <w:highlight w:val="lightGray"/>
        </w:rPr>
      </w:pPr>
      <w:r w:rsidRPr="00EB2C3D">
        <w:rPr>
          <w:highlight w:val="lightGray"/>
        </w:rPr>
        <w:t>Birthright Assignment Type – how the initial provisioning plan is constructed</w:t>
      </w:r>
    </w:p>
    <w:p w14:paraId="7EAC23B0" w14:textId="1813E28A" w:rsidR="003E4C50" w:rsidRPr="00EB2C3D" w:rsidRDefault="003E4C50" w:rsidP="00227011">
      <w:pPr>
        <w:pStyle w:val="ListParagraph"/>
        <w:numPr>
          <w:ilvl w:val="1"/>
          <w:numId w:val="26"/>
        </w:numPr>
        <w:rPr>
          <w:highlight w:val="lightGray"/>
        </w:rPr>
      </w:pPr>
      <w:r w:rsidRPr="00EB2C3D">
        <w:rPr>
          <w:highlight w:val="lightGray"/>
        </w:rPr>
        <w:t>Dynamic Roles – uses role assignment framework to dynamically calculate</w:t>
      </w:r>
    </w:p>
    <w:p w14:paraId="17364579" w14:textId="36FF3583" w:rsidR="003E4C50" w:rsidRPr="00EB2C3D" w:rsidRDefault="003E4C50" w:rsidP="00227011">
      <w:pPr>
        <w:pStyle w:val="ListParagraph"/>
        <w:numPr>
          <w:ilvl w:val="1"/>
          <w:numId w:val="26"/>
        </w:numPr>
        <w:rPr>
          <w:highlight w:val="lightGray"/>
        </w:rPr>
      </w:pPr>
      <w:r w:rsidRPr="00EB2C3D">
        <w:rPr>
          <w:highlight w:val="lightGray"/>
        </w:rPr>
        <w:t>Default Assignments – uses a static list of either applications or roles</w:t>
      </w:r>
    </w:p>
    <w:p w14:paraId="5EFE5921" w14:textId="4C40A9A3" w:rsidR="003E4C50" w:rsidRPr="00EB2C3D" w:rsidRDefault="003E4C50" w:rsidP="00227011">
      <w:pPr>
        <w:pStyle w:val="ListParagraph"/>
        <w:numPr>
          <w:ilvl w:val="1"/>
          <w:numId w:val="26"/>
        </w:numPr>
        <w:rPr>
          <w:highlight w:val="lightGray"/>
        </w:rPr>
      </w:pPr>
      <w:r w:rsidRPr="00EB2C3D">
        <w:rPr>
          <w:highlight w:val="lightGray"/>
        </w:rPr>
        <w:t>Custom Rule – write custom logic to build out</w:t>
      </w:r>
    </w:p>
    <w:p w14:paraId="32BDDB0D" w14:textId="314BF761" w:rsidR="00546EC0" w:rsidRPr="00EB2C3D" w:rsidRDefault="00546EC0" w:rsidP="00546EC0">
      <w:pPr>
        <w:rPr>
          <w:highlight w:val="lightGray"/>
        </w:rPr>
      </w:pPr>
    </w:p>
    <w:p w14:paraId="4A5E07C0" w14:textId="6E2C752A" w:rsidR="00546EC0" w:rsidRPr="00EB2C3D" w:rsidRDefault="00546EC0" w:rsidP="00546EC0">
      <w:pPr>
        <w:rPr>
          <w:highlight w:val="lightGray"/>
        </w:rPr>
      </w:pPr>
      <w:r w:rsidRPr="00EB2C3D">
        <w:rPr>
          <w:highlight w:val="lightGray"/>
        </w:rPr>
        <w:t>Additionally, there are specific call outs or hooks in the rule library where logic can be written:</w:t>
      </w:r>
    </w:p>
    <w:p w14:paraId="145C1D7B" w14:textId="7C779748" w:rsidR="00546EC0" w:rsidRPr="00EB2C3D" w:rsidRDefault="00546EC0" w:rsidP="00227011">
      <w:pPr>
        <w:pStyle w:val="ListParagraph"/>
        <w:numPr>
          <w:ilvl w:val="0"/>
          <w:numId w:val="27"/>
        </w:numPr>
        <w:rPr>
          <w:highlight w:val="lightGray"/>
        </w:rPr>
      </w:pPr>
      <w:proofErr w:type="spellStart"/>
      <w:proofErr w:type="gramStart"/>
      <w:r w:rsidRPr="00EB2C3D">
        <w:rPr>
          <w:highlight w:val="lightGray"/>
        </w:rPr>
        <w:t>getRequestType</w:t>
      </w:r>
      <w:proofErr w:type="spellEnd"/>
      <w:proofErr w:type="gramEnd"/>
      <w:r w:rsidRPr="00EB2C3D">
        <w:rPr>
          <w:highlight w:val="lightGray"/>
        </w:rPr>
        <w:t xml:space="preserve"> – Determine request type for approvals</w:t>
      </w:r>
    </w:p>
    <w:p w14:paraId="038E12E5" w14:textId="73BDBEA0" w:rsidR="00546EC0" w:rsidRPr="00EB2C3D" w:rsidRDefault="00546EC0" w:rsidP="00227011">
      <w:pPr>
        <w:pStyle w:val="ListParagraph"/>
        <w:numPr>
          <w:ilvl w:val="0"/>
          <w:numId w:val="27"/>
        </w:numPr>
        <w:rPr>
          <w:highlight w:val="lightGray"/>
        </w:rPr>
      </w:pPr>
      <w:proofErr w:type="spellStart"/>
      <w:proofErr w:type="gramStart"/>
      <w:r w:rsidRPr="00EB2C3D">
        <w:rPr>
          <w:highlight w:val="lightGray"/>
        </w:rPr>
        <w:t>beforePlanRule</w:t>
      </w:r>
      <w:proofErr w:type="spellEnd"/>
      <w:proofErr w:type="gramEnd"/>
      <w:r w:rsidRPr="00EB2C3D">
        <w:rPr>
          <w:highlight w:val="lightGray"/>
        </w:rPr>
        <w:t xml:space="preserve"> – Manipulate any workflow variable before the plan is constructed</w:t>
      </w:r>
    </w:p>
    <w:p w14:paraId="0D67EBF0" w14:textId="4AB05EB6" w:rsidR="008B7FAD" w:rsidRPr="00EB2C3D" w:rsidRDefault="00841F4A" w:rsidP="00227011">
      <w:pPr>
        <w:pStyle w:val="ListParagraph"/>
        <w:numPr>
          <w:ilvl w:val="0"/>
          <w:numId w:val="27"/>
        </w:numPr>
        <w:rPr>
          <w:highlight w:val="lightGray"/>
        </w:rPr>
      </w:pPr>
      <w:proofErr w:type="spellStart"/>
      <w:proofErr w:type="gramStart"/>
      <w:r w:rsidRPr="00EB2C3D">
        <w:rPr>
          <w:highlight w:val="lightGray"/>
        </w:rPr>
        <w:t>beforeProvisionRule</w:t>
      </w:r>
      <w:proofErr w:type="spellEnd"/>
      <w:proofErr w:type="gramEnd"/>
      <w:r w:rsidRPr="00EB2C3D">
        <w:rPr>
          <w:highlight w:val="lightGray"/>
        </w:rPr>
        <w:t xml:space="preserve"> – Manipulate any workflow variable after the plan is constructed</w:t>
      </w:r>
      <w:r w:rsidR="008B7FAD" w:rsidRPr="00EB2C3D">
        <w:rPr>
          <w:highlight w:val="lightGray"/>
        </w:rPr>
        <w:t xml:space="preserve"> </w:t>
      </w:r>
    </w:p>
    <w:p w14:paraId="0529716F" w14:textId="041D6D85" w:rsidR="00841F4A" w:rsidRPr="00EB2C3D" w:rsidRDefault="008B7FAD" w:rsidP="00227011">
      <w:pPr>
        <w:pStyle w:val="ListParagraph"/>
        <w:numPr>
          <w:ilvl w:val="0"/>
          <w:numId w:val="27"/>
        </w:numPr>
        <w:rPr>
          <w:highlight w:val="lightGray"/>
        </w:rPr>
      </w:pPr>
      <w:proofErr w:type="spellStart"/>
      <w:proofErr w:type="gramStart"/>
      <w:r w:rsidRPr="00EB2C3D">
        <w:rPr>
          <w:highlight w:val="lightGray"/>
        </w:rPr>
        <w:t>afterProvisionRule</w:t>
      </w:r>
      <w:proofErr w:type="spellEnd"/>
      <w:proofErr w:type="gramEnd"/>
      <w:r w:rsidRPr="00EB2C3D">
        <w:rPr>
          <w:highlight w:val="lightGray"/>
        </w:rPr>
        <w:t xml:space="preserve"> – Manipulate any workflow variable after the plan is provisioned</w:t>
      </w:r>
    </w:p>
    <w:p w14:paraId="7FC4967F" w14:textId="77777777" w:rsidR="0098555D" w:rsidRDefault="0098555D" w:rsidP="0098555D"/>
    <w:p w14:paraId="6275DB78" w14:textId="77777777" w:rsidR="007A00E9" w:rsidRDefault="007A00E9" w:rsidP="007A00E9">
      <w:pPr>
        <w:pStyle w:val="Heading2"/>
      </w:pPr>
      <w:bookmarkStart w:id="95" w:name="_Ref277254275"/>
      <w:bookmarkStart w:id="96" w:name="_Toc277505489"/>
      <w:r>
        <w:t>Leaver Feature</w:t>
      </w:r>
      <w:bookmarkEnd w:id="95"/>
      <w:bookmarkEnd w:id="96"/>
    </w:p>
    <w:p w14:paraId="5E716478" w14:textId="7FD5C501" w:rsidR="007A00E9" w:rsidRPr="00EB2C3D" w:rsidRDefault="007A00E9" w:rsidP="007A00E9">
      <w:pPr>
        <w:rPr>
          <w:highlight w:val="lightGray"/>
        </w:rPr>
      </w:pPr>
      <w:r w:rsidRPr="00EB2C3D">
        <w:rPr>
          <w:highlight w:val="lightGray"/>
        </w:rPr>
        <w:t xml:space="preserve">The </w:t>
      </w:r>
      <w:r>
        <w:rPr>
          <w:highlight w:val="lightGray"/>
        </w:rPr>
        <w:t xml:space="preserve">Leaver Feature is a </w:t>
      </w:r>
      <w:r w:rsidR="0025519C">
        <w:rPr>
          <w:highlight w:val="lightGray"/>
        </w:rPr>
        <w:t xml:space="preserve">pre-built </w:t>
      </w:r>
      <w:r w:rsidRPr="00EB2C3D">
        <w:rPr>
          <w:highlight w:val="lightGray"/>
        </w:rPr>
        <w:t xml:space="preserve">Lifecycle Event, including the trigger object, trigger rule, workflow, underlying rule library, and a configurable mapping object and library.  It is designed to simplify and streamline the development effort of most common </w:t>
      </w:r>
      <w:r>
        <w:rPr>
          <w:highlight w:val="lightGray"/>
        </w:rPr>
        <w:t xml:space="preserve">leaver </w:t>
      </w:r>
      <w:r w:rsidRPr="00EB2C3D">
        <w:rPr>
          <w:highlight w:val="lightGray"/>
        </w:rPr>
        <w:t xml:space="preserve">scenarios.  The workflow sits atop most of the frameworks and provides a few simple configuration options.  </w:t>
      </w:r>
    </w:p>
    <w:p w14:paraId="3F2837E5" w14:textId="77777777" w:rsidR="007A00E9" w:rsidRPr="00EB2C3D" w:rsidRDefault="007A00E9" w:rsidP="007A00E9">
      <w:pPr>
        <w:rPr>
          <w:highlight w:val="lightGray"/>
        </w:rPr>
      </w:pPr>
      <w:r w:rsidRPr="00EB2C3D">
        <w:rPr>
          <w:highlight w:val="lightGray"/>
        </w:rPr>
        <w:t>The following options are determined in the mapping object:</w:t>
      </w:r>
    </w:p>
    <w:p w14:paraId="04F5200A" w14:textId="77777777" w:rsidR="007A00E9" w:rsidRPr="00EB2C3D" w:rsidRDefault="007A00E9" w:rsidP="007A00E9">
      <w:pPr>
        <w:pStyle w:val="ListParagraph"/>
        <w:numPr>
          <w:ilvl w:val="0"/>
          <w:numId w:val="31"/>
        </w:numPr>
        <w:rPr>
          <w:highlight w:val="lightGray"/>
        </w:rPr>
      </w:pPr>
      <w:r w:rsidRPr="00EB2C3D">
        <w:rPr>
          <w:highlight w:val="lightGray"/>
        </w:rPr>
        <w:t>Trigger Selector – who/when to launch the workflow</w:t>
      </w:r>
    </w:p>
    <w:p w14:paraId="4ADADCEC" w14:textId="77777777" w:rsidR="007A00E9" w:rsidRPr="00EB2C3D" w:rsidRDefault="007A00E9" w:rsidP="007A00E9">
      <w:pPr>
        <w:pStyle w:val="ListParagraph"/>
        <w:numPr>
          <w:ilvl w:val="0"/>
          <w:numId w:val="31"/>
        </w:numPr>
        <w:rPr>
          <w:highlight w:val="lightGray"/>
        </w:rPr>
      </w:pPr>
      <w:r w:rsidRPr="00EB2C3D">
        <w:rPr>
          <w:highlight w:val="lightGray"/>
        </w:rPr>
        <w:t>Birthright Assignment Type – how the initial provisioning plan is constructed</w:t>
      </w:r>
    </w:p>
    <w:p w14:paraId="495A39E7" w14:textId="77777777" w:rsidR="007A00E9" w:rsidRPr="00EB2C3D" w:rsidRDefault="007A00E9" w:rsidP="007A00E9">
      <w:pPr>
        <w:pStyle w:val="ListParagraph"/>
        <w:numPr>
          <w:ilvl w:val="1"/>
          <w:numId w:val="31"/>
        </w:numPr>
        <w:rPr>
          <w:highlight w:val="lightGray"/>
        </w:rPr>
      </w:pPr>
      <w:r>
        <w:rPr>
          <w:highlight w:val="lightGray"/>
        </w:rPr>
        <w:t xml:space="preserve">Disable All </w:t>
      </w:r>
      <w:r w:rsidRPr="00EB2C3D">
        <w:rPr>
          <w:highlight w:val="lightGray"/>
        </w:rPr>
        <w:t xml:space="preserve">– </w:t>
      </w:r>
      <w:r>
        <w:rPr>
          <w:highlight w:val="lightGray"/>
        </w:rPr>
        <w:t>disables all accounts</w:t>
      </w:r>
    </w:p>
    <w:p w14:paraId="256C2989" w14:textId="77777777" w:rsidR="007A00E9" w:rsidRDefault="007A00E9" w:rsidP="007A00E9">
      <w:pPr>
        <w:pStyle w:val="ListParagraph"/>
        <w:numPr>
          <w:ilvl w:val="1"/>
          <w:numId w:val="31"/>
        </w:numPr>
        <w:rPr>
          <w:highlight w:val="lightGray"/>
        </w:rPr>
      </w:pPr>
      <w:r>
        <w:rPr>
          <w:highlight w:val="lightGray"/>
        </w:rPr>
        <w:t>Delete All</w:t>
      </w:r>
      <w:r w:rsidRPr="00EB2C3D">
        <w:rPr>
          <w:highlight w:val="lightGray"/>
        </w:rPr>
        <w:t xml:space="preserve"> – </w:t>
      </w:r>
      <w:r>
        <w:rPr>
          <w:highlight w:val="lightGray"/>
        </w:rPr>
        <w:t>deletes all accounts</w:t>
      </w:r>
    </w:p>
    <w:p w14:paraId="418245B6" w14:textId="77777777" w:rsidR="007A00E9" w:rsidRPr="00EB2C3D" w:rsidRDefault="007A00E9" w:rsidP="007A00E9">
      <w:pPr>
        <w:pStyle w:val="ListParagraph"/>
        <w:numPr>
          <w:ilvl w:val="1"/>
          <w:numId w:val="31"/>
        </w:numPr>
        <w:rPr>
          <w:highlight w:val="lightGray"/>
        </w:rPr>
      </w:pPr>
      <w:r>
        <w:rPr>
          <w:highlight w:val="lightGray"/>
        </w:rPr>
        <w:t>Selective Lists – uses static lists of applications to be disabled or deleted</w:t>
      </w:r>
    </w:p>
    <w:p w14:paraId="3DB921E5" w14:textId="77777777" w:rsidR="007A00E9" w:rsidRPr="00EB2C3D" w:rsidRDefault="007A00E9" w:rsidP="007A00E9">
      <w:pPr>
        <w:pStyle w:val="ListParagraph"/>
        <w:numPr>
          <w:ilvl w:val="1"/>
          <w:numId w:val="31"/>
        </w:numPr>
        <w:rPr>
          <w:highlight w:val="lightGray"/>
        </w:rPr>
      </w:pPr>
      <w:r w:rsidRPr="00EB2C3D">
        <w:rPr>
          <w:highlight w:val="lightGray"/>
        </w:rPr>
        <w:t>Custom Rule – write custom logic to build out</w:t>
      </w:r>
    </w:p>
    <w:p w14:paraId="025632AD" w14:textId="77777777" w:rsidR="007A00E9" w:rsidRPr="00EB2C3D" w:rsidRDefault="007A00E9" w:rsidP="007A00E9">
      <w:pPr>
        <w:rPr>
          <w:highlight w:val="lightGray"/>
        </w:rPr>
      </w:pPr>
    </w:p>
    <w:p w14:paraId="3FE2BA37" w14:textId="77777777" w:rsidR="007A00E9" w:rsidRPr="00EB2C3D" w:rsidRDefault="007A00E9" w:rsidP="007A00E9">
      <w:pPr>
        <w:rPr>
          <w:highlight w:val="lightGray"/>
        </w:rPr>
      </w:pPr>
      <w:r w:rsidRPr="00EB2C3D">
        <w:rPr>
          <w:highlight w:val="lightGray"/>
        </w:rPr>
        <w:t>Additionally, there are specific call outs or hooks in the rule library where logic can be written:</w:t>
      </w:r>
    </w:p>
    <w:p w14:paraId="780E9FA1" w14:textId="77777777" w:rsidR="007A00E9" w:rsidRPr="00EB2C3D" w:rsidRDefault="007A00E9" w:rsidP="007A00E9">
      <w:pPr>
        <w:pStyle w:val="ListParagraph"/>
        <w:numPr>
          <w:ilvl w:val="0"/>
          <w:numId w:val="32"/>
        </w:numPr>
        <w:rPr>
          <w:highlight w:val="lightGray"/>
        </w:rPr>
      </w:pPr>
      <w:proofErr w:type="spellStart"/>
      <w:proofErr w:type="gramStart"/>
      <w:r w:rsidRPr="00EB2C3D">
        <w:rPr>
          <w:highlight w:val="lightGray"/>
        </w:rPr>
        <w:t>getRequestType</w:t>
      </w:r>
      <w:proofErr w:type="spellEnd"/>
      <w:proofErr w:type="gramEnd"/>
      <w:r w:rsidRPr="00EB2C3D">
        <w:rPr>
          <w:highlight w:val="lightGray"/>
        </w:rPr>
        <w:t xml:space="preserve"> – Determine request type for approvals</w:t>
      </w:r>
    </w:p>
    <w:p w14:paraId="640ED78D" w14:textId="77777777" w:rsidR="007A00E9" w:rsidRPr="00EB2C3D" w:rsidRDefault="007A00E9" w:rsidP="007A00E9">
      <w:pPr>
        <w:pStyle w:val="ListParagraph"/>
        <w:numPr>
          <w:ilvl w:val="0"/>
          <w:numId w:val="32"/>
        </w:numPr>
        <w:rPr>
          <w:highlight w:val="lightGray"/>
        </w:rPr>
      </w:pPr>
      <w:proofErr w:type="spellStart"/>
      <w:proofErr w:type="gramStart"/>
      <w:r w:rsidRPr="00EB2C3D">
        <w:rPr>
          <w:highlight w:val="lightGray"/>
        </w:rPr>
        <w:t>beforePlanRule</w:t>
      </w:r>
      <w:proofErr w:type="spellEnd"/>
      <w:proofErr w:type="gramEnd"/>
      <w:r w:rsidRPr="00EB2C3D">
        <w:rPr>
          <w:highlight w:val="lightGray"/>
        </w:rPr>
        <w:t xml:space="preserve"> – Manipulate any workflow variable before the plan is constructed</w:t>
      </w:r>
    </w:p>
    <w:p w14:paraId="28702400" w14:textId="77777777" w:rsidR="007A00E9" w:rsidRPr="00EB2C3D" w:rsidRDefault="007A00E9" w:rsidP="007A00E9">
      <w:pPr>
        <w:pStyle w:val="ListParagraph"/>
        <w:numPr>
          <w:ilvl w:val="0"/>
          <w:numId w:val="32"/>
        </w:numPr>
        <w:rPr>
          <w:highlight w:val="lightGray"/>
        </w:rPr>
      </w:pPr>
      <w:proofErr w:type="spellStart"/>
      <w:proofErr w:type="gramStart"/>
      <w:r w:rsidRPr="00EB2C3D">
        <w:rPr>
          <w:highlight w:val="lightGray"/>
        </w:rPr>
        <w:t>beforeProvisionRule</w:t>
      </w:r>
      <w:proofErr w:type="spellEnd"/>
      <w:proofErr w:type="gramEnd"/>
      <w:r w:rsidRPr="00EB2C3D">
        <w:rPr>
          <w:highlight w:val="lightGray"/>
        </w:rPr>
        <w:t xml:space="preserve"> – Manipulate any workflow variable after the plan is constructed </w:t>
      </w:r>
    </w:p>
    <w:p w14:paraId="14322303" w14:textId="2CCF0E9E" w:rsidR="007A00E9" w:rsidRPr="0025519C" w:rsidRDefault="007A00E9" w:rsidP="0098555D">
      <w:pPr>
        <w:pStyle w:val="ListParagraph"/>
        <w:numPr>
          <w:ilvl w:val="0"/>
          <w:numId w:val="32"/>
        </w:numPr>
        <w:rPr>
          <w:highlight w:val="lightGray"/>
        </w:rPr>
      </w:pPr>
      <w:proofErr w:type="spellStart"/>
      <w:proofErr w:type="gramStart"/>
      <w:r w:rsidRPr="00EB2C3D">
        <w:rPr>
          <w:highlight w:val="lightGray"/>
        </w:rPr>
        <w:t>afterProvisionRule</w:t>
      </w:r>
      <w:proofErr w:type="spellEnd"/>
      <w:proofErr w:type="gramEnd"/>
      <w:r w:rsidRPr="00EB2C3D">
        <w:rPr>
          <w:highlight w:val="lightGray"/>
        </w:rPr>
        <w:t xml:space="preserve"> – Manipulate any workflow variable after the plan is provisioned</w:t>
      </w:r>
    </w:p>
    <w:p w14:paraId="063C6FB5" w14:textId="40297609" w:rsidR="007A00E9" w:rsidRDefault="007A00E9" w:rsidP="007A00E9">
      <w:pPr>
        <w:pStyle w:val="Heading2"/>
      </w:pPr>
      <w:bookmarkStart w:id="97" w:name="_Ref284048080"/>
      <w:r>
        <w:t>Mover Feature</w:t>
      </w:r>
      <w:bookmarkEnd w:id="97"/>
    </w:p>
    <w:p w14:paraId="57961C43" w14:textId="62B848F3" w:rsidR="007A00E9" w:rsidRPr="00EB2C3D" w:rsidRDefault="007A00E9" w:rsidP="007A00E9">
      <w:pPr>
        <w:rPr>
          <w:highlight w:val="lightGray"/>
        </w:rPr>
      </w:pPr>
      <w:r w:rsidRPr="00EB2C3D">
        <w:rPr>
          <w:highlight w:val="lightGray"/>
        </w:rPr>
        <w:t xml:space="preserve">The </w:t>
      </w:r>
      <w:r>
        <w:rPr>
          <w:highlight w:val="lightGray"/>
        </w:rPr>
        <w:t>Mo</w:t>
      </w:r>
      <w:r w:rsidR="0025519C">
        <w:rPr>
          <w:highlight w:val="lightGray"/>
        </w:rPr>
        <w:t xml:space="preserve">ver Feature is a pre-built </w:t>
      </w:r>
      <w:r w:rsidRPr="00EB2C3D">
        <w:rPr>
          <w:highlight w:val="lightGray"/>
        </w:rPr>
        <w:t xml:space="preserve">Lifecycle Event, including the trigger object, trigger rule, workflow, underlying rule library, and a configurable mapping object and library.  It is designed to simplify and streamline the development effort of most common </w:t>
      </w:r>
      <w:r w:rsidR="0049007C">
        <w:rPr>
          <w:highlight w:val="lightGray"/>
        </w:rPr>
        <w:t>mover</w:t>
      </w:r>
      <w:r>
        <w:rPr>
          <w:highlight w:val="lightGray"/>
        </w:rPr>
        <w:t xml:space="preserve"> </w:t>
      </w:r>
      <w:r w:rsidRPr="00EB2C3D">
        <w:rPr>
          <w:highlight w:val="lightGray"/>
        </w:rPr>
        <w:t>scenarios</w:t>
      </w:r>
      <w:r w:rsidR="0049007C">
        <w:rPr>
          <w:highlight w:val="lightGray"/>
        </w:rPr>
        <w:t>—department or manager transfer, switch from contractor to employee</w:t>
      </w:r>
      <w:r w:rsidRPr="00EB2C3D">
        <w:rPr>
          <w:highlight w:val="lightGray"/>
        </w:rPr>
        <w:t xml:space="preserve">.  The workflow sits atop most of the frameworks and provides a few simple configuration options.  </w:t>
      </w:r>
    </w:p>
    <w:p w14:paraId="34C7284F" w14:textId="77777777" w:rsidR="007A00E9" w:rsidRPr="00EB2C3D" w:rsidRDefault="007A00E9" w:rsidP="007A00E9">
      <w:pPr>
        <w:rPr>
          <w:highlight w:val="lightGray"/>
        </w:rPr>
      </w:pPr>
      <w:r w:rsidRPr="00EB2C3D">
        <w:rPr>
          <w:highlight w:val="lightGray"/>
        </w:rPr>
        <w:t>The following options are determined in the mapping object:</w:t>
      </w:r>
    </w:p>
    <w:p w14:paraId="57621CBD" w14:textId="77777777" w:rsidR="007A00E9" w:rsidRDefault="007A00E9" w:rsidP="007A00E9">
      <w:pPr>
        <w:pStyle w:val="ListParagraph"/>
        <w:numPr>
          <w:ilvl w:val="0"/>
          <w:numId w:val="33"/>
        </w:numPr>
        <w:rPr>
          <w:highlight w:val="lightGray"/>
        </w:rPr>
      </w:pPr>
      <w:r w:rsidRPr="00EB2C3D">
        <w:rPr>
          <w:highlight w:val="lightGray"/>
        </w:rPr>
        <w:lastRenderedPageBreak/>
        <w:t>Trigger Selector – who/when to launch the workflow</w:t>
      </w:r>
    </w:p>
    <w:p w14:paraId="7F293EB9" w14:textId="2583A5A1" w:rsidR="004A6F45" w:rsidRDefault="004A6F45" w:rsidP="004A6F45">
      <w:pPr>
        <w:pStyle w:val="ListParagraph"/>
        <w:numPr>
          <w:ilvl w:val="1"/>
          <w:numId w:val="33"/>
        </w:numPr>
        <w:rPr>
          <w:highlight w:val="lightGray"/>
        </w:rPr>
      </w:pPr>
      <w:r>
        <w:rPr>
          <w:highlight w:val="lightGray"/>
        </w:rPr>
        <w:t>Compare Links – evaluate attributes on given links and if changed, launch</w:t>
      </w:r>
    </w:p>
    <w:p w14:paraId="2AB60FAA" w14:textId="436E2DD1" w:rsidR="004A6F45" w:rsidRDefault="004A6F45" w:rsidP="004A6F45">
      <w:pPr>
        <w:pStyle w:val="ListParagraph"/>
        <w:numPr>
          <w:ilvl w:val="1"/>
          <w:numId w:val="33"/>
        </w:numPr>
        <w:rPr>
          <w:highlight w:val="lightGray"/>
        </w:rPr>
      </w:pPr>
      <w:r>
        <w:rPr>
          <w:highlight w:val="lightGray"/>
        </w:rPr>
        <w:t>Selector – write role-style match criteria to determine whether to launch</w:t>
      </w:r>
    </w:p>
    <w:p w14:paraId="58FED640" w14:textId="27ECB434" w:rsidR="004A6F45" w:rsidRPr="00EB2C3D" w:rsidRDefault="004A6F45" w:rsidP="004A6F45">
      <w:pPr>
        <w:pStyle w:val="ListParagraph"/>
        <w:numPr>
          <w:ilvl w:val="1"/>
          <w:numId w:val="33"/>
        </w:numPr>
        <w:rPr>
          <w:highlight w:val="lightGray"/>
        </w:rPr>
      </w:pPr>
      <w:r>
        <w:rPr>
          <w:highlight w:val="lightGray"/>
        </w:rPr>
        <w:t>Custom Rule – write your own logic</w:t>
      </w:r>
    </w:p>
    <w:p w14:paraId="69F567C8" w14:textId="55A91DE3" w:rsidR="007A00E9" w:rsidRPr="00EB2C3D" w:rsidRDefault="007A00E9" w:rsidP="007A00E9">
      <w:pPr>
        <w:pStyle w:val="ListParagraph"/>
        <w:numPr>
          <w:ilvl w:val="0"/>
          <w:numId w:val="33"/>
        </w:numPr>
        <w:rPr>
          <w:highlight w:val="lightGray"/>
        </w:rPr>
      </w:pPr>
      <w:r w:rsidRPr="00EB2C3D">
        <w:rPr>
          <w:highlight w:val="lightGray"/>
        </w:rPr>
        <w:t>Birthright Assignment Type – how the initial provisioning plan is constructed</w:t>
      </w:r>
      <w:r w:rsidR="003B107A">
        <w:rPr>
          <w:highlight w:val="lightGray"/>
        </w:rPr>
        <w:t>, more than one can be selected</w:t>
      </w:r>
    </w:p>
    <w:p w14:paraId="069B5DCB" w14:textId="2C582F93" w:rsidR="007A00E9" w:rsidRPr="00EB2C3D" w:rsidRDefault="003B107A" w:rsidP="007A00E9">
      <w:pPr>
        <w:pStyle w:val="ListParagraph"/>
        <w:numPr>
          <w:ilvl w:val="1"/>
          <w:numId w:val="33"/>
        </w:numPr>
        <w:rPr>
          <w:highlight w:val="lightGray"/>
        </w:rPr>
      </w:pPr>
      <w:r>
        <w:rPr>
          <w:highlight w:val="lightGray"/>
        </w:rPr>
        <w:t>Dynamic Roles</w:t>
      </w:r>
      <w:r w:rsidR="007A00E9">
        <w:rPr>
          <w:highlight w:val="lightGray"/>
        </w:rPr>
        <w:t xml:space="preserve"> </w:t>
      </w:r>
      <w:r w:rsidR="007A00E9" w:rsidRPr="00EB2C3D">
        <w:rPr>
          <w:highlight w:val="lightGray"/>
        </w:rPr>
        <w:t xml:space="preserve">– </w:t>
      </w:r>
      <w:r>
        <w:rPr>
          <w:highlight w:val="lightGray"/>
        </w:rPr>
        <w:t>re-evaluate the role assignment framework to add/remove roles</w:t>
      </w:r>
    </w:p>
    <w:p w14:paraId="276BDF77" w14:textId="185565A2" w:rsidR="007A00E9" w:rsidRPr="00EB2C3D" w:rsidRDefault="003B107A" w:rsidP="003B107A">
      <w:pPr>
        <w:pStyle w:val="ListParagraph"/>
        <w:numPr>
          <w:ilvl w:val="1"/>
          <w:numId w:val="33"/>
        </w:numPr>
        <w:rPr>
          <w:highlight w:val="lightGray"/>
        </w:rPr>
      </w:pPr>
      <w:r>
        <w:rPr>
          <w:highlight w:val="lightGray"/>
        </w:rPr>
        <w:t>Attribute Synch</w:t>
      </w:r>
      <w:r w:rsidR="007A00E9" w:rsidRPr="00EB2C3D">
        <w:rPr>
          <w:highlight w:val="lightGray"/>
        </w:rPr>
        <w:t xml:space="preserve"> – </w:t>
      </w:r>
      <w:r w:rsidR="00CD732C" w:rsidRPr="002876AD">
        <w:rPr>
          <w:highlight w:val="lightGray"/>
        </w:rPr>
        <w:t>will re-evaluate provisioning policy logic on all target accounts and provision any updates (depends on Attribute Synch Feature)</w:t>
      </w:r>
    </w:p>
    <w:p w14:paraId="7068AE78" w14:textId="77777777" w:rsidR="007A00E9" w:rsidRDefault="007A00E9" w:rsidP="007A00E9">
      <w:pPr>
        <w:pStyle w:val="ListParagraph"/>
        <w:numPr>
          <w:ilvl w:val="1"/>
          <w:numId w:val="33"/>
        </w:numPr>
        <w:rPr>
          <w:highlight w:val="lightGray"/>
        </w:rPr>
      </w:pPr>
      <w:r w:rsidRPr="00EB2C3D">
        <w:rPr>
          <w:highlight w:val="lightGray"/>
        </w:rPr>
        <w:t>Custom Rule – write custom logic to build out</w:t>
      </w:r>
    </w:p>
    <w:p w14:paraId="09F56679" w14:textId="07601EF8" w:rsidR="00C77757" w:rsidRPr="00EB2C3D" w:rsidRDefault="00C77757" w:rsidP="00C77757">
      <w:pPr>
        <w:pStyle w:val="ListParagraph"/>
        <w:numPr>
          <w:ilvl w:val="0"/>
          <w:numId w:val="33"/>
        </w:numPr>
        <w:rPr>
          <w:highlight w:val="lightGray"/>
        </w:rPr>
      </w:pPr>
      <w:r>
        <w:rPr>
          <w:highlight w:val="lightGray"/>
        </w:rPr>
        <w:t>Launch Manager Cert – whether to launch a certification</w:t>
      </w:r>
    </w:p>
    <w:p w14:paraId="7AFA346A" w14:textId="77777777" w:rsidR="007A00E9" w:rsidRPr="00EB2C3D" w:rsidRDefault="007A00E9" w:rsidP="007A00E9">
      <w:pPr>
        <w:rPr>
          <w:highlight w:val="lightGray"/>
        </w:rPr>
      </w:pPr>
    </w:p>
    <w:p w14:paraId="6BB9CC67" w14:textId="77777777" w:rsidR="007A00E9" w:rsidRPr="00EB2C3D" w:rsidRDefault="007A00E9" w:rsidP="007A00E9">
      <w:pPr>
        <w:rPr>
          <w:highlight w:val="lightGray"/>
        </w:rPr>
      </w:pPr>
      <w:r w:rsidRPr="00EB2C3D">
        <w:rPr>
          <w:highlight w:val="lightGray"/>
        </w:rPr>
        <w:t>Additionally, there are specific call outs or hooks in the rule library where logic can be written:</w:t>
      </w:r>
    </w:p>
    <w:p w14:paraId="51E37C09" w14:textId="77777777" w:rsidR="007A00E9" w:rsidRPr="00EB2C3D" w:rsidRDefault="007A00E9" w:rsidP="007A00E9">
      <w:pPr>
        <w:pStyle w:val="ListParagraph"/>
        <w:numPr>
          <w:ilvl w:val="0"/>
          <w:numId w:val="34"/>
        </w:numPr>
        <w:rPr>
          <w:highlight w:val="lightGray"/>
        </w:rPr>
      </w:pPr>
      <w:proofErr w:type="spellStart"/>
      <w:proofErr w:type="gramStart"/>
      <w:r w:rsidRPr="00EB2C3D">
        <w:rPr>
          <w:highlight w:val="lightGray"/>
        </w:rPr>
        <w:t>getRequestType</w:t>
      </w:r>
      <w:proofErr w:type="spellEnd"/>
      <w:proofErr w:type="gramEnd"/>
      <w:r w:rsidRPr="00EB2C3D">
        <w:rPr>
          <w:highlight w:val="lightGray"/>
        </w:rPr>
        <w:t xml:space="preserve"> – Determine request type for approvals</w:t>
      </w:r>
    </w:p>
    <w:p w14:paraId="1F1A3F69" w14:textId="77777777" w:rsidR="007A00E9" w:rsidRPr="00EB2C3D" w:rsidRDefault="007A00E9" w:rsidP="007A00E9">
      <w:pPr>
        <w:pStyle w:val="ListParagraph"/>
        <w:numPr>
          <w:ilvl w:val="0"/>
          <w:numId w:val="34"/>
        </w:numPr>
        <w:rPr>
          <w:highlight w:val="lightGray"/>
        </w:rPr>
      </w:pPr>
      <w:proofErr w:type="spellStart"/>
      <w:proofErr w:type="gramStart"/>
      <w:r w:rsidRPr="00EB2C3D">
        <w:rPr>
          <w:highlight w:val="lightGray"/>
        </w:rPr>
        <w:t>beforePlanRule</w:t>
      </w:r>
      <w:proofErr w:type="spellEnd"/>
      <w:proofErr w:type="gramEnd"/>
      <w:r w:rsidRPr="00EB2C3D">
        <w:rPr>
          <w:highlight w:val="lightGray"/>
        </w:rPr>
        <w:t xml:space="preserve"> – Manipulate any workflow variable before the plan is constructed</w:t>
      </w:r>
    </w:p>
    <w:p w14:paraId="4CFF6653" w14:textId="77777777" w:rsidR="007A00E9" w:rsidRPr="00EB2C3D" w:rsidRDefault="007A00E9" w:rsidP="007A00E9">
      <w:pPr>
        <w:pStyle w:val="ListParagraph"/>
        <w:numPr>
          <w:ilvl w:val="0"/>
          <w:numId w:val="34"/>
        </w:numPr>
        <w:rPr>
          <w:highlight w:val="lightGray"/>
        </w:rPr>
      </w:pPr>
      <w:proofErr w:type="spellStart"/>
      <w:proofErr w:type="gramStart"/>
      <w:r w:rsidRPr="00EB2C3D">
        <w:rPr>
          <w:highlight w:val="lightGray"/>
        </w:rPr>
        <w:t>beforeProvisionRule</w:t>
      </w:r>
      <w:proofErr w:type="spellEnd"/>
      <w:proofErr w:type="gramEnd"/>
      <w:r w:rsidRPr="00EB2C3D">
        <w:rPr>
          <w:highlight w:val="lightGray"/>
        </w:rPr>
        <w:t xml:space="preserve"> – Manipulate any workflow variable after the plan is constructed </w:t>
      </w:r>
    </w:p>
    <w:p w14:paraId="7D056D6B" w14:textId="77777777" w:rsidR="007A00E9" w:rsidRDefault="007A00E9" w:rsidP="007A00E9">
      <w:pPr>
        <w:pStyle w:val="ListParagraph"/>
        <w:numPr>
          <w:ilvl w:val="0"/>
          <w:numId w:val="34"/>
        </w:numPr>
        <w:rPr>
          <w:highlight w:val="lightGray"/>
        </w:rPr>
      </w:pPr>
      <w:proofErr w:type="spellStart"/>
      <w:proofErr w:type="gramStart"/>
      <w:r w:rsidRPr="00EB2C3D">
        <w:rPr>
          <w:highlight w:val="lightGray"/>
        </w:rPr>
        <w:t>afterProvisionRule</w:t>
      </w:r>
      <w:proofErr w:type="spellEnd"/>
      <w:proofErr w:type="gramEnd"/>
      <w:r w:rsidRPr="00EB2C3D">
        <w:rPr>
          <w:highlight w:val="lightGray"/>
        </w:rPr>
        <w:t xml:space="preserve"> – Manipulate any workflow variable after the plan is provisioned</w:t>
      </w:r>
    </w:p>
    <w:p w14:paraId="3B389F1A" w14:textId="77777777" w:rsidR="007A00E9" w:rsidRDefault="007A00E9" w:rsidP="0098555D"/>
    <w:p w14:paraId="24FB3F55" w14:textId="7CAC7875" w:rsidR="00CE3E5C" w:rsidRDefault="00CE3E5C" w:rsidP="00CE3E5C">
      <w:pPr>
        <w:pStyle w:val="Heading2"/>
      </w:pPr>
      <w:bookmarkStart w:id="98" w:name="_Ref284048099"/>
      <w:r>
        <w:t>Attribute Synch Feature</w:t>
      </w:r>
      <w:bookmarkEnd w:id="98"/>
    </w:p>
    <w:p w14:paraId="55B96496" w14:textId="4EF7AD80" w:rsidR="00CE3E5C" w:rsidRPr="00EB2C3D" w:rsidRDefault="00CE3E5C" w:rsidP="00CE3E5C">
      <w:pPr>
        <w:rPr>
          <w:highlight w:val="lightGray"/>
        </w:rPr>
      </w:pPr>
      <w:r w:rsidRPr="00EB2C3D">
        <w:rPr>
          <w:highlight w:val="lightGray"/>
        </w:rPr>
        <w:t xml:space="preserve">The </w:t>
      </w:r>
      <w:r w:rsidR="008F4209">
        <w:rPr>
          <w:highlight w:val="lightGray"/>
        </w:rPr>
        <w:t>Attribute Synch</w:t>
      </w:r>
      <w:r w:rsidR="0025519C">
        <w:rPr>
          <w:highlight w:val="lightGray"/>
        </w:rPr>
        <w:t xml:space="preserve"> Feature is a pre-built</w:t>
      </w:r>
      <w:r w:rsidRPr="00EB2C3D">
        <w:rPr>
          <w:highlight w:val="lightGray"/>
        </w:rPr>
        <w:t xml:space="preserve"> Lifecycle Event, including the trigger object, trigger rule, workflow, underlying rule library, and a configurable mapping object and library.  It is designed to simplify and streamline the development effort of </w:t>
      </w:r>
      <w:r w:rsidR="00E75685">
        <w:rPr>
          <w:highlight w:val="lightGray"/>
        </w:rPr>
        <w:t>synching attribute changes from source systems to target systems, taking advantage of already built provisioning policies</w:t>
      </w:r>
      <w:r w:rsidRPr="00EB2C3D">
        <w:rPr>
          <w:highlight w:val="lightGray"/>
        </w:rPr>
        <w:t xml:space="preserve">.  The workflow sits atop most of the frameworks and provides a few simple configuration options.  </w:t>
      </w:r>
    </w:p>
    <w:p w14:paraId="4454BDFC" w14:textId="77777777" w:rsidR="00CE3E5C" w:rsidRPr="00EB2C3D" w:rsidRDefault="00CE3E5C" w:rsidP="00CE3E5C">
      <w:pPr>
        <w:rPr>
          <w:highlight w:val="lightGray"/>
        </w:rPr>
      </w:pPr>
      <w:r w:rsidRPr="00EB2C3D">
        <w:rPr>
          <w:highlight w:val="lightGray"/>
        </w:rPr>
        <w:t>The following options are determined in the mapping object:</w:t>
      </w:r>
    </w:p>
    <w:p w14:paraId="0209512E" w14:textId="77777777" w:rsidR="00CE3E5C" w:rsidRDefault="00CE3E5C" w:rsidP="00E75685">
      <w:pPr>
        <w:pStyle w:val="ListParagraph"/>
        <w:numPr>
          <w:ilvl w:val="0"/>
          <w:numId w:val="36"/>
        </w:numPr>
        <w:rPr>
          <w:highlight w:val="lightGray"/>
        </w:rPr>
      </w:pPr>
      <w:r w:rsidRPr="00EB2C3D">
        <w:rPr>
          <w:highlight w:val="lightGray"/>
        </w:rPr>
        <w:t>Trigger Selector – who/when to launch the workflow</w:t>
      </w:r>
    </w:p>
    <w:p w14:paraId="3A7C0304" w14:textId="77777777" w:rsidR="00CE3E5C" w:rsidRDefault="00CE3E5C" w:rsidP="00E75685">
      <w:pPr>
        <w:pStyle w:val="ListParagraph"/>
        <w:numPr>
          <w:ilvl w:val="1"/>
          <w:numId w:val="36"/>
        </w:numPr>
        <w:rPr>
          <w:highlight w:val="lightGray"/>
        </w:rPr>
      </w:pPr>
      <w:r>
        <w:rPr>
          <w:highlight w:val="lightGray"/>
        </w:rPr>
        <w:t>Compare Links – evaluate attributes on given links and if changed, launch</w:t>
      </w:r>
    </w:p>
    <w:p w14:paraId="428C77DD" w14:textId="77777777" w:rsidR="00CE3E5C" w:rsidRDefault="00CE3E5C" w:rsidP="00E75685">
      <w:pPr>
        <w:pStyle w:val="ListParagraph"/>
        <w:numPr>
          <w:ilvl w:val="1"/>
          <w:numId w:val="36"/>
        </w:numPr>
        <w:rPr>
          <w:highlight w:val="lightGray"/>
        </w:rPr>
      </w:pPr>
      <w:r>
        <w:rPr>
          <w:highlight w:val="lightGray"/>
        </w:rPr>
        <w:t>Selector – write role-style match criteria to determine whether to launch</w:t>
      </w:r>
    </w:p>
    <w:p w14:paraId="21DF27BD" w14:textId="77777777" w:rsidR="00CE3E5C" w:rsidRPr="00EB2C3D" w:rsidRDefault="00CE3E5C" w:rsidP="00E75685">
      <w:pPr>
        <w:pStyle w:val="ListParagraph"/>
        <w:numPr>
          <w:ilvl w:val="1"/>
          <w:numId w:val="36"/>
        </w:numPr>
        <w:rPr>
          <w:highlight w:val="lightGray"/>
        </w:rPr>
      </w:pPr>
      <w:r>
        <w:rPr>
          <w:highlight w:val="lightGray"/>
        </w:rPr>
        <w:t>Custom Rule – write your own logic</w:t>
      </w:r>
    </w:p>
    <w:p w14:paraId="199F0BBE" w14:textId="02A1AB99" w:rsidR="00CE3E5C" w:rsidRDefault="00E75685" w:rsidP="00E75685">
      <w:pPr>
        <w:pStyle w:val="ListParagraph"/>
        <w:numPr>
          <w:ilvl w:val="0"/>
          <w:numId w:val="36"/>
        </w:numPr>
        <w:rPr>
          <w:highlight w:val="lightGray"/>
        </w:rPr>
      </w:pPr>
      <w:r>
        <w:rPr>
          <w:highlight w:val="lightGray"/>
        </w:rPr>
        <w:t>Application Skip Fields</w:t>
      </w:r>
      <w:r w:rsidR="00CE3E5C" w:rsidRPr="00EB2C3D">
        <w:rPr>
          <w:highlight w:val="lightGray"/>
        </w:rPr>
        <w:t xml:space="preserve"> – </w:t>
      </w:r>
      <w:r>
        <w:rPr>
          <w:highlight w:val="lightGray"/>
        </w:rPr>
        <w:t>provides a map of attributes to ignore on given applications</w:t>
      </w:r>
    </w:p>
    <w:p w14:paraId="52E96730" w14:textId="77777777" w:rsidR="00CE3E5C" w:rsidRPr="00EB2C3D" w:rsidRDefault="00CE3E5C" w:rsidP="00CE3E5C">
      <w:pPr>
        <w:rPr>
          <w:highlight w:val="lightGray"/>
        </w:rPr>
      </w:pPr>
    </w:p>
    <w:p w14:paraId="5F288F27" w14:textId="77777777" w:rsidR="00CE3E5C" w:rsidRPr="00EB2C3D" w:rsidRDefault="00CE3E5C" w:rsidP="00CE3E5C">
      <w:pPr>
        <w:rPr>
          <w:highlight w:val="lightGray"/>
        </w:rPr>
      </w:pPr>
      <w:r w:rsidRPr="00EB2C3D">
        <w:rPr>
          <w:highlight w:val="lightGray"/>
        </w:rPr>
        <w:t>Additionally, there are specific call outs or hooks in the rule library where logic can be written:</w:t>
      </w:r>
    </w:p>
    <w:p w14:paraId="3208A888" w14:textId="77777777" w:rsidR="00CE3E5C" w:rsidRPr="00EB2C3D" w:rsidRDefault="00CE3E5C" w:rsidP="00E75685">
      <w:pPr>
        <w:pStyle w:val="ListParagraph"/>
        <w:numPr>
          <w:ilvl w:val="0"/>
          <w:numId w:val="37"/>
        </w:numPr>
        <w:rPr>
          <w:highlight w:val="lightGray"/>
        </w:rPr>
      </w:pPr>
      <w:proofErr w:type="spellStart"/>
      <w:proofErr w:type="gramStart"/>
      <w:r w:rsidRPr="00EB2C3D">
        <w:rPr>
          <w:highlight w:val="lightGray"/>
        </w:rPr>
        <w:t>getRequestType</w:t>
      </w:r>
      <w:proofErr w:type="spellEnd"/>
      <w:proofErr w:type="gramEnd"/>
      <w:r w:rsidRPr="00EB2C3D">
        <w:rPr>
          <w:highlight w:val="lightGray"/>
        </w:rPr>
        <w:t xml:space="preserve"> – Determine request type for approvals</w:t>
      </w:r>
    </w:p>
    <w:p w14:paraId="11362953" w14:textId="77777777" w:rsidR="00CE3E5C" w:rsidRPr="00EB2C3D" w:rsidRDefault="00CE3E5C" w:rsidP="00E75685">
      <w:pPr>
        <w:pStyle w:val="ListParagraph"/>
        <w:numPr>
          <w:ilvl w:val="0"/>
          <w:numId w:val="37"/>
        </w:numPr>
        <w:rPr>
          <w:highlight w:val="lightGray"/>
        </w:rPr>
      </w:pPr>
      <w:proofErr w:type="spellStart"/>
      <w:proofErr w:type="gramStart"/>
      <w:r w:rsidRPr="00EB2C3D">
        <w:rPr>
          <w:highlight w:val="lightGray"/>
        </w:rPr>
        <w:t>beforePlanRule</w:t>
      </w:r>
      <w:proofErr w:type="spellEnd"/>
      <w:proofErr w:type="gramEnd"/>
      <w:r w:rsidRPr="00EB2C3D">
        <w:rPr>
          <w:highlight w:val="lightGray"/>
        </w:rPr>
        <w:t xml:space="preserve"> – Manipulate any workflow variable before the plan is constructed</w:t>
      </w:r>
    </w:p>
    <w:p w14:paraId="6B8C2C69" w14:textId="77777777" w:rsidR="00E16695" w:rsidRDefault="00CE3E5C" w:rsidP="00CE3E5C">
      <w:pPr>
        <w:pStyle w:val="ListParagraph"/>
        <w:numPr>
          <w:ilvl w:val="0"/>
          <w:numId w:val="37"/>
        </w:numPr>
        <w:rPr>
          <w:highlight w:val="lightGray"/>
        </w:rPr>
      </w:pPr>
      <w:proofErr w:type="spellStart"/>
      <w:proofErr w:type="gramStart"/>
      <w:r w:rsidRPr="00EB2C3D">
        <w:rPr>
          <w:highlight w:val="lightGray"/>
        </w:rPr>
        <w:t>beforeProvisionRule</w:t>
      </w:r>
      <w:proofErr w:type="spellEnd"/>
      <w:proofErr w:type="gramEnd"/>
      <w:r w:rsidRPr="00EB2C3D">
        <w:rPr>
          <w:highlight w:val="lightGray"/>
        </w:rPr>
        <w:t xml:space="preserve"> – Manipulate any workflow variable after the plan is constructed </w:t>
      </w:r>
    </w:p>
    <w:p w14:paraId="192B1617" w14:textId="7B90B6FF" w:rsidR="00CE3E5C" w:rsidRDefault="00CE3E5C" w:rsidP="00CE3E5C">
      <w:pPr>
        <w:pStyle w:val="ListParagraph"/>
        <w:numPr>
          <w:ilvl w:val="0"/>
          <w:numId w:val="37"/>
        </w:numPr>
        <w:rPr>
          <w:highlight w:val="lightGray"/>
        </w:rPr>
      </w:pPr>
      <w:proofErr w:type="spellStart"/>
      <w:proofErr w:type="gramStart"/>
      <w:r w:rsidRPr="00E16695">
        <w:rPr>
          <w:highlight w:val="lightGray"/>
        </w:rPr>
        <w:t>afterProvisionRule</w:t>
      </w:r>
      <w:proofErr w:type="spellEnd"/>
      <w:proofErr w:type="gramEnd"/>
      <w:r w:rsidRPr="00E16695">
        <w:rPr>
          <w:highlight w:val="lightGray"/>
        </w:rPr>
        <w:t xml:space="preserve"> – Manipulate any workflow variable after the plan is provisioned</w:t>
      </w:r>
    </w:p>
    <w:p w14:paraId="4AD5671F" w14:textId="77777777" w:rsidR="008F41F8" w:rsidRDefault="008F41F8" w:rsidP="008F41F8">
      <w:pPr>
        <w:rPr>
          <w:highlight w:val="lightGray"/>
        </w:rPr>
      </w:pPr>
    </w:p>
    <w:p w14:paraId="2300A0FD" w14:textId="77777777" w:rsidR="008F41F8" w:rsidRDefault="008F41F8" w:rsidP="008F41F8">
      <w:pPr>
        <w:pStyle w:val="Heading2"/>
      </w:pPr>
      <w:bookmarkStart w:id="99" w:name="_Ref288218281"/>
      <w:bookmarkStart w:id="100" w:name="_Toc288309939"/>
      <w:r>
        <w:t>Rehire Feature</w:t>
      </w:r>
      <w:bookmarkEnd w:id="99"/>
      <w:bookmarkEnd w:id="100"/>
    </w:p>
    <w:p w14:paraId="6A2CC879" w14:textId="77777777" w:rsidR="008F41F8" w:rsidRPr="00EB2C3D" w:rsidRDefault="008F41F8" w:rsidP="008F41F8">
      <w:pPr>
        <w:rPr>
          <w:highlight w:val="lightGray"/>
        </w:rPr>
      </w:pPr>
      <w:r w:rsidRPr="00EB2C3D">
        <w:rPr>
          <w:highlight w:val="lightGray"/>
        </w:rPr>
        <w:t xml:space="preserve">The </w:t>
      </w:r>
      <w:r>
        <w:rPr>
          <w:highlight w:val="lightGray"/>
        </w:rPr>
        <w:t>Rehire Feature is a pre-built</w:t>
      </w:r>
      <w:r w:rsidRPr="00EB2C3D">
        <w:rPr>
          <w:highlight w:val="lightGray"/>
        </w:rPr>
        <w:t xml:space="preserve"> Lifecycle Event, including the trigger object, trigger rule, workflow, underlying rule library, and a configurable mapping object and library.  It is designed to simplify and streamline the development effort of </w:t>
      </w:r>
      <w:r>
        <w:rPr>
          <w:highlight w:val="lightGray"/>
        </w:rPr>
        <w:t>bringing back a previously terminated identity, focusing on enabling current access, re-assigning birthright access, and updating target attribute values</w:t>
      </w:r>
      <w:r w:rsidRPr="00EB2C3D">
        <w:rPr>
          <w:highlight w:val="lightGray"/>
        </w:rPr>
        <w:t xml:space="preserve">.  The workflow sits atop most of the frameworks and provides a few simple configuration options.  </w:t>
      </w:r>
    </w:p>
    <w:p w14:paraId="5313BD7F" w14:textId="77777777" w:rsidR="008F41F8" w:rsidRPr="00EB2C3D" w:rsidRDefault="008F41F8" w:rsidP="008F41F8">
      <w:pPr>
        <w:rPr>
          <w:highlight w:val="lightGray"/>
        </w:rPr>
      </w:pPr>
      <w:r w:rsidRPr="00EB2C3D">
        <w:rPr>
          <w:highlight w:val="lightGray"/>
        </w:rPr>
        <w:t>The following options are determined in the mapping object:</w:t>
      </w:r>
    </w:p>
    <w:p w14:paraId="37598E6C" w14:textId="77777777" w:rsidR="008F41F8" w:rsidRDefault="008F41F8" w:rsidP="008F41F8">
      <w:pPr>
        <w:pStyle w:val="ListParagraph"/>
        <w:numPr>
          <w:ilvl w:val="0"/>
          <w:numId w:val="40"/>
        </w:numPr>
        <w:rPr>
          <w:highlight w:val="lightGray"/>
        </w:rPr>
      </w:pPr>
      <w:r w:rsidRPr="00EB2C3D">
        <w:rPr>
          <w:highlight w:val="lightGray"/>
        </w:rPr>
        <w:lastRenderedPageBreak/>
        <w:t>Trigger Selector – who/when to launch the workflow</w:t>
      </w:r>
    </w:p>
    <w:p w14:paraId="01B9A48C" w14:textId="77777777" w:rsidR="008F41F8" w:rsidRDefault="008F41F8" w:rsidP="008F41F8">
      <w:pPr>
        <w:pStyle w:val="ListParagraph"/>
        <w:numPr>
          <w:ilvl w:val="1"/>
          <w:numId w:val="40"/>
        </w:numPr>
        <w:rPr>
          <w:highlight w:val="lightGray"/>
        </w:rPr>
      </w:pPr>
      <w:r>
        <w:rPr>
          <w:highlight w:val="lightGray"/>
        </w:rPr>
        <w:t>Compare Links – evaluate attributes on given links and if changed, launch</w:t>
      </w:r>
    </w:p>
    <w:p w14:paraId="49EA4422" w14:textId="77777777" w:rsidR="008F41F8" w:rsidRDefault="008F41F8" w:rsidP="008F41F8">
      <w:pPr>
        <w:pStyle w:val="ListParagraph"/>
        <w:numPr>
          <w:ilvl w:val="1"/>
          <w:numId w:val="40"/>
        </w:numPr>
        <w:rPr>
          <w:highlight w:val="lightGray"/>
        </w:rPr>
      </w:pPr>
      <w:r>
        <w:rPr>
          <w:highlight w:val="lightGray"/>
        </w:rPr>
        <w:t>Selector – write role-style match criteria to determine whether to launch</w:t>
      </w:r>
    </w:p>
    <w:p w14:paraId="3B44ABD0" w14:textId="77777777" w:rsidR="008F41F8" w:rsidRDefault="008F41F8" w:rsidP="008F41F8">
      <w:pPr>
        <w:pStyle w:val="ListParagraph"/>
        <w:numPr>
          <w:ilvl w:val="1"/>
          <w:numId w:val="40"/>
        </w:numPr>
        <w:rPr>
          <w:highlight w:val="lightGray"/>
        </w:rPr>
      </w:pPr>
      <w:r>
        <w:rPr>
          <w:highlight w:val="lightGray"/>
        </w:rPr>
        <w:t>Custom Rule – write your own logic</w:t>
      </w:r>
    </w:p>
    <w:p w14:paraId="548024C6" w14:textId="77777777" w:rsidR="008F41F8" w:rsidRPr="00EB2C3D" w:rsidRDefault="008F41F8" w:rsidP="008F41F8">
      <w:pPr>
        <w:pStyle w:val="ListParagraph"/>
        <w:numPr>
          <w:ilvl w:val="0"/>
          <w:numId w:val="40"/>
        </w:numPr>
        <w:rPr>
          <w:highlight w:val="lightGray"/>
        </w:rPr>
      </w:pPr>
      <w:r>
        <w:rPr>
          <w:highlight w:val="lightGray"/>
        </w:rPr>
        <w:t>Plan Construction</w:t>
      </w:r>
      <w:r w:rsidRPr="00EB2C3D">
        <w:rPr>
          <w:highlight w:val="lightGray"/>
        </w:rPr>
        <w:t xml:space="preserve"> Type</w:t>
      </w:r>
      <w:r>
        <w:rPr>
          <w:highlight w:val="lightGray"/>
        </w:rPr>
        <w:t>s</w:t>
      </w:r>
      <w:r w:rsidRPr="00EB2C3D">
        <w:rPr>
          <w:highlight w:val="lightGray"/>
        </w:rPr>
        <w:t xml:space="preserve"> – how the initial provisioning plan is constructed</w:t>
      </w:r>
      <w:r>
        <w:rPr>
          <w:highlight w:val="lightGray"/>
        </w:rPr>
        <w:t>, more than one can be selected</w:t>
      </w:r>
    </w:p>
    <w:p w14:paraId="530FB471" w14:textId="77777777" w:rsidR="008F41F8" w:rsidRDefault="008F41F8" w:rsidP="008F41F8">
      <w:pPr>
        <w:pStyle w:val="ListParagraph"/>
        <w:numPr>
          <w:ilvl w:val="1"/>
          <w:numId w:val="40"/>
        </w:numPr>
        <w:rPr>
          <w:highlight w:val="lightGray"/>
        </w:rPr>
      </w:pPr>
      <w:r>
        <w:rPr>
          <w:highlight w:val="lightGray"/>
        </w:rPr>
        <w:t>Enable Access – enable existing accounts based on a defined list</w:t>
      </w:r>
    </w:p>
    <w:p w14:paraId="1C8A3E33" w14:textId="77777777" w:rsidR="008F41F8" w:rsidRPr="00EB2C3D" w:rsidRDefault="008F41F8" w:rsidP="008F41F8">
      <w:pPr>
        <w:pStyle w:val="ListParagraph"/>
        <w:numPr>
          <w:ilvl w:val="1"/>
          <w:numId w:val="40"/>
        </w:numPr>
        <w:rPr>
          <w:highlight w:val="lightGray"/>
        </w:rPr>
      </w:pPr>
      <w:r>
        <w:rPr>
          <w:highlight w:val="lightGray"/>
        </w:rPr>
        <w:t xml:space="preserve">Dynamic Roles </w:t>
      </w:r>
      <w:r w:rsidRPr="00EB2C3D">
        <w:rPr>
          <w:highlight w:val="lightGray"/>
        </w:rPr>
        <w:t xml:space="preserve">– </w:t>
      </w:r>
      <w:r>
        <w:rPr>
          <w:highlight w:val="lightGray"/>
        </w:rPr>
        <w:t>re-evaluate the role assignment framework to add/remove roles</w:t>
      </w:r>
    </w:p>
    <w:p w14:paraId="7E80FA9F" w14:textId="77777777" w:rsidR="008F41F8" w:rsidRDefault="008F41F8" w:rsidP="008F41F8">
      <w:pPr>
        <w:pStyle w:val="ListParagraph"/>
        <w:numPr>
          <w:ilvl w:val="1"/>
          <w:numId w:val="40"/>
        </w:numPr>
        <w:rPr>
          <w:highlight w:val="lightGray"/>
        </w:rPr>
      </w:pPr>
      <w:r>
        <w:rPr>
          <w:highlight w:val="lightGray"/>
        </w:rPr>
        <w:t>Attribute Synch</w:t>
      </w:r>
      <w:r w:rsidRPr="00EB2C3D">
        <w:rPr>
          <w:highlight w:val="lightGray"/>
        </w:rPr>
        <w:t xml:space="preserve"> – </w:t>
      </w:r>
      <w:r w:rsidRPr="002876AD">
        <w:rPr>
          <w:highlight w:val="lightGray"/>
        </w:rPr>
        <w:t>will re-evaluate provisioning policy logic on all target accounts and provision any updates (depends on Attribute Synch Feature)</w:t>
      </w:r>
    </w:p>
    <w:p w14:paraId="351BACA2" w14:textId="77777777" w:rsidR="008F41F8" w:rsidRPr="00E64919" w:rsidRDefault="008F41F8" w:rsidP="008F41F8">
      <w:pPr>
        <w:pStyle w:val="ListParagraph"/>
        <w:numPr>
          <w:ilvl w:val="1"/>
          <w:numId w:val="40"/>
        </w:numPr>
        <w:rPr>
          <w:highlight w:val="lightGray"/>
        </w:rPr>
      </w:pPr>
      <w:r w:rsidRPr="00E64919">
        <w:rPr>
          <w:highlight w:val="lightGray"/>
        </w:rPr>
        <w:t xml:space="preserve">Custom Rule – write custom logic to build out </w:t>
      </w:r>
    </w:p>
    <w:p w14:paraId="01BA9AE5" w14:textId="77777777" w:rsidR="008F41F8" w:rsidRPr="00EB2C3D" w:rsidRDefault="008F41F8" w:rsidP="008F41F8">
      <w:pPr>
        <w:rPr>
          <w:highlight w:val="lightGray"/>
        </w:rPr>
      </w:pPr>
    </w:p>
    <w:p w14:paraId="6ED50713" w14:textId="77777777" w:rsidR="008F41F8" w:rsidRPr="00EB2C3D" w:rsidRDefault="008F41F8" w:rsidP="008F41F8">
      <w:pPr>
        <w:rPr>
          <w:highlight w:val="lightGray"/>
        </w:rPr>
      </w:pPr>
      <w:r w:rsidRPr="00EB2C3D">
        <w:rPr>
          <w:highlight w:val="lightGray"/>
        </w:rPr>
        <w:t>Additionally, there are specific call outs or hooks in the rule library where logic can be written:</w:t>
      </w:r>
    </w:p>
    <w:p w14:paraId="7D7D5378" w14:textId="77777777" w:rsidR="008F41F8" w:rsidRPr="00EB2C3D" w:rsidRDefault="008F41F8" w:rsidP="008F41F8">
      <w:pPr>
        <w:pStyle w:val="ListParagraph"/>
        <w:numPr>
          <w:ilvl w:val="0"/>
          <w:numId w:val="41"/>
        </w:numPr>
        <w:rPr>
          <w:highlight w:val="lightGray"/>
        </w:rPr>
      </w:pPr>
      <w:proofErr w:type="spellStart"/>
      <w:proofErr w:type="gramStart"/>
      <w:r w:rsidRPr="00EB2C3D">
        <w:rPr>
          <w:highlight w:val="lightGray"/>
        </w:rPr>
        <w:t>getRequestType</w:t>
      </w:r>
      <w:proofErr w:type="spellEnd"/>
      <w:proofErr w:type="gramEnd"/>
      <w:r w:rsidRPr="00EB2C3D">
        <w:rPr>
          <w:highlight w:val="lightGray"/>
        </w:rPr>
        <w:t xml:space="preserve"> – Determine request type for approvals</w:t>
      </w:r>
    </w:p>
    <w:p w14:paraId="4BF82532" w14:textId="77777777" w:rsidR="008F41F8" w:rsidRPr="00EB2C3D" w:rsidRDefault="008F41F8" w:rsidP="008F41F8">
      <w:pPr>
        <w:pStyle w:val="ListParagraph"/>
        <w:numPr>
          <w:ilvl w:val="0"/>
          <w:numId w:val="41"/>
        </w:numPr>
        <w:rPr>
          <w:highlight w:val="lightGray"/>
        </w:rPr>
      </w:pPr>
      <w:proofErr w:type="spellStart"/>
      <w:proofErr w:type="gramStart"/>
      <w:r w:rsidRPr="00EB2C3D">
        <w:rPr>
          <w:highlight w:val="lightGray"/>
        </w:rPr>
        <w:t>beforePlanRule</w:t>
      </w:r>
      <w:proofErr w:type="spellEnd"/>
      <w:proofErr w:type="gramEnd"/>
      <w:r w:rsidRPr="00EB2C3D">
        <w:rPr>
          <w:highlight w:val="lightGray"/>
        </w:rPr>
        <w:t xml:space="preserve"> – Manipulate any workflow variable before the plan is constructed</w:t>
      </w:r>
    </w:p>
    <w:p w14:paraId="0F17D215" w14:textId="77777777" w:rsidR="008F41F8" w:rsidRDefault="008F41F8" w:rsidP="008F41F8">
      <w:pPr>
        <w:pStyle w:val="ListParagraph"/>
        <w:numPr>
          <w:ilvl w:val="0"/>
          <w:numId w:val="41"/>
        </w:numPr>
        <w:rPr>
          <w:highlight w:val="lightGray"/>
        </w:rPr>
      </w:pPr>
      <w:proofErr w:type="spellStart"/>
      <w:proofErr w:type="gramStart"/>
      <w:r w:rsidRPr="00EB2C3D">
        <w:rPr>
          <w:highlight w:val="lightGray"/>
        </w:rPr>
        <w:t>beforeProvisionRule</w:t>
      </w:r>
      <w:proofErr w:type="spellEnd"/>
      <w:proofErr w:type="gramEnd"/>
      <w:r w:rsidRPr="00EB2C3D">
        <w:rPr>
          <w:highlight w:val="lightGray"/>
        </w:rPr>
        <w:t xml:space="preserve"> – Manipulate any workflow variabl</w:t>
      </w:r>
      <w:r>
        <w:rPr>
          <w:highlight w:val="lightGray"/>
        </w:rPr>
        <w:t xml:space="preserve">e after the plan is </w:t>
      </w:r>
      <w:proofErr w:type="spellStart"/>
      <w:r>
        <w:rPr>
          <w:highlight w:val="lightGray"/>
        </w:rPr>
        <w:t>constructed</w:t>
      </w:r>
    </w:p>
    <w:p w14:paraId="62D86752" w14:textId="1FE339E3" w:rsidR="008F41F8" w:rsidRPr="008F41F8" w:rsidRDefault="008F41F8" w:rsidP="008F41F8">
      <w:pPr>
        <w:pStyle w:val="ListParagraph"/>
        <w:numPr>
          <w:ilvl w:val="0"/>
          <w:numId w:val="41"/>
        </w:numPr>
        <w:rPr>
          <w:highlight w:val="lightGray"/>
        </w:rPr>
      </w:pPr>
      <w:proofErr w:type="gramStart"/>
      <w:r w:rsidRPr="008F41F8">
        <w:rPr>
          <w:highlight w:val="lightGray"/>
        </w:rPr>
        <w:t>afterProvisionRule</w:t>
      </w:r>
      <w:proofErr w:type="spellEnd"/>
      <w:proofErr w:type="gramEnd"/>
      <w:r w:rsidRPr="008F41F8">
        <w:rPr>
          <w:highlight w:val="lightGray"/>
        </w:rPr>
        <w:t xml:space="preserve"> – Manipulate any workflow variable after the plan is provisioned</w:t>
      </w:r>
    </w:p>
    <w:p w14:paraId="33CE90D4" w14:textId="37B9C5E2" w:rsidR="007C1F62" w:rsidRDefault="007C1F62">
      <w:pPr>
        <w:spacing w:after="0"/>
      </w:pPr>
      <w:r>
        <w:br w:type="page"/>
      </w:r>
    </w:p>
    <w:p w14:paraId="4D8EAC7D" w14:textId="0B3CED93" w:rsidR="007C1F62" w:rsidRDefault="006369EE" w:rsidP="007C1F62">
      <w:pPr>
        <w:pStyle w:val="Heading1"/>
      </w:pPr>
      <w:bookmarkStart w:id="101" w:name="_Ref274830140"/>
      <w:bookmarkStart w:id="102" w:name="_Toc274977750"/>
      <w:r>
        <w:lastRenderedPageBreak/>
        <w:t xml:space="preserve">Appendix - </w:t>
      </w:r>
      <w:r w:rsidR="007C1F62">
        <w:t>Lifecycle Events Architecture</w:t>
      </w:r>
      <w:bookmarkEnd w:id="101"/>
      <w:bookmarkEnd w:id="102"/>
    </w:p>
    <w:p w14:paraId="757C1418" w14:textId="77777777" w:rsidR="007C1F62" w:rsidRDefault="007C1F62" w:rsidP="007C1F62">
      <w:r w:rsidRPr="0091125A">
        <w:rPr>
          <w:highlight w:val="lightGray"/>
        </w:rPr>
        <w:t>An Identity Refresh can be run from a number of places but is most commonly run as part of a Refresh Identity Cube task.  The task can be run ad-hoc or scheduled to run for any given frequency—weekly, nightly, hourly.  The task itself has many options and can be configured to run any number of times for any number of scenarios for any given population of identities.  The options that are turned on dictate what is done to each identity for each refresh.  Some common actions are to update identity attributes, assign or detect roles, or refresh manager status.</w:t>
      </w:r>
      <w:r>
        <w:t xml:space="preserve">  </w:t>
      </w:r>
    </w:p>
    <w:p w14:paraId="341BD102" w14:textId="77777777" w:rsidR="007C1F62" w:rsidRDefault="007C1F62" w:rsidP="007C1F62">
      <w:pPr>
        <w:keepNext/>
      </w:pPr>
      <w:r>
        <w:rPr>
          <w:noProof/>
        </w:rPr>
        <w:drawing>
          <wp:inline distT="0" distB="0" distL="0" distR="0" wp14:anchorId="38E9A9C3" wp14:editId="77227FD8">
            <wp:extent cx="3853344" cy="2836333"/>
            <wp:effectExtent l="25400" t="25400" r="33020" b="342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16 at 11.09.21 AM.png"/>
                    <pic:cNvPicPr/>
                  </pic:nvPicPr>
                  <pic:blipFill rotWithShape="1">
                    <a:blip r:embed="rId25">
                      <a:extLst>
                        <a:ext uri="{28A0092B-C50C-407E-A947-70E740481C1C}">
                          <a14:useLocalDpi xmlns:a14="http://schemas.microsoft.com/office/drawing/2010/main" val="0"/>
                        </a:ext>
                      </a:extLst>
                    </a:blip>
                    <a:srcRect l="2707" t="12992" r="38462" b="17721"/>
                    <a:stretch/>
                  </pic:blipFill>
                  <pic:spPr bwMode="auto">
                    <a:xfrm>
                      <a:off x="0" y="0"/>
                      <a:ext cx="3853798" cy="2836667"/>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2E0FF8" w14:textId="77777777" w:rsidR="007C1F62" w:rsidRDefault="007C1F62" w:rsidP="007C1F62">
      <w:pPr>
        <w:pStyle w:val="Caption"/>
      </w:pPr>
      <w:r>
        <w:t xml:space="preserve">Figure </w:t>
      </w:r>
      <w:fldSimple w:instr=" SEQ Figure \* ARABIC ">
        <w:r>
          <w:rPr>
            <w:noProof/>
          </w:rPr>
          <w:t>14</w:t>
        </w:r>
      </w:fldSimple>
      <w:r>
        <w:t xml:space="preserve"> - Refresh Options</w:t>
      </w:r>
    </w:p>
    <w:p w14:paraId="4427798E" w14:textId="77777777" w:rsidR="007C1F62" w:rsidRPr="0091125A" w:rsidRDefault="007C1F62" w:rsidP="007C1F62">
      <w:pPr>
        <w:rPr>
          <w:highlight w:val="lightGray"/>
        </w:rPr>
      </w:pPr>
      <w:r w:rsidRPr="0091125A">
        <w:rPr>
          <w:highlight w:val="lightGray"/>
        </w:rPr>
        <w:t>The option Process Events indicates a desire to trigger Lifecycle Event workflows.  If this option is on, each Lifecycle Event will be analyzed for each identity.  Lifecycle Events contain two main components:</w:t>
      </w:r>
    </w:p>
    <w:p w14:paraId="396F1BF8" w14:textId="77777777" w:rsidR="007C1F62" w:rsidRPr="0091125A" w:rsidRDefault="007C1F62" w:rsidP="007C1F62">
      <w:pPr>
        <w:pStyle w:val="ListParagraph"/>
        <w:numPr>
          <w:ilvl w:val="0"/>
          <w:numId w:val="5"/>
        </w:numPr>
        <w:rPr>
          <w:highlight w:val="lightGray"/>
        </w:rPr>
      </w:pPr>
      <w:r w:rsidRPr="0091125A">
        <w:rPr>
          <w:b/>
          <w:highlight w:val="lightGray"/>
        </w:rPr>
        <w:t>The Trigger</w:t>
      </w:r>
      <w:r w:rsidRPr="0091125A">
        <w:rPr>
          <w:highlight w:val="lightGray"/>
        </w:rPr>
        <w:t xml:space="preserve"> – mechanism to determine if the workflow needs to be launched.  There are different types of triggers based on the event type (Create, Manager Transfer, Attribute Change, Rule, and Native Change).  For this phase of the project, the Rule type will be the most predominantly used type.  The rule will have business logic to evaluate if the workflow should be launched.  It will receive the previous and new identity, contain the custom logic, and return true or false.  If true is returned, the workflow is launched.  </w:t>
      </w:r>
    </w:p>
    <w:p w14:paraId="7690DBB2" w14:textId="77777777" w:rsidR="007C1F62" w:rsidRDefault="007C1F62" w:rsidP="007C1F62">
      <w:pPr>
        <w:pStyle w:val="ListParagraph"/>
        <w:numPr>
          <w:ilvl w:val="0"/>
          <w:numId w:val="5"/>
        </w:numPr>
        <w:rPr>
          <w:highlight w:val="lightGray"/>
        </w:rPr>
      </w:pPr>
      <w:r w:rsidRPr="0091125A">
        <w:rPr>
          <w:b/>
          <w:highlight w:val="lightGray"/>
        </w:rPr>
        <w:t>The Workflow</w:t>
      </w:r>
      <w:r w:rsidRPr="0091125A">
        <w:rPr>
          <w:highlight w:val="lightGray"/>
        </w:rPr>
        <w:t xml:space="preserve"> – simply put, this is the workflow that is launched and does the work for the given event.  </w:t>
      </w:r>
    </w:p>
    <w:p w14:paraId="2E493D5E" w14:textId="77777777" w:rsidR="007C1F62" w:rsidRPr="00871D71" w:rsidRDefault="007C1F62" w:rsidP="007C1F62">
      <w:pPr>
        <w:pStyle w:val="ListParagraph"/>
        <w:numPr>
          <w:ilvl w:val="0"/>
          <w:numId w:val="0"/>
        </w:numPr>
        <w:ind w:left="720"/>
        <w:rPr>
          <w:highlight w:val="lightGray"/>
        </w:rPr>
      </w:pPr>
    </w:p>
    <w:p w14:paraId="4AC402CF" w14:textId="77777777" w:rsidR="007C1F62" w:rsidRPr="00392D43" w:rsidRDefault="007C1F62" w:rsidP="007C1F62">
      <w:r w:rsidRPr="0091125A">
        <w:rPr>
          <w:highlight w:val="lightGray"/>
        </w:rPr>
        <w:t>Additionally, a Lifecycle Event has the option to be disabled and limited to certain subsets of identities based on a match list, filter, script, rule, or population.</w:t>
      </w:r>
      <w:r>
        <w:t xml:space="preserve">  </w:t>
      </w:r>
    </w:p>
    <w:p w14:paraId="5CAC99DC" w14:textId="77777777" w:rsidR="007C1F62" w:rsidRDefault="007C1F62" w:rsidP="007C1F62">
      <w:pPr>
        <w:keepNext/>
      </w:pPr>
      <w:r>
        <w:rPr>
          <w:noProof/>
        </w:rPr>
        <w:lastRenderedPageBreak/>
        <w:drawing>
          <wp:inline distT="0" distB="0" distL="0" distR="0" wp14:anchorId="018F71CA" wp14:editId="770D10A5">
            <wp:extent cx="4826000" cy="2888496"/>
            <wp:effectExtent l="25400" t="25400" r="25400" b="330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16 at 11.18.51 AM.png"/>
                    <pic:cNvPicPr/>
                  </pic:nvPicPr>
                  <pic:blipFill rotWithShape="1">
                    <a:blip r:embed="rId26">
                      <a:extLst>
                        <a:ext uri="{28A0092B-C50C-407E-A947-70E740481C1C}">
                          <a14:useLocalDpi xmlns:a14="http://schemas.microsoft.com/office/drawing/2010/main" val="0"/>
                        </a:ext>
                      </a:extLst>
                    </a:blip>
                    <a:srcRect l="2707" t="22340" r="38034" b="20911"/>
                    <a:stretch/>
                  </pic:blipFill>
                  <pic:spPr bwMode="auto">
                    <a:xfrm>
                      <a:off x="0" y="0"/>
                      <a:ext cx="4827910" cy="2889639"/>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49784E1" w14:textId="77777777" w:rsidR="007C1F62" w:rsidRDefault="007C1F62" w:rsidP="007C1F62">
      <w:pPr>
        <w:pStyle w:val="Caption"/>
      </w:pPr>
      <w:r>
        <w:t xml:space="preserve">Figure </w:t>
      </w:r>
      <w:fldSimple w:instr=" SEQ Figure \* ARABIC ">
        <w:r>
          <w:rPr>
            <w:noProof/>
          </w:rPr>
          <w:t>15</w:t>
        </w:r>
      </w:fldSimple>
      <w:r>
        <w:t xml:space="preserve"> - Lifecycle Event Configuration</w:t>
      </w:r>
    </w:p>
    <w:p w14:paraId="23D1A486" w14:textId="77777777" w:rsidR="007C1F62" w:rsidRDefault="007C1F62" w:rsidP="007C1F62">
      <w:r>
        <w:t>As previously stated, all Lifecycle Events in this phase will by of type rule.  The main components for each will be:</w:t>
      </w:r>
    </w:p>
    <w:p w14:paraId="3CA17B07" w14:textId="77777777" w:rsidR="007C1F62" w:rsidRDefault="007C1F62" w:rsidP="007C1F62">
      <w:pPr>
        <w:pStyle w:val="ListParagraph"/>
        <w:numPr>
          <w:ilvl w:val="0"/>
          <w:numId w:val="6"/>
        </w:numPr>
      </w:pPr>
      <w:r w:rsidRPr="00AB7D67">
        <w:rPr>
          <w:b/>
        </w:rPr>
        <w:t>Lifecycle Event</w:t>
      </w:r>
      <w:r>
        <w:t xml:space="preserve"> – Actual container.</w:t>
      </w:r>
    </w:p>
    <w:p w14:paraId="19F986EC" w14:textId="77777777" w:rsidR="007C1F62" w:rsidRDefault="007C1F62" w:rsidP="007C1F62">
      <w:pPr>
        <w:pStyle w:val="ListParagraph"/>
        <w:numPr>
          <w:ilvl w:val="1"/>
          <w:numId w:val="6"/>
        </w:numPr>
      </w:pPr>
      <w:r>
        <w:t>Naming Scheme: &lt;CINIT&gt; &lt;NAME OF FUNCTION, e.g. Joiner&gt; LCE</w:t>
      </w:r>
    </w:p>
    <w:p w14:paraId="14B9DB3C" w14:textId="77777777" w:rsidR="007C1F62" w:rsidRDefault="007C1F62" w:rsidP="007C1F62">
      <w:pPr>
        <w:pStyle w:val="ListParagraph"/>
        <w:numPr>
          <w:ilvl w:val="1"/>
          <w:numId w:val="6"/>
        </w:numPr>
      </w:pPr>
      <w:r>
        <w:t>Options:</w:t>
      </w:r>
    </w:p>
    <w:p w14:paraId="391C5BEC" w14:textId="77777777" w:rsidR="007C1F62" w:rsidRDefault="007C1F62" w:rsidP="007C1F62">
      <w:pPr>
        <w:pStyle w:val="ListParagraph"/>
        <w:numPr>
          <w:ilvl w:val="2"/>
          <w:numId w:val="6"/>
        </w:numPr>
      </w:pPr>
      <w:r>
        <w:t>Event Type: Rule</w:t>
      </w:r>
    </w:p>
    <w:p w14:paraId="0FFF3F62" w14:textId="77777777" w:rsidR="007C1F62" w:rsidRDefault="007C1F62" w:rsidP="007C1F62">
      <w:pPr>
        <w:pStyle w:val="ListParagraph"/>
        <w:numPr>
          <w:ilvl w:val="2"/>
          <w:numId w:val="6"/>
        </w:numPr>
      </w:pPr>
      <w:r>
        <w:t>Rule: Name of the rule</w:t>
      </w:r>
    </w:p>
    <w:p w14:paraId="4E2F537D" w14:textId="77777777" w:rsidR="007C1F62" w:rsidRDefault="007C1F62" w:rsidP="007C1F62">
      <w:pPr>
        <w:pStyle w:val="ListParagraph"/>
        <w:numPr>
          <w:ilvl w:val="2"/>
          <w:numId w:val="6"/>
        </w:numPr>
      </w:pPr>
      <w:r>
        <w:t>Included Identities:  Additional filter logic</w:t>
      </w:r>
    </w:p>
    <w:p w14:paraId="08A2C7CB" w14:textId="77777777" w:rsidR="007C1F62" w:rsidRDefault="007C1F62" w:rsidP="007C1F62">
      <w:pPr>
        <w:pStyle w:val="ListParagraph"/>
        <w:numPr>
          <w:ilvl w:val="2"/>
          <w:numId w:val="6"/>
        </w:numPr>
      </w:pPr>
      <w:r>
        <w:t>Business Process:  Name of the workflow</w:t>
      </w:r>
    </w:p>
    <w:p w14:paraId="67D76101" w14:textId="77777777" w:rsidR="007C1F62" w:rsidRDefault="007C1F62" w:rsidP="007C1F62">
      <w:pPr>
        <w:pStyle w:val="ListParagraph"/>
        <w:numPr>
          <w:ilvl w:val="0"/>
          <w:numId w:val="6"/>
        </w:numPr>
      </w:pPr>
      <w:r w:rsidRPr="00AB7D67">
        <w:rPr>
          <w:b/>
        </w:rPr>
        <w:t>Trigger Rule</w:t>
      </w:r>
      <w:r>
        <w:t xml:space="preserve"> – Determine if should launch.  Will call method in underlying rule library.</w:t>
      </w:r>
    </w:p>
    <w:p w14:paraId="4CB14E49" w14:textId="77777777" w:rsidR="007C1F62" w:rsidRDefault="007C1F62" w:rsidP="007C1F62">
      <w:pPr>
        <w:pStyle w:val="ListParagraph"/>
        <w:numPr>
          <w:ilvl w:val="1"/>
          <w:numId w:val="6"/>
        </w:numPr>
      </w:pPr>
      <w:r>
        <w:t xml:space="preserve">Naming Scheme:  &lt;CINIT&gt; LCE &lt;NAME OF FUNCTION, e.g. Joiner&gt; Trigger Rule.  </w:t>
      </w:r>
    </w:p>
    <w:p w14:paraId="49152813" w14:textId="77777777" w:rsidR="007C1F62" w:rsidRDefault="007C1F62" w:rsidP="007C1F62">
      <w:pPr>
        <w:pStyle w:val="ListParagraph"/>
        <w:numPr>
          <w:ilvl w:val="0"/>
          <w:numId w:val="6"/>
        </w:numPr>
      </w:pPr>
      <w:r w:rsidRPr="00AB7D67">
        <w:rPr>
          <w:b/>
        </w:rPr>
        <w:t>Workflow</w:t>
      </w:r>
      <w:r>
        <w:t xml:space="preserve"> – Does work for event.  Will sit on top of the SSF and call methods in an underlying rule library.</w:t>
      </w:r>
    </w:p>
    <w:p w14:paraId="4BAF4DC6" w14:textId="77777777" w:rsidR="007C1F62" w:rsidRDefault="007C1F62" w:rsidP="007C1F62">
      <w:pPr>
        <w:pStyle w:val="ListParagraph"/>
        <w:numPr>
          <w:ilvl w:val="1"/>
          <w:numId w:val="6"/>
        </w:numPr>
      </w:pPr>
      <w:r>
        <w:t>Naming Scheme:  &lt;CINIT&gt; LCE &lt;NAME OF FUNCTION, e.g. Joiner&gt; WF.</w:t>
      </w:r>
    </w:p>
    <w:p w14:paraId="1F477BD9" w14:textId="77777777" w:rsidR="007C1F62" w:rsidRDefault="007C1F62" w:rsidP="007C1F62">
      <w:pPr>
        <w:pStyle w:val="ListParagraph"/>
        <w:numPr>
          <w:ilvl w:val="0"/>
          <w:numId w:val="6"/>
        </w:numPr>
      </w:pPr>
      <w:r w:rsidRPr="00AB7D67">
        <w:rPr>
          <w:b/>
        </w:rPr>
        <w:t>Rule Library</w:t>
      </w:r>
      <w:r>
        <w:t xml:space="preserve"> – Container for all logic specific to the workflow and trigger rule</w:t>
      </w:r>
    </w:p>
    <w:p w14:paraId="14670249" w14:textId="77777777" w:rsidR="007C1F62" w:rsidRDefault="007C1F62" w:rsidP="007C1F62">
      <w:pPr>
        <w:pStyle w:val="ListParagraph"/>
        <w:numPr>
          <w:ilvl w:val="1"/>
          <w:numId w:val="6"/>
        </w:numPr>
      </w:pPr>
      <w:r>
        <w:t>Naming Schema:  &lt;CINIT&gt; LCE &lt;NAME OF FUNCTION, e.g. Joiner&gt; Rule Library.</w:t>
      </w:r>
    </w:p>
    <w:p w14:paraId="4ECF64D0" w14:textId="77777777" w:rsidR="007C1F62" w:rsidRDefault="007C1F62" w:rsidP="007C1F62"/>
    <w:p w14:paraId="055B658B" w14:textId="77777777" w:rsidR="007C1F62" w:rsidRDefault="007C1F62" w:rsidP="007C1F62">
      <w:r>
        <w:t>All of the workflows will utilize the Provision Processor Sub, Approval, and Send Emails frameworks.  They will all be tied to a specific library with common methods.  In general, the flow for each will be:</w:t>
      </w:r>
    </w:p>
    <w:p w14:paraId="1E534124" w14:textId="77777777" w:rsidR="007C1F62" w:rsidRDefault="007C1F62" w:rsidP="007C1F62">
      <w:pPr>
        <w:pStyle w:val="ListParagraph"/>
        <w:numPr>
          <w:ilvl w:val="0"/>
          <w:numId w:val="7"/>
        </w:numPr>
      </w:pPr>
      <w:r>
        <w:t>Get Request Type</w:t>
      </w:r>
    </w:p>
    <w:p w14:paraId="7AF6CC07" w14:textId="77777777" w:rsidR="007C1F62" w:rsidRDefault="007C1F62" w:rsidP="007C1F62">
      <w:pPr>
        <w:pStyle w:val="ListParagraph"/>
        <w:numPr>
          <w:ilvl w:val="0"/>
          <w:numId w:val="7"/>
        </w:numPr>
      </w:pPr>
      <w:r>
        <w:t>Build Plan</w:t>
      </w:r>
    </w:p>
    <w:p w14:paraId="68FE3375" w14:textId="77777777" w:rsidR="007C1F62" w:rsidRDefault="007C1F62" w:rsidP="007C1F62">
      <w:pPr>
        <w:pStyle w:val="ListParagraph"/>
        <w:numPr>
          <w:ilvl w:val="0"/>
          <w:numId w:val="7"/>
        </w:numPr>
      </w:pPr>
      <w:r>
        <w:t>Call Provision Processor Sub</w:t>
      </w:r>
    </w:p>
    <w:p w14:paraId="7B0906B6" w14:textId="77777777" w:rsidR="007C1F62" w:rsidRDefault="007C1F62" w:rsidP="007C1F62">
      <w:pPr>
        <w:pStyle w:val="ListParagraph"/>
        <w:numPr>
          <w:ilvl w:val="0"/>
          <w:numId w:val="7"/>
        </w:numPr>
      </w:pPr>
      <w:r>
        <w:t>Close Request</w:t>
      </w:r>
    </w:p>
    <w:p w14:paraId="245373F2" w14:textId="77777777" w:rsidR="007C1F62" w:rsidRDefault="007C1F62" w:rsidP="007C1F62">
      <w:pPr>
        <w:pStyle w:val="ListParagraph"/>
        <w:numPr>
          <w:ilvl w:val="0"/>
          <w:numId w:val="7"/>
        </w:numPr>
      </w:pPr>
      <w:r>
        <w:t>Send Emails</w:t>
      </w:r>
    </w:p>
    <w:p w14:paraId="3093E042" w14:textId="77777777" w:rsidR="007C1F62" w:rsidRDefault="007C1F62" w:rsidP="007C1F62"/>
    <w:p w14:paraId="340F198C" w14:textId="77777777" w:rsidR="007C1F62" w:rsidRDefault="007C1F62" w:rsidP="007C1F62">
      <w:r>
        <w:lastRenderedPageBreak/>
        <w:t>The following shows the full interaction of each event, including the trigger, the workflow, the frameworks, and the underlying rule library:</w:t>
      </w:r>
    </w:p>
    <w:p w14:paraId="4253D3F8" w14:textId="77777777" w:rsidR="007C1F62" w:rsidRDefault="007C1F62" w:rsidP="007C1F62">
      <w:pPr>
        <w:keepNext/>
      </w:pPr>
      <w:r>
        <w:rPr>
          <w:noProof/>
        </w:rPr>
        <w:drawing>
          <wp:inline distT="0" distB="0" distL="0" distR="0" wp14:anchorId="4B4487F9" wp14:editId="1F212E68">
            <wp:extent cx="5943600" cy="4219832"/>
            <wp:effectExtent l="25400" t="25400" r="25400" b="222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VA_Design_LCE_Structure.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219832"/>
                    </a:xfrm>
                    <a:prstGeom prst="rect">
                      <a:avLst/>
                    </a:prstGeom>
                    <a:ln>
                      <a:solidFill>
                        <a:srgbClr val="000000"/>
                      </a:solidFill>
                    </a:ln>
                  </pic:spPr>
                </pic:pic>
              </a:graphicData>
            </a:graphic>
          </wp:inline>
        </w:drawing>
      </w:r>
    </w:p>
    <w:p w14:paraId="24F7AF35" w14:textId="77777777" w:rsidR="007C1F62" w:rsidRDefault="007C1F62" w:rsidP="007C1F62">
      <w:pPr>
        <w:pStyle w:val="Caption"/>
      </w:pPr>
      <w:r>
        <w:t xml:space="preserve">Figure </w:t>
      </w:r>
      <w:fldSimple w:instr=" SEQ Figure \* ARABIC ">
        <w:r>
          <w:rPr>
            <w:noProof/>
          </w:rPr>
          <w:t>16</w:t>
        </w:r>
      </w:fldSimple>
      <w:r>
        <w:t xml:space="preserve"> - LCE Structure</w:t>
      </w:r>
    </w:p>
    <w:p w14:paraId="4D093D20" w14:textId="77777777" w:rsidR="007C1F62" w:rsidRDefault="007C1F62" w:rsidP="007C1F62">
      <w:r>
        <w:t>Thus, with this given structure, the design of each Lifecycle Event can generally be answered with the following questions:</w:t>
      </w:r>
    </w:p>
    <w:p w14:paraId="767AC94A" w14:textId="77777777" w:rsidR="007C1F62" w:rsidRDefault="007C1F62" w:rsidP="00227011">
      <w:pPr>
        <w:pStyle w:val="ListParagraph"/>
        <w:numPr>
          <w:ilvl w:val="0"/>
          <w:numId w:val="24"/>
        </w:numPr>
      </w:pPr>
      <w:r>
        <w:t>What logic triggers the workflow?</w:t>
      </w:r>
    </w:p>
    <w:p w14:paraId="5F8925D3" w14:textId="77777777" w:rsidR="007C1F62" w:rsidRDefault="007C1F62" w:rsidP="00227011">
      <w:pPr>
        <w:pStyle w:val="ListParagraph"/>
        <w:numPr>
          <w:ilvl w:val="0"/>
          <w:numId w:val="24"/>
        </w:numPr>
      </w:pPr>
      <w:r>
        <w:t xml:space="preserve">How </w:t>
      </w:r>
      <w:proofErr w:type="gramStart"/>
      <w:r>
        <w:t>is</w:t>
      </w:r>
      <w:proofErr w:type="gramEnd"/>
      <w:r>
        <w:t xml:space="preserve"> the request type determined and/or what are the required approvals?</w:t>
      </w:r>
    </w:p>
    <w:p w14:paraId="2B7CF8EE" w14:textId="77777777" w:rsidR="007C1F62" w:rsidRDefault="007C1F62" w:rsidP="00227011">
      <w:pPr>
        <w:pStyle w:val="ListParagraph"/>
        <w:numPr>
          <w:ilvl w:val="0"/>
          <w:numId w:val="24"/>
        </w:numPr>
      </w:pPr>
      <w:r>
        <w:t>How is the provisioning plan built or what does the provisioning plan contain?</w:t>
      </w:r>
    </w:p>
    <w:p w14:paraId="74667DCD" w14:textId="77777777" w:rsidR="007C1F62" w:rsidRDefault="007C1F62" w:rsidP="00227011">
      <w:pPr>
        <w:pStyle w:val="ListParagraph"/>
        <w:numPr>
          <w:ilvl w:val="0"/>
          <w:numId w:val="24"/>
        </w:numPr>
      </w:pPr>
      <w:r>
        <w:t>What additional steps are required to close out the request</w:t>
      </w:r>
    </w:p>
    <w:p w14:paraId="1AF51C48" w14:textId="77777777" w:rsidR="007C1F62" w:rsidRDefault="007C1F62" w:rsidP="00227011">
      <w:pPr>
        <w:pStyle w:val="ListParagraph"/>
        <w:numPr>
          <w:ilvl w:val="0"/>
          <w:numId w:val="24"/>
        </w:numPr>
      </w:pPr>
      <w:r>
        <w:t xml:space="preserve">What are the email requirements?  </w:t>
      </w:r>
    </w:p>
    <w:p w14:paraId="484AC4E8" w14:textId="77777777" w:rsidR="007C1F62" w:rsidRDefault="007C1F62" w:rsidP="007C1F62"/>
    <w:p w14:paraId="7770CE72" w14:textId="77777777" w:rsidR="007C1F62" w:rsidRDefault="007C1F62" w:rsidP="007C1F62">
      <w:r>
        <w:t>These five questions will be answered in each Lifecycle Event with the following five corresponding sections:</w:t>
      </w:r>
    </w:p>
    <w:p w14:paraId="3DACE745" w14:textId="77777777" w:rsidR="007C1F62" w:rsidRDefault="007C1F62" w:rsidP="00227011">
      <w:pPr>
        <w:pStyle w:val="ListParagraph"/>
        <w:numPr>
          <w:ilvl w:val="0"/>
          <w:numId w:val="25"/>
        </w:numPr>
      </w:pPr>
      <w:r>
        <w:t>Identity Trigger Logic</w:t>
      </w:r>
    </w:p>
    <w:p w14:paraId="2D3125A6" w14:textId="77777777" w:rsidR="007C1F62" w:rsidRDefault="007C1F62" w:rsidP="00227011">
      <w:pPr>
        <w:pStyle w:val="ListParagraph"/>
        <w:numPr>
          <w:ilvl w:val="0"/>
          <w:numId w:val="25"/>
        </w:numPr>
      </w:pPr>
      <w:r>
        <w:t>Request Type/Approval Logic</w:t>
      </w:r>
    </w:p>
    <w:p w14:paraId="517E1424" w14:textId="77777777" w:rsidR="007C1F62" w:rsidRDefault="007C1F62" w:rsidP="00227011">
      <w:pPr>
        <w:pStyle w:val="ListParagraph"/>
        <w:numPr>
          <w:ilvl w:val="0"/>
          <w:numId w:val="25"/>
        </w:numPr>
      </w:pPr>
      <w:r>
        <w:t>Build Plan Logic</w:t>
      </w:r>
    </w:p>
    <w:p w14:paraId="6CD783D0" w14:textId="77777777" w:rsidR="007C1F62" w:rsidRDefault="007C1F62" w:rsidP="00227011">
      <w:pPr>
        <w:pStyle w:val="ListParagraph"/>
        <w:numPr>
          <w:ilvl w:val="0"/>
          <w:numId w:val="25"/>
        </w:numPr>
      </w:pPr>
      <w:r>
        <w:t>Close Request Logic</w:t>
      </w:r>
    </w:p>
    <w:p w14:paraId="22E8C17E" w14:textId="77777777" w:rsidR="007C1F62" w:rsidRDefault="007C1F62" w:rsidP="00227011">
      <w:pPr>
        <w:pStyle w:val="ListParagraph"/>
        <w:numPr>
          <w:ilvl w:val="0"/>
          <w:numId w:val="25"/>
        </w:numPr>
      </w:pPr>
      <w:r>
        <w:t>Required Emails</w:t>
      </w:r>
    </w:p>
    <w:p w14:paraId="5653CD39" w14:textId="77777777" w:rsidR="007C1F62" w:rsidRDefault="007C1F62" w:rsidP="007C1F62"/>
    <w:p w14:paraId="7B6F8463" w14:textId="579388BD" w:rsidR="004F464D" w:rsidRDefault="007C1F62" w:rsidP="007A6BD8">
      <w:r>
        <w:t>Any workflow that can use a pre-built SSF Feature will amend steps 4 and 5 with before plan, before provision, and after provision hooks.</w:t>
      </w:r>
    </w:p>
    <w:sectPr w:rsidR="004F464D" w:rsidSect="00D72F62">
      <w:pgSz w:w="12240" w:h="15840"/>
      <w:pgMar w:top="1440" w:right="108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956A76" w14:textId="77777777" w:rsidR="007A17B9" w:rsidRDefault="007A17B9" w:rsidP="00555C18">
      <w:pPr>
        <w:spacing w:after="0"/>
      </w:pPr>
      <w:r>
        <w:separator/>
      </w:r>
    </w:p>
  </w:endnote>
  <w:endnote w:type="continuationSeparator" w:id="0">
    <w:p w14:paraId="630D69ED" w14:textId="77777777" w:rsidR="007A17B9" w:rsidRDefault="007A17B9" w:rsidP="00555C1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altName w:val="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Helvetica 65 Medium">
    <w:altName w:val="Arial"/>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7048ED3" w14:textId="77777777" w:rsidR="007A17B9" w:rsidRDefault="007A17B9" w:rsidP="00555C1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5AC1DEA" w14:textId="77777777" w:rsidR="007A17B9" w:rsidRDefault="007A17B9" w:rsidP="00555C1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4391831" w14:textId="0988FEA6" w:rsidR="007A17B9" w:rsidRDefault="007A17B9" w:rsidP="002D3A3A">
    <w:pPr>
      <w:pStyle w:val="Footer"/>
      <w:jc w:val="center"/>
    </w:pPr>
    <w:proofErr w:type="spellStart"/>
    <w:r w:rsidRPr="00C53C82">
      <w:rPr>
        <w:sz w:val="20"/>
        <w:szCs w:val="20"/>
      </w:rPr>
      <w:t>Sailpoint</w:t>
    </w:r>
    <w:proofErr w:type="spellEnd"/>
    <w:r w:rsidRPr="00C53C82">
      <w:rPr>
        <w:sz w:val="20"/>
        <w:szCs w:val="20"/>
      </w:rPr>
      <w:t xml:space="preserve">, &amp; </w:t>
    </w:r>
    <w:sdt>
      <w:sdtPr>
        <w:rPr>
          <w:sz w:val="20"/>
          <w:szCs w:val="20"/>
          <w:highlight w:val="yellow"/>
        </w:rPr>
        <w:alias w:val="Company"/>
        <w:id w:val="933584527"/>
        <w:dataBinding w:prefixMappings="xmlns:ns0='http://schemas.openxmlformats.org/officeDocument/2006/extended-properties' " w:xpath="/ns0:Properties[1]/ns0:Company[1]" w:storeItemID="{6668398D-A668-4E3E-A5EB-62B293D839F1}"/>
        <w:text/>
      </w:sdtPr>
      <w:sdtContent>
        <w:r w:rsidRPr="00F31115">
          <w:rPr>
            <w:sz w:val="20"/>
            <w:szCs w:val="20"/>
            <w:highlight w:val="yellow"/>
          </w:rPr>
          <w:t>&lt;CINIT&gt;</w:t>
        </w:r>
      </w:sdtContent>
    </w:sdt>
    <w:r>
      <w:rPr>
        <w:sz w:val="20"/>
        <w:szCs w:val="20"/>
      </w:rPr>
      <w:t>: P</w:t>
    </w:r>
    <w:r w:rsidRPr="00C53C82">
      <w:rPr>
        <w:sz w:val="20"/>
        <w:szCs w:val="20"/>
      </w:rPr>
      <w:t xml:space="preserve">roprietary and Confidential, </w:t>
    </w:r>
    <w:r w:rsidRPr="00C53C82">
      <w:rPr>
        <w:sz w:val="20"/>
        <w:szCs w:val="20"/>
      </w:rPr>
      <w:fldChar w:fldCharType="begin"/>
    </w:r>
    <w:r w:rsidRPr="00C53C82">
      <w:rPr>
        <w:sz w:val="20"/>
        <w:szCs w:val="20"/>
      </w:rPr>
      <w:instrText xml:space="preserve"> DATE  \@ "yyyy"  \* MERGEFORMAT </w:instrText>
    </w:r>
    <w:r w:rsidRPr="00C53C82">
      <w:rPr>
        <w:sz w:val="20"/>
        <w:szCs w:val="20"/>
      </w:rPr>
      <w:fldChar w:fldCharType="separate"/>
    </w:r>
    <w:r>
      <w:rPr>
        <w:noProof/>
        <w:sz w:val="20"/>
        <w:szCs w:val="20"/>
      </w:rPr>
      <w:t>2015</w:t>
    </w:r>
    <w:r w:rsidRPr="00C53C82">
      <w:rPr>
        <w:noProof/>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467AA5" w14:textId="77777777" w:rsidR="007A17B9" w:rsidRDefault="007A17B9" w:rsidP="00555C18">
      <w:pPr>
        <w:spacing w:after="0"/>
      </w:pPr>
      <w:r>
        <w:separator/>
      </w:r>
    </w:p>
  </w:footnote>
  <w:footnote w:type="continuationSeparator" w:id="0">
    <w:p w14:paraId="4A47841F" w14:textId="77777777" w:rsidR="007A17B9" w:rsidRDefault="007A17B9" w:rsidP="00555C18">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ABC5459" w14:textId="05F270DF" w:rsidR="007A17B9" w:rsidRDefault="007A17B9">
    <w:pPr>
      <w:pStyle w:val="Header"/>
    </w:pPr>
    <w:r>
      <w:rPr>
        <w:noProof/>
      </w:rPr>
      <w:pict w14:anchorId="1DEC1BC7">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468pt;height:93.6pt;z-index:-251655168;mso-wrap-edited:f;mso-position-horizontal:center;mso-position-horizontal-relative:margin;mso-position-vertical:center;mso-position-vertical-relative:margin" wrapcoords="34 3628 34 5184 450 6220 1003 6393 1003 17107 21426 17107 21426 15897 21150 15552 19626 14688 19626 11923 21219 11232 21219 9331 19626 9158 19626 6393 20630 6220 21357 5184 21357 3628 34 3628" fillcolor="silver" stroked="f">
          <v:textpath style="font-family:&quot;Arial&quot;;font-size:1pt" string="TEMPLATE"/>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10F5F74" w14:textId="13AC8BD0" w:rsidR="007A17B9" w:rsidRDefault="007A17B9" w:rsidP="002855C8">
    <w:pPr>
      <w:pStyle w:val="Footer"/>
      <w:rPr>
        <w:rStyle w:val="PageNumber"/>
      </w:rPr>
    </w:pPr>
    <w:r>
      <w:rPr>
        <w:noProof/>
      </w:rPr>
      <w:pict w14:anchorId="150C4B2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68pt;height:93.6pt;z-index:-251657216;mso-wrap-edited:f;mso-position-horizontal:center;mso-position-horizontal-relative:margin;mso-position-vertical:center;mso-position-vertical-relative:margin" wrapcoords="34 3628 34 5184 450 6220 1003 6393 1003 17107 21426 17107 21426 15897 21150 15552 19626 14688 19626 11923 21219 11232 21219 9331 19626 9158 19626 6393 20630 6220 21357 5184 21357 3628 34 3628" fillcolor="silver" stroked="f">
          <v:textpath style="font-family:&quot;Arial&quot;;font-size:1pt" string="TEMPLATE"/>
          <w10:wrap anchorx="margin" anchory="margin"/>
        </v:shape>
      </w:pict>
    </w:r>
    <w:r>
      <w:rPr>
        <w:rFonts w:ascii="Helvetica 65 Medium" w:hAnsi="Helvetica 65 Medium"/>
        <w:color w:val="0093D3"/>
        <w:sz w:val="18"/>
      </w:rPr>
      <w:t xml:space="preserve">SailPoint </w:t>
    </w:r>
    <w:r w:rsidRPr="00FA1699">
      <w:rPr>
        <w:rFonts w:ascii="Helvetica 65 Medium" w:hAnsi="Helvetica 65 Medium"/>
        <w:color w:val="4C565A"/>
        <w:sz w:val="18"/>
      </w:rPr>
      <w:t xml:space="preserve">| </w:t>
    </w:r>
    <w:sdt>
      <w:sdtPr>
        <w:rPr>
          <w:rFonts w:ascii="Helvetica 65 Medium" w:hAnsi="Helvetica 65 Medium"/>
          <w:color w:val="4C565A"/>
          <w:sz w:val="18"/>
          <w:highlight w:val="yellow"/>
        </w:rPr>
        <w:alias w:val="Company"/>
        <w:tag w:val=""/>
        <w:id w:val="-1992009911"/>
        <w:dataBinding w:prefixMappings="xmlns:ns0='http://schemas.openxmlformats.org/officeDocument/2006/extended-properties' " w:xpath="/ns0:Properties[1]/ns0:Company[1]" w:storeItemID="{6668398D-A668-4E3E-A5EB-62B293D839F1}"/>
        <w:text/>
      </w:sdtPr>
      <w:sdtContent>
        <w:r w:rsidRPr="005C5D7C">
          <w:rPr>
            <w:rFonts w:ascii="Helvetica 65 Medium" w:hAnsi="Helvetica 65 Medium"/>
            <w:color w:val="4C565A"/>
            <w:sz w:val="18"/>
            <w:highlight w:val="yellow"/>
          </w:rPr>
          <w:t>&lt;CINIT&gt;</w:t>
        </w:r>
      </w:sdtContent>
    </w:sdt>
    <w:r>
      <w:rPr>
        <w:rFonts w:ascii="Helvetica 65 Medium" w:hAnsi="Helvetica 65 Medium"/>
        <w:color w:val="4C565A"/>
        <w:sz w:val="18"/>
      </w:rPr>
      <w:t xml:space="preserve">: IIQ </w:t>
    </w:r>
    <w:r w:rsidRPr="005C5D7C">
      <w:rPr>
        <w:rFonts w:ascii="Helvetica 65 Medium" w:hAnsi="Helvetica 65 Medium"/>
        <w:color w:val="4C565A"/>
        <w:sz w:val="18"/>
        <w:highlight w:val="yellow"/>
      </w:rPr>
      <w:t>P1</w:t>
    </w:r>
    <w:r>
      <w:rPr>
        <w:rFonts w:ascii="Helvetica 65 Medium" w:hAnsi="Helvetica 65 Medium"/>
        <w:color w:val="4C565A"/>
        <w:sz w:val="18"/>
      </w:rPr>
      <w:t xml:space="preserve"> Functional Design</w:t>
    </w:r>
    <w:r w:rsidRPr="00972EF5">
      <w:rPr>
        <w:color w:val="4C565A"/>
        <w:sz w:val="18"/>
      </w:rPr>
      <w:tab/>
    </w:r>
    <w:r>
      <w:rPr>
        <w:color w:val="4C565A"/>
        <w:sz w:val="18"/>
      </w:rPr>
      <w:tab/>
    </w:r>
    <w:r>
      <w:rPr>
        <w:rStyle w:val="PageNumber"/>
      </w:rPr>
      <w:fldChar w:fldCharType="begin"/>
    </w:r>
    <w:r>
      <w:rPr>
        <w:rStyle w:val="PageNumber"/>
      </w:rPr>
      <w:instrText xml:space="preserve">PAGE  </w:instrText>
    </w:r>
    <w:r>
      <w:rPr>
        <w:rStyle w:val="PageNumber"/>
      </w:rPr>
      <w:fldChar w:fldCharType="separate"/>
    </w:r>
    <w:r w:rsidR="00F61F46">
      <w:rPr>
        <w:rStyle w:val="PageNumber"/>
        <w:noProof/>
      </w:rPr>
      <w:t>61</w:t>
    </w:r>
    <w:r>
      <w:rPr>
        <w:rStyle w:val="PageNumber"/>
      </w:rPr>
      <w:fldChar w:fldCharType="end"/>
    </w:r>
  </w:p>
  <w:p w14:paraId="6843C516" w14:textId="6A42724B" w:rsidR="007A17B9" w:rsidRDefault="007A17B9">
    <w:pPr>
      <w:pStyle w:val="Header"/>
    </w:pPr>
    <w:r>
      <w:rPr>
        <w:color w:val="4C565A"/>
        <w:sz w:val="18"/>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EC61D8C" w14:textId="2689EA95" w:rsidR="007A17B9" w:rsidRDefault="007A17B9">
    <w:pPr>
      <w:pStyle w:val="Header"/>
    </w:pPr>
    <w:r>
      <w:rPr>
        <w:noProof/>
      </w:rPr>
      <w:pict w14:anchorId="02703AB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468pt;height:93.6pt;z-index:-251653120;mso-wrap-edited:f;mso-position-horizontal:center;mso-position-horizontal-relative:margin;mso-position-vertical:center;mso-position-vertical-relative:margin" wrapcoords="34 3628 34 5184 450 6220 1003 6393 1003 17107 21426 17107 21426 15897 21150 15552 19626 14688 19626 11923 21219 11232 21219 9331 19626 9158 19626 6393 20630 6220 21357 5184 21357 3628 34 3628" fillcolor="silver" stroked="f">
          <v:textpath style="font-family:&quot;Arial&quot;;font-size:1pt" string="TEMPLATE"/>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378E0"/>
    <w:multiLevelType w:val="hybridMultilevel"/>
    <w:tmpl w:val="CACA1EB8"/>
    <w:lvl w:ilvl="0" w:tplc="04090001">
      <w:start w:val="1"/>
      <w:numFmt w:val="bullet"/>
      <w:lvlText w:val=""/>
      <w:lvlJc w:val="left"/>
      <w:pPr>
        <w:ind w:left="720" w:hanging="360"/>
      </w:pPr>
      <w:rPr>
        <w:rFonts w:ascii="Symbol" w:hAnsi="Symbol" w:hint="default"/>
      </w:rPr>
    </w:lvl>
    <w:lvl w:ilvl="1" w:tplc="D6ECDA34">
      <w:start w:val="1"/>
      <w:numFmt w:val="bullet"/>
      <w:pStyle w:val="ListParagraph"/>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AF6F57"/>
    <w:multiLevelType w:val="hybridMultilevel"/>
    <w:tmpl w:val="8048D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F7142F"/>
    <w:multiLevelType w:val="hybridMultilevel"/>
    <w:tmpl w:val="F44E1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26134F"/>
    <w:multiLevelType w:val="hybridMultilevel"/>
    <w:tmpl w:val="06A4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4F64D6"/>
    <w:multiLevelType w:val="hybridMultilevel"/>
    <w:tmpl w:val="6AFEE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9C5F40"/>
    <w:multiLevelType w:val="hybridMultilevel"/>
    <w:tmpl w:val="E01C1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404111"/>
    <w:multiLevelType w:val="hybridMultilevel"/>
    <w:tmpl w:val="264463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FB22EB"/>
    <w:multiLevelType w:val="hybridMultilevel"/>
    <w:tmpl w:val="0FF452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C95931"/>
    <w:multiLevelType w:val="hybridMultilevel"/>
    <w:tmpl w:val="CDBE7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B62C1E"/>
    <w:multiLevelType w:val="hybridMultilevel"/>
    <w:tmpl w:val="C6BEF9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944744"/>
    <w:multiLevelType w:val="hybridMultilevel"/>
    <w:tmpl w:val="72F6C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E85178"/>
    <w:multiLevelType w:val="hybridMultilevel"/>
    <w:tmpl w:val="69B839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300A92"/>
    <w:multiLevelType w:val="hybridMultilevel"/>
    <w:tmpl w:val="E01E9F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F1246F"/>
    <w:multiLevelType w:val="hybridMultilevel"/>
    <w:tmpl w:val="77126A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D8264A"/>
    <w:multiLevelType w:val="hybridMultilevel"/>
    <w:tmpl w:val="4EA0C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CD165D"/>
    <w:multiLevelType w:val="hybridMultilevel"/>
    <w:tmpl w:val="609C9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292A89"/>
    <w:multiLevelType w:val="hybridMultilevel"/>
    <w:tmpl w:val="264463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DA2DAA"/>
    <w:multiLevelType w:val="hybridMultilevel"/>
    <w:tmpl w:val="3698B0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6CF58FA"/>
    <w:multiLevelType w:val="hybridMultilevel"/>
    <w:tmpl w:val="E01E9F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5B4412"/>
    <w:multiLevelType w:val="hybridMultilevel"/>
    <w:tmpl w:val="609C9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653A1E"/>
    <w:multiLevelType w:val="hybridMultilevel"/>
    <w:tmpl w:val="A95246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5B016A"/>
    <w:multiLevelType w:val="hybridMultilevel"/>
    <w:tmpl w:val="E16C7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0A21BB"/>
    <w:multiLevelType w:val="hybridMultilevel"/>
    <w:tmpl w:val="264463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621D5A"/>
    <w:multiLevelType w:val="hybridMultilevel"/>
    <w:tmpl w:val="778464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306BB6"/>
    <w:multiLevelType w:val="hybridMultilevel"/>
    <w:tmpl w:val="38684E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5B5C76"/>
    <w:multiLevelType w:val="hybridMultilevel"/>
    <w:tmpl w:val="264463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6972616"/>
    <w:multiLevelType w:val="hybridMultilevel"/>
    <w:tmpl w:val="C29AFFB8"/>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7">
    <w:nsid w:val="582A7B70"/>
    <w:multiLevelType w:val="hybridMultilevel"/>
    <w:tmpl w:val="264463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8B56A6E"/>
    <w:multiLevelType w:val="hybridMultilevel"/>
    <w:tmpl w:val="E01E9F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8D810C4"/>
    <w:multiLevelType w:val="hybridMultilevel"/>
    <w:tmpl w:val="E01E9F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D251970"/>
    <w:multiLevelType w:val="hybridMultilevel"/>
    <w:tmpl w:val="E01E9F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16946D9"/>
    <w:multiLevelType w:val="hybridMultilevel"/>
    <w:tmpl w:val="4F025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5931E8"/>
    <w:multiLevelType w:val="hybridMultilevel"/>
    <w:tmpl w:val="91DAC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E22A4E"/>
    <w:multiLevelType w:val="hybridMultilevel"/>
    <w:tmpl w:val="44F83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91058CC"/>
    <w:multiLevelType w:val="hybridMultilevel"/>
    <w:tmpl w:val="F78A33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D127F6"/>
    <w:multiLevelType w:val="hybridMultilevel"/>
    <w:tmpl w:val="7966B0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0CF0BD3"/>
    <w:multiLevelType w:val="hybridMultilevel"/>
    <w:tmpl w:val="8048D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348639D"/>
    <w:multiLevelType w:val="hybridMultilevel"/>
    <w:tmpl w:val="D80AAD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8051994"/>
    <w:multiLevelType w:val="hybridMultilevel"/>
    <w:tmpl w:val="E0469D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B9B4842"/>
    <w:multiLevelType w:val="hybridMultilevel"/>
    <w:tmpl w:val="C3BA6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0"/>
  </w:num>
  <w:num w:numId="3">
    <w:abstractNumId w:val="31"/>
  </w:num>
  <w:num w:numId="4">
    <w:abstractNumId w:val="14"/>
  </w:num>
  <w:num w:numId="5">
    <w:abstractNumId w:val="21"/>
  </w:num>
  <w:num w:numId="6">
    <w:abstractNumId w:val="5"/>
  </w:num>
  <w:num w:numId="7">
    <w:abstractNumId w:val="32"/>
  </w:num>
  <w:num w:numId="8">
    <w:abstractNumId w:val="3"/>
  </w:num>
  <w:num w:numId="9">
    <w:abstractNumId w:val="17"/>
  </w:num>
  <w:num w:numId="10">
    <w:abstractNumId w:val="33"/>
  </w:num>
  <w:num w:numId="11">
    <w:abstractNumId w:val="9"/>
  </w:num>
  <w:num w:numId="12">
    <w:abstractNumId w:val="39"/>
  </w:num>
  <w:num w:numId="13">
    <w:abstractNumId w:val="2"/>
  </w:num>
  <w:num w:numId="14">
    <w:abstractNumId w:val="11"/>
  </w:num>
  <w:num w:numId="15">
    <w:abstractNumId w:val="34"/>
  </w:num>
  <w:num w:numId="16">
    <w:abstractNumId w:val="23"/>
  </w:num>
  <w:num w:numId="17">
    <w:abstractNumId w:val="35"/>
  </w:num>
  <w:num w:numId="18">
    <w:abstractNumId w:val="13"/>
  </w:num>
  <w:num w:numId="19">
    <w:abstractNumId w:val="10"/>
  </w:num>
  <w:num w:numId="20">
    <w:abstractNumId w:val="26"/>
  </w:num>
  <w:num w:numId="21">
    <w:abstractNumId w:val="36"/>
  </w:num>
  <w:num w:numId="22">
    <w:abstractNumId w:val="19"/>
  </w:num>
  <w:num w:numId="23">
    <w:abstractNumId w:val="38"/>
  </w:num>
  <w:num w:numId="24">
    <w:abstractNumId w:val="8"/>
  </w:num>
  <w:num w:numId="25">
    <w:abstractNumId w:val="37"/>
  </w:num>
  <w:num w:numId="26">
    <w:abstractNumId w:val="29"/>
  </w:num>
  <w:num w:numId="27">
    <w:abstractNumId w:val="16"/>
  </w:num>
  <w:num w:numId="28">
    <w:abstractNumId w:val="1"/>
  </w:num>
  <w:num w:numId="29">
    <w:abstractNumId w:val="15"/>
  </w:num>
  <w:num w:numId="30">
    <w:abstractNumId w:val="20"/>
  </w:num>
  <w:num w:numId="31">
    <w:abstractNumId w:val="28"/>
  </w:num>
  <w:num w:numId="32">
    <w:abstractNumId w:val="25"/>
  </w:num>
  <w:num w:numId="33">
    <w:abstractNumId w:val="18"/>
  </w:num>
  <w:num w:numId="34">
    <w:abstractNumId w:val="22"/>
  </w:num>
  <w:num w:numId="35">
    <w:abstractNumId w:val="0"/>
  </w:num>
  <w:num w:numId="36">
    <w:abstractNumId w:val="12"/>
  </w:num>
  <w:num w:numId="37">
    <w:abstractNumId w:val="6"/>
  </w:num>
  <w:num w:numId="38">
    <w:abstractNumId w:val="7"/>
  </w:num>
  <w:num w:numId="39">
    <w:abstractNumId w:val="4"/>
  </w:num>
  <w:num w:numId="40">
    <w:abstractNumId w:val="30"/>
  </w:num>
  <w:num w:numId="41">
    <w:abstractNumId w:val="2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6348"/>
    <w:rsid w:val="00000D52"/>
    <w:rsid w:val="000012C9"/>
    <w:rsid w:val="00001812"/>
    <w:rsid w:val="00001B13"/>
    <w:rsid w:val="00001E90"/>
    <w:rsid w:val="000027B1"/>
    <w:rsid w:val="00003705"/>
    <w:rsid w:val="00003B2C"/>
    <w:rsid w:val="00004018"/>
    <w:rsid w:val="0000441B"/>
    <w:rsid w:val="000047FE"/>
    <w:rsid w:val="000054AC"/>
    <w:rsid w:val="000069B2"/>
    <w:rsid w:val="00006AA2"/>
    <w:rsid w:val="00007C8C"/>
    <w:rsid w:val="00007FC2"/>
    <w:rsid w:val="0001045B"/>
    <w:rsid w:val="00010D07"/>
    <w:rsid w:val="00011132"/>
    <w:rsid w:val="000118F2"/>
    <w:rsid w:val="00011940"/>
    <w:rsid w:val="0001223A"/>
    <w:rsid w:val="0001264D"/>
    <w:rsid w:val="00012C63"/>
    <w:rsid w:val="00012C9F"/>
    <w:rsid w:val="00012DA2"/>
    <w:rsid w:val="00013B37"/>
    <w:rsid w:val="0001453B"/>
    <w:rsid w:val="0001476B"/>
    <w:rsid w:val="00014E36"/>
    <w:rsid w:val="000150A1"/>
    <w:rsid w:val="0001513C"/>
    <w:rsid w:val="000152FD"/>
    <w:rsid w:val="00015538"/>
    <w:rsid w:val="00015AC7"/>
    <w:rsid w:val="00016AA2"/>
    <w:rsid w:val="00016EA7"/>
    <w:rsid w:val="000200E8"/>
    <w:rsid w:val="0002050A"/>
    <w:rsid w:val="00020727"/>
    <w:rsid w:val="00021DE2"/>
    <w:rsid w:val="00021FC1"/>
    <w:rsid w:val="00022062"/>
    <w:rsid w:val="0002297B"/>
    <w:rsid w:val="00022B0F"/>
    <w:rsid w:val="00022D9C"/>
    <w:rsid w:val="00023130"/>
    <w:rsid w:val="000232AE"/>
    <w:rsid w:val="00023FD9"/>
    <w:rsid w:val="00024494"/>
    <w:rsid w:val="00024D0F"/>
    <w:rsid w:val="00025088"/>
    <w:rsid w:val="00025D75"/>
    <w:rsid w:val="00025FFE"/>
    <w:rsid w:val="00026226"/>
    <w:rsid w:val="00026A83"/>
    <w:rsid w:val="000278D2"/>
    <w:rsid w:val="00027A8A"/>
    <w:rsid w:val="00030149"/>
    <w:rsid w:val="00030333"/>
    <w:rsid w:val="00030387"/>
    <w:rsid w:val="00030452"/>
    <w:rsid w:val="0003047E"/>
    <w:rsid w:val="00030F7D"/>
    <w:rsid w:val="0003113E"/>
    <w:rsid w:val="00031D8E"/>
    <w:rsid w:val="00031DCE"/>
    <w:rsid w:val="00032CAE"/>
    <w:rsid w:val="00032EF9"/>
    <w:rsid w:val="0003332B"/>
    <w:rsid w:val="000333C5"/>
    <w:rsid w:val="00033409"/>
    <w:rsid w:val="0003370F"/>
    <w:rsid w:val="00034D0C"/>
    <w:rsid w:val="000355E1"/>
    <w:rsid w:val="00035C9A"/>
    <w:rsid w:val="00035D4D"/>
    <w:rsid w:val="0003639F"/>
    <w:rsid w:val="00036D99"/>
    <w:rsid w:val="00036E27"/>
    <w:rsid w:val="0004002E"/>
    <w:rsid w:val="00040A68"/>
    <w:rsid w:val="00041455"/>
    <w:rsid w:val="000418BF"/>
    <w:rsid w:val="00041A6F"/>
    <w:rsid w:val="000426DB"/>
    <w:rsid w:val="00042963"/>
    <w:rsid w:val="00042CD1"/>
    <w:rsid w:val="00042EAD"/>
    <w:rsid w:val="00043924"/>
    <w:rsid w:val="00043947"/>
    <w:rsid w:val="00043D63"/>
    <w:rsid w:val="00043E7B"/>
    <w:rsid w:val="00044322"/>
    <w:rsid w:val="000445C4"/>
    <w:rsid w:val="0004496A"/>
    <w:rsid w:val="000461E0"/>
    <w:rsid w:val="00046264"/>
    <w:rsid w:val="00046E9F"/>
    <w:rsid w:val="00047572"/>
    <w:rsid w:val="00050693"/>
    <w:rsid w:val="00050738"/>
    <w:rsid w:val="00050B1F"/>
    <w:rsid w:val="00051EFF"/>
    <w:rsid w:val="00052520"/>
    <w:rsid w:val="0005252B"/>
    <w:rsid w:val="000532FD"/>
    <w:rsid w:val="00054C2C"/>
    <w:rsid w:val="0005582B"/>
    <w:rsid w:val="000559AC"/>
    <w:rsid w:val="00055E80"/>
    <w:rsid w:val="00056ADB"/>
    <w:rsid w:val="00056E15"/>
    <w:rsid w:val="0005778B"/>
    <w:rsid w:val="00057895"/>
    <w:rsid w:val="00057A46"/>
    <w:rsid w:val="00060C70"/>
    <w:rsid w:val="00061657"/>
    <w:rsid w:val="00061C51"/>
    <w:rsid w:val="00061E42"/>
    <w:rsid w:val="00061FD8"/>
    <w:rsid w:val="000627AA"/>
    <w:rsid w:val="00062B01"/>
    <w:rsid w:val="00063884"/>
    <w:rsid w:val="000642E3"/>
    <w:rsid w:val="00064410"/>
    <w:rsid w:val="00064B5B"/>
    <w:rsid w:val="000654C7"/>
    <w:rsid w:val="00065551"/>
    <w:rsid w:val="00066BCC"/>
    <w:rsid w:val="00067931"/>
    <w:rsid w:val="00067C77"/>
    <w:rsid w:val="0007011E"/>
    <w:rsid w:val="0007037B"/>
    <w:rsid w:val="00071D9F"/>
    <w:rsid w:val="000729AB"/>
    <w:rsid w:val="00074456"/>
    <w:rsid w:val="00074C84"/>
    <w:rsid w:val="00074CE7"/>
    <w:rsid w:val="000757FD"/>
    <w:rsid w:val="00075878"/>
    <w:rsid w:val="000759AF"/>
    <w:rsid w:val="00075A66"/>
    <w:rsid w:val="00075B12"/>
    <w:rsid w:val="00076919"/>
    <w:rsid w:val="0007694D"/>
    <w:rsid w:val="0007721C"/>
    <w:rsid w:val="00077304"/>
    <w:rsid w:val="00077C06"/>
    <w:rsid w:val="00080727"/>
    <w:rsid w:val="0008073F"/>
    <w:rsid w:val="0008094C"/>
    <w:rsid w:val="00080EFE"/>
    <w:rsid w:val="000813AB"/>
    <w:rsid w:val="00081BE0"/>
    <w:rsid w:val="0008240A"/>
    <w:rsid w:val="00082CE4"/>
    <w:rsid w:val="00083AFD"/>
    <w:rsid w:val="00083B3A"/>
    <w:rsid w:val="0008477C"/>
    <w:rsid w:val="00084AD5"/>
    <w:rsid w:val="00084B17"/>
    <w:rsid w:val="00084C91"/>
    <w:rsid w:val="00084E56"/>
    <w:rsid w:val="00085176"/>
    <w:rsid w:val="00085469"/>
    <w:rsid w:val="00085CAF"/>
    <w:rsid w:val="00086115"/>
    <w:rsid w:val="00086976"/>
    <w:rsid w:val="00086E24"/>
    <w:rsid w:val="00087221"/>
    <w:rsid w:val="00087937"/>
    <w:rsid w:val="00087EB6"/>
    <w:rsid w:val="00090066"/>
    <w:rsid w:val="0009036C"/>
    <w:rsid w:val="0009134D"/>
    <w:rsid w:val="000921D0"/>
    <w:rsid w:val="00092436"/>
    <w:rsid w:val="00092BD0"/>
    <w:rsid w:val="00092D20"/>
    <w:rsid w:val="00092DD0"/>
    <w:rsid w:val="000933F8"/>
    <w:rsid w:val="0009349A"/>
    <w:rsid w:val="00093B29"/>
    <w:rsid w:val="0009471F"/>
    <w:rsid w:val="000956E3"/>
    <w:rsid w:val="00095932"/>
    <w:rsid w:val="00095B2A"/>
    <w:rsid w:val="0009636A"/>
    <w:rsid w:val="00096480"/>
    <w:rsid w:val="000964DD"/>
    <w:rsid w:val="00096A83"/>
    <w:rsid w:val="000970F0"/>
    <w:rsid w:val="000975DF"/>
    <w:rsid w:val="0009791A"/>
    <w:rsid w:val="00097946"/>
    <w:rsid w:val="00097DF9"/>
    <w:rsid w:val="000A0405"/>
    <w:rsid w:val="000A052C"/>
    <w:rsid w:val="000A0793"/>
    <w:rsid w:val="000A0B37"/>
    <w:rsid w:val="000A0EEE"/>
    <w:rsid w:val="000A0F93"/>
    <w:rsid w:val="000A14BF"/>
    <w:rsid w:val="000A1776"/>
    <w:rsid w:val="000A19C3"/>
    <w:rsid w:val="000A267B"/>
    <w:rsid w:val="000A2C5C"/>
    <w:rsid w:val="000A2E74"/>
    <w:rsid w:val="000A304C"/>
    <w:rsid w:val="000A3D9E"/>
    <w:rsid w:val="000A42EA"/>
    <w:rsid w:val="000A432B"/>
    <w:rsid w:val="000A4386"/>
    <w:rsid w:val="000A4685"/>
    <w:rsid w:val="000A4BA4"/>
    <w:rsid w:val="000A5D77"/>
    <w:rsid w:val="000A6514"/>
    <w:rsid w:val="000A6F54"/>
    <w:rsid w:val="000A6FA3"/>
    <w:rsid w:val="000A796A"/>
    <w:rsid w:val="000B0825"/>
    <w:rsid w:val="000B087D"/>
    <w:rsid w:val="000B1212"/>
    <w:rsid w:val="000B16AD"/>
    <w:rsid w:val="000B25AE"/>
    <w:rsid w:val="000B2EF7"/>
    <w:rsid w:val="000B327E"/>
    <w:rsid w:val="000B47B4"/>
    <w:rsid w:val="000B4B10"/>
    <w:rsid w:val="000B5078"/>
    <w:rsid w:val="000B55E4"/>
    <w:rsid w:val="000B5E0E"/>
    <w:rsid w:val="000B632B"/>
    <w:rsid w:val="000B63E5"/>
    <w:rsid w:val="000B696D"/>
    <w:rsid w:val="000B72F1"/>
    <w:rsid w:val="000B7704"/>
    <w:rsid w:val="000B7DD6"/>
    <w:rsid w:val="000C05BB"/>
    <w:rsid w:val="000C0685"/>
    <w:rsid w:val="000C1262"/>
    <w:rsid w:val="000C15AC"/>
    <w:rsid w:val="000C18DC"/>
    <w:rsid w:val="000C1C36"/>
    <w:rsid w:val="000C2C02"/>
    <w:rsid w:val="000C2E52"/>
    <w:rsid w:val="000C355B"/>
    <w:rsid w:val="000C4334"/>
    <w:rsid w:val="000C44C6"/>
    <w:rsid w:val="000C45F4"/>
    <w:rsid w:val="000C4921"/>
    <w:rsid w:val="000C5848"/>
    <w:rsid w:val="000C7B7C"/>
    <w:rsid w:val="000C7EF0"/>
    <w:rsid w:val="000D02E5"/>
    <w:rsid w:val="000D0950"/>
    <w:rsid w:val="000D170B"/>
    <w:rsid w:val="000D1ED9"/>
    <w:rsid w:val="000D20B5"/>
    <w:rsid w:val="000D3174"/>
    <w:rsid w:val="000D3364"/>
    <w:rsid w:val="000D3532"/>
    <w:rsid w:val="000D3D59"/>
    <w:rsid w:val="000D3DC1"/>
    <w:rsid w:val="000D4CA0"/>
    <w:rsid w:val="000D5372"/>
    <w:rsid w:val="000D5525"/>
    <w:rsid w:val="000D5EC1"/>
    <w:rsid w:val="000D5FE6"/>
    <w:rsid w:val="000D63EF"/>
    <w:rsid w:val="000D6688"/>
    <w:rsid w:val="000D67C8"/>
    <w:rsid w:val="000D69A5"/>
    <w:rsid w:val="000D6B35"/>
    <w:rsid w:val="000D6EAE"/>
    <w:rsid w:val="000D70DA"/>
    <w:rsid w:val="000E01EF"/>
    <w:rsid w:val="000E044A"/>
    <w:rsid w:val="000E12F1"/>
    <w:rsid w:val="000E17AA"/>
    <w:rsid w:val="000E2377"/>
    <w:rsid w:val="000E2FEA"/>
    <w:rsid w:val="000E320E"/>
    <w:rsid w:val="000E33DF"/>
    <w:rsid w:val="000E35E3"/>
    <w:rsid w:val="000E3B56"/>
    <w:rsid w:val="000E3BA3"/>
    <w:rsid w:val="000E40A1"/>
    <w:rsid w:val="000E42F7"/>
    <w:rsid w:val="000E43B3"/>
    <w:rsid w:val="000E688C"/>
    <w:rsid w:val="000E6A22"/>
    <w:rsid w:val="000E6BA1"/>
    <w:rsid w:val="000E6E98"/>
    <w:rsid w:val="000E700D"/>
    <w:rsid w:val="000E7D62"/>
    <w:rsid w:val="000F0130"/>
    <w:rsid w:val="000F0F35"/>
    <w:rsid w:val="000F125A"/>
    <w:rsid w:val="000F1F29"/>
    <w:rsid w:val="000F22CC"/>
    <w:rsid w:val="000F2875"/>
    <w:rsid w:val="000F2A56"/>
    <w:rsid w:val="000F3343"/>
    <w:rsid w:val="000F3A58"/>
    <w:rsid w:val="000F3D58"/>
    <w:rsid w:val="000F3F8D"/>
    <w:rsid w:val="000F3FD2"/>
    <w:rsid w:val="000F40C6"/>
    <w:rsid w:val="000F4223"/>
    <w:rsid w:val="000F4330"/>
    <w:rsid w:val="000F4B8B"/>
    <w:rsid w:val="000F60B3"/>
    <w:rsid w:val="000F640F"/>
    <w:rsid w:val="000F6676"/>
    <w:rsid w:val="000F6A5A"/>
    <w:rsid w:val="000F70D9"/>
    <w:rsid w:val="000F75F0"/>
    <w:rsid w:val="000F7E43"/>
    <w:rsid w:val="0010041D"/>
    <w:rsid w:val="00100EDF"/>
    <w:rsid w:val="001012A6"/>
    <w:rsid w:val="0010143E"/>
    <w:rsid w:val="00101DB9"/>
    <w:rsid w:val="001020AB"/>
    <w:rsid w:val="001021E6"/>
    <w:rsid w:val="00102408"/>
    <w:rsid w:val="001025B6"/>
    <w:rsid w:val="00102CF1"/>
    <w:rsid w:val="00104084"/>
    <w:rsid w:val="00104DD9"/>
    <w:rsid w:val="00106361"/>
    <w:rsid w:val="0010647E"/>
    <w:rsid w:val="00107449"/>
    <w:rsid w:val="00110561"/>
    <w:rsid w:val="001109C7"/>
    <w:rsid w:val="00110F2D"/>
    <w:rsid w:val="0011140B"/>
    <w:rsid w:val="00111A21"/>
    <w:rsid w:val="00111AC5"/>
    <w:rsid w:val="001126FD"/>
    <w:rsid w:val="00112721"/>
    <w:rsid w:val="001128D6"/>
    <w:rsid w:val="00112AE9"/>
    <w:rsid w:val="00113249"/>
    <w:rsid w:val="00113C96"/>
    <w:rsid w:val="00113ED3"/>
    <w:rsid w:val="00113FC0"/>
    <w:rsid w:val="001142D2"/>
    <w:rsid w:val="00114B9A"/>
    <w:rsid w:val="00114BD6"/>
    <w:rsid w:val="00114C34"/>
    <w:rsid w:val="00114D23"/>
    <w:rsid w:val="001153C0"/>
    <w:rsid w:val="00116592"/>
    <w:rsid w:val="00117296"/>
    <w:rsid w:val="00117964"/>
    <w:rsid w:val="00117BFF"/>
    <w:rsid w:val="00120736"/>
    <w:rsid w:val="001214EE"/>
    <w:rsid w:val="001218F4"/>
    <w:rsid w:val="0012197B"/>
    <w:rsid w:val="00121B8A"/>
    <w:rsid w:val="00122071"/>
    <w:rsid w:val="001231D2"/>
    <w:rsid w:val="0012404E"/>
    <w:rsid w:val="00124C21"/>
    <w:rsid w:val="00124E69"/>
    <w:rsid w:val="00124F1C"/>
    <w:rsid w:val="001251CC"/>
    <w:rsid w:val="00125978"/>
    <w:rsid w:val="00125A55"/>
    <w:rsid w:val="00125B68"/>
    <w:rsid w:val="00125DE7"/>
    <w:rsid w:val="00126085"/>
    <w:rsid w:val="001260BE"/>
    <w:rsid w:val="00126B6D"/>
    <w:rsid w:val="00126BBF"/>
    <w:rsid w:val="001278E9"/>
    <w:rsid w:val="001308DF"/>
    <w:rsid w:val="00130E4F"/>
    <w:rsid w:val="00130F19"/>
    <w:rsid w:val="00130F5F"/>
    <w:rsid w:val="0013170C"/>
    <w:rsid w:val="00131A84"/>
    <w:rsid w:val="00132052"/>
    <w:rsid w:val="0013221F"/>
    <w:rsid w:val="00132275"/>
    <w:rsid w:val="00133306"/>
    <w:rsid w:val="001336AA"/>
    <w:rsid w:val="001339BD"/>
    <w:rsid w:val="00134162"/>
    <w:rsid w:val="00134342"/>
    <w:rsid w:val="00134ACC"/>
    <w:rsid w:val="00134CC8"/>
    <w:rsid w:val="00135DCF"/>
    <w:rsid w:val="00136111"/>
    <w:rsid w:val="00136204"/>
    <w:rsid w:val="00136CE1"/>
    <w:rsid w:val="0014021D"/>
    <w:rsid w:val="00140E1B"/>
    <w:rsid w:val="0014106B"/>
    <w:rsid w:val="00141327"/>
    <w:rsid w:val="001417F2"/>
    <w:rsid w:val="00141BCA"/>
    <w:rsid w:val="00141BD8"/>
    <w:rsid w:val="00141FC0"/>
    <w:rsid w:val="00142A72"/>
    <w:rsid w:val="00142D68"/>
    <w:rsid w:val="0014334D"/>
    <w:rsid w:val="00144126"/>
    <w:rsid w:val="00144444"/>
    <w:rsid w:val="00144726"/>
    <w:rsid w:val="00144E12"/>
    <w:rsid w:val="001452A2"/>
    <w:rsid w:val="00145C73"/>
    <w:rsid w:val="00146162"/>
    <w:rsid w:val="0014651B"/>
    <w:rsid w:val="0014696C"/>
    <w:rsid w:val="00146B16"/>
    <w:rsid w:val="00147025"/>
    <w:rsid w:val="001471C2"/>
    <w:rsid w:val="00147516"/>
    <w:rsid w:val="00147C8C"/>
    <w:rsid w:val="001503A2"/>
    <w:rsid w:val="0015051D"/>
    <w:rsid w:val="00150666"/>
    <w:rsid w:val="00150978"/>
    <w:rsid w:val="00150DCA"/>
    <w:rsid w:val="001513D3"/>
    <w:rsid w:val="00152359"/>
    <w:rsid w:val="001526D3"/>
    <w:rsid w:val="001527DD"/>
    <w:rsid w:val="0015367E"/>
    <w:rsid w:val="00153A57"/>
    <w:rsid w:val="00154035"/>
    <w:rsid w:val="0015417E"/>
    <w:rsid w:val="00155637"/>
    <w:rsid w:val="00156761"/>
    <w:rsid w:val="00157574"/>
    <w:rsid w:val="001575F5"/>
    <w:rsid w:val="0015791F"/>
    <w:rsid w:val="00157B36"/>
    <w:rsid w:val="001609DA"/>
    <w:rsid w:val="00160C35"/>
    <w:rsid w:val="00160E07"/>
    <w:rsid w:val="00160F4E"/>
    <w:rsid w:val="00160FA8"/>
    <w:rsid w:val="001620F9"/>
    <w:rsid w:val="00162294"/>
    <w:rsid w:val="00162593"/>
    <w:rsid w:val="0016267E"/>
    <w:rsid w:val="00162FB3"/>
    <w:rsid w:val="001634A5"/>
    <w:rsid w:val="00164100"/>
    <w:rsid w:val="001645D0"/>
    <w:rsid w:val="00164F22"/>
    <w:rsid w:val="00165A29"/>
    <w:rsid w:val="00165A2A"/>
    <w:rsid w:val="0016696A"/>
    <w:rsid w:val="0016733E"/>
    <w:rsid w:val="00167D13"/>
    <w:rsid w:val="001700CE"/>
    <w:rsid w:val="0017083A"/>
    <w:rsid w:val="00171A16"/>
    <w:rsid w:val="00172B87"/>
    <w:rsid w:val="00172B88"/>
    <w:rsid w:val="00173C90"/>
    <w:rsid w:val="001740E8"/>
    <w:rsid w:val="00175641"/>
    <w:rsid w:val="00175AE7"/>
    <w:rsid w:val="001763F2"/>
    <w:rsid w:val="001769FF"/>
    <w:rsid w:val="00177CCA"/>
    <w:rsid w:val="00177E44"/>
    <w:rsid w:val="00180238"/>
    <w:rsid w:val="00180281"/>
    <w:rsid w:val="001804C1"/>
    <w:rsid w:val="00180D6E"/>
    <w:rsid w:val="001812DE"/>
    <w:rsid w:val="00181639"/>
    <w:rsid w:val="001817A4"/>
    <w:rsid w:val="0018251F"/>
    <w:rsid w:val="00182A0D"/>
    <w:rsid w:val="0018474A"/>
    <w:rsid w:val="00184BE2"/>
    <w:rsid w:val="0018503B"/>
    <w:rsid w:val="00185834"/>
    <w:rsid w:val="00185993"/>
    <w:rsid w:val="00185B61"/>
    <w:rsid w:val="00185C3C"/>
    <w:rsid w:val="001864DD"/>
    <w:rsid w:val="00186809"/>
    <w:rsid w:val="00187C39"/>
    <w:rsid w:val="001907F0"/>
    <w:rsid w:val="0019143A"/>
    <w:rsid w:val="001916B5"/>
    <w:rsid w:val="00192224"/>
    <w:rsid w:val="0019256A"/>
    <w:rsid w:val="0019297A"/>
    <w:rsid w:val="00193064"/>
    <w:rsid w:val="001930AF"/>
    <w:rsid w:val="00193976"/>
    <w:rsid w:val="00193A76"/>
    <w:rsid w:val="00194A43"/>
    <w:rsid w:val="00194B91"/>
    <w:rsid w:val="00195CD0"/>
    <w:rsid w:val="00196144"/>
    <w:rsid w:val="0019626F"/>
    <w:rsid w:val="0019634A"/>
    <w:rsid w:val="001963C8"/>
    <w:rsid w:val="00196675"/>
    <w:rsid w:val="00196961"/>
    <w:rsid w:val="00196EC9"/>
    <w:rsid w:val="001973FF"/>
    <w:rsid w:val="0019748E"/>
    <w:rsid w:val="001978E9"/>
    <w:rsid w:val="00197BB6"/>
    <w:rsid w:val="001A1C86"/>
    <w:rsid w:val="001A1D02"/>
    <w:rsid w:val="001A2918"/>
    <w:rsid w:val="001A3015"/>
    <w:rsid w:val="001A3061"/>
    <w:rsid w:val="001A36AA"/>
    <w:rsid w:val="001A3BA2"/>
    <w:rsid w:val="001A3C82"/>
    <w:rsid w:val="001A3ED7"/>
    <w:rsid w:val="001A4065"/>
    <w:rsid w:val="001A410F"/>
    <w:rsid w:val="001A4987"/>
    <w:rsid w:val="001A4ED0"/>
    <w:rsid w:val="001A50A7"/>
    <w:rsid w:val="001A53E7"/>
    <w:rsid w:val="001A5713"/>
    <w:rsid w:val="001A6152"/>
    <w:rsid w:val="001A61F9"/>
    <w:rsid w:val="001A62DE"/>
    <w:rsid w:val="001A6AD5"/>
    <w:rsid w:val="001A6E65"/>
    <w:rsid w:val="001A7095"/>
    <w:rsid w:val="001A71B5"/>
    <w:rsid w:val="001A74D3"/>
    <w:rsid w:val="001A7785"/>
    <w:rsid w:val="001A7CF2"/>
    <w:rsid w:val="001B056D"/>
    <w:rsid w:val="001B09CB"/>
    <w:rsid w:val="001B0CC6"/>
    <w:rsid w:val="001B1B6C"/>
    <w:rsid w:val="001B1D6D"/>
    <w:rsid w:val="001B20CC"/>
    <w:rsid w:val="001B2D44"/>
    <w:rsid w:val="001B4647"/>
    <w:rsid w:val="001B4D74"/>
    <w:rsid w:val="001B5408"/>
    <w:rsid w:val="001B5DE5"/>
    <w:rsid w:val="001B5F48"/>
    <w:rsid w:val="001B5F66"/>
    <w:rsid w:val="001B6B5D"/>
    <w:rsid w:val="001B6EAD"/>
    <w:rsid w:val="001B7394"/>
    <w:rsid w:val="001B7891"/>
    <w:rsid w:val="001B79B7"/>
    <w:rsid w:val="001B7B35"/>
    <w:rsid w:val="001B7C21"/>
    <w:rsid w:val="001C08E8"/>
    <w:rsid w:val="001C0940"/>
    <w:rsid w:val="001C0A4D"/>
    <w:rsid w:val="001C0BAF"/>
    <w:rsid w:val="001C0CBC"/>
    <w:rsid w:val="001C1056"/>
    <w:rsid w:val="001C117A"/>
    <w:rsid w:val="001C1AA6"/>
    <w:rsid w:val="001C22A4"/>
    <w:rsid w:val="001C2736"/>
    <w:rsid w:val="001C283F"/>
    <w:rsid w:val="001C2B93"/>
    <w:rsid w:val="001C4BCE"/>
    <w:rsid w:val="001C4ECF"/>
    <w:rsid w:val="001C52A1"/>
    <w:rsid w:val="001C58A4"/>
    <w:rsid w:val="001C5953"/>
    <w:rsid w:val="001C5CD6"/>
    <w:rsid w:val="001C6024"/>
    <w:rsid w:val="001D0495"/>
    <w:rsid w:val="001D0D69"/>
    <w:rsid w:val="001D100C"/>
    <w:rsid w:val="001D1037"/>
    <w:rsid w:val="001D1218"/>
    <w:rsid w:val="001D18D9"/>
    <w:rsid w:val="001D4FAD"/>
    <w:rsid w:val="001D5593"/>
    <w:rsid w:val="001D5D88"/>
    <w:rsid w:val="001D5D8C"/>
    <w:rsid w:val="001D5F4F"/>
    <w:rsid w:val="001D62D7"/>
    <w:rsid w:val="001D66E3"/>
    <w:rsid w:val="001D6B6E"/>
    <w:rsid w:val="001D6FD5"/>
    <w:rsid w:val="001D76FC"/>
    <w:rsid w:val="001D7854"/>
    <w:rsid w:val="001D7AD9"/>
    <w:rsid w:val="001D7D57"/>
    <w:rsid w:val="001D7FDD"/>
    <w:rsid w:val="001E0A0C"/>
    <w:rsid w:val="001E0B6A"/>
    <w:rsid w:val="001E10D1"/>
    <w:rsid w:val="001E150F"/>
    <w:rsid w:val="001E2700"/>
    <w:rsid w:val="001E2868"/>
    <w:rsid w:val="001E29E1"/>
    <w:rsid w:val="001E2AE2"/>
    <w:rsid w:val="001E2E5A"/>
    <w:rsid w:val="001E31A8"/>
    <w:rsid w:val="001E337A"/>
    <w:rsid w:val="001E4219"/>
    <w:rsid w:val="001E5780"/>
    <w:rsid w:val="001E5FD1"/>
    <w:rsid w:val="001E6189"/>
    <w:rsid w:val="001E6561"/>
    <w:rsid w:val="001E6BDB"/>
    <w:rsid w:val="001E6C40"/>
    <w:rsid w:val="001E741E"/>
    <w:rsid w:val="001E7435"/>
    <w:rsid w:val="001E7A75"/>
    <w:rsid w:val="001E7F7C"/>
    <w:rsid w:val="001F0982"/>
    <w:rsid w:val="001F1D4F"/>
    <w:rsid w:val="001F214E"/>
    <w:rsid w:val="001F2618"/>
    <w:rsid w:val="001F26DA"/>
    <w:rsid w:val="001F2888"/>
    <w:rsid w:val="001F29C9"/>
    <w:rsid w:val="001F2CAF"/>
    <w:rsid w:val="001F2FA2"/>
    <w:rsid w:val="001F38E7"/>
    <w:rsid w:val="001F3D9E"/>
    <w:rsid w:val="001F3DAC"/>
    <w:rsid w:val="001F3F53"/>
    <w:rsid w:val="001F4FBA"/>
    <w:rsid w:val="001F525D"/>
    <w:rsid w:val="001F5CB7"/>
    <w:rsid w:val="001F7095"/>
    <w:rsid w:val="001F70AA"/>
    <w:rsid w:val="001F739E"/>
    <w:rsid w:val="00200898"/>
    <w:rsid w:val="00200B9A"/>
    <w:rsid w:val="00200F18"/>
    <w:rsid w:val="00201D98"/>
    <w:rsid w:val="0020210B"/>
    <w:rsid w:val="00202E60"/>
    <w:rsid w:val="00203008"/>
    <w:rsid w:val="0020333E"/>
    <w:rsid w:val="0020337F"/>
    <w:rsid w:val="002033AF"/>
    <w:rsid w:val="00203AAF"/>
    <w:rsid w:val="00203F60"/>
    <w:rsid w:val="00204722"/>
    <w:rsid w:val="00204856"/>
    <w:rsid w:val="002048DD"/>
    <w:rsid w:val="0020598A"/>
    <w:rsid w:val="00205F2A"/>
    <w:rsid w:val="00206CCE"/>
    <w:rsid w:val="00207304"/>
    <w:rsid w:val="002107BC"/>
    <w:rsid w:val="00210B04"/>
    <w:rsid w:val="00210B4F"/>
    <w:rsid w:val="00210C08"/>
    <w:rsid w:val="00211251"/>
    <w:rsid w:val="00211A95"/>
    <w:rsid w:val="00212A92"/>
    <w:rsid w:val="002133D5"/>
    <w:rsid w:val="00213664"/>
    <w:rsid w:val="00213C3B"/>
    <w:rsid w:val="00213C83"/>
    <w:rsid w:val="00214209"/>
    <w:rsid w:val="0021508C"/>
    <w:rsid w:val="0021583B"/>
    <w:rsid w:val="00215967"/>
    <w:rsid w:val="002164F9"/>
    <w:rsid w:val="00216555"/>
    <w:rsid w:val="0021668A"/>
    <w:rsid w:val="00216820"/>
    <w:rsid w:val="0021758B"/>
    <w:rsid w:val="00220274"/>
    <w:rsid w:val="002206C5"/>
    <w:rsid w:val="00220987"/>
    <w:rsid w:val="00220E4D"/>
    <w:rsid w:val="00220F33"/>
    <w:rsid w:val="00221216"/>
    <w:rsid w:val="002215A2"/>
    <w:rsid w:val="002217CA"/>
    <w:rsid w:val="00222CB4"/>
    <w:rsid w:val="002238FD"/>
    <w:rsid w:val="00223DA8"/>
    <w:rsid w:val="00223FAE"/>
    <w:rsid w:val="00224211"/>
    <w:rsid w:val="0022437D"/>
    <w:rsid w:val="00224AD7"/>
    <w:rsid w:val="00224BC0"/>
    <w:rsid w:val="00225271"/>
    <w:rsid w:val="00225276"/>
    <w:rsid w:val="002255C4"/>
    <w:rsid w:val="00225BD8"/>
    <w:rsid w:val="00226191"/>
    <w:rsid w:val="0022650D"/>
    <w:rsid w:val="00227011"/>
    <w:rsid w:val="002279EE"/>
    <w:rsid w:val="00231908"/>
    <w:rsid w:val="00231FD9"/>
    <w:rsid w:val="00232BC5"/>
    <w:rsid w:val="00232F48"/>
    <w:rsid w:val="0023362C"/>
    <w:rsid w:val="002336EA"/>
    <w:rsid w:val="00233B3B"/>
    <w:rsid w:val="00234105"/>
    <w:rsid w:val="00234114"/>
    <w:rsid w:val="00234CD0"/>
    <w:rsid w:val="00235243"/>
    <w:rsid w:val="00236432"/>
    <w:rsid w:val="00236445"/>
    <w:rsid w:val="002367D5"/>
    <w:rsid w:val="002368D7"/>
    <w:rsid w:val="00236E18"/>
    <w:rsid w:val="0023734E"/>
    <w:rsid w:val="00237860"/>
    <w:rsid w:val="0024001F"/>
    <w:rsid w:val="00240B0A"/>
    <w:rsid w:val="002410DB"/>
    <w:rsid w:val="00241262"/>
    <w:rsid w:val="002412E3"/>
    <w:rsid w:val="00241C68"/>
    <w:rsid w:val="00241D39"/>
    <w:rsid w:val="0024211C"/>
    <w:rsid w:val="0024251A"/>
    <w:rsid w:val="0024347E"/>
    <w:rsid w:val="00243613"/>
    <w:rsid w:val="002438AA"/>
    <w:rsid w:val="00243B1A"/>
    <w:rsid w:val="00243E2C"/>
    <w:rsid w:val="002452D8"/>
    <w:rsid w:val="00245D39"/>
    <w:rsid w:val="00245DAF"/>
    <w:rsid w:val="0024616D"/>
    <w:rsid w:val="0024629B"/>
    <w:rsid w:val="00246637"/>
    <w:rsid w:val="002467D3"/>
    <w:rsid w:val="00246A63"/>
    <w:rsid w:val="00247E38"/>
    <w:rsid w:val="00250019"/>
    <w:rsid w:val="00250382"/>
    <w:rsid w:val="00250CBE"/>
    <w:rsid w:val="002517A8"/>
    <w:rsid w:val="00251E4C"/>
    <w:rsid w:val="00253983"/>
    <w:rsid w:val="00254061"/>
    <w:rsid w:val="00254133"/>
    <w:rsid w:val="00254148"/>
    <w:rsid w:val="00254252"/>
    <w:rsid w:val="002549BB"/>
    <w:rsid w:val="00254ED3"/>
    <w:rsid w:val="0025500B"/>
    <w:rsid w:val="0025519C"/>
    <w:rsid w:val="0025529B"/>
    <w:rsid w:val="00255302"/>
    <w:rsid w:val="0025564E"/>
    <w:rsid w:val="002556AF"/>
    <w:rsid w:val="00255A6B"/>
    <w:rsid w:val="00255C33"/>
    <w:rsid w:val="00257EB4"/>
    <w:rsid w:val="00257F4F"/>
    <w:rsid w:val="00260061"/>
    <w:rsid w:val="00260253"/>
    <w:rsid w:val="002603F7"/>
    <w:rsid w:val="002607CE"/>
    <w:rsid w:val="00260939"/>
    <w:rsid w:val="00261AFE"/>
    <w:rsid w:val="00262177"/>
    <w:rsid w:val="0026252C"/>
    <w:rsid w:val="00262D48"/>
    <w:rsid w:val="002631C4"/>
    <w:rsid w:val="00263584"/>
    <w:rsid w:val="00263B48"/>
    <w:rsid w:val="00263E6E"/>
    <w:rsid w:val="0026409D"/>
    <w:rsid w:val="002641C0"/>
    <w:rsid w:val="00264408"/>
    <w:rsid w:val="002645A3"/>
    <w:rsid w:val="00264647"/>
    <w:rsid w:val="00264661"/>
    <w:rsid w:val="0026488A"/>
    <w:rsid w:val="0026495F"/>
    <w:rsid w:val="002649FD"/>
    <w:rsid w:val="00264AAC"/>
    <w:rsid w:val="00264BB4"/>
    <w:rsid w:val="00264CB3"/>
    <w:rsid w:val="00264E07"/>
    <w:rsid w:val="00264FD7"/>
    <w:rsid w:val="0026502E"/>
    <w:rsid w:val="00265080"/>
    <w:rsid w:val="00265546"/>
    <w:rsid w:val="00265892"/>
    <w:rsid w:val="00265A9A"/>
    <w:rsid w:val="00265CF9"/>
    <w:rsid w:val="00265F7A"/>
    <w:rsid w:val="00265FF4"/>
    <w:rsid w:val="00266F42"/>
    <w:rsid w:val="00267A8A"/>
    <w:rsid w:val="00267B9D"/>
    <w:rsid w:val="00270626"/>
    <w:rsid w:val="00270E45"/>
    <w:rsid w:val="002719CA"/>
    <w:rsid w:val="00272561"/>
    <w:rsid w:val="00272886"/>
    <w:rsid w:val="00273241"/>
    <w:rsid w:val="00273F77"/>
    <w:rsid w:val="002740D9"/>
    <w:rsid w:val="0027490B"/>
    <w:rsid w:val="00274D2B"/>
    <w:rsid w:val="00275A7E"/>
    <w:rsid w:val="00275BC8"/>
    <w:rsid w:val="002763BE"/>
    <w:rsid w:val="00276EA3"/>
    <w:rsid w:val="002777B0"/>
    <w:rsid w:val="002779E3"/>
    <w:rsid w:val="00277CBF"/>
    <w:rsid w:val="00277D7F"/>
    <w:rsid w:val="00277E1A"/>
    <w:rsid w:val="0028002A"/>
    <w:rsid w:val="002802D3"/>
    <w:rsid w:val="00280573"/>
    <w:rsid w:val="0028068F"/>
    <w:rsid w:val="0028202E"/>
    <w:rsid w:val="002827D1"/>
    <w:rsid w:val="0028287B"/>
    <w:rsid w:val="00283639"/>
    <w:rsid w:val="002837D8"/>
    <w:rsid w:val="00283C28"/>
    <w:rsid w:val="002842D5"/>
    <w:rsid w:val="002847CA"/>
    <w:rsid w:val="00284F45"/>
    <w:rsid w:val="002855C8"/>
    <w:rsid w:val="002858CA"/>
    <w:rsid w:val="0028683C"/>
    <w:rsid w:val="00286AB4"/>
    <w:rsid w:val="00286C1B"/>
    <w:rsid w:val="002870EC"/>
    <w:rsid w:val="002876AD"/>
    <w:rsid w:val="00287A5B"/>
    <w:rsid w:val="0029073A"/>
    <w:rsid w:val="00290A55"/>
    <w:rsid w:val="00290ECE"/>
    <w:rsid w:val="0029162E"/>
    <w:rsid w:val="00291DF1"/>
    <w:rsid w:val="0029241E"/>
    <w:rsid w:val="002926DF"/>
    <w:rsid w:val="0029279D"/>
    <w:rsid w:val="00293D22"/>
    <w:rsid w:val="0029479B"/>
    <w:rsid w:val="00294CAE"/>
    <w:rsid w:val="00295144"/>
    <w:rsid w:val="00296651"/>
    <w:rsid w:val="00296EA7"/>
    <w:rsid w:val="002970AF"/>
    <w:rsid w:val="002972A4"/>
    <w:rsid w:val="0029754A"/>
    <w:rsid w:val="002A000B"/>
    <w:rsid w:val="002A1319"/>
    <w:rsid w:val="002A17C3"/>
    <w:rsid w:val="002A1A81"/>
    <w:rsid w:val="002A1CC6"/>
    <w:rsid w:val="002A1F06"/>
    <w:rsid w:val="002A2509"/>
    <w:rsid w:val="002A2858"/>
    <w:rsid w:val="002A44E7"/>
    <w:rsid w:val="002A45E5"/>
    <w:rsid w:val="002A53E1"/>
    <w:rsid w:val="002A54E1"/>
    <w:rsid w:val="002A5812"/>
    <w:rsid w:val="002A595E"/>
    <w:rsid w:val="002A59F5"/>
    <w:rsid w:val="002A6232"/>
    <w:rsid w:val="002A6502"/>
    <w:rsid w:val="002A66B5"/>
    <w:rsid w:val="002A66F8"/>
    <w:rsid w:val="002A6851"/>
    <w:rsid w:val="002A69ED"/>
    <w:rsid w:val="002A7F7A"/>
    <w:rsid w:val="002B0693"/>
    <w:rsid w:val="002B1811"/>
    <w:rsid w:val="002B2980"/>
    <w:rsid w:val="002B29FA"/>
    <w:rsid w:val="002B2C81"/>
    <w:rsid w:val="002B3390"/>
    <w:rsid w:val="002B33FE"/>
    <w:rsid w:val="002B3E95"/>
    <w:rsid w:val="002B3F9B"/>
    <w:rsid w:val="002B4A79"/>
    <w:rsid w:val="002B517D"/>
    <w:rsid w:val="002B54A0"/>
    <w:rsid w:val="002B5907"/>
    <w:rsid w:val="002B6F81"/>
    <w:rsid w:val="002B7F24"/>
    <w:rsid w:val="002C0330"/>
    <w:rsid w:val="002C0479"/>
    <w:rsid w:val="002C0BF6"/>
    <w:rsid w:val="002C0CC3"/>
    <w:rsid w:val="002C122E"/>
    <w:rsid w:val="002C155D"/>
    <w:rsid w:val="002C1978"/>
    <w:rsid w:val="002C1AAC"/>
    <w:rsid w:val="002C1E6C"/>
    <w:rsid w:val="002C2A01"/>
    <w:rsid w:val="002C2C0A"/>
    <w:rsid w:val="002C3006"/>
    <w:rsid w:val="002C3143"/>
    <w:rsid w:val="002C3872"/>
    <w:rsid w:val="002C3AA6"/>
    <w:rsid w:val="002C599D"/>
    <w:rsid w:val="002C65F6"/>
    <w:rsid w:val="002C716C"/>
    <w:rsid w:val="002D0BCE"/>
    <w:rsid w:val="002D0D4A"/>
    <w:rsid w:val="002D12FC"/>
    <w:rsid w:val="002D13A1"/>
    <w:rsid w:val="002D1C45"/>
    <w:rsid w:val="002D260E"/>
    <w:rsid w:val="002D2C56"/>
    <w:rsid w:val="002D2F38"/>
    <w:rsid w:val="002D337C"/>
    <w:rsid w:val="002D3455"/>
    <w:rsid w:val="002D3A3A"/>
    <w:rsid w:val="002D443C"/>
    <w:rsid w:val="002D4599"/>
    <w:rsid w:val="002D4E3E"/>
    <w:rsid w:val="002D519E"/>
    <w:rsid w:val="002D5ADD"/>
    <w:rsid w:val="002D5DD7"/>
    <w:rsid w:val="002E0173"/>
    <w:rsid w:val="002E0667"/>
    <w:rsid w:val="002E06B8"/>
    <w:rsid w:val="002E0B14"/>
    <w:rsid w:val="002E12C2"/>
    <w:rsid w:val="002E18F9"/>
    <w:rsid w:val="002E220D"/>
    <w:rsid w:val="002E289E"/>
    <w:rsid w:val="002E378F"/>
    <w:rsid w:val="002E39FA"/>
    <w:rsid w:val="002E3CAC"/>
    <w:rsid w:val="002E40F1"/>
    <w:rsid w:val="002E4905"/>
    <w:rsid w:val="002E533E"/>
    <w:rsid w:val="002E59EC"/>
    <w:rsid w:val="002E5E20"/>
    <w:rsid w:val="002E6EE9"/>
    <w:rsid w:val="002E732F"/>
    <w:rsid w:val="002E74CF"/>
    <w:rsid w:val="002E769D"/>
    <w:rsid w:val="002E7EAF"/>
    <w:rsid w:val="002F0816"/>
    <w:rsid w:val="002F0D1A"/>
    <w:rsid w:val="002F109D"/>
    <w:rsid w:val="002F1923"/>
    <w:rsid w:val="002F263C"/>
    <w:rsid w:val="002F2DED"/>
    <w:rsid w:val="002F3207"/>
    <w:rsid w:val="002F3793"/>
    <w:rsid w:val="002F4333"/>
    <w:rsid w:val="002F447A"/>
    <w:rsid w:val="002F4B7C"/>
    <w:rsid w:val="002F4C0B"/>
    <w:rsid w:val="002F5025"/>
    <w:rsid w:val="002F5CD8"/>
    <w:rsid w:val="002F68A7"/>
    <w:rsid w:val="002F693A"/>
    <w:rsid w:val="002F6D47"/>
    <w:rsid w:val="002F7337"/>
    <w:rsid w:val="002F73BD"/>
    <w:rsid w:val="002F74DB"/>
    <w:rsid w:val="002F75DB"/>
    <w:rsid w:val="002F763A"/>
    <w:rsid w:val="002F7A30"/>
    <w:rsid w:val="003009EF"/>
    <w:rsid w:val="00300FC6"/>
    <w:rsid w:val="00301351"/>
    <w:rsid w:val="00302764"/>
    <w:rsid w:val="003029FF"/>
    <w:rsid w:val="00302AD3"/>
    <w:rsid w:val="00302BD5"/>
    <w:rsid w:val="00302C50"/>
    <w:rsid w:val="003031F1"/>
    <w:rsid w:val="0030327C"/>
    <w:rsid w:val="0030334C"/>
    <w:rsid w:val="003037BC"/>
    <w:rsid w:val="00303EC1"/>
    <w:rsid w:val="0030452E"/>
    <w:rsid w:val="0030459E"/>
    <w:rsid w:val="003048F0"/>
    <w:rsid w:val="00305010"/>
    <w:rsid w:val="00305AB0"/>
    <w:rsid w:val="00305CE7"/>
    <w:rsid w:val="003065FD"/>
    <w:rsid w:val="00306B51"/>
    <w:rsid w:val="00310300"/>
    <w:rsid w:val="0031119E"/>
    <w:rsid w:val="00311A96"/>
    <w:rsid w:val="00312047"/>
    <w:rsid w:val="003128A1"/>
    <w:rsid w:val="0031306A"/>
    <w:rsid w:val="0031371F"/>
    <w:rsid w:val="00313DD6"/>
    <w:rsid w:val="00315006"/>
    <w:rsid w:val="00315049"/>
    <w:rsid w:val="0031504A"/>
    <w:rsid w:val="00315B45"/>
    <w:rsid w:val="003161F0"/>
    <w:rsid w:val="0031683A"/>
    <w:rsid w:val="00316A4C"/>
    <w:rsid w:val="00316AB6"/>
    <w:rsid w:val="00316D9C"/>
    <w:rsid w:val="00316E5B"/>
    <w:rsid w:val="00317723"/>
    <w:rsid w:val="00317DD8"/>
    <w:rsid w:val="00317E0C"/>
    <w:rsid w:val="00317EF9"/>
    <w:rsid w:val="00320224"/>
    <w:rsid w:val="003204EF"/>
    <w:rsid w:val="00321680"/>
    <w:rsid w:val="00321CB3"/>
    <w:rsid w:val="00321CDC"/>
    <w:rsid w:val="00321D14"/>
    <w:rsid w:val="00322220"/>
    <w:rsid w:val="003229A3"/>
    <w:rsid w:val="00322D23"/>
    <w:rsid w:val="0032366F"/>
    <w:rsid w:val="00323D86"/>
    <w:rsid w:val="00323EA8"/>
    <w:rsid w:val="00323EB5"/>
    <w:rsid w:val="003248E1"/>
    <w:rsid w:val="00324BD1"/>
    <w:rsid w:val="003254F2"/>
    <w:rsid w:val="00325570"/>
    <w:rsid w:val="00326281"/>
    <w:rsid w:val="00326E39"/>
    <w:rsid w:val="00327263"/>
    <w:rsid w:val="00327CC7"/>
    <w:rsid w:val="00331801"/>
    <w:rsid w:val="00331C86"/>
    <w:rsid w:val="00331F4A"/>
    <w:rsid w:val="0033271E"/>
    <w:rsid w:val="003327A3"/>
    <w:rsid w:val="00332FBF"/>
    <w:rsid w:val="0033337A"/>
    <w:rsid w:val="003335FE"/>
    <w:rsid w:val="0033385D"/>
    <w:rsid w:val="003338A9"/>
    <w:rsid w:val="003339C3"/>
    <w:rsid w:val="0033443D"/>
    <w:rsid w:val="00334CF5"/>
    <w:rsid w:val="00334F87"/>
    <w:rsid w:val="00335233"/>
    <w:rsid w:val="0033583F"/>
    <w:rsid w:val="00335D46"/>
    <w:rsid w:val="0033655F"/>
    <w:rsid w:val="0033698D"/>
    <w:rsid w:val="0033755A"/>
    <w:rsid w:val="003378AB"/>
    <w:rsid w:val="00337B35"/>
    <w:rsid w:val="00337EF7"/>
    <w:rsid w:val="00340245"/>
    <w:rsid w:val="00340469"/>
    <w:rsid w:val="00340626"/>
    <w:rsid w:val="00340FE6"/>
    <w:rsid w:val="00341E0D"/>
    <w:rsid w:val="003423FA"/>
    <w:rsid w:val="003428D1"/>
    <w:rsid w:val="0034313B"/>
    <w:rsid w:val="003432DB"/>
    <w:rsid w:val="00343418"/>
    <w:rsid w:val="003438F9"/>
    <w:rsid w:val="0034402D"/>
    <w:rsid w:val="0034567E"/>
    <w:rsid w:val="00345B7C"/>
    <w:rsid w:val="0034665E"/>
    <w:rsid w:val="00347091"/>
    <w:rsid w:val="0034733B"/>
    <w:rsid w:val="0034758C"/>
    <w:rsid w:val="0034767E"/>
    <w:rsid w:val="00347D3F"/>
    <w:rsid w:val="00347D6C"/>
    <w:rsid w:val="00347D94"/>
    <w:rsid w:val="00350105"/>
    <w:rsid w:val="003501E0"/>
    <w:rsid w:val="00350640"/>
    <w:rsid w:val="003509D7"/>
    <w:rsid w:val="00351402"/>
    <w:rsid w:val="00351B5B"/>
    <w:rsid w:val="00351FBF"/>
    <w:rsid w:val="00353578"/>
    <w:rsid w:val="0035374F"/>
    <w:rsid w:val="00353BCD"/>
    <w:rsid w:val="00356948"/>
    <w:rsid w:val="00356EFC"/>
    <w:rsid w:val="003571A4"/>
    <w:rsid w:val="0035751E"/>
    <w:rsid w:val="003575E9"/>
    <w:rsid w:val="00357E81"/>
    <w:rsid w:val="003603E4"/>
    <w:rsid w:val="00360845"/>
    <w:rsid w:val="00360A6C"/>
    <w:rsid w:val="00360F0B"/>
    <w:rsid w:val="003629C5"/>
    <w:rsid w:val="00363613"/>
    <w:rsid w:val="00364B7E"/>
    <w:rsid w:val="00365073"/>
    <w:rsid w:val="003652F2"/>
    <w:rsid w:val="003653D5"/>
    <w:rsid w:val="00365E62"/>
    <w:rsid w:val="003667D0"/>
    <w:rsid w:val="00366FA8"/>
    <w:rsid w:val="003672D2"/>
    <w:rsid w:val="003673B8"/>
    <w:rsid w:val="003702DB"/>
    <w:rsid w:val="00371C03"/>
    <w:rsid w:val="00371EE8"/>
    <w:rsid w:val="00372374"/>
    <w:rsid w:val="003733A0"/>
    <w:rsid w:val="0037365A"/>
    <w:rsid w:val="00373E02"/>
    <w:rsid w:val="003741BD"/>
    <w:rsid w:val="003742BD"/>
    <w:rsid w:val="00374391"/>
    <w:rsid w:val="00374FF1"/>
    <w:rsid w:val="0037583F"/>
    <w:rsid w:val="003759A0"/>
    <w:rsid w:val="00375C11"/>
    <w:rsid w:val="00375FBB"/>
    <w:rsid w:val="0037622A"/>
    <w:rsid w:val="003762B6"/>
    <w:rsid w:val="00376949"/>
    <w:rsid w:val="00376C59"/>
    <w:rsid w:val="00377785"/>
    <w:rsid w:val="00377B69"/>
    <w:rsid w:val="00377FD5"/>
    <w:rsid w:val="00380747"/>
    <w:rsid w:val="00380786"/>
    <w:rsid w:val="003817AE"/>
    <w:rsid w:val="00383119"/>
    <w:rsid w:val="00383131"/>
    <w:rsid w:val="0038399D"/>
    <w:rsid w:val="00384115"/>
    <w:rsid w:val="00384711"/>
    <w:rsid w:val="00385AFF"/>
    <w:rsid w:val="00385EDF"/>
    <w:rsid w:val="0038615E"/>
    <w:rsid w:val="003869D8"/>
    <w:rsid w:val="00386E1B"/>
    <w:rsid w:val="00387050"/>
    <w:rsid w:val="003876CB"/>
    <w:rsid w:val="00387D0B"/>
    <w:rsid w:val="003911B8"/>
    <w:rsid w:val="003913E8"/>
    <w:rsid w:val="003915F8"/>
    <w:rsid w:val="00391B8D"/>
    <w:rsid w:val="00391C9F"/>
    <w:rsid w:val="00391DFD"/>
    <w:rsid w:val="00392AA7"/>
    <w:rsid w:val="00392BAC"/>
    <w:rsid w:val="00392BE0"/>
    <w:rsid w:val="00392D43"/>
    <w:rsid w:val="00393465"/>
    <w:rsid w:val="00393801"/>
    <w:rsid w:val="003942C6"/>
    <w:rsid w:val="0039456B"/>
    <w:rsid w:val="00394700"/>
    <w:rsid w:val="0039501E"/>
    <w:rsid w:val="003953AC"/>
    <w:rsid w:val="003958DF"/>
    <w:rsid w:val="00395BE9"/>
    <w:rsid w:val="00395C78"/>
    <w:rsid w:val="00396542"/>
    <w:rsid w:val="00396919"/>
    <w:rsid w:val="00396A17"/>
    <w:rsid w:val="00396DA8"/>
    <w:rsid w:val="00397543"/>
    <w:rsid w:val="003A08CF"/>
    <w:rsid w:val="003A0AA6"/>
    <w:rsid w:val="003A0B83"/>
    <w:rsid w:val="003A14F2"/>
    <w:rsid w:val="003A1CFC"/>
    <w:rsid w:val="003A2E1A"/>
    <w:rsid w:val="003A3324"/>
    <w:rsid w:val="003A4868"/>
    <w:rsid w:val="003A5A72"/>
    <w:rsid w:val="003A69DE"/>
    <w:rsid w:val="003A77C6"/>
    <w:rsid w:val="003A77EE"/>
    <w:rsid w:val="003B0500"/>
    <w:rsid w:val="003B07C3"/>
    <w:rsid w:val="003B107A"/>
    <w:rsid w:val="003B1713"/>
    <w:rsid w:val="003B1F7D"/>
    <w:rsid w:val="003B2AC4"/>
    <w:rsid w:val="003B2FCD"/>
    <w:rsid w:val="003B3666"/>
    <w:rsid w:val="003B3EFB"/>
    <w:rsid w:val="003B4644"/>
    <w:rsid w:val="003B497E"/>
    <w:rsid w:val="003B4F36"/>
    <w:rsid w:val="003B6385"/>
    <w:rsid w:val="003B7E88"/>
    <w:rsid w:val="003C1447"/>
    <w:rsid w:val="003C14EC"/>
    <w:rsid w:val="003C1CAC"/>
    <w:rsid w:val="003C1DAD"/>
    <w:rsid w:val="003C26F4"/>
    <w:rsid w:val="003C2724"/>
    <w:rsid w:val="003C2805"/>
    <w:rsid w:val="003C2DCC"/>
    <w:rsid w:val="003C2FC3"/>
    <w:rsid w:val="003C570B"/>
    <w:rsid w:val="003C5CF9"/>
    <w:rsid w:val="003C62A5"/>
    <w:rsid w:val="003C62D9"/>
    <w:rsid w:val="003C690E"/>
    <w:rsid w:val="003C6D1F"/>
    <w:rsid w:val="003C7596"/>
    <w:rsid w:val="003C7835"/>
    <w:rsid w:val="003C7E75"/>
    <w:rsid w:val="003D06F9"/>
    <w:rsid w:val="003D07C6"/>
    <w:rsid w:val="003D07FC"/>
    <w:rsid w:val="003D0F40"/>
    <w:rsid w:val="003D0F55"/>
    <w:rsid w:val="003D2096"/>
    <w:rsid w:val="003D2B40"/>
    <w:rsid w:val="003D2D54"/>
    <w:rsid w:val="003D49ED"/>
    <w:rsid w:val="003D4F8A"/>
    <w:rsid w:val="003D56E2"/>
    <w:rsid w:val="003D71DB"/>
    <w:rsid w:val="003D75D4"/>
    <w:rsid w:val="003D76C0"/>
    <w:rsid w:val="003D7894"/>
    <w:rsid w:val="003D7A77"/>
    <w:rsid w:val="003D7C35"/>
    <w:rsid w:val="003E0552"/>
    <w:rsid w:val="003E0B61"/>
    <w:rsid w:val="003E0C8B"/>
    <w:rsid w:val="003E0F39"/>
    <w:rsid w:val="003E151C"/>
    <w:rsid w:val="003E29C2"/>
    <w:rsid w:val="003E4C50"/>
    <w:rsid w:val="003E594E"/>
    <w:rsid w:val="003E5C04"/>
    <w:rsid w:val="003E66A1"/>
    <w:rsid w:val="003E6EE5"/>
    <w:rsid w:val="003E7766"/>
    <w:rsid w:val="003F0D73"/>
    <w:rsid w:val="003F15D8"/>
    <w:rsid w:val="003F19E5"/>
    <w:rsid w:val="003F1C99"/>
    <w:rsid w:val="003F1F50"/>
    <w:rsid w:val="003F225C"/>
    <w:rsid w:val="003F2595"/>
    <w:rsid w:val="003F400A"/>
    <w:rsid w:val="003F46DA"/>
    <w:rsid w:val="003F46FB"/>
    <w:rsid w:val="003F4720"/>
    <w:rsid w:val="003F4A5E"/>
    <w:rsid w:val="003F4DF8"/>
    <w:rsid w:val="003F5705"/>
    <w:rsid w:val="003F577C"/>
    <w:rsid w:val="003F643D"/>
    <w:rsid w:val="003F6A2D"/>
    <w:rsid w:val="003F7357"/>
    <w:rsid w:val="003F738D"/>
    <w:rsid w:val="003F7398"/>
    <w:rsid w:val="003F7623"/>
    <w:rsid w:val="003F7B95"/>
    <w:rsid w:val="004010B5"/>
    <w:rsid w:val="004011C4"/>
    <w:rsid w:val="004019BF"/>
    <w:rsid w:val="00403500"/>
    <w:rsid w:val="0040378D"/>
    <w:rsid w:val="00403D93"/>
    <w:rsid w:val="004048AC"/>
    <w:rsid w:val="00404C91"/>
    <w:rsid w:val="00404E77"/>
    <w:rsid w:val="0040526F"/>
    <w:rsid w:val="00405E2E"/>
    <w:rsid w:val="00405F80"/>
    <w:rsid w:val="00407250"/>
    <w:rsid w:val="00407A8C"/>
    <w:rsid w:val="00407B02"/>
    <w:rsid w:val="00407DC7"/>
    <w:rsid w:val="00407F14"/>
    <w:rsid w:val="00407FD8"/>
    <w:rsid w:val="00411D29"/>
    <w:rsid w:val="004125B3"/>
    <w:rsid w:val="004127E6"/>
    <w:rsid w:val="00412CCB"/>
    <w:rsid w:val="00412CE6"/>
    <w:rsid w:val="004136F0"/>
    <w:rsid w:val="00414267"/>
    <w:rsid w:val="0041486C"/>
    <w:rsid w:val="00414916"/>
    <w:rsid w:val="00415675"/>
    <w:rsid w:val="00416E35"/>
    <w:rsid w:val="00417336"/>
    <w:rsid w:val="0041745C"/>
    <w:rsid w:val="00417C61"/>
    <w:rsid w:val="00417FE5"/>
    <w:rsid w:val="004207E4"/>
    <w:rsid w:val="00420FDE"/>
    <w:rsid w:val="00421476"/>
    <w:rsid w:val="00421B8B"/>
    <w:rsid w:val="0042207A"/>
    <w:rsid w:val="00422AB5"/>
    <w:rsid w:val="00423119"/>
    <w:rsid w:val="00423C8F"/>
    <w:rsid w:val="004241D9"/>
    <w:rsid w:val="004245BF"/>
    <w:rsid w:val="0042477C"/>
    <w:rsid w:val="004250C6"/>
    <w:rsid w:val="004270A1"/>
    <w:rsid w:val="004272D9"/>
    <w:rsid w:val="004274BE"/>
    <w:rsid w:val="00427983"/>
    <w:rsid w:val="00427DE1"/>
    <w:rsid w:val="0043098F"/>
    <w:rsid w:val="00430AD8"/>
    <w:rsid w:val="00430C24"/>
    <w:rsid w:val="00431255"/>
    <w:rsid w:val="00431391"/>
    <w:rsid w:val="004316C3"/>
    <w:rsid w:val="00431DF1"/>
    <w:rsid w:val="00433115"/>
    <w:rsid w:val="004338CA"/>
    <w:rsid w:val="00434558"/>
    <w:rsid w:val="00434F7E"/>
    <w:rsid w:val="00435DA1"/>
    <w:rsid w:val="00436886"/>
    <w:rsid w:val="004368BB"/>
    <w:rsid w:val="00436A5A"/>
    <w:rsid w:val="00436B50"/>
    <w:rsid w:val="00437025"/>
    <w:rsid w:val="004373F9"/>
    <w:rsid w:val="004377C6"/>
    <w:rsid w:val="00437E9A"/>
    <w:rsid w:val="00440369"/>
    <w:rsid w:val="00440904"/>
    <w:rsid w:val="00441005"/>
    <w:rsid w:val="00441A09"/>
    <w:rsid w:val="00441B9B"/>
    <w:rsid w:val="00442243"/>
    <w:rsid w:val="004425D8"/>
    <w:rsid w:val="004427E4"/>
    <w:rsid w:val="00442804"/>
    <w:rsid w:val="00442B7E"/>
    <w:rsid w:val="00443A38"/>
    <w:rsid w:val="00443F7B"/>
    <w:rsid w:val="00443FB8"/>
    <w:rsid w:val="00445924"/>
    <w:rsid w:val="00446452"/>
    <w:rsid w:val="00446ACE"/>
    <w:rsid w:val="00446C2F"/>
    <w:rsid w:val="00446DEB"/>
    <w:rsid w:val="00446F72"/>
    <w:rsid w:val="00447BB1"/>
    <w:rsid w:val="004500F0"/>
    <w:rsid w:val="004504B5"/>
    <w:rsid w:val="00450ABF"/>
    <w:rsid w:val="00451285"/>
    <w:rsid w:val="00451698"/>
    <w:rsid w:val="004522E1"/>
    <w:rsid w:val="00452720"/>
    <w:rsid w:val="00452B7A"/>
    <w:rsid w:val="004533E7"/>
    <w:rsid w:val="004539DA"/>
    <w:rsid w:val="00454071"/>
    <w:rsid w:val="00454E1A"/>
    <w:rsid w:val="00455AA1"/>
    <w:rsid w:val="00456698"/>
    <w:rsid w:val="00456AD9"/>
    <w:rsid w:val="00456DF4"/>
    <w:rsid w:val="00456ECF"/>
    <w:rsid w:val="00456F76"/>
    <w:rsid w:val="00457024"/>
    <w:rsid w:val="00457D27"/>
    <w:rsid w:val="00457F8E"/>
    <w:rsid w:val="004612FD"/>
    <w:rsid w:val="00461629"/>
    <w:rsid w:val="0046184E"/>
    <w:rsid w:val="00461D57"/>
    <w:rsid w:val="00462195"/>
    <w:rsid w:val="0046220B"/>
    <w:rsid w:val="004622EF"/>
    <w:rsid w:val="004628BF"/>
    <w:rsid w:val="004636AA"/>
    <w:rsid w:val="00463A80"/>
    <w:rsid w:val="00464352"/>
    <w:rsid w:val="004650D5"/>
    <w:rsid w:val="00465912"/>
    <w:rsid w:val="00465B99"/>
    <w:rsid w:val="00466534"/>
    <w:rsid w:val="0046696C"/>
    <w:rsid w:val="00466DEB"/>
    <w:rsid w:val="00466E37"/>
    <w:rsid w:val="00467C5C"/>
    <w:rsid w:val="00470975"/>
    <w:rsid w:val="00472672"/>
    <w:rsid w:val="00473C0D"/>
    <w:rsid w:val="00474389"/>
    <w:rsid w:val="00475675"/>
    <w:rsid w:val="00475DFF"/>
    <w:rsid w:val="00476FF6"/>
    <w:rsid w:val="004778B0"/>
    <w:rsid w:val="00477CE9"/>
    <w:rsid w:val="00477D73"/>
    <w:rsid w:val="004801B1"/>
    <w:rsid w:val="0048033D"/>
    <w:rsid w:val="00480B31"/>
    <w:rsid w:val="00481124"/>
    <w:rsid w:val="00482176"/>
    <w:rsid w:val="00482EAD"/>
    <w:rsid w:val="0048341B"/>
    <w:rsid w:val="0048490F"/>
    <w:rsid w:val="00485D89"/>
    <w:rsid w:val="00486DF0"/>
    <w:rsid w:val="00486E20"/>
    <w:rsid w:val="00486E60"/>
    <w:rsid w:val="0048779D"/>
    <w:rsid w:val="00487A65"/>
    <w:rsid w:val="00487D99"/>
    <w:rsid w:val="0049007C"/>
    <w:rsid w:val="0049123A"/>
    <w:rsid w:val="00492243"/>
    <w:rsid w:val="004925E8"/>
    <w:rsid w:val="004926D5"/>
    <w:rsid w:val="00493370"/>
    <w:rsid w:val="00493952"/>
    <w:rsid w:val="00493E87"/>
    <w:rsid w:val="004942F1"/>
    <w:rsid w:val="00494663"/>
    <w:rsid w:val="0049493E"/>
    <w:rsid w:val="00494F88"/>
    <w:rsid w:val="004959F6"/>
    <w:rsid w:val="00496155"/>
    <w:rsid w:val="00496D22"/>
    <w:rsid w:val="004973B7"/>
    <w:rsid w:val="00497A13"/>
    <w:rsid w:val="004A02E9"/>
    <w:rsid w:val="004A0AAB"/>
    <w:rsid w:val="004A17F8"/>
    <w:rsid w:val="004A1CF6"/>
    <w:rsid w:val="004A32A7"/>
    <w:rsid w:val="004A3659"/>
    <w:rsid w:val="004A3818"/>
    <w:rsid w:val="004A3A1B"/>
    <w:rsid w:val="004A3AF1"/>
    <w:rsid w:val="004A3B7F"/>
    <w:rsid w:val="004A40CD"/>
    <w:rsid w:val="004A4959"/>
    <w:rsid w:val="004A4B62"/>
    <w:rsid w:val="004A51DB"/>
    <w:rsid w:val="004A5FA7"/>
    <w:rsid w:val="004A6DB8"/>
    <w:rsid w:val="004A6DE7"/>
    <w:rsid w:val="004A6F45"/>
    <w:rsid w:val="004A7397"/>
    <w:rsid w:val="004A78E2"/>
    <w:rsid w:val="004B0B64"/>
    <w:rsid w:val="004B11B3"/>
    <w:rsid w:val="004B14C3"/>
    <w:rsid w:val="004B1FC0"/>
    <w:rsid w:val="004B21A9"/>
    <w:rsid w:val="004B227C"/>
    <w:rsid w:val="004B2D86"/>
    <w:rsid w:val="004B35C7"/>
    <w:rsid w:val="004B35DA"/>
    <w:rsid w:val="004B3704"/>
    <w:rsid w:val="004B3ECB"/>
    <w:rsid w:val="004B3FD5"/>
    <w:rsid w:val="004B4449"/>
    <w:rsid w:val="004B4958"/>
    <w:rsid w:val="004B4D41"/>
    <w:rsid w:val="004B4DBA"/>
    <w:rsid w:val="004B551D"/>
    <w:rsid w:val="004B5BD7"/>
    <w:rsid w:val="004B5FDD"/>
    <w:rsid w:val="004B77A3"/>
    <w:rsid w:val="004C1301"/>
    <w:rsid w:val="004C1396"/>
    <w:rsid w:val="004C13F4"/>
    <w:rsid w:val="004C1799"/>
    <w:rsid w:val="004C20C7"/>
    <w:rsid w:val="004C25BE"/>
    <w:rsid w:val="004C26DC"/>
    <w:rsid w:val="004C2830"/>
    <w:rsid w:val="004C2D20"/>
    <w:rsid w:val="004C2EC8"/>
    <w:rsid w:val="004C3395"/>
    <w:rsid w:val="004C3438"/>
    <w:rsid w:val="004C34C4"/>
    <w:rsid w:val="004C37B5"/>
    <w:rsid w:val="004C4038"/>
    <w:rsid w:val="004C40EE"/>
    <w:rsid w:val="004C41C4"/>
    <w:rsid w:val="004C4B2F"/>
    <w:rsid w:val="004C53BD"/>
    <w:rsid w:val="004C545B"/>
    <w:rsid w:val="004C565B"/>
    <w:rsid w:val="004C652A"/>
    <w:rsid w:val="004C6742"/>
    <w:rsid w:val="004C6DCF"/>
    <w:rsid w:val="004C7FEB"/>
    <w:rsid w:val="004D150F"/>
    <w:rsid w:val="004D260F"/>
    <w:rsid w:val="004D275D"/>
    <w:rsid w:val="004D291E"/>
    <w:rsid w:val="004D2E64"/>
    <w:rsid w:val="004D3113"/>
    <w:rsid w:val="004D3BDF"/>
    <w:rsid w:val="004D4170"/>
    <w:rsid w:val="004D48C4"/>
    <w:rsid w:val="004D4C4D"/>
    <w:rsid w:val="004D5A96"/>
    <w:rsid w:val="004D6085"/>
    <w:rsid w:val="004D6FEB"/>
    <w:rsid w:val="004D7175"/>
    <w:rsid w:val="004D734E"/>
    <w:rsid w:val="004D754D"/>
    <w:rsid w:val="004E0546"/>
    <w:rsid w:val="004E0EB3"/>
    <w:rsid w:val="004E0F3B"/>
    <w:rsid w:val="004E18E2"/>
    <w:rsid w:val="004E2749"/>
    <w:rsid w:val="004E2782"/>
    <w:rsid w:val="004E29B4"/>
    <w:rsid w:val="004E2B05"/>
    <w:rsid w:val="004E2C24"/>
    <w:rsid w:val="004E334D"/>
    <w:rsid w:val="004E353D"/>
    <w:rsid w:val="004E3896"/>
    <w:rsid w:val="004E4E5C"/>
    <w:rsid w:val="004E4F9A"/>
    <w:rsid w:val="004E5069"/>
    <w:rsid w:val="004E506F"/>
    <w:rsid w:val="004E634C"/>
    <w:rsid w:val="004E7574"/>
    <w:rsid w:val="004E7C7D"/>
    <w:rsid w:val="004F007F"/>
    <w:rsid w:val="004F07A7"/>
    <w:rsid w:val="004F1913"/>
    <w:rsid w:val="004F1F66"/>
    <w:rsid w:val="004F205F"/>
    <w:rsid w:val="004F24ED"/>
    <w:rsid w:val="004F26EC"/>
    <w:rsid w:val="004F3F99"/>
    <w:rsid w:val="004F464D"/>
    <w:rsid w:val="004F55B8"/>
    <w:rsid w:val="004F5812"/>
    <w:rsid w:val="004F5DC7"/>
    <w:rsid w:val="004F5F7B"/>
    <w:rsid w:val="004F5FC2"/>
    <w:rsid w:val="004F72B0"/>
    <w:rsid w:val="004F745F"/>
    <w:rsid w:val="0050025E"/>
    <w:rsid w:val="00500A1E"/>
    <w:rsid w:val="00500C15"/>
    <w:rsid w:val="00500F36"/>
    <w:rsid w:val="00500FF1"/>
    <w:rsid w:val="00501179"/>
    <w:rsid w:val="00502627"/>
    <w:rsid w:val="00502893"/>
    <w:rsid w:val="00502AE5"/>
    <w:rsid w:val="00503088"/>
    <w:rsid w:val="00503788"/>
    <w:rsid w:val="00503DA2"/>
    <w:rsid w:val="00504169"/>
    <w:rsid w:val="005048B1"/>
    <w:rsid w:val="00504FD0"/>
    <w:rsid w:val="00505EE7"/>
    <w:rsid w:val="00506DC9"/>
    <w:rsid w:val="00506E64"/>
    <w:rsid w:val="0051012E"/>
    <w:rsid w:val="005108C3"/>
    <w:rsid w:val="0051099B"/>
    <w:rsid w:val="00510C89"/>
    <w:rsid w:val="00510DD3"/>
    <w:rsid w:val="00511240"/>
    <w:rsid w:val="00511BA8"/>
    <w:rsid w:val="005124C3"/>
    <w:rsid w:val="005124E0"/>
    <w:rsid w:val="005126B0"/>
    <w:rsid w:val="0051287E"/>
    <w:rsid w:val="005134A2"/>
    <w:rsid w:val="005137D0"/>
    <w:rsid w:val="00513E48"/>
    <w:rsid w:val="00514109"/>
    <w:rsid w:val="00514E78"/>
    <w:rsid w:val="00515B35"/>
    <w:rsid w:val="005160FD"/>
    <w:rsid w:val="00516EE0"/>
    <w:rsid w:val="005171E8"/>
    <w:rsid w:val="0051780E"/>
    <w:rsid w:val="00517CAD"/>
    <w:rsid w:val="00520502"/>
    <w:rsid w:val="005211BA"/>
    <w:rsid w:val="005215AF"/>
    <w:rsid w:val="00521C74"/>
    <w:rsid w:val="00522465"/>
    <w:rsid w:val="005228D8"/>
    <w:rsid w:val="005236B9"/>
    <w:rsid w:val="00524357"/>
    <w:rsid w:val="005249DE"/>
    <w:rsid w:val="00525611"/>
    <w:rsid w:val="00525A41"/>
    <w:rsid w:val="00525A99"/>
    <w:rsid w:val="00526793"/>
    <w:rsid w:val="0052696E"/>
    <w:rsid w:val="00526A4C"/>
    <w:rsid w:val="00526CE9"/>
    <w:rsid w:val="0052755E"/>
    <w:rsid w:val="005276EA"/>
    <w:rsid w:val="00527AD7"/>
    <w:rsid w:val="00530293"/>
    <w:rsid w:val="00530638"/>
    <w:rsid w:val="00530A77"/>
    <w:rsid w:val="005310D6"/>
    <w:rsid w:val="005312D9"/>
    <w:rsid w:val="00531515"/>
    <w:rsid w:val="005318D7"/>
    <w:rsid w:val="005319CA"/>
    <w:rsid w:val="00531B22"/>
    <w:rsid w:val="00532B7E"/>
    <w:rsid w:val="00532C64"/>
    <w:rsid w:val="005334D5"/>
    <w:rsid w:val="00533A26"/>
    <w:rsid w:val="00533CB0"/>
    <w:rsid w:val="005343A2"/>
    <w:rsid w:val="00534454"/>
    <w:rsid w:val="005344E8"/>
    <w:rsid w:val="0053470E"/>
    <w:rsid w:val="0053518F"/>
    <w:rsid w:val="0053551D"/>
    <w:rsid w:val="00535D50"/>
    <w:rsid w:val="00536567"/>
    <w:rsid w:val="00536B04"/>
    <w:rsid w:val="00536BFD"/>
    <w:rsid w:val="00536F7F"/>
    <w:rsid w:val="00537862"/>
    <w:rsid w:val="00540326"/>
    <w:rsid w:val="0054038A"/>
    <w:rsid w:val="00540626"/>
    <w:rsid w:val="005410A0"/>
    <w:rsid w:val="00541BF0"/>
    <w:rsid w:val="0054237C"/>
    <w:rsid w:val="00542716"/>
    <w:rsid w:val="0054276F"/>
    <w:rsid w:val="00542A3E"/>
    <w:rsid w:val="00543CE3"/>
    <w:rsid w:val="00543DF2"/>
    <w:rsid w:val="005440D3"/>
    <w:rsid w:val="00544332"/>
    <w:rsid w:val="00544974"/>
    <w:rsid w:val="00544ADC"/>
    <w:rsid w:val="00544B03"/>
    <w:rsid w:val="00545B3D"/>
    <w:rsid w:val="00546844"/>
    <w:rsid w:val="00546EC0"/>
    <w:rsid w:val="00547508"/>
    <w:rsid w:val="00547F70"/>
    <w:rsid w:val="00550539"/>
    <w:rsid w:val="00550FC6"/>
    <w:rsid w:val="00551F51"/>
    <w:rsid w:val="005525F6"/>
    <w:rsid w:val="00552843"/>
    <w:rsid w:val="00552BE4"/>
    <w:rsid w:val="005536A1"/>
    <w:rsid w:val="0055394B"/>
    <w:rsid w:val="00553DFE"/>
    <w:rsid w:val="005542FE"/>
    <w:rsid w:val="00554927"/>
    <w:rsid w:val="00555C18"/>
    <w:rsid w:val="00555C19"/>
    <w:rsid w:val="0055628B"/>
    <w:rsid w:val="00556CA0"/>
    <w:rsid w:val="00556F4C"/>
    <w:rsid w:val="0055764D"/>
    <w:rsid w:val="00557687"/>
    <w:rsid w:val="00557724"/>
    <w:rsid w:val="00557F6A"/>
    <w:rsid w:val="00560133"/>
    <w:rsid w:val="005602B4"/>
    <w:rsid w:val="00560518"/>
    <w:rsid w:val="005608B7"/>
    <w:rsid w:val="00560D70"/>
    <w:rsid w:val="005610DD"/>
    <w:rsid w:val="00561A5C"/>
    <w:rsid w:val="00561E90"/>
    <w:rsid w:val="0056217F"/>
    <w:rsid w:val="0056245C"/>
    <w:rsid w:val="00562627"/>
    <w:rsid w:val="00562731"/>
    <w:rsid w:val="00562908"/>
    <w:rsid w:val="00562C80"/>
    <w:rsid w:val="00562F94"/>
    <w:rsid w:val="00562FD4"/>
    <w:rsid w:val="005631B9"/>
    <w:rsid w:val="0056342E"/>
    <w:rsid w:val="005635DA"/>
    <w:rsid w:val="0056372E"/>
    <w:rsid w:val="005638FE"/>
    <w:rsid w:val="005642F7"/>
    <w:rsid w:val="00565480"/>
    <w:rsid w:val="00565557"/>
    <w:rsid w:val="00565A0F"/>
    <w:rsid w:val="00565D84"/>
    <w:rsid w:val="005668F7"/>
    <w:rsid w:val="00566BBA"/>
    <w:rsid w:val="005678BC"/>
    <w:rsid w:val="0056798E"/>
    <w:rsid w:val="00567D51"/>
    <w:rsid w:val="005706EB"/>
    <w:rsid w:val="00571089"/>
    <w:rsid w:val="0057191B"/>
    <w:rsid w:val="00571AF1"/>
    <w:rsid w:val="00572A1C"/>
    <w:rsid w:val="00572DEC"/>
    <w:rsid w:val="005737B4"/>
    <w:rsid w:val="00573E2B"/>
    <w:rsid w:val="00574116"/>
    <w:rsid w:val="005744C7"/>
    <w:rsid w:val="00574A8F"/>
    <w:rsid w:val="00575748"/>
    <w:rsid w:val="00575DEC"/>
    <w:rsid w:val="0057639C"/>
    <w:rsid w:val="005767B2"/>
    <w:rsid w:val="005769DF"/>
    <w:rsid w:val="0057721B"/>
    <w:rsid w:val="005773DC"/>
    <w:rsid w:val="00577746"/>
    <w:rsid w:val="0057783F"/>
    <w:rsid w:val="005806A5"/>
    <w:rsid w:val="005810DB"/>
    <w:rsid w:val="00581EED"/>
    <w:rsid w:val="00581FF0"/>
    <w:rsid w:val="00582119"/>
    <w:rsid w:val="00582330"/>
    <w:rsid w:val="00582540"/>
    <w:rsid w:val="00582556"/>
    <w:rsid w:val="00582C22"/>
    <w:rsid w:val="00582C51"/>
    <w:rsid w:val="00582DCC"/>
    <w:rsid w:val="00583213"/>
    <w:rsid w:val="0058433E"/>
    <w:rsid w:val="005856BC"/>
    <w:rsid w:val="00585B7C"/>
    <w:rsid w:val="00585DF4"/>
    <w:rsid w:val="00586AE7"/>
    <w:rsid w:val="00587134"/>
    <w:rsid w:val="005876A2"/>
    <w:rsid w:val="00587B5D"/>
    <w:rsid w:val="00587EBD"/>
    <w:rsid w:val="00587F37"/>
    <w:rsid w:val="00590183"/>
    <w:rsid w:val="005910DA"/>
    <w:rsid w:val="00591253"/>
    <w:rsid w:val="005917A2"/>
    <w:rsid w:val="00591CE2"/>
    <w:rsid w:val="00591E38"/>
    <w:rsid w:val="0059304F"/>
    <w:rsid w:val="0059361F"/>
    <w:rsid w:val="005941F8"/>
    <w:rsid w:val="0059423F"/>
    <w:rsid w:val="00594596"/>
    <w:rsid w:val="00594E82"/>
    <w:rsid w:val="0059520B"/>
    <w:rsid w:val="005957AF"/>
    <w:rsid w:val="00595829"/>
    <w:rsid w:val="00595F48"/>
    <w:rsid w:val="00596C59"/>
    <w:rsid w:val="00596F04"/>
    <w:rsid w:val="00596FE5"/>
    <w:rsid w:val="00597757"/>
    <w:rsid w:val="005A0E23"/>
    <w:rsid w:val="005A0E68"/>
    <w:rsid w:val="005A10BF"/>
    <w:rsid w:val="005A125B"/>
    <w:rsid w:val="005A1B5A"/>
    <w:rsid w:val="005A1BB3"/>
    <w:rsid w:val="005A1D0A"/>
    <w:rsid w:val="005A2E95"/>
    <w:rsid w:val="005A31AB"/>
    <w:rsid w:val="005A340A"/>
    <w:rsid w:val="005A3492"/>
    <w:rsid w:val="005A4052"/>
    <w:rsid w:val="005A40D1"/>
    <w:rsid w:val="005A490D"/>
    <w:rsid w:val="005A5225"/>
    <w:rsid w:val="005A545E"/>
    <w:rsid w:val="005A5980"/>
    <w:rsid w:val="005A5D96"/>
    <w:rsid w:val="005A6086"/>
    <w:rsid w:val="005A6C47"/>
    <w:rsid w:val="005A74D7"/>
    <w:rsid w:val="005A7831"/>
    <w:rsid w:val="005A7ADE"/>
    <w:rsid w:val="005A7FBF"/>
    <w:rsid w:val="005B07F4"/>
    <w:rsid w:val="005B0978"/>
    <w:rsid w:val="005B0F2F"/>
    <w:rsid w:val="005B122C"/>
    <w:rsid w:val="005B1280"/>
    <w:rsid w:val="005B1502"/>
    <w:rsid w:val="005B1757"/>
    <w:rsid w:val="005B2A56"/>
    <w:rsid w:val="005B2D1F"/>
    <w:rsid w:val="005B2ED0"/>
    <w:rsid w:val="005B30CB"/>
    <w:rsid w:val="005B356C"/>
    <w:rsid w:val="005B37CA"/>
    <w:rsid w:val="005B3B58"/>
    <w:rsid w:val="005B3DE3"/>
    <w:rsid w:val="005B3EC9"/>
    <w:rsid w:val="005B50FE"/>
    <w:rsid w:val="005B5190"/>
    <w:rsid w:val="005B55DE"/>
    <w:rsid w:val="005B5BD5"/>
    <w:rsid w:val="005B6195"/>
    <w:rsid w:val="005B63A3"/>
    <w:rsid w:val="005B64BF"/>
    <w:rsid w:val="005B64EE"/>
    <w:rsid w:val="005B6845"/>
    <w:rsid w:val="005B68DB"/>
    <w:rsid w:val="005B6A5E"/>
    <w:rsid w:val="005B7877"/>
    <w:rsid w:val="005C05F4"/>
    <w:rsid w:val="005C12E2"/>
    <w:rsid w:val="005C18C6"/>
    <w:rsid w:val="005C2496"/>
    <w:rsid w:val="005C2575"/>
    <w:rsid w:val="005C25ED"/>
    <w:rsid w:val="005C34D3"/>
    <w:rsid w:val="005C3626"/>
    <w:rsid w:val="005C3F79"/>
    <w:rsid w:val="005C41DA"/>
    <w:rsid w:val="005C5A5E"/>
    <w:rsid w:val="005C5A97"/>
    <w:rsid w:val="005C5B83"/>
    <w:rsid w:val="005C5D7C"/>
    <w:rsid w:val="005C66D0"/>
    <w:rsid w:val="005C6DA8"/>
    <w:rsid w:val="005C7510"/>
    <w:rsid w:val="005D02BF"/>
    <w:rsid w:val="005D0CC8"/>
    <w:rsid w:val="005D1705"/>
    <w:rsid w:val="005D171B"/>
    <w:rsid w:val="005D1FE4"/>
    <w:rsid w:val="005D2260"/>
    <w:rsid w:val="005D2A30"/>
    <w:rsid w:val="005D392D"/>
    <w:rsid w:val="005D438F"/>
    <w:rsid w:val="005D55FA"/>
    <w:rsid w:val="005D59CB"/>
    <w:rsid w:val="005D656E"/>
    <w:rsid w:val="005D6CC9"/>
    <w:rsid w:val="005D7162"/>
    <w:rsid w:val="005D7E43"/>
    <w:rsid w:val="005E0D61"/>
    <w:rsid w:val="005E132F"/>
    <w:rsid w:val="005E1542"/>
    <w:rsid w:val="005E2C02"/>
    <w:rsid w:val="005E2D2F"/>
    <w:rsid w:val="005E2EE6"/>
    <w:rsid w:val="005E2F74"/>
    <w:rsid w:val="005E378F"/>
    <w:rsid w:val="005E42CC"/>
    <w:rsid w:val="005E4870"/>
    <w:rsid w:val="005E4B01"/>
    <w:rsid w:val="005E4B5C"/>
    <w:rsid w:val="005E505B"/>
    <w:rsid w:val="005E5882"/>
    <w:rsid w:val="005E5CE9"/>
    <w:rsid w:val="005E5E6D"/>
    <w:rsid w:val="005E6A8E"/>
    <w:rsid w:val="005E7571"/>
    <w:rsid w:val="005E7857"/>
    <w:rsid w:val="005E7C2A"/>
    <w:rsid w:val="005F095F"/>
    <w:rsid w:val="005F0C3D"/>
    <w:rsid w:val="005F103D"/>
    <w:rsid w:val="005F103F"/>
    <w:rsid w:val="005F1A9F"/>
    <w:rsid w:val="005F1C7B"/>
    <w:rsid w:val="005F1DEF"/>
    <w:rsid w:val="005F28DE"/>
    <w:rsid w:val="005F2BCD"/>
    <w:rsid w:val="005F2F4E"/>
    <w:rsid w:val="005F3131"/>
    <w:rsid w:val="005F3A02"/>
    <w:rsid w:val="005F3ADB"/>
    <w:rsid w:val="005F3F9F"/>
    <w:rsid w:val="005F4033"/>
    <w:rsid w:val="005F43CE"/>
    <w:rsid w:val="005F4A9C"/>
    <w:rsid w:val="005F57AB"/>
    <w:rsid w:val="005F59EF"/>
    <w:rsid w:val="005F5AEE"/>
    <w:rsid w:val="005F62C0"/>
    <w:rsid w:val="005F6B21"/>
    <w:rsid w:val="005F6E8A"/>
    <w:rsid w:val="005F6F1C"/>
    <w:rsid w:val="005F70A6"/>
    <w:rsid w:val="005F7A8D"/>
    <w:rsid w:val="005F7EC4"/>
    <w:rsid w:val="005F7FFE"/>
    <w:rsid w:val="006006B8"/>
    <w:rsid w:val="00600D1A"/>
    <w:rsid w:val="00601041"/>
    <w:rsid w:val="0060110F"/>
    <w:rsid w:val="00601632"/>
    <w:rsid w:val="00601863"/>
    <w:rsid w:val="0060231C"/>
    <w:rsid w:val="00602E2C"/>
    <w:rsid w:val="00604241"/>
    <w:rsid w:val="00604A79"/>
    <w:rsid w:val="00605A5C"/>
    <w:rsid w:val="00605C67"/>
    <w:rsid w:val="00606178"/>
    <w:rsid w:val="006063E6"/>
    <w:rsid w:val="00606485"/>
    <w:rsid w:val="00606A38"/>
    <w:rsid w:val="0060727B"/>
    <w:rsid w:val="00607502"/>
    <w:rsid w:val="00607D1D"/>
    <w:rsid w:val="00610473"/>
    <w:rsid w:val="0061054A"/>
    <w:rsid w:val="006116D4"/>
    <w:rsid w:val="00611BD5"/>
    <w:rsid w:val="00611D3D"/>
    <w:rsid w:val="006121A5"/>
    <w:rsid w:val="00612211"/>
    <w:rsid w:val="00612502"/>
    <w:rsid w:val="00612F54"/>
    <w:rsid w:val="00615C58"/>
    <w:rsid w:val="00615D1C"/>
    <w:rsid w:val="00616080"/>
    <w:rsid w:val="00616EC3"/>
    <w:rsid w:val="00617028"/>
    <w:rsid w:val="006175F7"/>
    <w:rsid w:val="006200F0"/>
    <w:rsid w:val="0062049C"/>
    <w:rsid w:val="0062063F"/>
    <w:rsid w:val="00620DBB"/>
    <w:rsid w:val="00620FC7"/>
    <w:rsid w:val="006216A3"/>
    <w:rsid w:val="006222C9"/>
    <w:rsid w:val="00622490"/>
    <w:rsid w:val="00623F73"/>
    <w:rsid w:val="00624181"/>
    <w:rsid w:val="006245F3"/>
    <w:rsid w:val="0062509C"/>
    <w:rsid w:val="00626066"/>
    <w:rsid w:val="00626350"/>
    <w:rsid w:val="0062730A"/>
    <w:rsid w:val="0062765D"/>
    <w:rsid w:val="00627D36"/>
    <w:rsid w:val="00630218"/>
    <w:rsid w:val="00630307"/>
    <w:rsid w:val="00630D2B"/>
    <w:rsid w:val="006310A5"/>
    <w:rsid w:val="00633422"/>
    <w:rsid w:val="0063362A"/>
    <w:rsid w:val="006344FB"/>
    <w:rsid w:val="006345E0"/>
    <w:rsid w:val="00634A02"/>
    <w:rsid w:val="00635A5E"/>
    <w:rsid w:val="00635E8F"/>
    <w:rsid w:val="006369EE"/>
    <w:rsid w:val="0063741E"/>
    <w:rsid w:val="00637FA7"/>
    <w:rsid w:val="006409C6"/>
    <w:rsid w:val="006409CE"/>
    <w:rsid w:val="00640BD2"/>
    <w:rsid w:val="006410C1"/>
    <w:rsid w:val="00641547"/>
    <w:rsid w:val="006416AA"/>
    <w:rsid w:val="00641714"/>
    <w:rsid w:val="00641CFA"/>
    <w:rsid w:val="0064235F"/>
    <w:rsid w:val="0064248D"/>
    <w:rsid w:val="006425D1"/>
    <w:rsid w:val="0064383F"/>
    <w:rsid w:val="00643F0C"/>
    <w:rsid w:val="00644002"/>
    <w:rsid w:val="0064438A"/>
    <w:rsid w:val="0064467A"/>
    <w:rsid w:val="00644AC2"/>
    <w:rsid w:val="00645750"/>
    <w:rsid w:val="00646F11"/>
    <w:rsid w:val="00647035"/>
    <w:rsid w:val="006507D0"/>
    <w:rsid w:val="00650DF9"/>
    <w:rsid w:val="00651675"/>
    <w:rsid w:val="00651CA0"/>
    <w:rsid w:val="0065205F"/>
    <w:rsid w:val="0065210A"/>
    <w:rsid w:val="00652315"/>
    <w:rsid w:val="0065465D"/>
    <w:rsid w:val="006548F4"/>
    <w:rsid w:val="00654A78"/>
    <w:rsid w:val="00655FFB"/>
    <w:rsid w:val="00656174"/>
    <w:rsid w:val="006563B3"/>
    <w:rsid w:val="00656575"/>
    <w:rsid w:val="00656BD7"/>
    <w:rsid w:val="00656FA1"/>
    <w:rsid w:val="00657495"/>
    <w:rsid w:val="006602F8"/>
    <w:rsid w:val="0066087A"/>
    <w:rsid w:val="00662005"/>
    <w:rsid w:val="0066240A"/>
    <w:rsid w:val="006624EC"/>
    <w:rsid w:val="00662533"/>
    <w:rsid w:val="00662A71"/>
    <w:rsid w:val="00662C0B"/>
    <w:rsid w:val="0066306F"/>
    <w:rsid w:val="00663390"/>
    <w:rsid w:val="00663F6F"/>
    <w:rsid w:val="00664451"/>
    <w:rsid w:val="0066454C"/>
    <w:rsid w:val="00664946"/>
    <w:rsid w:val="00666A84"/>
    <w:rsid w:val="00666CAD"/>
    <w:rsid w:val="006674BF"/>
    <w:rsid w:val="006700D3"/>
    <w:rsid w:val="00670850"/>
    <w:rsid w:val="0067196E"/>
    <w:rsid w:val="00671F07"/>
    <w:rsid w:val="00673A59"/>
    <w:rsid w:val="00674914"/>
    <w:rsid w:val="00674A4C"/>
    <w:rsid w:val="0067641B"/>
    <w:rsid w:val="006766A2"/>
    <w:rsid w:val="00676D48"/>
    <w:rsid w:val="006773DA"/>
    <w:rsid w:val="00677917"/>
    <w:rsid w:val="00677C08"/>
    <w:rsid w:val="00677CDF"/>
    <w:rsid w:val="006805FB"/>
    <w:rsid w:val="00682B8E"/>
    <w:rsid w:val="00682D35"/>
    <w:rsid w:val="006830F9"/>
    <w:rsid w:val="0068347D"/>
    <w:rsid w:val="006838F6"/>
    <w:rsid w:val="00683A61"/>
    <w:rsid w:val="00683C2F"/>
    <w:rsid w:val="00683C3C"/>
    <w:rsid w:val="00684599"/>
    <w:rsid w:val="00684F47"/>
    <w:rsid w:val="006853BC"/>
    <w:rsid w:val="00685878"/>
    <w:rsid w:val="00685EAA"/>
    <w:rsid w:val="006863BE"/>
    <w:rsid w:val="00686CC6"/>
    <w:rsid w:val="00687BF0"/>
    <w:rsid w:val="00690217"/>
    <w:rsid w:val="0069056B"/>
    <w:rsid w:val="006913AB"/>
    <w:rsid w:val="00691818"/>
    <w:rsid w:val="00691BED"/>
    <w:rsid w:val="006924E2"/>
    <w:rsid w:val="00692939"/>
    <w:rsid w:val="006929DE"/>
    <w:rsid w:val="00693164"/>
    <w:rsid w:val="00693420"/>
    <w:rsid w:val="00694134"/>
    <w:rsid w:val="00694D79"/>
    <w:rsid w:val="00695121"/>
    <w:rsid w:val="00695646"/>
    <w:rsid w:val="00695BA2"/>
    <w:rsid w:val="00695D5E"/>
    <w:rsid w:val="00695E65"/>
    <w:rsid w:val="006968AD"/>
    <w:rsid w:val="00696DB1"/>
    <w:rsid w:val="00696E5E"/>
    <w:rsid w:val="00697C3E"/>
    <w:rsid w:val="00697E96"/>
    <w:rsid w:val="006A02F5"/>
    <w:rsid w:val="006A095E"/>
    <w:rsid w:val="006A09AF"/>
    <w:rsid w:val="006A10A2"/>
    <w:rsid w:val="006A25CE"/>
    <w:rsid w:val="006A2944"/>
    <w:rsid w:val="006A2CB4"/>
    <w:rsid w:val="006A3119"/>
    <w:rsid w:val="006A3BEA"/>
    <w:rsid w:val="006A4858"/>
    <w:rsid w:val="006A4A1A"/>
    <w:rsid w:val="006A4FAC"/>
    <w:rsid w:val="006A5A3C"/>
    <w:rsid w:val="006A6292"/>
    <w:rsid w:val="006A65A8"/>
    <w:rsid w:val="006A75AA"/>
    <w:rsid w:val="006A7D87"/>
    <w:rsid w:val="006B025E"/>
    <w:rsid w:val="006B039B"/>
    <w:rsid w:val="006B0548"/>
    <w:rsid w:val="006B0597"/>
    <w:rsid w:val="006B0802"/>
    <w:rsid w:val="006B0C72"/>
    <w:rsid w:val="006B0ED1"/>
    <w:rsid w:val="006B0FBA"/>
    <w:rsid w:val="006B131D"/>
    <w:rsid w:val="006B1791"/>
    <w:rsid w:val="006B1F37"/>
    <w:rsid w:val="006B2282"/>
    <w:rsid w:val="006B27C8"/>
    <w:rsid w:val="006B2CDD"/>
    <w:rsid w:val="006B2EDC"/>
    <w:rsid w:val="006B2FC8"/>
    <w:rsid w:val="006B364E"/>
    <w:rsid w:val="006B3D88"/>
    <w:rsid w:val="006B4DFD"/>
    <w:rsid w:val="006B5897"/>
    <w:rsid w:val="006B61AA"/>
    <w:rsid w:val="006B6862"/>
    <w:rsid w:val="006C0A63"/>
    <w:rsid w:val="006C0B6E"/>
    <w:rsid w:val="006C0BDC"/>
    <w:rsid w:val="006C132A"/>
    <w:rsid w:val="006C17F4"/>
    <w:rsid w:val="006C1C90"/>
    <w:rsid w:val="006C245E"/>
    <w:rsid w:val="006C2DFC"/>
    <w:rsid w:val="006C35F9"/>
    <w:rsid w:val="006C3F42"/>
    <w:rsid w:val="006C4610"/>
    <w:rsid w:val="006C50EC"/>
    <w:rsid w:val="006C527A"/>
    <w:rsid w:val="006C6466"/>
    <w:rsid w:val="006C6478"/>
    <w:rsid w:val="006C6775"/>
    <w:rsid w:val="006C7CD2"/>
    <w:rsid w:val="006D0359"/>
    <w:rsid w:val="006D0C3A"/>
    <w:rsid w:val="006D17AF"/>
    <w:rsid w:val="006D1CB9"/>
    <w:rsid w:val="006D22AB"/>
    <w:rsid w:val="006D29A4"/>
    <w:rsid w:val="006D2AFA"/>
    <w:rsid w:val="006D2D72"/>
    <w:rsid w:val="006D2F2F"/>
    <w:rsid w:val="006D37B5"/>
    <w:rsid w:val="006D4270"/>
    <w:rsid w:val="006D54D2"/>
    <w:rsid w:val="006D6D08"/>
    <w:rsid w:val="006D6DBC"/>
    <w:rsid w:val="006D6F01"/>
    <w:rsid w:val="006D7AF3"/>
    <w:rsid w:val="006E0213"/>
    <w:rsid w:val="006E18A5"/>
    <w:rsid w:val="006E1E95"/>
    <w:rsid w:val="006E2116"/>
    <w:rsid w:val="006E2175"/>
    <w:rsid w:val="006E2A18"/>
    <w:rsid w:val="006E3532"/>
    <w:rsid w:val="006E476D"/>
    <w:rsid w:val="006E4FC5"/>
    <w:rsid w:val="006E5046"/>
    <w:rsid w:val="006E5975"/>
    <w:rsid w:val="006E59A4"/>
    <w:rsid w:val="006E5B8D"/>
    <w:rsid w:val="006E5F79"/>
    <w:rsid w:val="006E6840"/>
    <w:rsid w:val="006E6C43"/>
    <w:rsid w:val="006E7728"/>
    <w:rsid w:val="006E79D3"/>
    <w:rsid w:val="006E7C41"/>
    <w:rsid w:val="006F0A8D"/>
    <w:rsid w:val="006F1069"/>
    <w:rsid w:val="006F1719"/>
    <w:rsid w:val="006F1DF0"/>
    <w:rsid w:val="006F2490"/>
    <w:rsid w:val="006F24BA"/>
    <w:rsid w:val="006F2694"/>
    <w:rsid w:val="006F28AA"/>
    <w:rsid w:val="006F2C00"/>
    <w:rsid w:val="006F35DB"/>
    <w:rsid w:val="006F36E4"/>
    <w:rsid w:val="006F3776"/>
    <w:rsid w:val="006F3876"/>
    <w:rsid w:val="006F3AB5"/>
    <w:rsid w:val="006F3BC1"/>
    <w:rsid w:val="006F3DE3"/>
    <w:rsid w:val="006F45EE"/>
    <w:rsid w:val="006F460B"/>
    <w:rsid w:val="006F5AD4"/>
    <w:rsid w:val="006F5B91"/>
    <w:rsid w:val="006F5F39"/>
    <w:rsid w:val="006F6573"/>
    <w:rsid w:val="006F787F"/>
    <w:rsid w:val="006F7E5D"/>
    <w:rsid w:val="007007ED"/>
    <w:rsid w:val="0070128A"/>
    <w:rsid w:val="00701836"/>
    <w:rsid w:val="00704D66"/>
    <w:rsid w:val="007057EB"/>
    <w:rsid w:val="007064D2"/>
    <w:rsid w:val="0070651A"/>
    <w:rsid w:val="007065C5"/>
    <w:rsid w:val="007066DC"/>
    <w:rsid w:val="00706D3C"/>
    <w:rsid w:val="007076E6"/>
    <w:rsid w:val="00710425"/>
    <w:rsid w:val="0071079C"/>
    <w:rsid w:val="00710801"/>
    <w:rsid w:val="00710AEB"/>
    <w:rsid w:val="00710BB6"/>
    <w:rsid w:val="00710BD6"/>
    <w:rsid w:val="00710E44"/>
    <w:rsid w:val="00711C93"/>
    <w:rsid w:val="00712E9B"/>
    <w:rsid w:val="007133EE"/>
    <w:rsid w:val="007134EF"/>
    <w:rsid w:val="0071363C"/>
    <w:rsid w:val="00713FC9"/>
    <w:rsid w:val="00714359"/>
    <w:rsid w:val="00714486"/>
    <w:rsid w:val="00714890"/>
    <w:rsid w:val="00714F99"/>
    <w:rsid w:val="007153AD"/>
    <w:rsid w:val="00715493"/>
    <w:rsid w:val="007154FD"/>
    <w:rsid w:val="007157D1"/>
    <w:rsid w:val="00715D53"/>
    <w:rsid w:val="00715EF0"/>
    <w:rsid w:val="00716167"/>
    <w:rsid w:val="007175C7"/>
    <w:rsid w:val="00720381"/>
    <w:rsid w:val="00720510"/>
    <w:rsid w:val="0072105F"/>
    <w:rsid w:val="007215D0"/>
    <w:rsid w:val="0072176D"/>
    <w:rsid w:val="007223DF"/>
    <w:rsid w:val="00722D8B"/>
    <w:rsid w:val="007230A6"/>
    <w:rsid w:val="007233E6"/>
    <w:rsid w:val="007238C2"/>
    <w:rsid w:val="00723A20"/>
    <w:rsid w:val="007242AE"/>
    <w:rsid w:val="00724325"/>
    <w:rsid w:val="0072433E"/>
    <w:rsid w:val="007246B4"/>
    <w:rsid w:val="00724CA0"/>
    <w:rsid w:val="00724D57"/>
    <w:rsid w:val="00724D77"/>
    <w:rsid w:val="007258B2"/>
    <w:rsid w:val="00725A6B"/>
    <w:rsid w:val="00725EAC"/>
    <w:rsid w:val="0072609B"/>
    <w:rsid w:val="0072619A"/>
    <w:rsid w:val="00726B64"/>
    <w:rsid w:val="00727BA0"/>
    <w:rsid w:val="00730858"/>
    <w:rsid w:val="00730B22"/>
    <w:rsid w:val="007312D2"/>
    <w:rsid w:val="00732313"/>
    <w:rsid w:val="00732854"/>
    <w:rsid w:val="00732A1C"/>
    <w:rsid w:val="00733FC8"/>
    <w:rsid w:val="00734D10"/>
    <w:rsid w:val="00734EC6"/>
    <w:rsid w:val="0073509F"/>
    <w:rsid w:val="0073516F"/>
    <w:rsid w:val="007351E3"/>
    <w:rsid w:val="00735600"/>
    <w:rsid w:val="0073596C"/>
    <w:rsid w:val="00735A8A"/>
    <w:rsid w:val="00735BC2"/>
    <w:rsid w:val="007360F5"/>
    <w:rsid w:val="00736449"/>
    <w:rsid w:val="007367F9"/>
    <w:rsid w:val="00737678"/>
    <w:rsid w:val="00737B7E"/>
    <w:rsid w:val="00737D69"/>
    <w:rsid w:val="00737D7F"/>
    <w:rsid w:val="00740541"/>
    <w:rsid w:val="007406FB"/>
    <w:rsid w:val="00740AA0"/>
    <w:rsid w:val="007411CB"/>
    <w:rsid w:val="007421AB"/>
    <w:rsid w:val="007428CE"/>
    <w:rsid w:val="00742E44"/>
    <w:rsid w:val="007435E2"/>
    <w:rsid w:val="00743704"/>
    <w:rsid w:val="00743AF1"/>
    <w:rsid w:val="00744380"/>
    <w:rsid w:val="007446A3"/>
    <w:rsid w:val="007456C3"/>
    <w:rsid w:val="00745FED"/>
    <w:rsid w:val="007466CC"/>
    <w:rsid w:val="00746ED5"/>
    <w:rsid w:val="007470E2"/>
    <w:rsid w:val="00747F15"/>
    <w:rsid w:val="00747FF3"/>
    <w:rsid w:val="0075037B"/>
    <w:rsid w:val="0075049E"/>
    <w:rsid w:val="00750C1C"/>
    <w:rsid w:val="00751158"/>
    <w:rsid w:val="00751A8C"/>
    <w:rsid w:val="00752BCA"/>
    <w:rsid w:val="00752CE9"/>
    <w:rsid w:val="00753017"/>
    <w:rsid w:val="0075422F"/>
    <w:rsid w:val="0075593E"/>
    <w:rsid w:val="00755E87"/>
    <w:rsid w:val="00756191"/>
    <w:rsid w:val="007565BD"/>
    <w:rsid w:val="00756624"/>
    <w:rsid w:val="0075740E"/>
    <w:rsid w:val="007605A4"/>
    <w:rsid w:val="007605FD"/>
    <w:rsid w:val="0076071B"/>
    <w:rsid w:val="0076150F"/>
    <w:rsid w:val="00761EDA"/>
    <w:rsid w:val="00761F70"/>
    <w:rsid w:val="00762D18"/>
    <w:rsid w:val="00762D3A"/>
    <w:rsid w:val="00762D8D"/>
    <w:rsid w:val="00762DB1"/>
    <w:rsid w:val="007637DC"/>
    <w:rsid w:val="007649B2"/>
    <w:rsid w:val="0076502E"/>
    <w:rsid w:val="0076548C"/>
    <w:rsid w:val="00765F47"/>
    <w:rsid w:val="0076613C"/>
    <w:rsid w:val="0076664C"/>
    <w:rsid w:val="007669BB"/>
    <w:rsid w:val="007669F0"/>
    <w:rsid w:val="00766A89"/>
    <w:rsid w:val="0076725F"/>
    <w:rsid w:val="007672D8"/>
    <w:rsid w:val="00767470"/>
    <w:rsid w:val="007679CE"/>
    <w:rsid w:val="007701DC"/>
    <w:rsid w:val="00770273"/>
    <w:rsid w:val="007707EB"/>
    <w:rsid w:val="00770F0D"/>
    <w:rsid w:val="00771266"/>
    <w:rsid w:val="00771B8A"/>
    <w:rsid w:val="0077245E"/>
    <w:rsid w:val="0077248D"/>
    <w:rsid w:val="007730C4"/>
    <w:rsid w:val="007743F5"/>
    <w:rsid w:val="00774CDB"/>
    <w:rsid w:val="00776052"/>
    <w:rsid w:val="007764DD"/>
    <w:rsid w:val="00776863"/>
    <w:rsid w:val="00776A12"/>
    <w:rsid w:val="00776D8B"/>
    <w:rsid w:val="00776E8A"/>
    <w:rsid w:val="00777071"/>
    <w:rsid w:val="0078353C"/>
    <w:rsid w:val="00784099"/>
    <w:rsid w:val="00784D5E"/>
    <w:rsid w:val="00784DDE"/>
    <w:rsid w:val="00785DBE"/>
    <w:rsid w:val="007860FF"/>
    <w:rsid w:val="00786275"/>
    <w:rsid w:val="0078698F"/>
    <w:rsid w:val="00786A56"/>
    <w:rsid w:val="007870DC"/>
    <w:rsid w:val="00790164"/>
    <w:rsid w:val="007906BA"/>
    <w:rsid w:val="00790766"/>
    <w:rsid w:val="007920F9"/>
    <w:rsid w:val="00792554"/>
    <w:rsid w:val="00792924"/>
    <w:rsid w:val="00792D70"/>
    <w:rsid w:val="00793124"/>
    <w:rsid w:val="007933F5"/>
    <w:rsid w:val="00793692"/>
    <w:rsid w:val="0079394D"/>
    <w:rsid w:val="00794215"/>
    <w:rsid w:val="00794577"/>
    <w:rsid w:val="00794693"/>
    <w:rsid w:val="007954AC"/>
    <w:rsid w:val="007954CD"/>
    <w:rsid w:val="00795F1E"/>
    <w:rsid w:val="007967F3"/>
    <w:rsid w:val="00796F6F"/>
    <w:rsid w:val="00797DF8"/>
    <w:rsid w:val="007A00E9"/>
    <w:rsid w:val="007A0433"/>
    <w:rsid w:val="007A0A8E"/>
    <w:rsid w:val="007A17B9"/>
    <w:rsid w:val="007A1B81"/>
    <w:rsid w:val="007A2C0C"/>
    <w:rsid w:val="007A3464"/>
    <w:rsid w:val="007A40FC"/>
    <w:rsid w:val="007A44EE"/>
    <w:rsid w:val="007A48C7"/>
    <w:rsid w:val="007A5322"/>
    <w:rsid w:val="007A5592"/>
    <w:rsid w:val="007A5A43"/>
    <w:rsid w:val="007A5C6D"/>
    <w:rsid w:val="007A6BD8"/>
    <w:rsid w:val="007A7A5B"/>
    <w:rsid w:val="007A7C2C"/>
    <w:rsid w:val="007A7EDC"/>
    <w:rsid w:val="007B02CC"/>
    <w:rsid w:val="007B08E8"/>
    <w:rsid w:val="007B0952"/>
    <w:rsid w:val="007B0D4A"/>
    <w:rsid w:val="007B1366"/>
    <w:rsid w:val="007B308C"/>
    <w:rsid w:val="007B30AB"/>
    <w:rsid w:val="007B34AF"/>
    <w:rsid w:val="007B39CD"/>
    <w:rsid w:val="007B3D85"/>
    <w:rsid w:val="007B3F3F"/>
    <w:rsid w:val="007B529D"/>
    <w:rsid w:val="007B57CA"/>
    <w:rsid w:val="007B5B56"/>
    <w:rsid w:val="007B5D17"/>
    <w:rsid w:val="007B5FB0"/>
    <w:rsid w:val="007B648B"/>
    <w:rsid w:val="007B6E78"/>
    <w:rsid w:val="007B7396"/>
    <w:rsid w:val="007C0C2A"/>
    <w:rsid w:val="007C0D5A"/>
    <w:rsid w:val="007C1CE1"/>
    <w:rsid w:val="007C1F62"/>
    <w:rsid w:val="007C229F"/>
    <w:rsid w:val="007C2348"/>
    <w:rsid w:val="007C24DA"/>
    <w:rsid w:val="007C2897"/>
    <w:rsid w:val="007C2EF7"/>
    <w:rsid w:val="007C30ED"/>
    <w:rsid w:val="007C3360"/>
    <w:rsid w:val="007C337F"/>
    <w:rsid w:val="007C3751"/>
    <w:rsid w:val="007C3B82"/>
    <w:rsid w:val="007C4079"/>
    <w:rsid w:val="007C4BAF"/>
    <w:rsid w:val="007C4EFC"/>
    <w:rsid w:val="007C53ED"/>
    <w:rsid w:val="007C5FB5"/>
    <w:rsid w:val="007C71C7"/>
    <w:rsid w:val="007C78E3"/>
    <w:rsid w:val="007D1169"/>
    <w:rsid w:val="007D11BB"/>
    <w:rsid w:val="007D13D3"/>
    <w:rsid w:val="007D1555"/>
    <w:rsid w:val="007D2532"/>
    <w:rsid w:val="007D2B44"/>
    <w:rsid w:val="007D3786"/>
    <w:rsid w:val="007D3970"/>
    <w:rsid w:val="007D43A6"/>
    <w:rsid w:val="007D49FF"/>
    <w:rsid w:val="007D4B65"/>
    <w:rsid w:val="007D5263"/>
    <w:rsid w:val="007D60CD"/>
    <w:rsid w:val="007D6A22"/>
    <w:rsid w:val="007D6F93"/>
    <w:rsid w:val="007D7416"/>
    <w:rsid w:val="007D7933"/>
    <w:rsid w:val="007D7944"/>
    <w:rsid w:val="007D7CF6"/>
    <w:rsid w:val="007D7FE5"/>
    <w:rsid w:val="007E08D9"/>
    <w:rsid w:val="007E09C8"/>
    <w:rsid w:val="007E0E76"/>
    <w:rsid w:val="007E0EA1"/>
    <w:rsid w:val="007E1EE1"/>
    <w:rsid w:val="007E23B1"/>
    <w:rsid w:val="007E3287"/>
    <w:rsid w:val="007E56A8"/>
    <w:rsid w:val="007E5E9B"/>
    <w:rsid w:val="007E67C1"/>
    <w:rsid w:val="007E6DFC"/>
    <w:rsid w:val="007E7773"/>
    <w:rsid w:val="007E7BA6"/>
    <w:rsid w:val="007F0613"/>
    <w:rsid w:val="007F2301"/>
    <w:rsid w:val="007F2A8F"/>
    <w:rsid w:val="007F2F5D"/>
    <w:rsid w:val="007F36F1"/>
    <w:rsid w:val="007F3A6F"/>
    <w:rsid w:val="007F3D22"/>
    <w:rsid w:val="007F3FEA"/>
    <w:rsid w:val="007F41D5"/>
    <w:rsid w:val="007F41DE"/>
    <w:rsid w:val="007F4223"/>
    <w:rsid w:val="007F50FB"/>
    <w:rsid w:val="007F5D2E"/>
    <w:rsid w:val="007F5F80"/>
    <w:rsid w:val="007F7021"/>
    <w:rsid w:val="008001C5"/>
    <w:rsid w:val="008009B9"/>
    <w:rsid w:val="0080144B"/>
    <w:rsid w:val="008019EF"/>
    <w:rsid w:val="00801ADA"/>
    <w:rsid w:val="00801C0C"/>
    <w:rsid w:val="00801CA2"/>
    <w:rsid w:val="00801CCA"/>
    <w:rsid w:val="008025E3"/>
    <w:rsid w:val="00802959"/>
    <w:rsid w:val="00803353"/>
    <w:rsid w:val="008035A1"/>
    <w:rsid w:val="00803B57"/>
    <w:rsid w:val="0080471F"/>
    <w:rsid w:val="008047D4"/>
    <w:rsid w:val="0080498C"/>
    <w:rsid w:val="008059CD"/>
    <w:rsid w:val="008059F9"/>
    <w:rsid w:val="00805F6C"/>
    <w:rsid w:val="00806BE9"/>
    <w:rsid w:val="008079E4"/>
    <w:rsid w:val="008104CD"/>
    <w:rsid w:val="00811466"/>
    <w:rsid w:val="00811D8F"/>
    <w:rsid w:val="0081205A"/>
    <w:rsid w:val="00813169"/>
    <w:rsid w:val="00813588"/>
    <w:rsid w:val="00813E4F"/>
    <w:rsid w:val="00814D14"/>
    <w:rsid w:val="00814E12"/>
    <w:rsid w:val="00815330"/>
    <w:rsid w:val="00815427"/>
    <w:rsid w:val="00815690"/>
    <w:rsid w:val="00815DF1"/>
    <w:rsid w:val="00816A26"/>
    <w:rsid w:val="00816F93"/>
    <w:rsid w:val="00817877"/>
    <w:rsid w:val="00820039"/>
    <w:rsid w:val="0082010D"/>
    <w:rsid w:val="008203EB"/>
    <w:rsid w:val="00820ECB"/>
    <w:rsid w:val="00822977"/>
    <w:rsid w:val="00822ECF"/>
    <w:rsid w:val="008231C6"/>
    <w:rsid w:val="008234D5"/>
    <w:rsid w:val="00823813"/>
    <w:rsid w:val="00823A4E"/>
    <w:rsid w:val="00824D96"/>
    <w:rsid w:val="0082516F"/>
    <w:rsid w:val="00825419"/>
    <w:rsid w:val="008266FA"/>
    <w:rsid w:val="00826CE1"/>
    <w:rsid w:val="00827D4B"/>
    <w:rsid w:val="00827FE1"/>
    <w:rsid w:val="00830CE7"/>
    <w:rsid w:val="008311DF"/>
    <w:rsid w:val="008315B5"/>
    <w:rsid w:val="0083174F"/>
    <w:rsid w:val="00831A34"/>
    <w:rsid w:val="008320D8"/>
    <w:rsid w:val="00832D54"/>
    <w:rsid w:val="00832E80"/>
    <w:rsid w:val="00832E83"/>
    <w:rsid w:val="00832FBA"/>
    <w:rsid w:val="00833046"/>
    <w:rsid w:val="0083358D"/>
    <w:rsid w:val="00834BE7"/>
    <w:rsid w:val="00834D84"/>
    <w:rsid w:val="00835441"/>
    <w:rsid w:val="00835657"/>
    <w:rsid w:val="00835E8F"/>
    <w:rsid w:val="00836E2C"/>
    <w:rsid w:val="008370D5"/>
    <w:rsid w:val="00837100"/>
    <w:rsid w:val="008378CC"/>
    <w:rsid w:val="0083793D"/>
    <w:rsid w:val="00837F78"/>
    <w:rsid w:val="00840046"/>
    <w:rsid w:val="00841DB6"/>
    <w:rsid w:val="00841F4A"/>
    <w:rsid w:val="008421B4"/>
    <w:rsid w:val="00842995"/>
    <w:rsid w:val="00842D9E"/>
    <w:rsid w:val="008433BD"/>
    <w:rsid w:val="0084383E"/>
    <w:rsid w:val="00843B61"/>
    <w:rsid w:val="008449C1"/>
    <w:rsid w:val="00844DAA"/>
    <w:rsid w:val="00844DD4"/>
    <w:rsid w:val="00844F3F"/>
    <w:rsid w:val="00845CA3"/>
    <w:rsid w:val="00846104"/>
    <w:rsid w:val="008463FB"/>
    <w:rsid w:val="00846783"/>
    <w:rsid w:val="00846A98"/>
    <w:rsid w:val="00846B78"/>
    <w:rsid w:val="00846F50"/>
    <w:rsid w:val="00846F74"/>
    <w:rsid w:val="008470A5"/>
    <w:rsid w:val="00847370"/>
    <w:rsid w:val="00847B40"/>
    <w:rsid w:val="00847EEA"/>
    <w:rsid w:val="00850C3E"/>
    <w:rsid w:val="00851159"/>
    <w:rsid w:val="008516F6"/>
    <w:rsid w:val="00852163"/>
    <w:rsid w:val="008522F0"/>
    <w:rsid w:val="00852651"/>
    <w:rsid w:val="0085323B"/>
    <w:rsid w:val="00853382"/>
    <w:rsid w:val="00853C9E"/>
    <w:rsid w:val="00853D2D"/>
    <w:rsid w:val="00855122"/>
    <w:rsid w:val="0085569D"/>
    <w:rsid w:val="00855B17"/>
    <w:rsid w:val="008567EB"/>
    <w:rsid w:val="00857320"/>
    <w:rsid w:val="00857896"/>
    <w:rsid w:val="00857BA6"/>
    <w:rsid w:val="00857F31"/>
    <w:rsid w:val="008601FE"/>
    <w:rsid w:val="0086073E"/>
    <w:rsid w:val="00860961"/>
    <w:rsid w:val="00861632"/>
    <w:rsid w:val="008616EF"/>
    <w:rsid w:val="008623F7"/>
    <w:rsid w:val="00862769"/>
    <w:rsid w:val="008634FE"/>
    <w:rsid w:val="00863B11"/>
    <w:rsid w:val="0086447B"/>
    <w:rsid w:val="0086595E"/>
    <w:rsid w:val="00865EF0"/>
    <w:rsid w:val="00865F40"/>
    <w:rsid w:val="008661EC"/>
    <w:rsid w:val="008664AC"/>
    <w:rsid w:val="00866630"/>
    <w:rsid w:val="00866C5B"/>
    <w:rsid w:val="00867596"/>
    <w:rsid w:val="00867916"/>
    <w:rsid w:val="00867AE1"/>
    <w:rsid w:val="00867CAF"/>
    <w:rsid w:val="00870196"/>
    <w:rsid w:val="0087027A"/>
    <w:rsid w:val="00870CAA"/>
    <w:rsid w:val="00870E1C"/>
    <w:rsid w:val="00871775"/>
    <w:rsid w:val="00871D68"/>
    <w:rsid w:val="00871D71"/>
    <w:rsid w:val="00871E91"/>
    <w:rsid w:val="00871F3C"/>
    <w:rsid w:val="00871FE0"/>
    <w:rsid w:val="00872029"/>
    <w:rsid w:val="008724C8"/>
    <w:rsid w:val="008729E8"/>
    <w:rsid w:val="00872CA1"/>
    <w:rsid w:val="00874C6A"/>
    <w:rsid w:val="00874F24"/>
    <w:rsid w:val="00875B19"/>
    <w:rsid w:val="00875D29"/>
    <w:rsid w:val="00875DE2"/>
    <w:rsid w:val="00876026"/>
    <w:rsid w:val="00876034"/>
    <w:rsid w:val="00876160"/>
    <w:rsid w:val="00876862"/>
    <w:rsid w:val="00876971"/>
    <w:rsid w:val="00876AE2"/>
    <w:rsid w:val="0087716B"/>
    <w:rsid w:val="008774D3"/>
    <w:rsid w:val="00880A2D"/>
    <w:rsid w:val="00880CF0"/>
    <w:rsid w:val="00880F37"/>
    <w:rsid w:val="00880F4A"/>
    <w:rsid w:val="008811E5"/>
    <w:rsid w:val="008811E8"/>
    <w:rsid w:val="0088159F"/>
    <w:rsid w:val="00881EF6"/>
    <w:rsid w:val="0088205A"/>
    <w:rsid w:val="008820E6"/>
    <w:rsid w:val="00882157"/>
    <w:rsid w:val="00882E61"/>
    <w:rsid w:val="00882EDB"/>
    <w:rsid w:val="008830B5"/>
    <w:rsid w:val="00883C68"/>
    <w:rsid w:val="00883F63"/>
    <w:rsid w:val="0088541A"/>
    <w:rsid w:val="00885F88"/>
    <w:rsid w:val="00885FAA"/>
    <w:rsid w:val="00887324"/>
    <w:rsid w:val="008902DA"/>
    <w:rsid w:val="00890E5F"/>
    <w:rsid w:val="00890E60"/>
    <w:rsid w:val="00891C6D"/>
    <w:rsid w:val="00891FC3"/>
    <w:rsid w:val="00892A13"/>
    <w:rsid w:val="00892AEA"/>
    <w:rsid w:val="00892DEA"/>
    <w:rsid w:val="008936BD"/>
    <w:rsid w:val="008936EC"/>
    <w:rsid w:val="00893A89"/>
    <w:rsid w:val="00894593"/>
    <w:rsid w:val="00894A58"/>
    <w:rsid w:val="0089501E"/>
    <w:rsid w:val="00895662"/>
    <w:rsid w:val="00895A7B"/>
    <w:rsid w:val="00895AB4"/>
    <w:rsid w:val="00895F68"/>
    <w:rsid w:val="0089691D"/>
    <w:rsid w:val="008969FC"/>
    <w:rsid w:val="0089755A"/>
    <w:rsid w:val="0089791A"/>
    <w:rsid w:val="00897D51"/>
    <w:rsid w:val="008A0E1C"/>
    <w:rsid w:val="008A1C67"/>
    <w:rsid w:val="008A247A"/>
    <w:rsid w:val="008A2B2E"/>
    <w:rsid w:val="008A3FFC"/>
    <w:rsid w:val="008A404F"/>
    <w:rsid w:val="008A4A44"/>
    <w:rsid w:val="008A4B5C"/>
    <w:rsid w:val="008A4DAB"/>
    <w:rsid w:val="008A519E"/>
    <w:rsid w:val="008A6663"/>
    <w:rsid w:val="008A6814"/>
    <w:rsid w:val="008A6FD9"/>
    <w:rsid w:val="008A75B7"/>
    <w:rsid w:val="008B0C5E"/>
    <w:rsid w:val="008B0EBD"/>
    <w:rsid w:val="008B1206"/>
    <w:rsid w:val="008B13FD"/>
    <w:rsid w:val="008B143D"/>
    <w:rsid w:val="008B1573"/>
    <w:rsid w:val="008B182A"/>
    <w:rsid w:val="008B1917"/>
    <w:rsid w:val="008B3432"/>
    <w:rsid w:val="008B39E6"/>
    <w:rsid w:val="008B409A"/>
    <w:rsid w:val="008B4418"/>
    <w:rsid w:val="008B47C7"/>
    <w:rsid w:val="008B6771"/>
    <w:rsid w:val="008B787D"/>
    <w:rsid w:val="008B7FAD"/>
    <w:rsid w:val="008C0697"/>
    <w:rsid w:val="008C0A43"/>
    <w:rsid w:val="008C10BE"/>
    <w:rsid w:val="008C1272"/>
    <w:rsid w:val="008C1EFE"/>
    <w:rsid w:val="008C21FD"/>
    <w:rsid w:val="008C2B2D"/>
    <w:rsid w:val="008C2B94"/>
    <w:rsid w:val="008C2CE0"/>
    <w:rsid w:val="008C32E1"/>
    <w:rsid w:val="008C3D08"/>
    <w:rsid w:val="008C3EA0"/>
    <w:rsid w:val="008C55C1"/>
    <w:rsid w:val="008C561D"/>
    <w:rsid w:val="008C589D"/>
    <w:rsid w:val="008C596A"/>
    <w:rsid w:val="008C6AA3"/>
    <w:rsid w:val="008C6EAA"/>
    <w:rsid w:val="008C73CD"/>
    <w:rsid w:val="008D1992"/>
    <w:rsid w:val="008D1AF6"/>
    <w:rsid w:val="008D2175"/>
    <w:rsid w:val="008D229B"/>
    <w:rsid w:val="008D2870"/>
    <w:rsid w:val="008D2C0C"/>
    <w:rsid w:val="008D2FCF"/>
    <w:rsid w:val="008D3943"/>
    <w:rsid w:val="008D3FE8"/>
    <w:rsid w:val="008D40E1"/>
    <w:rsid w:val="008D4235"/>
    <w:rsid w:val="008D536A"/>
    <w:rsid w:val="008D537B"/>
    <w:rsid w:val="008D5C8C"/>
    <w:rsid w:val="008D5E08"/>
    <w:rsid w:val="008D5F46"/>
    <w:rsid w:val="008D6170"/>
    <w:rsid w:val="008D6836"/>
    <w:rsid w:val="008D6E08"/>
    <w:rsid w:val="008D77B6"/>
    <w:rsid w:val="008E0400"/>
    <w:rsid w:val="008E16EF"/>
    <w:rsid w:val="008E1AEE"/>
    <w:rsid w:val="008E2594"/>
    <w:rsid w:val="008E26DE"/>
    <w:rsid w:val="008E2E74"/>
    <w:rsid w:val="008E3729"/>
    <w:rsid w:val="008E3E1D"/>
    <w:rsid w:val="008E446C"/>
    <w:rsid w:val="008E4F0F"/>
    <w:rsid w:val="008E54DC"/>
    <w:rsid w:val="008E604E"/>
    <w:rsid w:val="008E60CC"/>
    <w:rsid w:val="008E6479"/>
    <w:rsid w:val="008E6551"/>
    <w:rsid w:val="008E6557"/>
    <w:rsid w:val="008E67D7"/>
    <w:rsid w:val="008E7AE2"/>
    <w:rsid w:val="008E7CA4"/>
    <w:rsid w:val="008E7CF9"/>
    <w:rsid w:val="008F083C"/>
    <w:rsid w:val="008F12E8"/>
    <w:rsid w:val="008F19F2"/>
    <w:rsid w:val="008F1E80"/>
    <w:rsid w:val="008F1FBA"/>
    <w:rsid w:val="008F20C1"/>
    <w:rsid w:val="008F21E7"/>
    <w:rsid w:val="008F23A6"/>
    <w:rsid w:val="008F23CA"/>
    <w:rsid w:val="008F2C1E"/>
    <w:rsid w:val="008F2D98"/>
    <w:rsid w:val="008F30CD"/>
    <w:rsid w:val="008F315F"/>
    <w:rsid w:val="008F3810"/>
    <w:rsid w:val="008F3B54"/>
    <w:rsid w:val="008F3E59"/>
    <w:rsid w:val="008F4094"/>
    <w:rsid w:val="008F41F8"/>
    <w:rsid w:val="008F4209"/>
    <w:rsid w:val="008F574C"/>
    <w:rsid w:val="008F615D"/>
    <w:rsid w:val="008F61B1"/>
    <w:rsid w:val="008F64BC"/>
    <w:rsid w:val="008F667D"/>
    <w:rsid w:val="008F7AE0"/>
    <w:rsid w:val="009019B6"/>
    <w:rsid w:val="0090254C"/>
    <w:rsid w:val="00903BD2"/>
    <w:rsid w:val="009042D5"/>
    <w:rsid w:val="00904B28"/>
    <w:rsid w:val="009065E7"/>
    <w:rsid w:val="00906F40"/>
    <w:rsid w:val="0090736B"/>
    <w:rsid w:val="00907F18"/>
    <w:rsid w:val="00910DA6"/>
    <w:rsid w:val="0091125A"/>
    <w:rsid w:val="00911453"/>
    <w:rsid w:val="0091163F"/>
    <w:rsid w:val="0091181B"/>
    <w:rsid w:val="00911D37"/>
    <w:rsid w:val="00911E09"/>
    <w:rsid w:val="00911E4B"/>
    <w:rsid w:val="009129B9"/>
    <w:rsid w:val="009129F7"/>
    <w:rsid w:val="00912BDD"/>
    <w:rsid w:val="00912C47"/>
    <w:rsid w:val="00912C59"/>
    <w:rsid w:val="00912C9B"/>
    <w:rsid w:val="009139F6"/>
    <w:rsid w:val="00914511"/>
    <w:rsid w:val="009145FA"/>
    <w:rsid w:val="009148C7"/>
    <w:rsid w:val="00914CB2"/>
    <w:rsid w:val="00914D2B"/>
    <w:rsid w:val="00914E9D"/>
    <w:rsid w:val="00915207"/>
    <w:rsid w:val="0091586A"/>
    <w:rsid w:val="00915900"/>
    <w:rsid w:val="00915A7B"/>
    <w:rsid w:val="00915AC6"/>
    <w:rsid w:val="00915D0A"/>
    <w:rsid w:val="00916B5F"/>
    <w:rsid w:val="009203AA"/>
    <w:rsid w:val="0092064A"/>
    <w:rsid w:val="00920728"/>
    <w:rsid w:val="00920B6E"/>
    <w:rsid w:val="009212AF"/>
    <w:rsid w:val="009216F1"/>
    <w:rsid w:val="009224DB"/>
    <w:rsid w:val="009228BE"/>
    <w:rsid w:val="00922915"/>
    <w:rsid w:val="009230F9"/>
    <w:rsid w:val="0092417E"/>
    <w:rsid w:val="009249E0"/>
    <w:rsid w:val="00924CA7"/>
    <w:rsid w:val="009250E8"/>
    <w:rsid w:val="00927EC2"/>
    <w:rsid w:val="00927EE6"/>
    <w:rsid w:val="00927EF1"/>
    <w:rsid w:val="00930F7A"/>
    <w:rsid w:val="00931754"/>
    <w:rsid w:val="00931D45"/>
    <w:rsid w:val="00931E1B"/>
    <w:rsid w:val="00931EFC"/>
    <w:rsid w:val="00932C14"/>
    <w:rsid w:val="00932DD0"/>
    <w:rsid w:val="00934FF3"/>
    <w:rsid w:val="0093520D"/>
    <w:rsid w:val="009358E7"/>
    <w:rsid w:val="00935DFF"/>
    <w:rsid w:val="00936162"/>
    <w:rsid w:val="0093648E"/>
    <w:rsid w:val="0093677B"/>
    <w:rsid w:val="00936F08"/>
    <w:rsid w:val="00937207"/>
    <w:rsid w:val="00937881"/>
    <w:rsid w:val="00937CC2"/>
    <w:rsid w:val="00940365"/>
    <w:rsid w:val="0094065C"/>
    <w:rsid w:val="0094118A"/>
    <w:rsid w:val="00941E1D"/>
    <w:rsid w:val="009420C8"/>
    <w:rsid w:val="00942522"/>
    <w:rsid w:val="00943818"/>
    <w:rsid w:val="009439C9"/>
    <w:rsid w:val="00943A4D"/>
    <w:rsid w:val="00944030"/>
    <w:rsid w:val="00944263"/>
    <w:rsid w:val="009449DA"/>
    <w:rsid w:val="00944B0D"/>
    <w:rsid w:val="00945004"/>
    <w:rsid w:val="0094522F"/>
    <w:rsid w:val="0094591B"/>
    <w:rsid w:val="009474A7"/>
    <w:rsid w:val="00947EAB"/>
    <w:rsid w:val="00950050"/>
    <w:rsid w:val="00950E73"/>
    <w:rsid w:val="009513D4"/>
    <w:rsid w:val="00951533"/>
    <w:rsid w:val="00951CF5"/>
    <w:rsid w:val="00952BED"/>
    <w:rsid w:val="00952F0C"/>
    <w:rsid w:val="00953658"/>
    <w:rsid w:val="009538A5"/>
    <w:rsid w:val="00953947"/>
    <w:rsid w:val="009539EE"/>
    <w:rsid w:val="009546B5"/>
    <w:rsid w:val="009549EB"/>
    <w:rsid w:val="00954ED7"/>
    <w:rsid w:val="00954F45"/>
    <w:rsid w:val="00955431"/>
    <w:rsid w:val="00955ED8"/>
    <w:rsid w:val="00956535"/>
    <w:rsid w:val="009566E0"/>
    <w:rsid w:val="00956877"/>
    <w:rsid w:val="00956A2D"/>
    <w:rsid w:val="00957034"/>
    <w:rsid w:val="00957520"/>
    <w:rsid w:val="00957905"/>
    <w:rsid w:val="00957EA2"/>
    <w:rsid w:val="0096028E"/>
    <w:rsid w:val="00960312"/>
    <w:rsid w:val="00961AD1"/>
    <w:rsid w:val="0096313A"/>
    <w:rsid w:val="0096337B"/>
    <w:rsid w:val="00963BCC"/>
    <w:rsid w:val="00963F8D"/>
    <w:rsid w:val="00964F09"/>
    <w:rsid w:val="00965ABC"/>
    <w:rsid w:val="0096629B"/>
    <w:rsid w:val="00966C2E"/>
    <w:rsid w:val="00967BB3"/>
    <w:rsid w:val="00967C9B"/>
    <w:rsid w:val="009703A6"/>
    <w:rsid w:val="00970C71"/>
    <w:rsid w:val="009711AF"/>
    <w:rsid w:val="009714F8"/>
    <w:rsid w:val="00971B5E"/>
    <w:rsid w:val="009732AE"/>
    <w:rsid w:val="009732D6"/>
    <w:rsid w:val="009734A2"/>
    <w:rsid w:val="00974E8E"/>
    <w:rsid w:val="00975514"/>
    <w:rsid w:val="00975812"/>
    <w:rsid w:val="00977B11"/>
    <w:rsid w:val="00981F19"/>
    <w:rsid w:val="00982787"/>
    <w:rsid w:val="00982D3F"/>
    <w:rsid w:val="00982D88"/>
    <w:rsid w:val="00982DEF"/>
    <w:rsid w:val="00983DFC"/>
    <w:rsid w:val="00984182"/>
    <w:rsid w:val="00984792"/>
    <w:rsid w:val="00985319"/>
    <w:rsid w:val="0098555D"/>
    <w:rsid w:val="00985951"/>
    <w:rsid w:val="00985C35"/>
    <w:rsid w:val="00985D2E"/>
    <w:rsid w:val="0098618C"/>
    <w:rsid w:val="00986201"/>
    <w:rsid w:val="00986A7C"/>
    <w:rsid w:val="009871E9"/>
    <w:rsid w:val="0098747A"/>
    <w:rsid w:val="0098783C"/>
    <w:rsid w:val="00987E3B"/>
    <w:rsid w:val="009903BB"/>
    <w:rsid w:val="00990599"/>
    <w:rsid w:val="009905BE"/>
    <w:rsid w:val="00991B59"/>
    <w:rsid w:val="00992AAD"/>
    <w:rsid w:val="00992C90"/>
    <w:rsid w:val="009937E9"/>
    <w:rsid w:val="00994953"/>
    <w:rsid w:val="009963F2"/>
    <w:rsid w:val="00996416"/>
    <w:rsid w:val="00996E08"/>
    <w:rsid w:val="009977F0"/>
    <w:rsid w:val="009A0922"/>
    <w:rsid w:val="009A0955"/>
    <w:rsid w:val="009A0A22"/>
    <w:rsid w:val="009A0D91"/>
    <w:rsid w:val="009A19C5"/>
    <w:rsid w:val="009A1A09"/>
    <w:rsid w:val="009A1B62"/>
    <w:rsid w:val="009A3536"/>
    <w:rsid w:val="009A36C1"/>
    <w:rsid w:val="009A489C"/>
    <w:rsid w:val="009A4F21"/>
    <w:rsid w:val="009A6714"/>
    <w:rsid w:val="009A6DFE"/>
    <w:rsid w:val="009A7276"/>
    <w:rsid w:val="009A7420"/>
    <w:rsid w:val="009A7CF7"/>
    <w:rsid w:val="009B0530"/>
    <w:rsid w:val="009B06DE"/>
    <w:rsid w:val="009B08DA"/>
    <w:rsid w:val="009B09EB"/>
    <w:rsid w:val="009B0E85"/>
    <w:rsid w:val="009B14D1"/>
    <w:rsid w:val="009B1525"/>
    <w:rsid w:val="009B18EE"/>
    <w:rsid w:val="009B1D0F"/>
    <w:rsid w:val="009B1E7B"/>
    <w:rsid w:val="009B30C7"/>
    <w:rsid w:val="009B3507"/>
    <w:rsid w:val="009B357A"/>
    <w:rsid w:val="009B38DF"/>
    <w:rsid w:val="009B39E8"/>
    <w:rsid w:val="009B3E0A"/>
    <w:rsid w:val="009B4643"/>
    <w:rsid w:val="009B4787"/>
    <w:rsid w:val="009B4862"/>
    <w:rsid w:val="009B5B47"/>
    <w:rsid w:val="009B5B7E"/>
    <w:rsid w:val="009B6386"/>
    <w:rsid w:val="009B6852"/>
    <w:rsid w:val="009B6CA9"/>
    <w:rsid w:val="009B728B"/>
    <w:rsid w:val="009B79B2"/>
    <w:rsid w:val="009B7A8D"/>
    <w:rsid w:val="009B7D03"/>
    <w:rsid w:val="009C06FD"/>
    <w:rsid w:val="009C0734"/>
    <w:rsid w:val="009C082D"/>
    <w:rsid w:val="009C0979"/>
    <w:rsid w:val="009C1222"/>
    <w:rsid w:val="009C18EB"/>
    <w:rsid w:val="009C2726"/>
    <w:rsid w:val="009C2CF2"/>
    <w:rsid w:val="009C3475"/>
    <w:rsid w:val="009C4774"/>
    <w:rsid w:val="009C51B1"/>
    <w:rsid w:val="009C5235"/>
    <w:rsid w:val="009C523C"/>
    <w:rsid w:val="009C5919"/>
    <w:rsid w:val="009C5C18"/>
    <w:rsid w:val="009C6301"/>
    <w:rsid w:val="009C65A6"/>
    <w:rsid w:val="009C683E"/>
    <w:rsid w:val="009C6B37"/>
    <w:rsid w:val="009C6B75"/>
    <w:rsid w:val="009C75FE"/>
    <w:rsid w:val="009C7A54"/>
    <w:rsid w:val="009C7EBF"/>
    <w:rsid w:val="009C7FCF"/>
    <w:rsid w:val="009D0186"/>
    <w:rsid w:val="009D04C5"/>
    <w:rsid w:val="009D070E"/>
    <w:rsid w:val="009D25F2"/>
    <w:rsid w:val="009D25FA"/>
    <w:rsid w:val="009D309A"/>
    <w:rsid w:val="009D3894"/>
    <w:rsid w:val="009D5020"/>
    <w:rsid w:val="009D593D"/>
    <w:rsid w:val="009D7FAB"/>
    <w:rsid w:val="009E0428"/>
    <w:rsid w:val="009E114C"/>
    <w:rsid w:val="009E1331"/>
    <w:rsid w:val="009E1975"/>
    <w:rsid w:val="009E21E3"/>
    <w:rsid w:val="009E343C"/>
    <w:rsid w:val="009E3F46"/>
    <w:rsid w:val="009E47EF"/>
    <w:rsid w:val="009E53AD"/>
    <w:rsid w:val="009E69F5"/>
    <w:rsid w:val="009E6BCE"/>
    <w:rsid w:val="009E6CE6"/>
    <w:rsid w:val="009E725A"/>
    <w:rsid w:val="009E79C0"/>
    <w:rsid w:val="009F05A2"/>
    <w:rsid w:val="009F0782"/>
    <w:rsid w:val="009F0ED0"/>
    <w:rsid w:val="009F18C5"/>
    <w:rsid w:val="009F2448"/>
    <w:rsid w:val="009F2752"/>
    <w:rsid w:val="009F2C71"/>
    <w:rsid w:val="009F3833"/>
    <w:rsid w:val="009F4637"/>
    <w:rsid w:val="009F4705"/>
    <w:rsid w:val="009F4A8D"/>
    <w:rsid w:val="009F4C44"/>
    <w:rsid w:val="009F5262"/>
    <w:rsid w:val="009F531E"/>
    <w:rsid w:val="009F61B8"/>
    <w:rsid w:val="009F68B2"/>
    <w:rsid w:val="009F6B62"/>
    <w:rsid w:val="009F7130"/>
    <w:rsid w:val="00A000DC"/>
    <w:rsid w:val="00A000EE"/>
    <w:rsid w:val="00A007D5"/>
    <w:rsid w:val="00A0082F"/>
    <w:rsid w:val="00A008F2"/>
    <w:rsid w:val="00A00C92"/>
    <w:rsid w:val="00A00EC8"/>
    <w:rsid w:val="00A00FB1"/>
    <w:rsid w:val="00A01A02"/>
    <w:rsid w:val="00A0376A"/>
    <w:rsid w:val="00A039E3"/>
    <w:rsid w:val="00A03A5F"/>
    <w:rsid w:val="00A03E2B"/>
    <w:rsid w:val="00A043A4"/>
    <w:rsid w:val="00A04529"/>
    <w:rsid w:val="00A04965"/>
    <w:rsid w:val="00A0510E"/>
    <w:rsid w:val="00A053C9"/>
    <w:rsid w:val="00A05FA0"/>
    <w:rsid w:val="00A05FAB"/>
    <w:rsid w:val="00A06168"/>
    <w:rsid w:val="00A06C5E"/>
    <w:rsid w:val="00A10B2A"/>
    <w:rsid w:val="00A11112"/>
    <w:rsid w:val="00A113B8"/>
    <w:rsid w:val="00A114ED"/>
    <w:rsid w:val="00A11DCF"/>
    <w:rsid w:val="00A1210F"/>
    <w:rsid w:val="00A1263F"/>
    <w:rsid w:val="00A1284A"/>
    <w:rsid w:val="00A12855"/>
    <w:rsid w:val="00A12AC1"/>
    <w:rsid w:val="00A12BB0"/>
    <w:rsid w:val="00A130E3"/>
    <w:rsid w:val="00A13344"/>
    <w:rsid w:val="00A1374E"/>
    <w:rsid w:val="00A139B2"/>
    <w:rsid w:val="00A14438"/>
    <w:rsid w:val="00A1447A"/>
    <w:rsid w:val="00A14A96"/>
    <w:rsid w:val="00A1588D"/>
    <w:rsid w:val="00A15F26"/>
    <w:rsid w:val="00A169EF"/>
    <w:rsid w:val="00A16B57"/>
    <w:rsid w:val="00A177B2"/>
    <w:rsid w:val="00A17B94"/>
    <w:rsid w:val="00A20644"/>
    <w:rsid w:val="00A20A09"/>
    <w:rsid w:val="00A20B29"/>
    <w:rsid w:val="00A20F00"/>
    <w:rsid w:val="00A21576"/>
    <w:rsid w:val="00A219B2"/>
    <w:rsid w:val="00A21F3D"/>
    <w:rsid w:val="00A22CE8"/>
    <w:rsid w:val="00A23B19"/>
    <w:rsid w:val="00A23D94"/>
    <w:rsid w:val="00A2487D"/>
    <w:rsid w:val="00A24C51"/>
    <w:rsid w:val="00A24D11"/>
    <w:rsid w:val="00A262D2"/>
    <w:rsid w:val="00A26572"/>
    <w:rsid w:val="00A265C5"/>
    <w:rsid w:val="00A26F3C"/>
    <w:rsid w:val="00A278EF"/>
    <w:rsid w:val="00A27C45"/>
    <w:rsid w:val="00A27CAF"/>
    <w:rsid w:val="00A30278"/>
    <w:rsid w:val="00A30E19"/>
    <w:rsid w:val="00A31B80"/>
    <w:rsid w:val="00A321E2"/>
    <w:rsid w:val="00A32203"/>
    <w:rsid w:val="00A32322"/>
    <w:rsid w:val="00A32910"/>
    <w:rsid w:val="00A3374A"/>
    <w:rsid w:val="00A33DC5"/>
    <w:rsid w:val="00A3413D"/>
    <w:rsid w:val="00A3418C"/>
    <w:rsid w:val="00A341E7"/>
    <w:rsid w:val="00A344CF"/>
    <w:rsid w:val="00A348E9"/>
    <w:rsid w:val="00A359F6"/>
    <w:rsid w:val="00A35A5E"/>
    <w:rsid w:val="00A36305"/>
    <w:rsid w:val="00A3660F"/>
    <w:rsid w:val="00A37C37"/>
    <w:rsid w:val="00A400E8"/>
    <w:rsid w:val="00A4078C"/>
    <w:rsid w:val="00A40821"/>
    <w:rsid w:val="00A40B92"/>
    <w:rsid w:val="00A410F9"/>
    <w:rsid w:val="00A4111F"/>
    <w:rsid w:val="00A41551"/>
    <w:rsid w:val="00A416C3"/>
    <w:rsid w:val="00A4187E"/>
    <w:rsid w:val="00A42319"/>
    <w:rsid w:val="00A42EE0"/>
    <w:rsid w:val="00A4325B"/>
    <w:rsid w:val="00A434B8"/>
    <w:rsid w:val="00A436D1"/>
    <w:rsid w:val="00A43AD7"/>
    <w:rsid w:val="00A44082"/>
    <w:rsid w:val="00A45305"/>
    <w:rsid w:val="00A460D5"/>
    <w:rsid w:val="00A46182"/>
    <w:rsid w:val="00A46386"/>
    <w:rsid w:val="00A4642F"/>
    <w:rsid w:val="00A469FD"/>
    <w:rsid w:val="00A47635"/>
    <w:rsid w:val="00A47971"/>
    <w:rsid w:val="00A5015D"/>
    <w:rsid w:val="00A50443"/>
    <w:rsid w:val="00A50450"/>
    <w:rsid w:val="00A516F0"/>
    <w:rsid w:val="00A5198D"/>
    <w:rsid w:val="00A51CF8"/>
    <w:rsid w:val="00A52CAF"/>
    <w:rsid w:val="00A53183"/>
    <w:rsid w:val="00A5347B"/>
    <w:rsid w:val="00A53CE5"/>
    <w:rsid w:val="00A54596"/>
    <w:rsid w:val="00A5486D"/>
    <w:rsid w:val="00A54E52"/>
    <w:rsid w:val="00A551C9"/>
    <w:rsid w:val="00A5546A"/>
    <w:rsid w:val="00A55D6C"/>
    <w:rsid w:val="00A562F5"/>
    <w:rsid w:val="00A563F3"/>
    <w:rsid w:val="00A56FEF"/>
    <w:rsid w:val="00A57C81"/>
    <w:rsid w:val="00A57D96"/>
    <w:rsid w:val="00A60503"/>
    <w:rsid w:val="00A60C68"/>
    <w:rsid w:val="00A612A9"/>
    <w:rsid w:val="00A61BA0"/>
    <w:rsid w:val="00A62276"/>
    <w:rsid w:val="00A62F60"/>
    <w:rsid w:val="00A632BB"/>
    <w:rsid w:val="00A638FB"/>
    <w:rsid w:val="00A63B82"/>
    <w:rsid w:val="00A63F7D"/>
    <w:rsid w:val="00A64286"/>
    <w:rsid w:val="00A6487A"/>
    <w:rsid w:val="00A65122"/>
    <w:rsid w:val="00A65CBF"/>
    <w:rsid w:val="00A65D20"/>
    <w:rsid w:val="00A66192"/>
    <w:rsid w:val="00A663F0"/>
    <w:rsid w:val="00A6677E"/>
    <w:rsid w:val="00A6705F"/>
    <w:rsid w:val="00A67775"/>
    <w:rsid w:val="00A6782A"/>
    <w:rsid w:val="00A678F1"/>
    <w:rsid w:val="00A70180"/>
    <w:rsid w:val="00A709F2"/>
    <w:rsid w:val="00A70B80"/>
    <w:rsid w:val="00A70BD2"/>
    <w:rsid w:val="00A70F3F"/>
    <w:rsid w:val="00A71F9D"/>
    <w:rsid w:val="00A7206A"/>
    <w:rsid w:val="00A725AE"/>
    <w:rsid w:val="00A73560"/>
    <w:rsid w:val="00A73995"/>
    <w:rsid w:val="00A73DE2"/>
    <w:rsid w:val="00A73FCA"/>
    <w:rsid w:val="00A740EA"/>
    <w:rsid w:val="00A76338"/>
    <w:rsid w:val="00A76348"/>
    <w:rsid w:val="00A767DC"/>
    <w:rsid w:val="00A76BAE"/>
    <w:rsid w:val="00A76EDC"/>
    <w:rsid w:val="00A770F4"/>
    <w:rsid w:val="00A7772E"/>
    <w:rsid w:val="00A77B7B"/>
    <w:rsid w:val="00A80170"/>
    <w:rsid w:val="00A80400"/>
    <w:rsid w:val="00A80B66"/>
    <w:rsid w:val="00A80CEC"/>
    <w:rsid w:val="00A80ECD"/>
    <w:rsid w:val="00A8170F"/>
    <w:rsid w:val="00A81939"/>
    <w:rsid w:val="00A82877"/>
    <w:rsid w:val="00A83380"/>
    <w:rsid w:val="00A83843"/>
    <w:rsid w:val="00A83E5D"/>
    <w:rsid w:val="00A84F44"/>
    <w:rsid w:val="00A854B3"/>
    <w:rsid w:val="00A857FD"/>
    <w:rsid w:val="00A8591A"/>
    <w:rsid w:val="00A85E2A"/>
    <w:rsid w:val="00A86B25"/>
    <w:rsid w:val="00A86D92"/>
    <w:rsid w:val="00A86FDE"/>
    <w:rsid w:val="00A873A3"/>
    <w:rsid w:val="00A9054F"/>
    <w:rsid w:val="00A90671"/>
    <w:rsid w:val="00A907DE"/>
    <w:rsid w:val="00A913FF"/>
    <w:rsid w:val="00A9149B"/>
    <w:rsid w:val="00A91578"/>
    <w:rsid w:val="00A91B2A"/>
    <w:rsid w:val="00A91CC3"/>
    <w:rsid w:val="00A92A8A"/>
    <w:rsid w:val="00A92B8E"/>
    <w:rsid w:val="00A92C77"/>
    <w:rsid w:val="00A93DA8"/>
    <w:rsid w:val="00A93E8D"/>
    <w:rsid w:val="00A9413B"/>
    <w:rsid w:val="00A946C8"/>
    <w:rsid w:val="00A94A32"/>
    <w:rsid w:val="00A95580"/>
    <w:rsid w:val="00A961C8"/>
    <w:rsid w:val="00A9775A"/>
    <w:rsid w:val="00AA042E"/>
    <w:rsid w:val="00AA0852"/>
    <w:rsid w:val="00AA08D2"/>
    <w:rsid w:val="00AA0DE7"/>
    <w:rsid w:val="00AA0E53"/>
    <w:rsid w:val="00AA15A5"/>
    <w:rsid w:val="00AA17A0"/>
    <w:rsid w:val="00AA26C3"/>
    <w:rsid w:val="00AA2C01"/>
    <w:rsid w:val="00AA35FC"/>
    <w:rsid w:val="00AA3607"/>
    <w:rsid w:val="00AA43B6"/>
    <w:rsid w:val="00AA4898"/>
    <w:rsid w:val="00AA48DA"/>
    <w:rsid w:val="00AA54AB"/>
    <w:rsid w:val="00AA5F6B"/>
    <w:rsid w:val="00AA63FD"/>
    <w:rsid w:val="00AA64C7"/>
    <w:rsid w:val="00AA6748"/>
    <w:rsid w:val="00AA6A39"/>
    <w:rsid w:val="00AA6AC1"/>
    <w:rsid w:val="00AA6B7A"/>
    <w:rsid w:val="00AA7AA1"/>
    <w:rsid w:val="00AA7BA0"/>
    <w:rsid w:val="00AA7D3E"/>
    <w:rsid w:val="00AA7ED2"/>
    <w:rsid w:val="00AB04D7"/>
    <w:rsid w:val="00AB0B42"/>
    <w:rsid w:val="00AB0F33"/>
    <w:rsid w:val="00AB111F"/>
    <w:rsid w:val="00AB1142"/>
    <w:rsid w:val="00AB2030"/>
    <w:rsid w:val="00AB2915"/>
    <w:rsid w:val="00AB2E1E"/>
    <w:rsid w:val="00AB3852"/>
    <w:rsid w:val="00AB3914"/>
    <w:rsid w:val="00AB57DD"/>
    <w:rsid w:val="00AB6737"/>
    <w:rsid w:val="00AB6D91"/>
    <w:rsid w:val="00AB78AE"/>
    <w:rsid w:val="00AB790B"/>
    <w:rsid w:val="00AB7930"/>
    <w:rsid w:val="00AB7D67"/>
    <w:rsid w:val="00AC0A1B"/>
    <w:rsid w:val="00AC0DC0"/>
    <w:rsid w:val="00AC0F8A"/>
    <w:rsid w:val="00AC1F57"/>
    <w:rsid w:val="00AC1FCC"/>
    <w:rsid w:val="00AC2495"/>
    <w:rsid w:val="00AC2BF2"/>
    <w:rsid w:val="00AC2E30"/>
    <w:rsid w:val="00AC35F2"/>
    <w:rsid w:val="00AC36BE"/>
    <w:rsid w:val="00AC3D25"/>
    <w:rsid w:val="00AC43A3"/>
    <w:rsid w:val="00AC48BB"/>
    <w:rsid w:val="00AC4D0F"/>
    <w:rsid w:val="00AC4D86"/>
    <w:rsid w:val="00AC4E10"/>
    <w:rsid w:val="00AC5B3B"/>
    <w:rsid w:val="00AC68C9"/>
    <w:rsid w:val="00AC68E2"/>
    <w:rsid w:val="00AC6D6C"/>
    <w:rsid w:val="00AC6F8E"/>
    <w:rsid w:val="00AC7056"/>
    <w:rsid w:val="00AC7E14"/>
    <w:rsid w:val="00AD0364"/>
    <w:rsid w:val="00AD067C"/>
    <w:rsid w:val="00AD0F4E"/>
    <w:rsid w:val="00AD14CA"/>
    <w:rsid w:val="00AD1C74"/>
    <w:rsid w:val="00AD1C9E"/>
    <w:rsid w:val="00AD1F2B"/>
    <w:rsid w:val="00AD2AC4"/>
    <w:rsid w:val="00AD3102"/>
    <w:rsid w:val="00AD36A8"/>
    <w:rsid w:val="00AD38D4"/>
    <w:rsid w:val="00AD3AC2"/>
    <w:rsid w:val="00AD3C3B"/>
    <w:rsid w:val="00AD3FB5"/>
    <w:rsid w:val="00AD4387"/>
    <w:rsid w:val="00AD4B4A"/>
    <w:rsid w:val="00AD4C8A"/>
    <w:rsid w:val="00AD50FD"/>
    <w:rsid w:val="00AD554C"/>
    <w:rsid w:val="00AD5665"/>
    <w:rsid w:val="00AD60A5"/>
    <w:rsid w:val="00AD626C"/>
    <w:rsid w:val="00AD686F"/>
    <w:rsid w:val="00AD6BF5"/>
    <w:rsid w:val="00AD6E28"/>
    <w:rsid w:val="00AD779C"/>
    <w:rsid w:val="00AD7F3D"/>
    <w:rsid w:val="00AE09AE"/>
    <w:rsid w:val="00AE0C58"/>
    <w:rsid w:val="00AE0D83"/>
    <w:rsid w:val="00AE0DA4"/>
    <w:rsid w:val="00AE12FC"/>
    <w:rsid w:val="00AE189E"/>
    <w:rsid w:val="00AE1C9B"/>
    <w:rsid w:val="00AE234D"/>
    <w:rsid w:val="00AE384B"/>
    <w:rsid w:val="00AE39C8"/>
    <w:rsid w:val="00AE3B92"/>
    <w:rsid w:val="00AE4991"/>
    <w:rsid w:val="00AE592A"/>
    <w:rsid w:val="00AE6A28"/>
    <w:rsid w:val="00AE740C"/>
    <w:rsid w:val="00AE7E02"/>
    <w:rsid w:val="00AE7E9E"/>
    <w:rsid w:val="00AE7FEB"/>
    <w:rsid w:val="00AF24E1"/>
    <w:rsid w:val="00AF2503"/>
    <w:rsid w:val="00AF32E0"/>
    <w:rsid w:val="00AF34FE"/>
    <w:rsid w:val="00AF3997"/>
    <w:rsid w:val="00AF3D69"/>
    <w:rsid w:val="00AF3FC3"/>
    <w:rsid w:val="00AF440D"/>
    <w:rsid w:val="00AF4C29"/>
    <w:rsid w:val="00AF4F23"/>
    <w:rsid w:val="00AF577C"/>
    <w:rsid w:val="00AF5E7A"/>
    <w:rsid w:val="00AF6159"/>
    <w:rsid w:val="00AF6ACE"/>
    <w:rsid w:val="00AF6E6F"/>
    <w:rsid w:val="00AF748E"/>
    <w:rsid w:val="00AF750A"/>
    <w:rsid w:val="00AF76C4"/>
    <w:rsid w:val="00AF7980"/>
    <w:rsid w:val="00B009DA"/>
    <w:rsid w:val="00B00EF2"/>
    <w:rsid w:val="00B01C5E"/>
    <w:rsid w:val="00B01E87"/>
    <w:rsid w:val="00B01F9F"/>
    <w:rsid w:val="00B01FC3"/>
    <w:rsid w:val="00B02CC9"/>
    <w:rsid w:val="00B031E1"/>
    <w:rsid w:val="00B03996"/>
    <w:rsid w:val="00B03A89"/>
    <w:rsid w:val="00B0511D"/>
    <w:rsid w:val="00B05D12"/>
    <w:rsid w:val="00B05DE2"/>
    <w:rsid w:val="00B05F77"/>
    <w:rsid w:val="00B0696A"/>
    <w:rsid w:val="00B06A66"/>
    <w:rsid w:val="00B073E0"/>
    <w:rsid w:val="00B07B7E"/>
    <w:rsid w:val="00B12FFE"/>
    <w:rsid w:val="00B13D02"/>
    <w:rsid w:val="00B14A50"/>
    <w:rsid w:val="00B14E2E"/>
    <w:rsid w:val="00B14F7E"/>
    <w:rsid w:val="00B150D0"/>
    <w:rsid w:val="00B151B2"/>
    <w:rsid w:val="00B156EE"/>
    <w:rsid w:val="00B16979"/>
    <w:rsid w:val="00B16B74"/>
    <w:rsid w:val="00B16C05"/>
    <w:rsid w:val="00B17DFE"/>
    <w:rsid w:val="00B20073"/>
    <w:rsid w:val="00B205A2"/>
    <w:rsid w:val="00B20811"/>
    <w:rsid w:val="00B21E09"/>
    <w:rsid w:val="00B22DF2"/>
    <w:rsid w:val="00B23115"/>
    <w:rsid w:val="00B23431"/>
    <w:rsid w:val="00B23EB4"/>
    <w:rsid w:val="00B24054"/>
    <w:rsid w:val="00B24142"/>
    <w:rsid w:val="00B24168"/>
    <w:rsid w:val="00B24184"/>
    <w:rsid w:val="00B245AE"/>
    <w:rsid w:val="00B2487B"/>
    <w:rsid w:val="00B24AA7"/>
    <w:rsid w:val="00B24D8D"/>
    <w:rsid w:val="00B24F02"/>
    <w:rsid w:val="00B254E5"/>
    <w:rsid w:val="00B2610A"/>
    <w:rsid w:val="00B268E6"/>
    <w:rsid w:val="00B26BC6"/>
    <w:rsid w:val="00B26DD0"/>
    <w:rsid w:val="00B275C2"/>
    <w:rsid w:val="00B27B13"/>
    <w:rsid w:val="00B30801"/>
    <w:rsid w:val="00B30C4D"/>
    <w:rsid w:val="00B30CA6"/>
    <w:rsid w:val="00B314D9"/>
    <w:rsid w:val="00B319CC"/>
    <w:rsid w:val="00B31CB2"/>
    <w:rsid w:val="00B31CDB"/>
    <w:rsid w:val="00B31EDE"/>
    <w:rsid w:val="00B3247D"/>
    <w:rsid w:val="00B32656"/>
    <w:rsid w:val="00B328DA"/>
    <w:rsid w:val="00B335AB"/>
    <w:rsid w:val="00B33EC2"/>
    <w:rsid w:val="00B34166"/>
    <w:rsid w:val="00B342ED"/>
    <w:rsid w:val="00B34B17"/>
    <w:rsid w:val="00B34F9A"/>
    <w:rsid w:val="00B362C2"/>
    <w:rsid w:val="00B3684B"/>
    <w:rsid w:val="00B36A63"/>
    <w:rsid w:val="00B36ECB"/>
    <w:rsid w:val="00B37314"/>
    <w:rsid w:val="00B375DD"/>
    <w:rsid w:val="00B4087F"/>
    <w:rsid w:val="00B40DAC"/>
    <w:rsid w:val="00B413BC"/>
    <w:rsid w:val="00B41A11"/>
    <w:rsid w:val="00B41B39"/>
    <w:rsid w:val="00B41B9E"/>
    <w:rsid w:val="00B41BE4"/>
    <w:rsid w:val="00B42D9C"/>
    <w:rsid w:val="00B43383"/>
    <w:rsid w:val="00B433C9"/>
    <w:rsid w:val="00B44448"/>
    <w:rsid w:val="00B44511"/>
    <w:rsid w:val="00B44A1F"/>
    <w:rsid w:val="00B451D8"/>
    <w:rsid w:val="00B453B5"/>
    <w:rsid w:val="00B45F03"/>
    <w:rsid w:val="00B468B8"/>
    <w:rsid w:val="00B473D1"/>
    <w:rsid w:val="00B503FF"/>
    <w:rsid w:val="00B50CAB"/>
    <w:rsid w:val="00B50DAF"/>
    <w:rsid w:val="00B50F91"/>
    <w:rsid w:val="00B51299"/>
    <w:rsid w:val="00B5181D"/>
    <w:rsid w:val="00B51E24"/>
    <w:rsid w:val="00B5254B"/>
    <w:rsid w:val="00B52C88"/>
    <w:rsid w:val="00B5406B"/>
    <w:rsid w:val="00B54812"/>
    <w:rsid w:val="00B54F33"/>
    <w:rsid w:val="00B55734"/>
    <w:rsid w:val="00B55FE3"/>
    <w:rsid w:val="00B55FED"/>
    <w:rsid w:val="00B56221"/>
    <w:rsid w:val="00B569DC"/>
    <w:rsid w:val="00B56ACC"/>
    <w:rsid w:val="00B56E84"/>
    <w:rsid w:val="00B5764F"/>
    <w:rsid w:val="00B57665"/>
    <w:rsid w:val="00B6069D"/>
    <w:rsid w:val="00B607D7"/>
    <w:rsid w:val="00B61058"/>
    <w:rsid w:val="00B6107C"/>
    <w:rsid w:val="00B6119C"/>
    <w:rsid w:val="00B61482"/>
    <w:rsid w:val="00B62071"/>
    <w:rsid w:val="00B62877"/>
    <w:rsid w:val="00B62BB0"/>
    <w:rsid w:val="00B62DDE"/>
    <w:rsid w:val="00B63BDB"/>
    <w:rsid w:val="00B63E56"/>
    <w:rsid w:val="00B63F27"/>
    <w:rsid w:val="00B64B2E"/>
    <w:rsid w:val="00B64C90"/>
    <w:rsid w:val="00B64CAF"/>
    <w:rsid w:val="00B650B9"/>
    <w:rsid w:val="00B65347"/>
    <w:rsid w:val="00B66234"/>
    <w:rsid w:val="00B6627E"/>
    <w:rsid w:val="00B7098B"/>
    <w:rsid w:val="00B70AB7"/>
    <w:rsid w:val="00B70EEB"/>
    <w:rsid w:val="00B7139E"/>
    <w:rsid w:val="00B71483"/>
    <w:rsid w:val="00B71AF3"/>
    <w:rsid w:val="00B71C23"/>
    <w:rsid w:val="00B72048"/>
    <w:rsid w:val="00B720E8"/>
    <w:rsid w:val="00B72570"/>
    <w:rsid w:val="00B737BF"/>
    <w:rsid w:val="00B73C04"/>
    <w:rsid w:val="00B73E35"/>
    <w:rsid w:val="00B74937"/>
    <w:rsid w:val="00B74A90"/>
    <w:rsid w:val="00B75789"/>
    <w:rsid w:val="00B7659F"/>
    <w:rsid w:val="00B769A2"/>
    <w:rsid w:val="00B76B37"/>
    <w:rsid w:val="00B7700F"/>
    <w:rsid w:val="00B772BB"/>
    <w:rsid w:val="00B77D97"/>
    <w:rsid w:val="00B800D5"/>
    <w:rsid w:val="00B80287"/>
    <w:rsid w:val="00B80BC3"/>
    <w:rsid w:val="00B81DEC"/>
    <w:rsid w:val="00B82348"/>
    <w:rsid w:val="00B8240B"/>
    <w:rsid w:val="00B824FA"/>
    <w:rsid w:val="00B826AD"/>
    <w:rsid w:val="00B83B00"/>
    <w:rsid w:val="00B83B2D"/>
    <w:rsid w:val="00B84564"/>
    <w:rsid w:val="00B845B4"/>
    <w:rsid w:val="00B854A3"/>
    <w:rsid w:val="00B855EC"/>
    <w:rsid w:val="00B858C3"/>
    <w:rsid w:val="00B85A29"/>
    <w:rsid w:val="00B85AAA"/>
    <w:rsid w:val="00B85AB6"/>
    <w:rsid w:val="00B85B0C"/>
    <w:rsid w:val="00B85D73"/>
    <w:rsid w:val="00B872B8"/>
    <w:rsid w:val="00B87FA1"/>
    <w:rsid w:val="00B903FF"/>
    <w:rsid w:val="00B90563"/>
    <w:rsid w:val="00B909D6"/>
    <w:rsid w:val="00B92334"/>
    <w:rsid w:val="00B92442"/>
    <w:rsid w:val="00B926F2"/>
    <w:rsid w:val="00B92773"/>
    <w:rsid w:val="00B92D31"/>
    <w:rsid w:val="00B92D63"/>
    <w:rsid w:val="00B93B8F"/>
    <w:rsid w:val="00B943F1"/>
    <w:rsid w:val="00B94662"/>
    <w:rsid w:val="00B94B6C"/>
    <w:rsid w:val="00B94ED8"/>
    <w:rsid w:val="00B95D7B"/>
    <w:rsid w:val="00B963A6"/>
    <w:rsid w:val="00B971D3"/>
    <w:rsid w:val="00B97255"/>
    <w:rsid w:val="00B97427"/>
    <w:rsid w:val="00B97F2D"/>
    <w:rsid w:val="00BA013D"/>
    <w:rsid w:val="00BA0488"/>
    <w:rsid w:val="00BA2118"/>
    <w:rsid w:val="00BA2209"/>
    <w:rsid w:val="00BA2927"/>
    <w:rsid w:val="00BA3195"/>
    <w:rsid w:val="00BA3835"/>
    <w:rsid w:val="00BA39C7"/>
    <w:rsid w:val="00BA3B0C"/>
    <w:rsid w:val="00BA495B"/>
    <w:rsid w:val="00BA568A"/>
    <w:rsid w:val="00BA58AD"/>
    <w:rsid w:val="00BA5EF5"/>
    <w:rsid w:val="00BA627F"/>
    <w:rsid w:val="00BA6B1F"/>
    <w:rsid w:val="00BA7573"/>
    <w:rsid w:val="00BA75CF"/>
    <w:rsid w:val="00BA7625"/>
    <w:rsid w:val="00BA7644"/>
    <w:rsid w:val="00BB071F"/>
    <w:rsid w:val="00BB0D8C"/>
    <w:rsid w:val="00BB0FC2"/>
    <w:rsid w:val="00BB14E1"/>
    <w:rsid w:val="00BB1E32"/>
    <w:rsid w:val="00BB2840"/>
    <w:rsid w:val="00BB2F12"/>
    <w:rsid w:val="00BB4179"/>
    <w:rsid w:val="00BB4C1C"/>
    <w:rsid w:val="00BB54B4"/>
    <w:rsid w:val="00BB5F6E"/>
    <w:rsid w:val="00BB6052"/>
    <w:rsid w:val="00BB78F7"/>
    <w:rsid w:val="00BB7F7A"/>
    <w:rsid w:val="00BC08A7"/>
    <w:rsid w:val="00BC0AA1"/>
    <w:rsid w:val="00BC20AD"/>
    <w:rsid w:val="00BC27E6"/>
    <w:rsid w:val="00BC2B41"/>
    <w:rsid w:val="00BC2D55"/>
    <w:rsid w:val="00BC3FA1"/>
    <w:rsid w:val="00BC43CA"/>
    <w:rsid w:val="00BC5158"/>
    <w:rsid w:val="00BC54D5"/>
    <w:rsid w:val="00BC6070"/>
    <w:rsid w:val="00BC618C"/>
    <w:rsid w:val="00BC61AD"/>
    <w:rsid w:val="00BC6367"/>
    <w:rsid w:val="00BC75CE"/>
    <w:rsid w:val="00BC762F"/>
    <w:rsid w:val="00BC766B"/>
    <w:rsid w:val="00BC7CB1"/>
    <w:rsid w:val="00BD006B"/>
    <w:rsid w:val="00BD011E"/>
    <w:rsid w:val="00BD043F"/>
    <w:rsid w:val="00BD0659"/>
    <w:rsid w:val="00BD0A4A"/>
    <w:rsid w:val="00BD0C43"/>
    <w:rsid w:val="00BD10C2"/>
    <w:rsid w:val="00BD194D"/>
    <w:rsid w:val="00BD1D19"/>
    <w:rsid w:val="00BD1DFD"/>
    <w:rsid w:val="00BD21F8"/>
    <w:rsid w:val="00BD287C"/>
    <w:rsid w:val="00BD2AF8"/>
    <w:rsid w:val="00BD3BD8"/>
    <w:rsid w:val="00BD5249"/>
    <w:rsid w:val="00BD5EAD"/>
    <w:rsid w:val="00BD66A7"/>
    <w:rsid w:val="00BE1652"/>
    <w:rsid w:val="00BE18DD"/>
    <w:rsid w:val="00BE1C59"/>
    <w:rsid w:val="00BE1F4B"/>
    <w:rsid w:val="00BE236D"/>
    <w:rsid w:val="00BE237B"/>
    <w:rsid w:val="00BE297F"/>
    <w:rsid w:val="00BE2F93"/>
    <w:rsid w:val="00BE3988"/>
    <w:rsid w:val="00BE4568"/>
    <w:rsid w:val="00BE52A2"/>
    <w:rsid w:val="00BE53B6"/>
    <w:rsid w:val="00BE58E2"/>
    <w:rsid w:val="00BE6059"/>
    <w:rsid w:val="00BE6366"/>
    <w:rsid w:val="00BE72D7"/>
    <w:rsid w:val="00BE74C3"/>
    <w:rsid w:val="00BE7B95"/>
    <w:rsid w:val="00BF0645"/>
    <w:rsid w:val="00BF0AEB"/>
    <w:rsid w:val="00BF0E8F"/>
    <w:rsid w:val="00BF116B"/>
    <w:rsid w:val="00BF1E21"/>
    <w:rsid w:val="00BF1E22"/>
    <w:rsid w:val="00BF275F"/>
    <w:rsid w:val="00BF3327"/>
    <w:rsid w:val="00BF5C8F"/>
    <w:rsid w:val="00BF5FC5"/>
    <w:rsid w:val="00BF5FCA"/>
    <w:rsid w:val="00BF6383"/>
    <w:rsid w:val="00BF6C8C"/>
    <w:rsid w:val="00BF722A"/>
    <w:rsid w:val="00C00107"/>
    <w:rsid w:val="00C002D7"/>
    <w:rsid w:val="00C01594"/>
    <w:rsid w:val="00C022D5"/>
    <w:rsid w:val="00C027D8"/>
    <w:rsid w:val="00C0320D"/>
    <w:rsid w:val="00C0358D"/>
    <w:rsid w:val="00C03CEF"/>
    <w:rsid w:val="00C04098"/>
    <w:rsid w:val="00C041F2"/>
    <w:rsid w:val="00C04DF3"/>
    <w:rsid w:val="00C05A41"/>
    <w:rsid w:val="00C06A01"/>
    <w:rsid w:val="00C06D49"/>
    <w:rsid w:val="00C06DBD"/>
    <w:rsid w:val="00C072ED"/>
    <w:rsid w:val="00C0733D"/>
    <w:rsid w:val="00C075C7"/>
    <w:rsid w:val="00C078D0"/>
    <w:rsid w:val="00C07A54"/>
    <w:rsid w:val="00C10003"/>
    <w:rsid w:val="00C10113"/>
    <w:rsid w:val="00C10E4D"/>
    <w:rsid w:val="00C114F9"/>
    <w:rsid w:val="00C11C67"/>
    <w:rsid w:val="00C11DFB"/>
    <w:rsid w:val="00C1291F"/>
    <w:rsid w:val="00C13492"/>
    <w:rsid w:val="00C14988"/>
    <w:rsid w:val="00C15265"/>
    <w:rsid w:val="00C1542A"/>
    <w:rsid w:val="00C15B19"/>
    <w:rsid w:val="00C15B81"/>
    <w:rsid w:val="00C16267"/>
    <w:rsid w:val="00C16C8C"/>
    <w:rsid w:val="00C17865"/>
    <w:rsid w:val="00C203D9"/>
    <w:rsid w:val="00C208FE"/>
    <w:rsid w:val="00C20DE6"/>
    <w:rsid w:val="00C20E33"/>
    <w:rsid w:val="00C20F3F"/>
    <w:rsid w:val="00C218B4"/>
    <w:rsid w:val="00C21ACA"/>
    <w:rsid w:val="00C23781"/>
    <w:rsid w:val="00C24229"/>
    <w:rsid w:val="00C243B2"/>
    <w:rsid w:val="00C243FF"/>
    <w:rsid w:val="00C2457C"/>
    <w:rsid w:val="00C24FE8"/>
    <w:rsid w:val="00C25946"/>
    <w:rsid w:val="00C27493"/>
    <w:rsid w:val="00C274D4"/>
    <w:rsid w:val="00C307EF"/>
    <w:rsid w:val="00C30F3F"/>
    <w:rsid w:val="00C3119E"/>
    <w:rsid w:val="00C3146A"/>
    <w:rsid w:val="00C3284A"/>
    <w:rsid w:val="00C32A36"/>
    <w:rsid w:val="00C32D3A"/>
    <w:rsid w:val="00C33BD2"/>
    <w:rsid w:val="00C34822"/>
    <w:rsid w:val="00C34A46"/>
    <w:rsid w:val="00C34AAF"/>
    <w:rsid w:val="00C35157"/>
    <w:rsid w:val="00C3526E"/>
    <w:rsid w:val="00C357E9"/>
    <w:rsid w:val="00C35A6E"/>
    <w:rsid w:val="00C35B69"/>
    <w:rsid w:val="00C36567"/>
    <w:rsid w:val="00C36E6D"/>
    <w:rsid w:val="00C37422"/>
    <w:rsid w:val="00C37D5B"/>
    <w:rsid w:val="00C37D71"/>
    <w:rsid w:val="00C37DB1"/>
    <w:rsid w:val="00C4055C"/>
    <w:rsid w:val="00C406AD"/>
    <w:rsid w:val="00C40AC6"/>
    <w:rsid w:val="00C40C85"/>
    <w:rsid w:val="00C41299"/>
    <w:rsid w:val="00C4147C"/>
    <w:rsid w:val="00C41A50"/>
    <w:rsid w:val="00C42276"/>
    <w:rsid w:val="00C42DDD"/>
    <w:rsid w:val="00C4344A"/>
    <w:rsid w:val="00C44729"/>
    <w:rsid w:val="00C448FF"/>
    <w:rsid w:val="00C44B46"/>
    <w:rsid w:val="00C44DE1"/>
    <w:rsid w:val="00C456B1"/>
    <w:rsid w:val="00C45736"/>
    <w:rsid w:val="00C45F25"/>
    <w:rsid w:val="00C460A0"/>
    <w:rsid w:val="00C4615F"/>
    <w:rsid w:val="00C468CC"/>
    <w:rsid w:val="00C4706B"/>
    <w:rsid w:val="00C47AA0"/>
    <w:rsid w:val="00C5068B"/>
    <w:rsid w:val="00C5089E"/>
    <w:rsid w:val="00C50D08"/>
    <w:rsid w:val="00C50D55"/>
    <w:rsid w:val="00C50DA8"/>
    <w:rsid w:val="00C5100A"/>
    <w:rsid w:val="00C51346"/>
    <w:rsid w:val="00C51845"/>
    <w:rsid w:val="00C51CEC"/>
    <w:rsid w:val="00C522B5"/>
    <w:rsid w:val="00C5244D"/>
    <w:rsid w:val="00C52BAD"/>
    <w:rsid w:val="00C534CC"/>
    <w:rsid w:val="00C53933"/>
    <w:rsid w:val="00C543BF"/>
    <w:rsid w:val="00C54752"/>
    <w:rsid w:val="00C5484E"/>
    <w:rsid w:val="00C550A7"/>
    <w:rsid w:val="00C55590"/>
    <w:rsid w:val="00C55BF5"/>
    <w:rsid w:val="00C56053"/>
    <w:rsid w:val="00C56D83"/>
    <w:rsid w:val="00C571D4"/>
    <w:rsid w:val="00C57349"/>
    <w:rsid w:val="00C606E1"/>
    <w:rsid w:val="00C60AB2"/>
    <w:rsid w:val="00C60D19"/>
    <w:rsid w:val="00C61C0D"/>
    <w:rsid w:val="00C62365"/>
    <w:rsid w:val="00C62B7C"/>
    <w:rsid w:val="00C64526"/>
    <w:rsid w:val="00C6470A"/>
    <w:rsid w:val="00C64A38"/>
    <w:rsid w:val="00C64A69"/>
    <w:rsid w:val="00C651B1"/>
    <w:rsid w:val="00C65490"/>
    <w:rsid w:val="00C65655"/>
    <w:rsid w:val="00C657C7"/>
    <w:rsid w:val="00C65EDD"/>
    <w:rsid w:val="00C66A7D"/>
    <w:rsid w:val="00C67441"/>
    <w:rsid w:val="00C70063"/>
    <w:rsid w:val="00C7013C"/>
    <w:rsid w:val="00C70875"/>
    <w:rsid w:val="00C70E45"/>
    <w:rsid w:val="00C714E4"/>
    <w:rsid w:val="00C7185B"/>
    <w:rsid w:val="00C7279A"/>
    <w:rsid w:val="00C73069"/>
    <w:rsid w:val="00C7338A"/>
    <w:rsid w:val="00C73BAC"/>
    <w:rsid w:val="00C746AB"/>
    <w:rsid w:val="00C74FC9"/>
    <w:rsid w:val="00C752F8"/>
    <w:rsid w:val="00C755B0"/>
    <w:rsid w:val="00C75EB9"/>
    <w:rsid w:val="00C761E4"/>
    <w:rsid w:val="00C762F4"/>
    <w:rsid w:val="00C76923"/>
    <w:rsid w:val="00C76DBF"/>
    <w:rsid w:val="00C76F80"/>
    <w:rsid w:val="00C76FF7"/>
    <w:rsid w:val="00C76FFF"/>
    <w:rsid w:val="00C77339"/>
    <w:rsid w:val="00C77757"/>
    <w:rsid w:val="00C779A3"/>
    <w:rsid w:val="00C77D1C"/>
    <w:rsid w:val="00C801B4"/>
    <w:rsid w:val="00C804EE"/>
    <w:rsid w:val="00C8057E"/>
    <w:rsid w:val="00C80A86"/>
    <w:rsid w:val="00C811F1"/>
    <w:rsid w:val="00C81293"/>
    <w:rsid w:val="00C817C6"/>
    <w:rsid w:val="00C8198F"/>
    <w:rsid w:val="00C836FE"/>
    <w:rsid w:val="00C83C4B"/>
    <w:rsid w:val="00C83DDC"/>
    <w:rsid w:val="00C8406A"/>
    <w:rsid w:val="00C85BB3"/>
    <w:rsid w:val="00C86BCA"/>
    <w:rsid w:val="00C86CFE"/>
    <w:rsid w:val="00C8720C"/>
    <w:rsid w:val="00C8784D"/>
    <w:rsid w:val="00C90402"/>
    <w:rsid w:val="00C91002"/>
    <w:rsid w:val="00C91A84"/>
    <w:rsid w:val="00C92C8D"/>
    <w:rsid w:val="00C93451"/>
    <w:rsid w:val="00C936B7"/>
    <w:rsid w:val="00C9384F"/>
    <w:rsid w:val="00C93BBC"/>
    <w:rsid w:val="00C93C11"/>
    <w:rsid w:val="00C94318"/>
    <w:rsid w:val="00C94477"/>
    <w:rsid w:val="00C94E70"/>
    <w:rsid w:val="00C9504B"/>
    <w:rsid w:val="00C9539A"/>
    <w:rsid w:val="00C95B5C"/>
    <w:rsid w:val="00C96572"/>
    <w:rsid w:val="00C9782F"/>
    <w:rsid w:val="00C978D7"/>
    <w:rsid w:val="00C97FCE"/>
    <w:rsid w:val="00CA0954"/>
    <w:rsid w:val="00CA099F"/>
    <w:rsid w:val="00CA1CB8"/>
    <w:rsid w:val="00CA1F7E"/>
    <w:rsid w:val="00CA2593"/>
    <w:rsid w:val="00CA2B57"/>
    <w:rsid w:val="00CA30EF"/>
    <w:rsid w:val="00CA332D"/>
    <w:rsid w:val="00CA41DA"/>
    <w:rsid w:val="00CA492F"/>
    <w:rsid w:val="00CA4BCD"/>
    <w:rsid w:val="00CA4F5A"/>
    <w:rsid w:val="00CA5579"/>
    <w:rsid w:val="00CA56B9"/>
    <w:rsid w:val="00CA63D2"/>
    <w:rsid w:val="00CA658F"/>
    <w:rsid w:val="00CA65CF"/>
    <w:rsid w:val="00CB0879"/>
    <w:rsid w:val="00CB1081"/>
    <w:rsid w:val="00CB17B5"/>
    <w:rsid w:val="00CB24D7"/>
    <w:rsid w:val="00CB33F8"/>
    <w:rsid w:val="00CB4170"/>
    <w:rsid w:val="00CB5C92"/>
    <w:rsid w:val="00CB5E1B"/>
    <w:rsid w:val="00CB6AE6"/>
    <w:rsid w:val="00CB7373"/>
    <w:rsid w:val="00CB7C9D"/>
    <w:rsid w:val="00CB7D0A"/>
    <w:rsid w:val="00CC045F"/>
    <w:rsid w:val="00CC0728"/>
    <w:rsid w:val="00CC15D3"/>
    <w:rsid w:val="00CC16CC"/>
    <w:rsid w:val="00CC1C16"/>
    <w:rsid w:val="00CC2357"/>
    <w:rsid w:val="00CC2722"/>
    <w:rsid w:val="00CC2B7C"/>
    <w:rsid w:val="00CC2C1E"/>
    <w:rsid w:val="00CC30FD"/>
    <w:rsid w:val="00CC3508"/>
    <w:rsid w:val="00CC354D"/>
    <w:rsid w:val="00CC3898"/>
    <w:rsid w:val="00CC3F2F"/>
    <w:rsid w:val="00CC4488"/>
    <w:rsid w:val="00CC4699"/>
    <w:rsid w:val="00CC4A3F"/>
    <w:rsid w:val="00CC5130"/>
    <w:rsid w:val="00CC550B"/>
    <w:rsid w:val="00CC6003"/>
    <w:rsid w:val="00CC6ED4"/>
    <w:rsid w:val="00CC7359"/>
    <w:rsid w:val="00CC7458"/>
    <w:rsid w:val="00CC795E"/>
    <w:rsid w:val="00CC7975"/>
    <w:rsid w:val="00CD03B0"/>
    <w:rsid w:val="00CD061F"/>
    <w:rsid w:val="00CD1508"/>
    <w:rsid w:val="00CD1938"/>
    <w:rsid w:val="00CD249A"/>
    <w:rsid w:val="00CD2B98"/>
    <w:rsid w:val="00CD2CC8"/>
    <w:rsid w:val="00CD2CEE"/>
    <w:rsid w:val="00CD314A"/>
    <w:rsid w:val="00CD32E6"/>
    <w:rsid w:val="00CD3353"/>
    <w:rsid w:val="00CD37A8"/>
    <w:rsid w:val="00CD3F5D"/>
    <w:rsid w:val="00CD4A20"/>
    <w:rsid w:val="00CD5475"/>
    <w:rsid w:val="00CD570B"/>
    <w:rsid w:val="00CD63ED"/>
    <w:rsid w:val="00CD6C0D"/>
    <w:rsid w:val="00CD6DE6"/>
    <w:rsid w:val="00CD711E"/>
    <w:rsid w:val="00CD732C"/>
    <w:rsid w:val="00CD734A"/>
    <w:rsid w:val="00CD74E4"/>
    <w:rsid w:val="00CE0156"/>
    <w:rsid w:val="00CE06CC"/>
    <w:rsid w:val="00CE0C04"/>
    <w:rsid w:val="00CE15E9"/>
    <w:rsid w:val="00CE1A6C"/>
    <w:rsid w:val="00CE1EC3"/>
    <w:rsid w:val="00CE330B"/>
    <w:rsid w:val="00CE39BE"/>
    <w:rsid w:val="00CE3E5C"/>
    <w:rsid w:val="00CE424B"/>
    <w:rsid w:val="00CE6948"/>
    <w:rsid w:val="00CE707B"/>
    <w:rsid w:val="00CE735B"/>
    <w:rsid w:val="00CE7663"/>
    <w:rsid w:val="00CE7EAF"/>
    <w:rsid w:val="00CF03A4"/>
    <w:rsid w:val="00CF04B1"/>
    <w:rsid w:val="00CF0518"/>
    <w:rsid w:val="00CF0526"/>
    <w:rsid w:val="00CF0716"/>
    <w:rsid w:val="00CF0ADF"/>
    <w:rsid w:val="00CF0E4D"/>
    <w:rsid w:val="00CF1B9C"/>
    <w:rsid w:val="00CF1D1A"/>
    <w:rsid w:val="00CF2228"/>
    <w:rsid w:val="00CF2E50"/>
    <w:rsid w:val="00CF33D4"/>
    <w:rsid w:val="00CF43A5"/>
    <w:rsid w:val="00CF475F"/>
    <w:rsid w:val="00CF4F13"/>
    <w:rsid w:val="00CF51F2"/>
    <w:rsid w:val="00CF531D"/>
    <w:rsid w:val="00CF56D7"/>
    <w:rsid w:val="00CF5E1D"/>
    <w:rsid w:val="00CF7AF7"/>
    <w:rsid w:val="00D0057C"/>
    <w:rsid w:val="00D02407"/>
    <w:rsid w:val="00D02730"/>
    <w:rsid w:val="00D0277D"/>
    <w:rsid w:val="00D03291"/>
    <w:rsid w:val="00D033E8"/>
    <w:rsid w:val="00D03B0A"/>
    <w:rsid w:val="00D04F45"/>
    <w:rsid w:val="00D05277"/>
    <w:rsid w:val="00D054BF"/>
    <w:rsid w:val="00D05BC0"/>
    <w:rsid w:val="00D05C47"/>
    <w:rsid w:val="00D069A9"/>
    <w:rsid w:val="00D07483"/>
    <w:rsid w:val="00D07640"/>
    <w:rsid w:val="00D07A96"/>
    <w:rsid w:val="00D07AC4"/>
    <w:rsid w:val="00D10167"/>
    <w:rsid w:val="00D10865"/>
    <w:rsid w:val="00D108B2"/>
    <w:rsid w:val="00D115B0"/>
    <w:rsid w:val="00D11BE8"/>
    <w:rsid w:val="00D12CD3"/>
    <w:rsid w:val="00D12EDE"/>
    <w:rsid w:val="00D12F0E"/>
    <w:rsid w:val="00D13E88"/>
    <w:rsid w:val="00D1421E"/>
    <w:rsid w:val="00D1484F"/>
    <w:rsid w:val="00D14E6D"/>
    <w:rsid w:val="00D1526B"/>
    <w:rsid w:val="00D1533E"/>
    <w:rsid w:val="00D15466"/>
    <w:rsid w:val="00D15FD4"/>
    <w:rsid w:val="00D1616E"/>
    <w:rsid w:val="00D1627E"/>
    <w:rsid w:val="00D162AD"/>
    <w:rsid w:val="00D164AA"/>
    <w:rsid w:val="00D1712D"/>
    <w:rsid w:val="00D17900"/>
    <w:rsid w:val="00D2039C"/>
    <w:rsid w:val="00D204AB"/>
    <w:rsid w:val="00D20C3A"/>
    <w:rsid w:val="00D20CE9"/>
    <w:rsid w:val="00D22469"/>
    <w:rsid w:val="00D225C2"/>
    <w:rsid w:val="00D227F4"/>
    <w:rsid w:val="00D22849"/>
    <w:rsid w:val="00D2306C"/>
    <w:rsid w:val="00D237CA"/>
    <w:rsid w:val="00D23DEC"/>
    <w:rsid w:val="00D23F37"/>
    <w:rsid w:val="00D24206"/>
    <w:rsid w:val="00D24754"/>
    <w:rsid w:val="00D266E1"/>
    <w:rsid w:val="00D27252"/>
    <w:rsid w:val="00D272BD"/>
    <w:rsid w:val="00D27F04"/>
    <w:rsid w:val="00D27F57"/>
    <w:rsid w:val="00D30DDE"/>
    <w:rsid w:val="00D3108E"/>
    <w:rsid w:val="00D32DCA"/>
    <w:rsid w:val="00D332BE"/>
    <w:rsid w:val="00D33D25"/>
    <w:rsid w:val="00D35945"/>
    <w:rsid w:val="00D35E37"/>
    <w:rsid w:val="00D36166"/>
    <w:rsid w:val="00D379E5"/>
    <w:rsid w:val="00D37B1A"/>
    <w:rsid w:val="00D37C29"/>
    <w:rsid w:val="00D37D02"/>
    <w:rsid w:val="00D37DC1"/>
    <w:rsid w:val="00D40F20"/>
    <w:rsid w:val="00D40FE4"/>
    <w:rsid w:val="00D41A1F"/>
    <w:rsid w:val="00D4213D"/>
    <w:rsid w:val="00D423B4"/>
    <w:rsid w:val="00D42DB0"/>
    <w:rsid w:val="00D43B89"/>
    <w:rsid w:val="00D441D5"/>
    <w:rsid w:val="00D44E50"/>
    <w:rsid w:val="00D44F05"/>
    <w:rsid w:val="00D44F2E"/>
    <w:rsid w:val="00D451E1"/>
    <w:rsid w:val="00D4535D"/>
    <w:rsid w:val="00D4546D"/>
    <w:rsid w:val="00D454BD"/>
    <w:rsid w:val="00D45F13"/>
    <w:rsid w:val="00D45F6D"/>
    <w:rsid w:val="00D46A77"/>
    <w:rsid w:val="00D477F9"/>
    <w:rsid w:val="00D47A94"/>
    <w:rsid w:val="00D47D59"/>
    <w:rsid w:val="00D50D15"/>
    <w:rsid w:val="00D50DCF"/>
    <w:rsid w:val="00D517AC"/>
    <w:rsid w:val="00D52083"/>
    <w:rsid w:val="00D52481"/>
    <w:rsid w:val="00D5328F"/>
    <w:rsid w:val="00D53B02"/>
    <w:rsid w:val="00D5522B"/>
    <w:rsid w:val="00D556D8"/>
    <w:rsid w:val="00D557CC"/>
    <w:rsid w:val="00D56563"/>
    <w:rsid w:val="00D567CD"/>
    <w:rsid w:val="00D5704A"/>
    <w:rsid w:val="00D57175"/>
    <w:rsid w:val="00D57749"/>
    <w:rsid w:val="00D579F6"/>
    <w:rsid w:val="00D57FC2"/>
    <w:rsid w:val="00D6008A"/>
    <w:rsid w:val="00D60BA1"/>
    <w:rsid w:val="00D60C8B"/>
    <w:rsid w:val="00D614FF"/>
    <w:rsid w:val="00D61808"/>
    <w:rsid w:val="00D61C1D"/>
    <w:rsid w:val="00D6228C"/>
    <w:rsid w:val="00D627A1"/>
    <w:rsid w:val="00D6291E"/>
    <w:rsid w:val="00D62A41"/>
    <w:rsid w:val="00D634D5"/>
    <w:rsid w:val="00D63F10"/>
    <w:rsid w:val="00D6406C"/>
    <w:rsid w:val="00D64BE0"/>
    <w:rsid w:val="00D6527B"/>
    <w:rsid w:val="00D655FD"/>
    <w:rsid w:val="00D6663F"/>
    <w:rsid w:val="00D66E99"/>
    <w:rsid w:val="00D67268"/>
    <w:rsid w:val="00D67B36"/>
    <w:rsid w:val="00D7042C"/>
    <w:rsid w:val="00D70BB2"/>
    <w:rsid w:val="00D70C85"/>
    <w:rsid w:val="00D7101F"/>
    <w:rsid w:val="00D71975"/>
    <w:rsid w:val="00D71A4C"/>
    <w:rsid w:val="00D71D58"/>
    <w:rsid w:val="00D71E6F"/>
    <w:rsid w:val="00D72443"/>
    <w:rsid w:val="00D72E53"/>
    <w:rsid w:val="00D72F62"/>
    <w:rsid w:val="00D73023"/>
    <w:rsid w:val="00D73298"/>
    <w:rsid w:val="00D7373A"/>
    <w:rsid w:val="00D737CD"/>
    <w:rsid w:val="00D74352"/>
    <w:rsid w:val="00D7465E"/>
    <w:rsid w:val="00D74896"/>
    <w:rsid w:val="00D74DDD"/>
    <w:rsid w:val="00D75BBD"/>
    <w:rsid w:val="00D7639E"/>
    <w:rsid w:val="00D76F7B"/>
    <w:rsid w:val="00D77517"/>
    <w:rsid w:val="00D77F61"/>
    <w:rsid w:val="00D80A2F"/>
    <w:rsid w:val="00D80AE0"/>
    <w:rsid w:val="00D80BB1"/>
    <w:rsid w:val="00D80CA1"/>
    <w:rsid w:val="00D80FF0"/>
    <w:rsid w:val="00D810C9"/>
    <w:rsid w:val="00D8147A"/>
    <w:rsid w:val="00D81BA6"/>
    <w:rsid w:val="00D8220C"/>
    <w:rsid w:val="00D827A8"/>
    <w:rsid w:val="00D829C0"/>
    <w:rsid w:val="00D834F4"/>
    <w:rsid w:val="00D83691"/>
    <w:rsid w:val="00D83B3D"/>
    <w:rsid w:val="00D83C34"/>
    <w:rsid w:val="00D84AFE"/>
    <w:rsid w:val="00D86267"/>
    <w:rsid w:val="00D865CE"/>
    <w:rsid w:val="00D87536"/>
    <w:rsid w:val="00D877A4"/>
    <w:rsid w:val="00D87B27"/>
    <w:rsid w:val="00D87B9C"/>
    <w:rsid w:val="00D91401"/>
    <w:rsid w:val="00D91544"/>
    <w:rsid w:val="00D91596"/>
    <w:rsid w:val="00D91664"/>
    <w:rsid w:val="00D91B7C"/>
    <w:rsid w:val="00D91EDF"/>
    <w:rsid w:val="00D921C5"/>
    <w:rsid w:val="00D9225A"/>
    <w:rsid w:val="00D92DBE"/>
    <w:rsid w:val="00D92FA3"/>
    <w:rsid w:val="00D93590"/>
    <w:rsid w:val="00D94452"/>
    <w:rsid w:val="00D94E6D"/>
    <w:rsid w:val="00D955A9"/>
    <w:rsid w:val="00D959B2"/>
    <w:rsid w:val="00D95C86"/>
    <w:rsid w:val="00D96F93"/>
    <w:rsid w:val="00D975B7"/>
    <w:rsid w:val="00D97A8A"/>
    <w:rsid w:val="00D97CF9"/>
    <w:rsid w:val="00DA0576"/>
    <w:rsid w:val="00DA08E3"/>
    <w:rsid w:val="00DA08E5"/>
    <w:rsid w:val="00DA0AD6"/>
    <w:rsid w:val="00DA10CD"/>
    <w:rsid w:val="00DA1AB3"/>
    <w:rsid w:val="00DA1E27"/>
    <w:rsid w:val="00DA26E4"/>
    <w:rsid w:val="00DA2FD6"/>
    <w:rsid w:val="00DA3132"/>
    <w:rsid w:val="00DA34D6"/>
    <w:rsid w:val="00DA41C8"/>
    <w:rsid w:val="00DA47E9"/>
    <w:rsid w:val="00DA4CF1"/>
    <w:rsid w:val="00DA52FB"/>
    <w:rsid w:val="00DA5460"/>
    <w:rsid w:val="00DA56F1"/>
    <w:rsid w:val="00DA5C4B"/>
    <w:rsid w:val="00DA6D36"/>
    <w:rsid w:val="00DA6D6F"/>
    <w:rsid w:val="00DA7BB7"/>
    <w:rsid w:val="00DB0170"/>
    <w:rsid w:val="00DB0532"/>
    <w:rsid w:val="00DB056E"/>
    <w:rsid w:val="00DB0CD3"/>
    <w:rsid w:val="00DB23D2"/>
    <w:rsid w:val="00DB2F2E"/>
    <w:rsid w:val="00DB31A0"/>
    <w:rsid w:val="00DB3989"/>
    <w:rsid w:val="00DB3E53"/>
    <w:rsid w:val="00DB46F0"/>
    <w:rsid w:val="00DB4734"/>
    <w:rsid w:val="00DB4BF3"/>
    <w:rsid w:val="00DB59AB"/>
    <w:rsid w:val="00DB5D43"/>
    <w:rsid w:val="00DB6734"/>
    <w:rsid w:val="00DC0530"/>
    <w:rsid w:val="00DC056D"/>
    <w:rsid w:val="00DC0F7A"/>
    <w:rsid w:val="00DC1F4B"/>
    <w:rsid w:val="00DC2232"/>
    <w:rsid w:val="00DC2476"/>
    <w:rsid w:val="00DC250E"/>
    <w:rsid w:val="00DC250F"/>
    <w:rsid w:val="00DC260A"/>
    <w:rsid w:val="00DC29D4"/>
    <w:rsid w:val="00DC2A03"/>
    <w:rsid w:val="00DC2A54"/>
    <w:rsid w:val="00DC2F63"/>
    <w:rsid w:val="00DC32CE"/>
    <w:rsid w:val="00DC40FD"/>
    <w:rsid w:val="00DC43C6"/>
    <w:rsid w:val="00DC4439"/>
    <w:rsid w:val="00DC4FAA"/>
    <w:rsid w:val="00DC6553"/>
    <w:rsid w:val="00DC668E"/>
    <w:rsid w:val="00DC6F98"/>
    <w:rsid w:val="00DC792A"/>
    <w:rsid w:val="00DC7B18"/>
    <w:rsid w:val="00DD19DE"/>
    <w:rsid w:val="00DD1B21"/>
    <w:rsid w:val="00DD1C7D"/>
    <w:rsid w:val="00DD20A8"/>
    <w:rsid w:val="00DD251F"/>
    <w:rsid w:val="00DD416A"/>
    <w:rsid w:val="00DD43CF"/>
    <w:rsid w:val="00DD46D1"/>
    <w:rsid w:val="00DD5BE9"/>
    <w:rsid w:val="00DD5E42"/>
    <w:rsid w:val="00DD6143"/>
    <w:rsid w:val="00DD67EB"/>
    <w:rsid w:val="00DD6E05"/>
    <w:rsid w:val="00DD72FE"/>
    <w:rsid w:val="00DD7592"/>
    <w:rsid w:val="00DD7AB6"/>
    <w:rsid w:val="00DE00E2"/>
    <w:rsid w:val="00DE0105"/>
    <w:rsid w:val="00DE063B"/>
    <w:rsid w:val="00DE0FC8"/>
    <w:rsid w:val="00DE17BB"/>
    <w:rsid w:val="00DE1C18"/>
    <w:rsid w:val="00DE2197"/>
    <w:rsid w:val="00DE21F1"/>
    <w:rsid w:val="00DE2841"/>
    <w:rsid w:val="00DE29FE"/>
    <w:rsid w:val="00DE334E"/>
    <w:rsid w:val="00DE3BB1"/>
    <w:rsid w:val="00DE3ED7"/>
    <w:rsid w:val="00DE43B2"/>
    <w:rsid w:val="00DE44F1"/>
    <w:rsid w:val="00DE4512"/>
    <w:rsid w:val="00DE4DD1"/>
    <w:rsid w:val="00DE5665"/>
    <w:rsid w:val="00DE7168"/>
    <w:rsid w:val="00DE71BD"/>
    <w:rsid w:val="00DE7C4A"/>
    <w:rsid w:val="00DF0098"/>
    <w:rsid w:val="00DF0491"/>
    <w:rsid w:val="00DF1AF0"/>
    <w:rsid w:val="00DF1EAE"/>
    <w:rsid w:val="00DF1FBD"/>
    <w:rsid w:val="00DF1FF7"/>
    <w:rsid w:val="00DF2194"/>
    <w:rsid w:val="00DF2373"/>
    <w:rsid w:val="00DF3E5D"/>
    <w:rsid w:val="00DF409B"/>
    <w:rsid w:val="00DF488D"/>
    <w:rsid w:val="00DF48A9"/>
    <w:rsid w:val="00DF48EB"/>
    <w:rsid w:val="00DF5E1A"/>
    <w:rsid w:val="00DF6007"/>
    <w:rsid w:val="00DF664C"/>
    <w:rsid w:val="00DF6DED"/>
    <w:rsid w:val="00DF7460"/>
    <w:rsid w:val="00DF74DB"/>
    <w:rsid w:val="00DF7A6D"/>
    <w:rsid w:val="00DF7AC8"/>
    <w:rsid w:val="00DF7D15"/>
    <w:rsid w:val="00E0069F"/>
    <w:rsid w:val="00E007B3"/>
    <w:rsid w:val="00E008DC"/>
    <w:rsid w:val="00E00C86"/>
    <w:rsid w:val="00E01256"/>
    <w:rsid w:val="00E012B3"/>
    <w:rsid w:val="00E01492"/>
    <w:rsid w:val="00E015F9"/>
    <w:rsid w:val="00E02EB4"/>
    <w:rsid w:val="00E0423F"/>
    <w:rsid w:val="00E04D11"/>
    <w:rsid w:val="00E0527A"/>
    <w:rsid w:val="00E06DDD"/>
    <w:rsid w:val="00E077A9"/>
    <w:rsid w:val="00E078E8"/>
    <w:rsid w:val="00E11351"/>
    <w:rsid w:val="00E113BC"/>
    <w:rsid w:val="00E11A86"/>
    <w:rsid w:val="00E11B0D"/>
    <w:rsid w:val="00E11F06"/>
    <w:rsid w:val="00E11FDE"/>
    <w:rsid w:val="00E12099"/>
    <w:rsid w:val="00E1249E"/>
    <w:rsid w:val="00E12873"/>
    <w:rsid w:val="00E1301D"/>
    <w:rsid w:val="00E1306F"/>
    <w:rsid w:val="00E131CC"/>
    <w:rsid w:val="00E13EEE"/>
    <w:rsid w:val="00E142CC"/>
    <w:rsid w:val="00E15677"/>
    <w:rsid w:val="00E157B9"/>
    <w:rsid w:val="00E164BC"/>
    <w:rsid w:val="00E1666B"/>
    <w:rsid w:val="00E16695"/>
    <w:rsid w:val="00E16E19"/>
    <w:rsid w:val="00E172F4"/>
    <w:rsid w:val="00E174E0"/>
    <w:rsid w:val="00E20867"/>
    <w:rsid w:val="00E22A75"/>
    <w:rsid w:val="00E22AD9"/>
    <w:rsid w:val="00E2329B"/>
    <w:rsid w:val="00E23549"/>
    <w:rsid w:val="00E2395D"/>
    <w:rsid w:val="00E23C83"/>
    <w:rsid w:val="00E24808"/>
    <w:rsid w:val="00E25368"/>
    <w:rsid w:val="00E259D4"/>
    <w:rsid w:val="00E25B51"/>
    <w:rsid w:val="00E25E45"/>
    <w:rsid w:val="00E26BE4"/>
    <w:rsid w:val="00E26F80"/>
    <w:rsid w:val="00E2758B"/>
    <w:rsid w:val="00E304F2"/>
    <w:rsid w:val="00E30725"/>
    <w:rsid w:val="00E3102D"/>
    <w:rsid w:val="00E3134C"/>
    <w:rsid w:val="00E316F6"/>
    <w:rsid w:val="00E31A60"/>
    <w:rsid w:val="00E32310"/>
    <w:rsid w:val="00E327B3"/>
    <w:rsid w:val="00E32A06"/>
    <w:rsid w:val="00E3348D"/>
    <w:rsid w:val="00E3386C"/>
    <w:rsid w:val="00E3395B"/>
    <w:rsid w:val="00E34D76"/>
    <w:rsid w:val="00E34D7A"/>
    <w:rsid w:val="00E35839"/>
    <w:rsid w:val="00E35FC7"/>
    <w:rsid w:val="00E3654F"/>
    <w:rsid w:val="00E36E65"/>
    <w:rsid w:val="00E37203"/>
    <w:rsid w:val="00E373A9"/>
    <w:rsid w:val="00E379AC"/>
    <w:rsid w:val="00E37F98"/>
    <w:rsid w:val="00E37FFE"/>
    <w:rsid w:val="00E40180"/>
    <w:rsid w:val="00E4117C"/>
    <w:rsid w:val="00E412A8"/>
    <w:rsid w:val="00E413DC"/>
    <w:rsid w:val="00E41667"/>
    <w:rsid w:val="00E41A38"/>
    <w:rsid w:val="00E42792"/>
    <w:rsid w:val="00E43B29"/>
    <w:rsid w:val="00E43BE1"/>
    <w:rsid w:val="00E43E09"/>
    <w:rsid w:val="00E443E2"/>
    <w:rsid w:val="00E445E0"/>
    <w:rsid w:val="00E45865"/>
    <w:rsid w:val="00E459C6"/>
    <w:rsid w:val="00E4655D"/>
    <w:rsid w:val="00E4664A"/>
    <w:rsid w:val="00E478D0"/>
    <w:rsid w:val="00E47C6B"/>
    <w:rsid w:val="00E47FC0"/>
    <w:rsid w:val="00E507DF"/>
    <w:rsid w:val="00E50A46"/>
    <w:rsid w:val="00E51450"/>
    <w:rsid w:val="00E514FE"/>
    <w:rsid w:val="00E5226F"/>
    <w:rsid w:val="00E5241E"/>
    <w:rsid w:val="00E52814"/>
    <w:rsid w:val="00E52BF9"/>
    <w:rsid w:val="00E52E80"/>
    <w:rsid w:val="00E53FC1"/>
    <w:rsid w:val="00E542EE"/>
    <w:rsid w:val="00E54C2C"/>
    <w:rsid w:val="00E55563"/>
    <w:rsid w:val="00E55719"/>
    <w:rsid w:val="00E55B54"/>
    <w:rsid w:val="00E5680B"/>
    <w:rsid w:val="00E57219"/>
    <w:rsid w:val="00E572E5"/>
    <w:rsid w:val="00E57399"/>
    <w:rsid w:val="00E57544"/>
    <w:rsid w:val="00E57ABB"/>
    <w:rsid w:val="00E57E86"/>
    <w:rsid w:val="00E60919"/>
    <w:rsid w:val="00E6127E"/>
    <w:rsid w:val="00E6163C"/>
    <w:rsid w:val="00E61737"/>
    <w:rsid w:val="00E61C30"/>
    <w:rsid w:val="00E6249B"/>
    <w:rsid w:val="00E63015"/>
    <w:rsid w:val="00E6333C"/>
    <w:rsid w:val="00E6371A"/>
    <w:rsid w:val="00E63A35"/>
    <w:rsid w:val="00E6401A"/>
    <w:rsid w:val="00E645E8"/>
    <w:rsid w:val="00E64775"/>
    <w:rsid w:val="00E648DA"/>
    <w:rsid w:val="00E64983"/>
    <w:rsid w:val="00E64E90"/>
    <w:rsid w:val="00E65557"/>
    <w:rsid w:val="00E6608B"/>
    <w:rsid w:val="00E66274"/>
    <w:rsid w:val="00E6674E"/>
    <w:rsid w:val="00E668EB"/>
    <w:rsid w:val="00E671E5"/>
    <w:rsid w:val="00E67334"/>
    <w:rsid w:val="00E678D4"/>
    <w:rsid w:val="00E67AC9"/>
    <w:rsid w:val="00E70650"/>
    <w:rsid w:val="00E71686"/>
    <w:rsid w:val="00E72198"/>
    <w:rsid w:val="00E729A3"/>
    <w:rsid w:val="00E737AF"/>
    <w:rsid w:val="00E73FF4"/>
    <w:rsid w:val="00E74EDD"/>
    <w:rsid w:val="00E75685"/>
    <w:rsid w:val="00E75CFB"/>
    <w:rsid w:val="00E76065"/>
    <w:rsid w:val="00E7649C"/>
    <w:rsid w:val="00E76BE5"/>
    <w:rsid w:val="00E77068"/>
    <w:rsid w:val="00E772BA"/>
    <w:rsid w:val="00E7757F"/>
    <w:rsid w:val="00E77909"/>
    <w:rsid w:val="00E77B16"/>
    <w:rsid w:val="00E77F11"/>
    <w:rsid w:val="00E80B2B"/>
    <w:rsid w:val="00E81CB9"/>
    <w:rsid w:val="00E82640"/>
    <w:rsid w:val="00E83081"/>
    <w:rsid w:val="00E833CA"/>
    <w:rsid w:val="00E84062"/>
    <w:rsid w:val="00E843BC"/>
    <w:rsid w:val="00E858D9"/>
    <w:rsid w:val="00E85BBF"/>
    <w:rsid w:val="00E86007"/>
    <w:rsid w:val="00E8635F"/>
    <w:rsid w:val="00E8758E"/>
    <w:rsid w:val="00E900E7"/>
    <w:rsid w:val="00E901B9"/>
    <w:rsid w:val="00E90471"/>
    <w:rsid w:val="00E9195B"/>
    <w:rsid w:val="00E91C37"/>
    <w:rsid w:val="00E92020"/>
    <w:rsid w:val="00E9208E"/>
    <w:rsid w:val="00E922D7"/>
    <w:rsid w:val="00E93881"/>
    <w:rsid w:val="00E94021"/>
    <w:rsid w:val="00E94957"/>
    <w:rsid w:val="00E94B2E"/>
    <w:rsid w:val="00E950EC"/>
    <w:rsid w:val="00E9554C"/>
    <w:rsid w:val="00E95803"/>
    <w:rsid w:val="00E958E4"/>
    <w:rsid w:val="00E95F09"/>
    <w:rsid w:val="00E9608E"/>
    <w:rsid w:val="00E962C0"/>
    <w:rsid w:val="00E96A4A"/>
    <w:rsid w:val="00E978A2"/>
    <w:rsid w:val="00E97CCC"/>
    <w:rsid w:val="00E97D80"/>
    <w:rsid w:val="00EA015C"/>
    <w:rsid w:val="00EA01E3"/>
    <w:rsid w:val="00EA0F63"/>
    <w:rsid w:val="00EA1B4D"/>
    <w:rsid w:val="00EA2569"/>
    <w:rsid w:val="00EA2E43"/>
    <w:rsid w:val="00EA4047"/>
    <w:rsid w:val="00EA63AA"/>
    <w:rsid w:val="00EA71CB"/>
    <w:rsid w:val="00EA7FBE"/>
    <w:rsid w:val="00EB00D9"/>
    <w:rsid w:val="00EB01ED"/>
    <w:rsid w:val="00EB0D95"/>
    <w:rsid w:val="00EB0E52"/>
    <w:rsid w:val="00EB22B0"/>
    <w:rsid w:val="00EB2351"/>
    <w:rsid w:val="00EB239C"/>
    <w:rsid w:val="00EB2C3D"/>
    <w:rsid w:val="00EB2CDE"/>
    <w:rsid w:val="00EB2DEE"/>
    <w:rsid w:val="00EB31DE"/>
    <w:rsid w:val="00EB34DE"/>
    <w:rsid w:val="00EB3D08"/>
    <w:rsid w:val="00EB5CEA"/>
    <w:rsid w:val="00EB682C"/>
    <w:rsid w:val="00EB6BA2"/>
    <w:rsid w:val="00EB6EDC"/>
    <w:rsid w:val="00EB706D"/>
    <w:rsid w:val="00EB7250"/>
    <w:rsid w:val="00EB74AA"/>
    <w:rsid w:val="00EB7708"/>
    <w:rsid w:val="00EC0344"/>
    <w:rsid w:val="00EC0AA5"/>
    <w:rsid w:val="00EC0B37"/>
    <w:rsid w:val="00EC1391"/>
    <w:rsid w:val="00EC1684"/>
    <w:rsid w:val="00EC1D7A"/>
    <w:rsid w:val="00EC2F57"/>
    <w:rsid w:val="00EC3623"/>
    <w:rsid w:val="00EC364F"/>
    <w:rsid w:val="00EC3EDE"/>
    <w:rsid w:val="00EC4563"/>
    <w:rsid w:val="00EC508D"/>
    <w:rsid w:val="00EC5995"/>
    <w:rsid w:val="00EC5C22"/>
    <w:rsid w:val="00EC71A7"/>
    <w:rsid w:val="00EC73A5"/>
    <w:rsid w:val="00EC7807"/>
    <w:rsid w:val="00EC7B2D"/>
    <w:rsid w:val="00EC7E36"/>
    <w:rsid w:val="00EC7F3C"/>
    <w:rsid w:val="00ED0081"/>
    <w:rsid w:val="00ED0243"/>
    <w:rsid w:val="00ED024E"/>
    <w:rsid w:val="00ED03F5"/>
    <w:rsid w:val="00ED0958"/>
    <w:rsid w:val="00ED0A16"/>
    <w:rsid w:val="00ED1551"/>
    <w:rsid w:val="00ED19D5"/>
    <w:rsid w:val="00ED216C"/>
    <w:rsid w:val="00ED2C15"/>
    <w:rsid w:val="00ED2F31"/>
    <w:rsid w:val="00ED3853"/>
    <w:rsid w:val="00ED4E1B"/>
    <w:rsid w:val="00ED504D"/>
    <w:rsid w:val="00ED53A5"/>
    <w:rsid w:val="00ED5BC7"/>
    <w:rsid w:val="00ED5D4F"/>
    <w:rsid w:val="00ED5FBC"/>
    <w:rsid w:val="00EE0218"/>
    <w:rsid w:val="00EE02C4"/>
    <w:rsid w:val="00EE05BE"/>
    <w:rsid w:val="00EE0767"/>
    <w:rsid w:val="00EE163C"/>
    <w:rsid w:val="00EE17D8"/>
    <w:rsid w:val="00EE1845"/>
    <w:rsid w:val="00EE279E"/>
    <w:rsid w:val="00EE3411"/>
    <w:rsid w:val="00EE39AA"/>
    <w:rsid w:val="00EE4552"/>
    <w:rsid w:val="00EE5225"/>
    <w:rsid w:val="00EE5381"/>
    <w:rsid w:val="00EE5407"/>
    <w:rsid w:val="00EE69C9"/>
    <w:rsid w:val="00EE6DCC"/>
    <w:rsid w:val="00EE6FBE"/>
    <w:rsid w:val="00EE776D"/>
    <w:rsid w:val="00EE7B86"/>
    <w:rsid w:val="00EE7C42"/>
    <w:rsid w:val="00EE7F39"/>
    <w:rsid w:val="00EE7F6A"/>
    <w:rsid w:val="00EE7FB6"/>
    <w:rsid w:val="00EF0796"/>
    <w:rsid w:val="00EF2D4B"/>
    <w:rsid w:val="00EF3E28"/>
    <w:rsid w:val="00EF43F5"/>
    <w:rsid w:val="00EF48B9"/>
    <w:rsid w:val="00EF576D"/>
    <w:rsid w:val="00EF6263"/>
    <w:rsid w:val="00EF6986"/>
    <w:rsid w:val="00EF6B6E"/>
    <w:rsid w:val="00EF6E2C"/>
    <w:rsid w:val="00EF771E"/>
    <w:rsid w:val="00F0065E"/>
    <w:rsid w:val="00F006B1"/>
    <w:rsid w:val="00F00AC4"/>
    <w:rsid w:val="00F00D94"/>
    <w:rsid w:val="00F00F5D"/>
    <w:rsid w:val="00F014C8"/>
    <w:rsid w:val="00F01932"/>
    <w:rsid w:val="00F01AC6"/>
    <w:rsid w:val="00F02573"/>
    <w:rsid w:val="00F031F9"/>
    <w:rsid w:val="00F03B0F"/>
    <w:rsid w:val="00F040A0"/>
    <w:rsid w:val="00F041EA"/>
    <w:rsid w:val="00F0476E"/>
    <w:rsid w:val="00F04786"/>
    <w:rsid w:val="00F048FF"/>
    <w:rsid w:val="00F04D15"/>
    <w:rsid w:val="00F04D3A"/>
    <w:rsid w:val="00F054DC"/>
    <w:rsid w:val="00F055DF"/>
    <w:rsid w:val="00F05C45"/>
    <w:rsid w:val="00F05E39"/>
    <w:rsid w:val="00F05FA5"/>
    <w:rsid w:val="00F06080"/>
    <w:rsid w:val="00F060DB"/>
    <w:rsid w:val="00F0781B"/>
    <w:rsid w:val="00F079C2"/>
    <w:rsid w:val="00F1061C"/>
    <w:rsid w:val="00F11321"/>
    <w:rsid w:val="00F11C4D"/>
    <w:rsid w:val="00F11F0F"/>
    <w:rsid w:val="00F1244E"/>
    <w:rsid w:val="00F1278B"/>
    <w:rsid w:val="00F12A62"/>
    <w:rsid w:val="00F12E10"/>
    <w:rsid w:val="00F138C8"/>
    <w:rsid w:val="00F13939"/>
    <w:rsid w:val="00F13A91"/>
    <w:rsid w:val="00F15603"/>
    <w:rsid w:val="00F15615"/>
    <w:rsid w:val="00F158AA"/>
    <w:rsid w:val="00F167D2"/>
    <w:rsid w:val="00F172DA"/>
    <w:rsid w:val="00F17A21"/>
    <w:rsid w:val="00F17AB5"/>
    <w:rsid w:val="00F17B5F"/>
    <w:rsid w:val="00F17E8E"/>
    <w:rsid w:val="00F17FA7"/>
    <w:rsid w:val="00F22FCA"/>
    <w:rsid w:val="00F232C9"/>
    <w:rsid w:val="00F23CEC"/>
    <w:rsid w:val="00F24BD6"/>
    <w:rsid w:val="00F251B9"/>
    <w:rsid w:val="00F261CD"/>
    <w:rsid w:val="00F27092"/>
    <w:rsid w:val="00F27BD9"/>
    <w:rsid w:val="00F31115"/>
    <w:rsid w:val="00F31360"/>
    <w:rsid w:val="00F3149D"/>
    <w:rsid w:val="00F31F52"/>
    <w:rsid w:val="00F32855"/>
    <w:rsid w:val="00F335E2"/>
    <w:rsid w:val="00F33C49"/>
    <w:rsid w:val="00F3418D"/>
    <w:rsid w:val="00F3424F"/>
    <w:rsid w:val="00F3464D"/>
    <w:rsid w:val="00F35901"/>
    <w:rsid w:val="00F36CE1"/>
    <w:rsid w:val="00F36F70"/>
    <w:rsid w:val="00F36FB6"/>
    <w:rsid w:val="00F37915"/>
    <w:rsid w:val="00F37D4B"/>
    <w:rsid w:val="00F37FE6"/>
    <w:rsid w:val="00F40061"/>
    <w:rsid w:val="00F40097"/>
    <w:rsid w:val="00F404EF"/>
    <w:rsid w:val="00F40505"/>
    <w:rsid w:val="00F40D7D"/>
    <w:rsid w:val="00F415AD"/>
    <w:rsid w:val="00F41C21"/>
    <w:rsid w:val="00F41EA2"/>
    <w:rsid w:val="00F4239A"/>
    <w:rsid w:val="00F425E8"/>
    <w:rsid w:val="00F42A2C"/>
    <w:rsid w:val="00F43765"/>
    <w:rsid w:val="00F43D72"/>
    <w:rsid w:val="00F4436C"/>
    <w:rsid w:val="00F44D59"/>
    <w:rsid w:val="00F44F8B"/>
    <w:rsid w:val="00F4597D"/>
    <w:rsid w:val="00F45C27"/>
    <w:rsid w:val="00F45E62"/>
    <w:rsid w:val="00F463F2"/>
    <w:rsid w:val="00F46703"/>
    <w:rsid w:val="00F46818"/>
    <w:rsid w:val="00F46996"/>
    <w:rsid w:val="00F4737B"/>
    <w:rsid w:val="00F502A9"/>
    <w:rsid w:val="00F504B0"/>
    <w:rsid w:val="00F505D4"/>
    <w:rsid w:val="00F50891"/>
    <w:rsid w:val="00F509F4"/>
    <w:rsid w:val="00F51135"/>
    <w:rsid w:val="00F513DE"/>
    <w:rsid w:val="00F51D76"/>
    <w:rsid w:val="00F52228"/>
    <w:rsid w:val="00F5249D"/>
    <w:rsid w:val="00F52C46"/>
    <w:rsid w:val="00F539D4"/>
    <w:rsid w:val="00F53D63"/>
    <w:rsid w:val="00F53DC3"/>
    <w:rsid w:val="00F54BDF"/>
    <w:rsid w:val="00F556CA"/>
    <w:rsid w:val="00F55B3D"/>
    <w:rsid w:val="00F55D13"/>
    <w:rsid w:val="00F5642E"/>
    <w:rsid w:val="00F567AA"/>
    <w:rsid w:val="00F56A2B"/>
    <w:rsid w:val="00F5730B"/>
    <w:rsid w:val="00F57553"/>
    <w:rsid w:val="00F575BB"/>
    <w:rsid w:val="00F57B9A"/>
    <w:rsid w:val="00F57C09"/>
    <w:rsid w:val="00F57C29"/>
    <w:rsid w:val="00F57D54"/>
    <w:rsid w:val="00F60A18"/>
    <w:rsid w:val="00F61935"/>
    <w:rsid w:val="00F619BA"/>
    <w:rsid w:val="00F61F46"/>
    <w:rsid w:val="00F6443F"/>
    <w:rsid w:val="00F64691"/>
    <w:rsid w:val="00F649A6"/>
    <w:rsid w:val="00F64A2E"/>
    <w:rsid w:val="00F64F70"/>
    <w:rsid w:val="00F6537A"/>
    <w:rsid w:val="00F658D1"/>
    <w:rsid w:val="00F659EB"/>
    <w:rsid w:val="00F65A12"/>
    <w:rsid w:val="00F6657A"/>
    <w:rsid w:val="00F66D68"/>
    <w:rsid w:val="00F67300"/>
    <w:rsid w:val="00F676DA"/>
    <w:rsid w:val="00F707FD"/>
    <w:rsid w:val="00F7197A"/>
    <w:rsid w:val="00F72186"/>
    <w:rsid w:val="00F72D75"/>
    <w:rsid w:val="00F739EF"/>
    <w:rsid w:val="00F73B8E"/>
    <w:rsid w:val="00F73C99"/>
    <w:rsid w:val="00F73EFD"/>
    <w:rsid w:val="00F74A00"/>
    <w:rsid w:val="00F753CE"/>
    <w:rsid w:val="00F75665"/>
    <w:rsid w:val="00F75743"/>
    <w:rsid w:val="00F75C35"/>
    <w:rsid w:val="00F75CC0"/>
    <w:rsid w:val="00F761C1"/>
    <w:rsid w:val="00F76ACB"/>
    <w:rsid w:val="00F76BE8"/>
    <w:rsid w:val="00F76EC5"/>
    <w:rsid w:val="00F7707A"/>
    <w:rsid w:val="00F77455"/>
    <w:rsid w:val="00F776D5"/>
    <w:rsid w:val="00F80449"/>
    <w:rsid w:val="00F808F5"/>
    <w:rsid w:val="00F80F27"/>
    <w:rsid w:val="00F8161A"/>
    <w:rsid w:val="00F826A0"/>
    <w:rsid w:val="00F82D76"/>
    <w:rsid w:val="00F82F74"/>
    <w:rsid w:val="00F8350F"/>
    <w:rsid w:val="00F838BF"/>
    <w:rsid w:val="00F83FF2"/>
    <w:rsid w:val="00F8434F"/>
    <w:rsid w:val="00F84357"/>
    <w:rsid w:val="00F8476E"/>
    <w:rsid w:val="00F85502"/>
    <w:rsid w:val="00F85784"/>
    <w:rsid w:val="00F8593F"/>
    <w:rsid w:val="00F85B68"/>
    <w:rsid w:val="00F8635B"/>
    <w:rsid w:val="00F8642E"/>
    <w:rsid w:val="00F874A0"/>
    <w:rsid w:val="00F87C1A"/>
    <w:rsid w:val="00F87C7A"/>
    <w:rsid w:val="00F87E85"/>
    <w:rsid w:val="00F90219"/>
    <w:rsid w:val="00F90F3A"/>
    <w:rsid w:val="00F915B8"/>
    <w:rsid w:val="00F91A2B"/>
    <w:rsid w:val="00F91A52"/>
    <w:rsid w:val="00F91EDE"/>
    <w:rsid w:val="00F92358"/>
    <w:rsid w:val="00F9238B"/>
    <w:rsid w:val="00F925F2"/>
    <w:rsid w:val="00F92AC5"/>
    <w:rsid w:val="00F92C72"/>
    <w:rsid w:val="00F92CBC"/>
    <w:rsid w:val="00F9319B"/>
    <w:rsid w:val="00F934DE"/>
    <w:rsid w:val="00F936FD"/>
    <w:rsid w:val="00F93763"/>
    <w:rsid w:val="00F93C7E"/>
    <w:rsid w:val="00F93DE1"/>
    <w:rsid w:val="00F93F41"/>
    <w:rsid w:val="00F96A44"/>
    <w:rsid w:val="00F96DD4"/>
    <w:rsid w:val="00F9756C"/>
    <w:rsid w:val="00F97CC2"/>
    <w:rsid w:val="00FA0046"/>
    <w:rsid w:val="00FA010E"/>
    <w:rsid w:val="00FA036B"/>
    <w:rsid w:val="00FA0518"/>
    <w:rsid w:val="00FA0735"/>
    <w:rsid w:val="00FA098B"/>
    <w:rsid w:val="00FA0D25"/>
    <w:rsid w:val="00FA0FF8"/>
    <w:rsid w:val="00FA1236"/>
    <w:rsid w:val="00FA14A8"/>
    <w:rsid w:val="00FA1AA8"/>
    <w:rsid w:val="00FA1C3C"/>
    <w:rsid w:val="00FA3B48"/>
    <w:rsid w:val="00FA5409"/>
    <w:rsid w:val="00FA5ABD"/>
    <w:rsid w:val="00FA5F3A"/>
    <w:rsid w:val="00FA71B1"/>
    <w:rsid w:val="00FA7321"/>
    <w:rsid w:val="00FA7ADA"/>
    <w:rsid w:val="00FA7D27"/>
    <w:rsid w:val="00FA7E3B"/>
    <w:rsid w:val="00FB1258"/>
    <w:rsid w:val="00FB1F3D"/>
    <w:rsid w:val="00FB2990"/>
    <w:rsid w:val="00FB29A8"/>
    <w:rsid w:val="00FB2D06"/>
    <w:rsid w:val="00FB2D24"/>
    <w:rsid w:val="00FB31A3"/>
    <w:rsid w:val="00FB3CA2"/>
    <w:rsid w:val="00FB3EAC"/>
    <w:rsid w:val="00FB439B"/>
    <w:rsid w:val="00FB439F"/>
    <w:rsid w:val="00FB456E"/>
    <w:rsid w:val="00FB46E9"/>
    <w:rsid w:val="00FB4C80"/>
    <w:rsid w:val="00FB4E2C"/>
    <w:rsid w:val="00FB4F13"/>
    <w:rsid w:val="00FB5683"/>
    <w:rsid w:val="00FB584F"/>
    <w:rsid w:val="00FB5C05"/>
    <w:rsid w:val="00FB5C7C"/>
    <w:rsid w:val="00FB66D0"/>
    <w:rsid w:val="00FB67FC"/>
    <w:rsid w:val="00FB70FC"/>
    <w:rsid w:val="00FB7207"/>
    <w:rsid w:val="00FB7433"/>
    <w:rsid w:val="00FB7BEC"/>
    <w:rsid w:val="00FB7FAF"/>
    <w:rsid w:val="00FC0FAB"/>
    <w:rsid w:val="00FC1B4F"/>
    <w:rsid w:val="00FC1C25"/>
    <w:rsid w:val="00FC2126"/>
    <w:rsid w:val="00FC271F"/>
    <w:rsid w:val="00FC2C69"/>
    <w:rsid w:val="00FC3573"/>
    <w:rsid w:val="00FC37AF"/>
    <w:rsid w:val="00FC3D6F"/>
    <w:rsid w:val="00FC42AA"/>
    <w:rsid w:val="00FC44B5"/>
    <w:rsid w:val="00FC4904"/>
    <w:rsid w:val="00FC5234"/>
    <w:rsid w:val="00FC55AB"/>
    <w:rsid w:val="00FC60D7"/>
    <w:rsid w:val="00FC657F"/>
    <w:rsid w:val="00FC675B"/>
    <w:rsid w:val="00FC678A"/>
    <w:rsid w:val="00FC72EB"/>
    <w:rsid w:val="00FD01DD"/>
    <w:rsid w:val="00FD04B3"/>
    <w:rsid w:val="00FD0FCF"/>
    <w:rsid w:val="00FD1030"/>
    <w:rsid w:val="00FD10C5"/>
    <w:rsid w:val="00FD1419"/>
    <w:rsid w:val="00FD19B1"/>
    <w:rsid w:val="00FD1A74"/>
    <w:rsid w:val="00FD2180"/>
    <w:rsid w:val="00FD2532"/>
    <w:rsid w:val="00FD2955"/>
    <w:rsid w:val="00FD3850"/>
    <w:rsid w:val="00FD38C5"/>
    <w:rsid w:val="00FD46A8"/>
    <w:rsid w:val="00FD48A6"/>
    <w:rsid w:val="00FD4D3D"/>
    <w:rsid w:val="00FD4DB8"/>
    <w:rsid w:val="00FD5CF7"/>
    <w:rsid w:val="00FD5CF9"/>
    <w:rsid w:val="00FD5F3F"/>
    <w:rsid w:val="00FD6202"/>
    <w:rsid w:val="00FD6528"/>
    <w:rsid w:val="00FD6912"/>
    <w:rsid w:val="00FD79BA"/>
    <w:rsid w:val="00FD7A96"/>
    <w:rsid w:val="00FD7BDC"/>
    <w:rsid w:val="00FD7DEF"/>
    <w:rsid w:val="00FE1335"/>
    <w:rsid w:val="00FE208B"/>
    <w:rsid w:val="00FE2372"/>
    <w:rsid w:val="00FE2580"/>
    <w:rsid w:val="00FE3CF9"/>
    <w:rsid w:val="00FE3DBB"/>
    <w:rsid w:val="00FE44E3"/>
    <w:rsid w:val="00FE4CD9"/>
    <w:rsid w:val="00FE533A"/>
    <w:rsid w:val="00FE677C"/>
    <w:rsid w:val="00FE724F"/>
    <w:rsid w:val="00FF04A3"/>
    <w:rsid w:val="00FF0D7E"/>
    <w:rsid w:val="00FF3004"/>
    <w:rsid w:val="00FF369C"/>
    <w:rsid w:val="00FF3AF5"/>
    <w:rsid w:val="00FF3BE0"/>
    <w:rsid w:val="00FF3E96"/>
    <w:rsid w:val="00FF3F44"/>
    <w:rsid w:val="00FF41A4"/>
    <w:rsid w:val="00FF41D8"/>
    <w:rsid w:val="00FF481F"/>
    <w:rsid w:val="00FF4BD7"/>
    <w:rsid w:val="00FF59C8"/>
    <w:rsid w:val="00FF5B15"/>
    <w:rsid w:val="00FF61CC"/>
    <w:rsid w:val="00FF6261"/>
    <w:rsid w:val="00FF6623"/>
    <w:rsid w:val="00FF6A21"/>
    <w:rsid w:val="00FF7303"/>
    <w:rsid w:val="00FF73E9"/>
    <w:rsid w:val="00FF76F0"/>
    <w:rsid w:val="00FF77F1"/>
    <w:rsid w:val="00FF7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14:docId w14:val="77C41A7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59F5"/>
    <w:pPr>
      <w:spacing w:after="120"/>
    </w:pPr>
    <w:rPr>
      <w:rFonts w:ascii="Arial" w:hAnsi="Arial"/>
      <w:sz w:val="22"/>
    </w:rPr>
  </w:style>
  <w:style w:type="paragraph" w:styleId="Heading1">
    <w:name w:val="heading 1"/>
    <w:basedOn w:val="Normal"/>
    <w:next w:val="Normal"/>
    <w:link w:val="Heading1Char"/>
    <w:uiPriority w:val="9"/>
    <w:qFormat/>
    <w:rsid w:val="00A76348"/>
    <w:pPr>
      <w:keepNext/>
      <w:keepLines/>
      <w:spacing w:before="480"/>
      <w:outlineLvl w:val="0"/>
    </w:pPr>
    <w:rPr>
      <w:rFonts w:eastAsiaTheme="majorEastAsia" w:cstheme="majorBidi"/>
      <w:b/>
      <w:bCs/>
      <w:color w:val="000000" w:themeColor="text1"/>
      <w:sz w:val="32"/>
      <w:szCs w:val="32"/>
    </w:rPr>
  </w:style>
  <w:style w:type="paragraph" w:styleId="Heading2">
    <w:name w:val="heading 2"/>
    <w:basedOn w:val="Normal"/>
    <w:next w:val="Normal"/>
    <w:link w:val="Heading2Char"/>
    <w:uiPriority w:val="9"/>
    <w:unhideWhenUsed/>
    <w:qFormat/>
    <w:rsid w:val="002A59F5"/>
    <w:pPr>
      <w:keepNext/>
      <w:keepLines/>
      <w:spacing w:before="24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982DEF"/>
    <w:pPr>
      <w:keepNext/>
      <w:keepLines/>
      <w:spacing w:before="200" w:after="0"/>
      <w:outlineLvl w:val="2"/>
    </w:pPr>
    <w:rPr>
      <w:rFonts w:eastAsiaTheme="majorEastAsia" w:cstheme="majorBidi"/>
      <w:b/>
      <w:bCs/>
      <w:color w:val="000000" w:themeColor="text1"/>
      <w:sz w:val="24"/>
      <w:u w:val="single"/>
    </w:rPr>
  </w:style>
  <w:style w:type="paragraph" w:styleId="Heading4">
    <w:name w:val="heading 4"/>
    <w:basedOn w:val="Normal"/>
    <w:next w:val="Normal"/>
    <w:link w:val="Heading4Char"/>
    <w:autoRedefine/>
    <w:uiPriority w:val="9"/>
    <w:unhideWhenUsed/>
    <w:qFormat/>
    <w:rsid w:val="003B497E"/>
    <w:pPr>
      <w:keepNext/>
      <w:keepLines/>
      <w:spacing w:before="200" w:after="0"/>
      <w:outlineLvl w:val="3"/>
    </w:pPr>
    <w:rPr>
      <w:rFonts w:eastAsiaTheme="majorEastAsia" w:cstheme="majorBidi"/>
      <w:b/>
      <w:bCs/>
      <w:i/>
      <w:iCs/>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348"/>
    <w:rPr>
      <w:rFonts w:ascii="Arial" w:eastAsiaTheme="majorEastAsia" w:hAnsi="Arial" w:cstheme="majorBidi"/>
      <w:b/>
      <w:bCs/>
      <w:color w:val="000000" w:themeColor="text1"/>
      <w:sz w:val="32"/>
      <w:szCs w:val="32"/>
    </w:rPr>
  </w:style>
  <w:style w:type="character" w:customStyle="1" w:styleId="Heading2Char">
    <w:name w:val="Heading 2 Char"/>
    <w:basedOn w:val="DefaultParagraphFont"/>
    <w:link w:val="Heading2"/>
    <w:uiPriority w:val="9"/>
    <w:rsid w:val="002A59F5"/>
    <w:rPr>
      <w:rFonts w:ascii="Arial" w:eastAsiaTheme="majorEastAsia" w:hAnsi="Arial" w:cstheme="majorBidi"/>
      <w:b/>
      <w:bCs/>
      <w:color w:val="000000" w:themeColor="text1"/>
      <w:sz w:val="28"/>
      <w:szCs w:val="26"/>
    </w:rPr>
  </w:style>
  <w:style w:type="paragraph" w:styleId="ListParagraph">
    <w:name w:val="List Paragraph"/>
    <w:basedOn w:val="Normal"/>
    <w:uiPriority w:val="34"/>
    <w:qFormat/>
    <w:rsid w:val="00BD1D19"/>
    <w:pPr>
      <w:numPr>
        <w:ilvl w:val="1"/>
        <w:numId w:val="2"/>
      </w:numPr>
      <w:spacing w:after="0"/>
      <w:contextualSpacing/>
    </w:pPr>
  </w:style>
  <w:style w:type="paragraph" w:styleId="NoSpacing">
    <w:name w:val="No Spacing"/>
    <w:uiPriority w:val="1"/>
    <w:qFormat/>
    <w:rsid w:val="00A76348"/>
    <w:pPr>
      <w:jc w:val="both"/>
    </w:pPr>
    <w:rPr>
      <w:rFonts w:ascii="Calibri" w:eastAsiaTheme="minorHAnsi" w:hAnsi="Calibri"/>
      <w:sz w:val="22"/>
      <w:szCs w:val="22"/>
    </w:rPr>
  </w:style>
  <w:style w:type="paragraph" w:customStyle="1" w:styleId="TableText">
    <w:name w:val="TableText"/>
    <w:basedOn w:val="Normal"/>
    <w:qFormat/>
    <w:rsid w:val="00A76348"/>
    <w:pPr>
      <w:spacing w:after="0"/>
    </w:pPr>
    <w:rPr>
      <w:rFonts w:ascii="Calibri" w:eastAsia="Calibri" w:hAnsi="Calibri" w:cs="Times New Roman"/>
      <w:color w:val="000000"/>
      <w:sz w:val="20"/>
      <w:szCs w:val="22"/>
    </w:rPr>
  </w:style>
  <w:style w:type="paragraph" w:styleId="DocumentMap">
    <w:name w:val="Document Map"/>
    <w:basedOn w:val="Normal"/>
    <w:link w:val="DocumentMapChar"/>
    <w:uiPriority w:val="99"/>
    <w:semiHidden/>
    <w:unhideWhenUsed/>
    <w:rsid w:val="00A76348"/>
    <w:pPr>
      <w:spacing w:after="0"/>
    </w:pPr>
    <w:rPr>
      <w:rFonts w:ascii="Lucida Grande" w:hAnsi="Lucida Grande" w:cs="Lucida Grande"/>
    </w:rPr>
  </w:style>
  <w:style w:type="character" w:customStyle="1" w:styleId="DocumentMapChar">
    <w:name w:val="Document Map Char"/>
    <w:basedOn w:val="DefaultParagraphFont"/>
    <w:link w:val="DocumentMap"/>
    <w:uiPriority w:val="99"/>
    <w:semiHidden/>
    <w:rsid w:val="00A76348"/>
    <w:rPr>
      <w:rFonts w:ascii="Lucida Grande" w:hAnsi="Lucida Grande" w:cs="Lucida Grande"/>
    </w:rPr>
  </w:style>
  <w:style w:type="paragraph" w:styleId="Footer">
    <w:name w:val="footer"/>
    <w:basedOn w:val="Normal"/>
    <w:link w:val="FooterChar"/>
    <w:uiPriority w:val="99"/>
    <w:unhideWhenUsed/>
    <w:rsid w:val="00555C18"/>
    <w:pPr>
      <w:tabs>
        <w:tab w:val="center" w:pos="4320"/>
        <w:tab w:val="right" w:pos="8640"/>
      </w:tabs>
      <w:spacing w:after="0"/>
    </w:pPr>
  </w:style>
  <w:style w:type="character" w:customStyle="1" w:styleId="FooterChar">
    <w:name w:val="Footer Char"/>
    <w:basedOn w:val="DefaultParagraphFont"/>
    <w:link w:val="Footer"/>
    <w:uiPriority w:val="99"/>
    <w:rsid w:val="00555C18"/>
    <w:rPr>
      <w:rFonts w:ascii="Arial" w:hAnsi="Arial"/>
    </w:rPr>
  </w:style>
  <w:style w:type="character" w:styleId="PageNumber">
    <w:name w:val="page number"/>
    <w:basedOn w:val="DefaultParagraphFont"/>
    <w:uiPriority w:val="99"/>
    <w:unhideWhenUsed/>
    <w:rsid w:val="00555C18"/>
  </w:style>
  <w:style w:type="paragraph" w:styleId="TOC1">
    <w:name w:val="toc 1"/>
    <w:basedOn w:val="Normal"/>
    <w:next w:val="Normal"/>
    <w:autoRedefine/>
    <w:uiPriority w:val="39"/>
    <w:unhideWhenUsed/>
    <w:rsid w:val="001930AF"/>
    <w:pPr>
      <w:spacing w:before="120" w:after="0"/>
    </w:pPr>
    <w:rPr>
      <w:rFonts w:asciiTheme="minorHAnsi" w:hAnsiTheme="minorHAnsi"/>
      <w:b/>
      <w:sz w:val="24"/>
    </w:rPr>
  </w:style>
  <w:style w:type="paragraph" w:styleId="TOC2">
    <w:name w:val="toc 2"/>
    <w:basedOn w:val="Normal"/>
    <w:next w:val="Normal"/>
    <w:autoRedefine/>
    <w:uiPriority w:val="39"/>
    <w:unhideWhenUsed/>
    <w:rsid w:val="00DB3E53"/>
    <w:pPr>
      <w:spacing w:after="0"/>
      <w:ind w:left="220"/>
    </w:pPr>
    <w:rPr>
      <w:rFonts w:asciiTheme="minorHAnsi" w:hAnsiTheme="minorHAnsi"/>
      <w:b/>
      <w:szCs w:val="22"/>
    </w:rPr>
  </w:style>
  <w:style w:type="paragraph" w:styleId="TOC3">
    <w:name w:val="toc 3"/>
    <w:basedOn w:val="Normal"/>
    <w:next w:val="Normal"/>
    <w:autoRedefine/>
    <w:uiPriority w:val="39"/>
    <w:unhideWhenUsed/>
    <w:rsid w:val="00DB3E53"/>
    <w:pPr>
      <w:spacing w:after="0"/>
      <w:ind w:left="440"/>
    </w:pPr>
    <w:rPr>
      <w:rFonts w:asciiTheme="minorHAnsi" w:hAnsiTheme="minorHAnsi"/>
      <w:szCs w:val="22"/>
    </w:rPr>
  </w:style>
  <w:style w:type="paragraph" w:styleId="TOC4">
    <w:name w:val="toc 4"/>
    <w:basedOn w:val="Normal"/>
    <w:next w:val="Normal"/>
    <w:autoRedefine/>
    <w:uiPriority w:val="39"/>
    <w:unhideWhenUsed/>
    <w:rsid w:val="00DB3E53"/>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DB3E53"/>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DB3E53"/>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DB3E53"/>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DB3E53"/>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DB3E53"/>
    <w:pPr>
      <w:spacing w:after="0"/>
      <w:ind w:left="1760"/>
    </w:pPr>
    <w:rPr>
      <w:rFonts w:asciiTheme="minorHAnsi" w:hAnsiTheme="minorHAnsi"/>
      <w:sz w:val="20"/>
      <w:szCs w:val="20"/>
    </w:rPr>
  </w:style>
  <w:style w:type="table" w:styleId="TableGrid">
    <w:name w:val="Table Grid"/>
    <w:basedOn w:val="TableNormal"/>
    <w:uiPriority w:val="59"/>
    <w:rsid w:val="001969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19696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19696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3Char">
    <w:name w:val="Heading 3 Char"/>
    <w:basedOn w:val="DefaultParagraphFont"/>
    <w:link w:val="Heading3"/>
    <w:uiPriority w:val="9"/>
    <w:rsid w:val="00982DEF"/>
    <w:rPr>
      <w:rFonts w:ascii="Arial" w:eastAsiaTheme="majorEastAsia" w:hAnsi="Arial" w:cstheme="majorBidi"/>
      <w:b/>
      <w:bCs/>
      <w:color w:val="000000" w:themeColor="text1"/>
      <w:u w:val="single"/>
    </w:rPr>
  </w:style>
  <w:style w:type="paragraph" w:styleId="Header">
    <w:name w:val="header"/>
    <w:basedOn w:val="Normal"/>
    <w:link w:val="HeaderChar"/>
    <w:uiPriority w:val="99"/>
    <w:unhideWhenUsed/>
    <w:rsid w:val="004801B1"/>
    <w:pPr>
      <w:tabs>
        <w:tab w:val="center" w:pos="4320"/>
        <w:tab w:val="right" w:pos="8640"/>
      </w:tabs>
      <w:spacing w:after="0"/>
    </w:pPr>
  </w:style>
  <w:style w:type="character" w:customStyle="1" w:styleId="HeaderChar">
    <w:name w:val="Header Char"/>
    <w:basedOn w:val="DefaultParagraphFont"/>
    <w:link w:val="Header"/>
    <w:uiPriority w:val="99"/>
    <w:rsid w:val="004801B1"/>
    <w:rPr>
      <w:rFonts w:ascii="Arial" w:hAnsi="Arial"/>
    </w:rPr>
  </w:style>
  <w:style w:type="paragraph" w:styleId="BalloonText">
    <w:name w:val="Balloon Text"/>
    <w:basedOn w:val="Normal"/>
    <w:link w:val="BalloonTextChar"/>
    <w:uiPriority w:val="99"/>
    <w:semiHidden/>
    <w:unhideWhenUsed/>
    <w:rsid w:val="008D6E0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D6E08"/>
    <w:rPr>
      <w:rFonts w:ascii="Lucida Grande" w:hAnsi="Lucida Grande" w:cs="Lucida Grande"/>
      <w:sz w:val="18"/>
      <w:szCs w:val="18"/>
    </w:rPr>
  </w:style>
  <w:style w:type="character" w:styleId="CommentReference">
    <w:name w:val="annotation reference"/>
    <w:basedOn w:val="DefaultParagraphFont"/>
    <w:uiPriority w:val="99"/>
    <w:semiHidden/>
    <w:unhideWhenUsed/>
    <w:rsid w:val="001F2888"/>
    <w:rPr>
      <w:sz w:val="18"/>
      <w:szCs w:val="18"/>
    </w:rPr>
  </w:style>
  <w:style w:type="paragraph" w:styleId="CommentText">
    <w:name w:val="annotation text"/>
    <w:basedOn w:val="Normal"/>
    <w:link w:val="CommentTextChar"/>
    <w:uiPriority w:val="99"/>
    <w:semiHidden/>
    <w:unhideWhenUsed/>
    <w:rsid w:val="001F2888"/>
  </w:style>
  <w:style w:type="character" w:customStyle="1" w:styleId="CommentTextChar">
    <w:name w:val="Comment Text Char"/>
    <w:basedOn w:val="DefaultParagraphFont"/>
    <w:link w:val="CommentText"/>
    <w:uiPriority w:val="99"/>
    <w:semiHidden/>
    <w:rsid w:val="001F2888"/>
    <w:rPr>
      <w:rFonts w:ascii="Arial" w:hAnsi="Arial"/>
    </w:rPr>
  </w:style>
  <w:style w:type="paragraph" w:styleId="CommentSubject">
    <w:name w:val="annotation subject"/>
    <w:basedOn w:val="CommentText"/>
    <w:next w:val="CommentText"/>
    <w:link w:val="CommentSubjectChar"/>
    <w:uiPriority w:val="99"/>
    <w:semiHidden/>
    <w:unhideWhenUsed/>
    <w:rsid w:val="001F2888"/>
    <w:rPr>
      <w:b/>
      <w:bCs/>
      <w:sz w:val="20"/>
      <w:szCs w:val="20"/>
    </w:rPr>
  </w:style>
  <w:style w:type="character" w:customStyle="1" w:styleId="CommentSubjectChar">
    <w:name w:val="Comment Subject Char"/>
    <w:basedOn w:val="CommentTextChar"/>
    <w:link w:val="CommentSubject"/>
    <w:uiPriority w:val="99"/>
    <w:semiHidden/>
    <w:rsid w:val="001F2888"/>
    <w:rPr>
      <w:rFonts w:ascii="Arial" w:hAnsi="Arial"/>
      <w:b/>
      <w:bCs/>
      <w:sz w:val="20"/>
      <w:szCs w:val="20"/>
    </w:rPr>
  </w:style>
  <w:style w:type="paragraph" w:styleId="Caption">
    <w:name w:val="caption"/>
    <w:basedOn w:val="Normal"/>
    <w:next w:val="Normal"/>
    <w:uiPriority w:val="35"/>
    <w:unhideWhenUsed/>
    <w:qFormat/>
    <w:rsid w:val="005D1705"/>
    <w:pPr>
      <w:spacing w:after="200"/>
    </w:pPr>
    <w:rPr>
      <w:b/>
      <w:bCs/>
      <w:color w:val="4F81BD" w:themeColor="accent1"/>
      <w:sz w:val="18"/>
      <w:szCs w:val="18"/>
    </w:rPr>
  </w:style>
  <w:style w:type="character" w:styleId="PlaceholderText">
    <w:name w:val="Placeholder Text"/>
    <w:basedOn w:val="DefaultParagraphFont"/>
    <w:uiPriority w:val="99"/>
    <w:semiHidden/>
    <w:rsid w:val="00A0082F"/>
    <w:rPr>
      <w:color w:val="808080"/>
    </w:rPr>
  </w:style>
  <w:style w:type="paragraph" w:styleId="TableofFigures">
    <w:name w:val="table of figures"/>
    <w:basedOn w:val="Normal"/>
    <w:next w:val="Normal"/>
    <w:uiPriority w:val="99"/>
    <w:unhideWhenUsed/>
    <w:rsid w:val="0034567E"/>
    <w:pPr>
      <w:ind w:left="480" w:hanging="480"/>
    </w:pPr>
  </w:style>
  <w:style w:type="character" w:styleId="Hyperlink">
    <w:name w:val="Hyperlink"/>
    <w:basedOn w:val="DefaultParagraphFont"/>
    <w:uiPriority w:val="99"/>
    <w:unhideWhenUsed/>
    <w:rsid w:val="00C51346"/>
    <w:rPr>
      <w:color w:val="0000FF" w:themeColor="hyperlink"/>
      <w:u w:val="single"/>
    </w:rPr>
  </w:style>
  <w:style w:type="paragraph" w:styleId="HTMLPreformatted">
    <w:name w:val="HTML Preformatted"/>
    <w:basedOn w:val="Normal"/>
    <w:link w:val="HTMLPreformattedChar"/>
    <w:uiPriority w:val="99"/>
    <w:semiHidden/>
    <w:unhideWhenUsed/>
    <w:rsid w:val="00734D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34D10"/>
    <w:rPr>
      <w:rFonts w:ascii="Courier" w:hAnsi="Courier" w:cs="Courier"/>
      <w:sz w:val="20"/>
      <w:szCs w:val="20"/>
    </w:rPr>
  </w:style>
  <w:style w:type="character" w:customStyle="1" w:styleId="Heading4Char">
    <w:name w:val="Heading 4 Char"/>
    <w:basedOn w:val="DefaultParagraphFont"/>
    <w:link w:val="Heading4"/>
    <w:uiPriority w:val="9"/>
    <w:rsid w:val="003B497E"/>
    <w:rPr>
      <w:rFonts w:ascii="Arial" w:eastAsiaTheme="majorEastAsia" w:hAnsi="Arial" w:cstheme="majorBidi"/>
      <w:b/>
      <w:bCs/>
      <w:i/>
      <w:iCs/>
      <w:color w:val="984806" w:themeColor="accent6" w:themeShade="80"/>
      <w:sz w:val="22"/>
    </w:rPr>
  </w:style>
  <w:style w:type="character" w:customStyle="1" w:styleId="csspropvalue">
    <w:name w:val="csspropvalue"/>
    <w:basedOn w:val="DefaultParagraphFont"/>
    <w:rsid w:val="00CC2357"/>
  </w:style>
  <w:style w:type="character" w:styleId="FollowedHyperlink">
    <w:name w:val="FollowedHyperlink"/>
    <w:basedOn w:val="DefaultParagraphFont"/>
    <w:uiPriority w:val="99"/>
    <w:semiHidden/>
    <w:unhideWhenUsed/>
    <w:rsid w:val="00F40097"/>
    <w:rPr>
      <w:color w:val="800080" w:themeColor="followedHyperlink"/>
      <w:u w:val="single"/>
    </w:rPr>
  </w:style>
  <w:style w:type="paragraph" w:styleId="Revision">
    <w:name w:val="Revision"/>
    <w:hidden/>
    <w:uiPriority w:val="99"/>
    <w:semiHidden/>
    <w:rsid w:val="001E6C40"/>
    <w:rPr>
      <w:rFonts w:ascii="Arial" w:hAnsi="Arial"/>
      <w:sz w:val="22"/>
    </w:rPr>
  </w:style>
  <w:style w:type="character" w:styleId="Emphasis">
    <w:name w:val="Emphasis"/>
    <w:basedOn w:val="DefaultParagraphFont"/>
    <w:uiPriority w:val="20"/>
    <w:qFormat/>
    <w:rsid w:val="009228BE"/>
    <w:rPr>
      <w:i/>
      <w:iCs/>
    </w:rPr>
  </w:style>
  <w:style w:type="table" w:customStyle="1" w:styleId="GridTable4-Accent11">
    <w:name w:val="Grid Table 4 - Accent 11"/>
    <w:basedOn w:val="TableNormal"/>
    <w:uiPriority w:val="49"/>
    <w:rsid w:val="00124E69"/>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z-BottomofForm">
    <w:name w:val="HTML Bottom of Form"/>
    <w:basedOn w:val="Normal"/>
    <w:next w:val="Normal"/>
    <w:link w:val="z-BottomofFormChar"/>
    <w:hidden/>
    <w:uiPriority w:val="99"/>
    <w:semiHidden/>
    <w:unhideWhenUsed/>
    <w:rsid w:val="002641C0"/>
    <w:pPr>
      <w:pBdr>
        <w:top w:val="single" w:sz="6" w:space="1" w:color="auto"/>
      </w:pBdr>
      <w:spacing w:after="0"/>
      <w:jc w:val="center"/>
    </w:pPr>
    <w:rPr>
      <w:rFonts w:cs="Arial"/>
      <w:vanish/>
      <w:sz w:val="16"/>
      <w:szCs w:val="16"/>
    </w:rPr>
  </w:style>
  <w:style w:type="character" w:customStyle="1" w:styleId="z-BottomofFormChar">
    <w:name w:val="z-Bottom of Form Char"/>
    <w:basedOn w:val="DefaultParagraphFont"/>
    <w:link w:val="z-BottomofForm"/>
    <w:uiPriority w:val="99"/>
    <w:semiHidden/>
    <w:rsid w:val="002641C0"/>
    <w:rPr>
      <w:rFonts w:ascii="Arial" w:hAnsi="Arial" w:cs="Arial"/>
      <w:vanish/>
      <w:sz w:val="16"/>
      <w:szCs w:val="16"/>
    </w:rPr>
  </w:style>
  <w:style w:type="paragraph" w:styleId="z-TopofForm">
    <w:name w:val="HTML Top of Form"/>
    <w:basedOn w:val="Normal"/>
    <w:next w:val="Normal"/>
    <w:link w:val="z-TopofFormChar"/>
    <w:hidden/>
    <w:uiPriority w:val="99"/>
    <w:semiHidden/>
    <w:unhideWhenUsed/>
    <w:rsid w:val="002641C0"/>
    <w:pPr>
      <w:pBdr>
        <w:bottom w:val="single" w:sz="6" w:space="1" w:color="auto"/>
      </w:pBdr>
      <w:spacing w:after="0"/>
      <w:jc w:val="center"/>
    </w:pPr>
    <w:rPr>
      <w:rFonts w:cs="Arial"/>
      <w:vanish/>
      <w:sz w:val="16"/>
      <w:szCs w:val="16"/>
    </w:rPr>
  </w:style>
  <w:style w:type="character" w:customStyle="1" w:styleId="z-TopofFormChar">
    <w:name w:val="z-Top of Form Char"/>
    <w:basedOn w:val="DefaultParagraphFont"/>
    <w:link w:val="z-TopofForm"/>
    <w:uiPriority w:val="99"/>
    <w:semiHidden/>
    <w:rsid w:val="002641C0"/>
    <w:rPr>
      <w:rFonts w:ascii="Arial" w:hAnsi="Arial" w:cs="Arial"/>
      <w:vanish/>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59F5"/>
    <w:pPr>
      <w:spacing w:after="120"/>
    </w:pPr>
    <w:rPr>
      <w:rFonts w:ascii="Arial" w:hAnsi="Arial"/>
      <w:sz w:val="22"/>
    </w:rPr>
  </w:style>
  <w:style w:type="paragraph" w:styleId="Heading1">
    <w:name w:val="heading 1"/>
    <w:basedOn w:val="Normal"/>
    <w:next w:val="Normal"/>
    <w:link w:val="Heading1Char"/>
    <w:uiPriority w:val="9"/>
    <w:qFormat/>
    <w:rsid w:val="00A76348"/>
    <w:pPr>
      <w:keepNext/>
      <w:keepLines/>
      <w:spacing w:before="480"/>
      <w:outlineLvl w:val="0"/>
    </w:pPr>
    <w:rPr>
      <w:rFonts w:eastAsiaTheme="majorEastAsia" w:cstheme="majorBidi"/>
      <w:b/>
      <w:bCs/>
      <w:color w:val="000000" w:themeColor="text1"/>
      <w:sz w:val="32"/>
      <w:szCs w:val="32"/>
    </w:rPr>
  </w:style>
  <w:style w:type="paragraph" w:styleId="Heading2">
    <w:name w:val="heading 2"/>
    <w:basedOn w:val="Normal"/>
    <w:next w:val="Normal"/>
    <w:link w:val="Heading2Char"/>
    <w:uiPriority w:val="9"/>
    <w:unhideWhenUsed/>
    <w:qFormat/>
    <w:rsid w:val="002A59F5"/>
    <w:pPr>
      <w:keepNext/>
      <w:keepLines/>
      <w:spacing w:before="24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982DEF"/>
    <w:pPr>
      <w:keepNext/>
      <w:keepLines/>
      <w:spacing w:before="200" w:after="0"/>
      <w:outlineLvl w:val="2"/>
    </w:pPr>
    <w:rPr>
      <w:rFonts w:eastAsiaTheme="majorEastAsia" w:cstheme="majorBidi"/>
      <w:b/>
      <w:bCs/>
      <w:color w:val="000000" w:themeColor="text1"/>
      <w:sz w:val="24"/>
      <w:u w:val="single"/>
    </w:rPr>
  </w:style>
  <w:style w:type="paragraph" w:styleId="Heading4">
    <w:name w:val="heading 4"/>
    <w:basedOn w:val="Normal"/>
    <w:next w:val="Normal"/>
    <w:link w:val="Heading4Char"/>
    <w:autoRedefine/>
    <w:uiPriority w:val="9"/>
    <w:unhideWhenUsed/>
    <w:qFormat/>
    <w:rsid w:val="003B497E"/>
    <w:pPr>
      <w:keepNext/>
      <w:keepLines/>
      <w:spacing w:before="200" w:after="0"/>
      <w:outlineLvl w:val="3"/>
    </w:pPr>
    <w:rPr>
      <w:rFonts w:eastAsiaTheme="majorEastAsia" w:cstheme="majorBidi"/>
      <w:b/>
      <w:bCs/>
      <w:i/>
      <w:iCs/>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348"/>
    <w:rPr>
      <w:rFonts w:ascii="Arial" w:eastAsiaTheme="majorEastAsia" w:hAnsi="Arial" w:cstheme="majorBidi"/>
      <w:b/>
      <w:bCs/>
      <w:color w:val="000000" w:themeColor="text1"/>
      <w:sz w:val="32"/>
      <w:szCs w:val="32"/>
    </w:rPr>
  </w:style>
  <w:style w:type="character" w:customStyle="1" w:styleId="Heading2Char">
    <w:name w:val="Heading 2 Char"/>
    <w:basedOn w:val="DefaultParagraphFont"/>
    <w:link w:val="Heading2"/>
    <w:uiPriority w:val="9"/>
    <w:rsid w:val="002A59F5"/>
    <w:rPr>
      <w:rFonts w:ascii="Arial" w:eastAsiaTheme="majorEastAsia" w:hAnsi="Arial" w:cstheme="majorBidi"/>
      <w:b/>
      <w:bCs/>
      <w:color w:val="000000" w:themeColor="text1"/>
      <w:sz w:val="28"/>
      <w:szCs w:val="26"/>
    </w:rPr>
  </w:style>
  <w:style w:type="paragraph" w:styleId="ListParagraph">
    <w:name w:val="List Paragraph"/>
    <w:basedOn w:val="Normal"/>
    <w:uiPriority w:val="34"/>
    <w:qFormat/>
    <w:rsid w:val="00BD1D19"/>
    <w:pPr>
      <w:numPr>
        <w:ilvl w:val="1"/>
        <w:numId w:val="2"/>
      </w:numPr>
      <w:spacing w:after="0"/>
      <w:contextualSpacing/>
    </w:pPr>
  </w:style>
  <w:style w:type="paragraph" w:styleId="NoSpacing">
    <w:name w:val="No Spacing"/>
    <w:uiPriority w:val="1"/>
    <w:qFormat/>
    <w:rsid w:val="00A76348"/>
    <w:pPr>
      <w:jc w:val="both"/>
    </w:pPr>
    <w:rPr>
      <w:rFonts w:ascii="Calibri" w:eastAsiaTheme="minorHAnsi" w:hAnsi="Calibri"/>
      <w:sz w:val="22"/>
      <w:szCs w:val="22"/>
    </w:rPr>
  </w:style>
  <w:style w:type="paragraph" w:customStyle="1" w:styleId="TableText">
    <w:name w:val="TableText"/>
    <w:basedOn w:val="Normal"/>
    <w:qFormat/>
    <w:rsid w:val="00A76348"/>
    <w:pPr>
      <w:spacing w:after="0"/>
    </w:pPr>
    <w:rPr>
      <w:rFonts w:ascii="Calibri" w:eastAsia="Calibri" w:hAnsi="Calibri" w:cs="Times New Roman"/>
      <w:color w:val="000000"/>
      <w:sz w:val="20"/>
      <w:szCs w:val="22"/>
    </w:rPr>
  </w:style>
  <w:style w:type="paragraph" w:styleId="DocumentMap">
    <w:name w:val="Document Map"/>
    <w:basedOn w:val="Normal"/>
    <w:link w:val="DocumentMapChar"/>
    <w:uiPriority w:val="99"/>
    <w:semiHidden/>
    <w:unhideWhenUsed/>
    <w:rsid w:val="00A76348"/>
    <w:pPr>
      <w:spacing w:after="0"/>
    </w:pPr>
    <w:rPr>
      <w:rFonts w:ascii="Lucida Grande" w:hAnsi="Lucida Grande" w:cs="Lucida Grande"/>
    </w:rPr>
  </w:style>
  <w:style w:type="character" w:customStyle="1" w:styleId="DocumentMapChar">
    <w:name w:val="Document Map Char"/>
    <w:basedOn w:val="DefaultParagraphFont"/>
    <w:link w:val="DocumentMap"/>
    <w:uiPriority w:val="99"/>
    <w:semiHidden/>
    <w:rsid w:val="00A76348"/>
    <w:rPr>
      <w:rFonts w:ascii="Lucida Grande" w:hAnsi="Lucida Grande" w:cs="Lucida Grande"/>
    </w:rPr>
  </w:style>
  <w:style w:type="paragraph" w:styleId="Footer">
    <w:name w:val="footer"/>
    <w:basedOn w:val="Normal"/>
    <w:link w:val="FooterChar"/>
    <w:uiPriority w:val="99"/>
    <w:unhideWhenUsed/>
    <w:rsid w:val="00555C18"/>
    <w:pPr>
      <w:tabs>
        <w:tab w:val="center" w:pos="4320"/>
        <w:tab w:val="right" w:pos="8640"/>
      </w:tabs>
      <w:spacing w:after="0"/>
    </w:pPr>
  </w:style>
  <w:style w:type="character" w:customStyle="1" w:styleId="FooterChar">
    <w:name w:val="Footer Char"/>
    <w:basedOn w:val="DefaultParagraphFont"/>
    <w:link w:val="Footer"/>
    <w:uiPriority w:val="99"/>
    <w:rsid w:val="00555C18"/>
    <w:rPr>
      <w:rFonts w:ascii="Arial" w:hAnsi="Arial"/>
    </w:rPr>
  </w:style>
  <w:style w:type="character" w:styleId="PageNumber">
    <w:name w:val="page number"/>
    <w:basedOn w:val="DefaultParagraphFont"/>
    <w:uiPriority w:val="99"/>
    <w:unhideWhenUsed/>
    <w:rsid w:val="00555C18"/>
  </w:style>
  <w:style w:type="paragraph" w:styleId="TOC1">
    <w:name w:val="toc 1"/>
    <w:basedOn w:val="Normal"/>
    <w:next w:val="Normal"/>
    <w:autoRedefine/>
    <w:uiPriority w:val="39"/>
    <w:unhideWhenUsed/>
    <w:rsid w:val="001930AF"/>
    <w:pPr>
      <w:spacing w:before="120" w:after="0"/>
    </w:pPr>
    <w:rPr>
      <w:rFonts w:asciiTheme="minorHAnsi" w:hAnsiTheme="minorHAnsi"/>
      <w:b/>
      <w:sz w:val="24"/>
    </w:rPr>
  </w:style>
  <w:style w:type="paragraph" w:styleId="TOC2">
    <w:name w:val="toc 2"/>
    <w:basedOn w:val="Normal"/>
    <w:next w:val="Normal"/>
    <w:autoRedefine/>
    <w:uiPriority w:val="39"/>
    <w:unhideWhenUsed/>
    <w:rsid w:val="00DB3E53"/>
    <w:pPr>
      <w:spacing w:after="0"/>
      <w:ind w:left="220"/>
    </w:pPr>
    <w:rPr>
      <w:rFonts w:asciiTheme="minorHAnsi" w:hAnsiTheme="minorHAnsi"/>
      <w:b/>
      <w:szCs w:val="22"/>
    </w:rPr>
  </w:style>
  <w:style w:type="paragraph" w:styleId="TOC3">
    <w:name w:val="toc 3"/>
    <w:basedOn w:val="Normal"/>
    <w:next w:val="Normal"/>
    <w:autoRedefine/>
    <w:uiPriority w:val="39"/>
    <w:unhideWhenUsed/>
    <w:rsid w:val="00DB3E53"/>
    <w:pPr>
      <w:spacing w:after="0"/>
      <w:ind w:left="440"/>
    </w:pPr>
    <w:rPr>
      <w:rFonts w:asciiTheme="minorHAnsi" w:hAnsiTheme="minorHAnsi"/>
      <w:szCs w:val="22"/>
    </w:rPr>
  </w:style>
  <w:style w:type="paragraph" w:styleId="TOC4">
    <w:name w:val="toc 4"/>
    <w:basedOn w:val="Normal"/>
    <w:next w:val="Normal"/>
    <w:autoRedefine/>
    <w:uiPriority w:val="39"/>
    <w:unhideWhenUsed/>
    <w:rsid w:val="00DB3E53"/>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DB3E53"/>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DB3E53"/>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DB3E53"/>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DB3E53"/>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DB3E53"/>
    <w:pPr>
      <w:spacing w:after="0"/>
      <w:ind w:left="1760"/>
    </w:pPr>
    <w:rPr>
      <w:rFonts w:asciiTheme="minorHAnsi" w:hAnsiTheme="minorHAnsi"/>
      <w:sz w:val="20"/>
      <w:szCs w:val="20"/>
    </w:rPr>
  </w:style>
  <w:style w:type="table" w:styleId="TableGrid">
    <w:name w:val="Table Grid"/>
    <w:basedOn w:val="TableNormal"/>
    <w:uiPriority w:val="59"/>
    <w:rsid w:val="001969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19696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19696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3Char">
    <w:name w:val="Heading 3 Char"/>
    <w:basedOn w:val="DefaultParagraphFont"/>
    <w:link w:val="Heading3"/>
    <w:uiPriority w:val="9"/>
    <w:rsid w:val="00982DEF"/>
    <w:rPr>
      <w:rFonts w:ascii="Arial" w:eastAsiaTheme="majorEastAsia" w:hAnsi="Arial" w:cstheme="majorBidi"/>
      <w:b/>
      <w:bCs/>
      <w:color w:val="000000" w:themeColor="text1"/>
      <w:u w:val="single"/>
    </w:rPr>
  </w:style>
  <w:style w:type="paragraph" w:styleId="Header">
    <w:name w:val="header"/>
    <w:basedOn w:val="Normal"/>
    <w:link w:val="HeaderChar"/>
    <w:uiPriority w:val="99"/>
    <w:unhideWhenUsed/>
    <w:rsid w:val="004801B1"/>
    <w:pPr>
      <w:tabs>
        <w:tab w:val="center" w:pos="4320"/>
        <w:tab w:val="right" w:pos="8640"/>
      </w:tabs>
      <w:spacing w:after="0"/>
    </w:pPr>
  </w:style>
  <w:style w:type="character" w:customStyle="1" w:styleId="HeaderChar">
    <w:name w:val="Header Char"/>
    <w:basedOn w:val="DefaultParagraphFont"/>
    <w:link w:val="Header"/>
    <w:uiPriority w:val="99"/>
    <w:rsid w:val="004801B1"/>
    <w:rPr>
      <w:rFonts w:ascii="Arial" w:hAnsi="Arial"/>
    </w:rPr>
  </w:style>
  <w:style w:type="paragraph" w:styleId="BalloonText">
    <w:name w:val="Balloon Text"/>
    <w:basedOn w:val="Normal"/>
    <w:link w:val="BalloonTextChar"/>
    <w:uiPriority w:val="99"/>
    <w:semiHidden/>
    <w:unhideWhenUsed/>
    <w:rsid w:val="008D6E0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D6E08"/>
    <w:rPr>
      <w:rFonts w:ascii="Lucida Grande" w:hAnsi="Lucida Grande" w:cs="Lucida Grande"/>
      <w:sz w:val="18"/>
      <w:szCs w:val="18"/>
    </w:rPr>
  </w:style>
  <w:style w:type="character" w:styleId="CommentReference">
    <w:name w:val="annotation reference"/>
    <w:basedOn w:val="DefaultParagraphFont"/>
    <w:uiPriority w:val="99"/>
    <w:semiHidden/>
    <w:unhideWhenUsed/>
    <w:rsid w:val="001F2888"/>
    <w:rPr>
      <w:sz w:val="18"/>
      <w:szCs w:val="18"/>
    </w:rPr>
  </w:style>
  <w:style w:type="paragraph" w:styleId="CommentText">
    <w:name w:val="annotation text"/>
    <w:basedOn w:val="Normal"/>
    <w:link w:val="CommentTextChar"/>
    <w:uiPriority w:val="99"/>
    <w:semiHidden/>
    <w:unhideWhenUsed/>
    <w:rsid w:val="001F2888"/>
  </w:style>
  <w:style w:type="character" w:customStyle="1" w:styleId="CommentTextChar">
    <w:name w:val="Comment Text Char"/>
    <w:basedOn w:val="DefaultParagraphFont"/>
    <w:link w:val="CommentText"/>
    <w:uiPriority w:val="99"/>
    <w:semiHidden/>
    <w:rsid w:val="001F2888"/>
    <w:rPr>
      <w:rFonts w:ascii="Arial" w:hAnsi="Arial"/>
    </w:rPr>
  </w:style>
  <w:style w:type="paragraph" w:styleId="CommentSubject">
    <w:name w:val="annotation subject"/>
    <w:basedOn w:val="CommentText"/>
    <w:next w:val="CommentText"/>
    <w:link w:val="CommentSubjectChar"/>
    <w:uiPriority w:val="99"/>
    <w:semiHidden/>
    <w:unhideWhenUsed/>
    <w:rsid w:val="001F2888"/>
    <w:rPr>
      <w:b/>
      <w:bCs/>
      <w:sz w:val="20"/>
      <w:szCs w:val="20"/>
    </w:rPr>
  </w:style>
  <w:style w:type="character" w:customStyle="1" w:styleId="CommentSubjectChar">
    <w:name w:val="Comment Subject Char"/>
    <w:basedOn w:val="CommentTextChar"/>
    <w:link w:val="CommentSubject"/>
    <w:uiPriority w:val="99"/>
    <w:semiHidden/>
    <w:rsid w:val="001F2888"/>
    <w:rPr>
      <w:rFonts w:ascii="Arial" w:hAnsi="Arial"/>
      <w:b/>
      <w:bCs/>
      <w:sz w:val="20"/>
      <w:szCs w:val="20"/>
    </w:rPr>
  </w:style>
  <w:style w:type="paragraph" w:styleId="Caption">
    <w:name w:val="caption"/>
    <w:basedOn w:val="Normal"/>
    <w:next w:val="Normal"/>
    <w:uiPriority w:val="35"/>
    <w:unhideWhenUsed/>
    <w:qFormat/>
    <w:rsid w:val="005D1705"/>
    <w:pPr>
      <w:spacing w:after="200"/>
    </w:pPr>
    <w:rPr>
      <w:b/>
      <w:bCs/>
      <w:color w:val="4F81BD" w:themeColor="accent1"/>
      <w:sz w:val="18"/>
      <w:szCs w:val="18"/>
    </w:rPr>
  </w:style>
  <w:style w:type="character" w:styleId="PlaceholderText">
    <w:name w:val="Placeholder Text"/>
    <w:basedOn w:val="DefaultParagraphFont"/>
    <w:uiPriority w:val="99"/>
    <w:semiHidden/>
    <w:rsid w:val="00A0082F"/>
    <w:rPr>
      <w:color w:val="808080"/>
    </w:rPr>
  </w:style>
  <w:style w:type="paragraph" w:styleId="TableofFigures">
    <w:name w:val="table of figures"/>
    <w:basedOn w:val="Normal"/>
    <w:next w:val="Normal"/>
    <w:uiPriority w:val="99"/>
    <w:unhideWhenUsed/>
    <w:rsid w:val="0034567E"/>
    <w:pPr>
      <w:ind w:left="480" w:hanging="480"/>
    </w:pPr>
  </w:style>
  <w:style w:type="character" w:styleId="Hyperlink">
    <w:name w:val="Hyperlink"/>
    <w:basedOn w:val="DefaultParagraphFont"/>
    <w:uiPriority w:val="99"/>
    <w:unhideWhenUsed/>
    <w:rsid w:val="00C51346"/>
    <w:rPr>
      <w:color w:val="0000FF" w:themeColor="hyperlink"/>
      <w:u w:val="single"/>
    </w:rPr>
  </w:style>
  <w:style w:type="paragraph" w:styleId="HTMLPreformatted">
    <w:name w:val="HTML Preformatted"/>
    <w:basedOn w:val="Normal"/>
    <w:link w:val="HTMLPreformattedChar"/>
    <w:uiPriority w:val="99"/>
    <w:semiHidden/>
    <w:unhideWhenUsed/>
    <w:rsid w:val="00734D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34D10"/>
    <w:rPr>
      <w:rFonts w:ascii="Courier" w:hAnsi="Courier" w:cs="Courier"/>
      <w:sz w:val="20"/>
      <w:szCs w:val="20"/>
    </w:rPr>
  </w:style>
  <w:style w:type="character" w:customStyle="1" w:styleId="Heading4Char">
    <w:name w:val="Heading 4 Char"/>
    <w:basedOn w:val="DefaultParagraphFont"/>
    <w:link w:val="Heading4"/>
    <w:uiPriority w:val="9"/>
    <w:rsid w:val="003B497E"/>
    <w:rPr>
      <w:rFonts w:ascii="Arial" w:eastAsiaTheme="majorEastAsia" w:hAnsi="Arial" w:cstheme="majorBidi"/>
      <w:b/>
      <w:bCs/>
      <w:i/>
      <w:iCs/>
      <w:color w:val="984806" w:themeColor="accent6" w:themeShade="80"/>
      <w:sz w:val="22"/>
    </w:rPr>
  </w:style>
  <w:style w:type="character" w:customStyle="1" w:styleId="csspropvalue">
    <w:name w:val="csspropvalue"/>
    <w:basedOn w:val="DefaultParagraphFont"/>
    <w:rsid w:val="00CC2357"/>
  </w:style>
  <w:style w:type="character" w:styleId="FollowedHyperlink">
    <w:name w:val="FollowedHyperlink"/>
    <w:basedOn w:val="DefaultParagraphFont"/>
    <w:uiPriority w:val="99"/>
    <w:semiHidden/>
    <w:unhideWhenUsed/>
    <w:rsid w:val="00F40097"/>
    <w:rPr>
      <w:color w:val="800080" w:themeColor="followedHyperlink"/>
      <w:u w:val="single"/>
    </w:rPr>
  </w:style>
  <w:style w:type="paragraph" w:styleId="Revision">
    <w:name w:val="Revision"/>
    <w:hidden/>
    <w:uiPriority w:val="99"/>
    <w:semiHidden/>
    <w:rsid w:val="001E6C40"/>
    <w:rPr>
      <w:rFonts w:ascii="Arial" w:hAnsi="Arial"/>
      <w:sz w:val="22"/>
    </w:rPr>
  </w:style>
  <w:style w:type="character" w:styleId="Emphasis">
    <w:name w:val="Emphasis"/>
    <w:basedOn w:val="DefaultParagraphFont"/>
    <w:uiPriority w:val="20"/>
    <w:qFormat/>
    <w:rsid w:val="009228BE"/>
    <w:rPr>
      <w:i/>
      <w:iCs/>
    </w:rPr>
  </w:style>
  <w:style w:type="table" w:customStyle="1" w:styleId="GridTable4-Accent11">
    <w:name w:val="Grid Table 4 - Accent 11"/>
    <w:basedOn w:val="TableNormal"/>
    <w:uiPriority w:val="49"/>
    <w:rsid w:val="00124E69"/>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z-BottomofForm">
    <w:name w:val="HTML Bottom of Form"/>
    <w:basedOn w:val="Normal"/>
    <w:next w:val="Normal"/>
    <w:link w:val="z-BottomofFormChar"/>
    <w:hidden/>
    <w:uiPriority w:val="99"/>
    <w:semiHidden/>
    <w:unhideWhenUsed/>
    <w:rsid w:val="002641C0"/>
    <w:pPr>
      <w:pBdr>
        <w:top w:val="single" w:sz="6" w:space="1" w:color="auto"/>
      </w:pBdr>
      <w:spacing w:after="0"/>
      <w:jc w:val="center"/>
    </w:pPr>
    <w:rPr>
      <w:rFonts w:cs="Arial"/>
      <w:vanish/>
      <w:sz w:val="16"/>
      <w:szCs w:val="16"/>
    </w:rPr>
  </w:style>
  <w:style w:type="character" w:customStyle="1" w:styleId="z-BottomofFormChar">
    <w:name w:val="z-Bottom of Form Char"/>
    <w:basedOn w:val="DefaultParagraphFont"/>
    <w:link w:val="z-BottomofForm"/>
    <w:uiPriority w:val="99"/>
    <w:semiHidden/>
    <w:rsid w:val="002641C0"/>
    <w:rPr>
      <w:rFonts w:ascii="Arial" w:hAnsi="Arial" w:cs="Arial"/>
      <w:vanish/>
      <w:sz w:val="16"/>
      <w:szCs w:val="16"/>
    </w:rPr>
  </w:style>
  <w:style w:type="paragraph" w:styleId="z-TopofForm">
    <w:name w:val="HTML Top of Form"/>
    <w:basedOn w:val="Normal"/>
    <w:next w:val="Normal"/>
    <w:link w:val="z-TopofFormChar"/>
    <w:hidden/>
    <w:uiPriority w:val="99"/>
    <w:semiHidden/>
    <w:unhideWhenUsed/>
    <w:rsid w:val="002641C0"/>
    <w:pPr>
      <w:pBdr>
        <w:bottom w:val="single" w:sz="6" w:space="1" w:color="auto"/>
      </w:pBdr>
      <w:spacing w:after="0"/>
      <w:jc w:val="center"/>
    </w:pPr>
    <w:rPr>
      <w:rFonts w:cs="Arial"/>
      <w:vanish/>
      <w:sz w:val="16"/>
      <w:szCs w:val="16"/>
    </w:rPr>
  </w:style>
  <w:style w:type="character" w:customStyle="1" w:styleId="z-TopofFormChar">
    <w:name w:val="z-Top of Form Char"/>
    <w:basedOn w:val="DefaultParagraphFont"/>
    <w:link w:val="z-TopofForm"/>
    <w:uiPriority w:val="99"/>
    <w:semiHidden/>
    <w:rsid w:val="002641C0"/>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609805">
      <w:bodyDiv w:val="1"/>
      <w:marLeft w:val="0"/>
      <w:marRight w:val="0"/>
      <w:marTop w:val="0"/>
      <w:marBottom w:val="0"/>
      <w:divBdr>
        <w:top w:val="none" w:sz="0" w:space="0" w:color="auto"/>
        <w:left w:val="none" w:sz="0" w:space="0" w:color="auto"/>
        <w:bottom w:val="none" w:sz="0" w:space="0" w:color="auto"/>
        <w:right w:val="none" w:sz="0" w:space="0" w:color="auto"/>
      </w:divBdr>
    </w:div>
    <w:div w:id="261496376">
      <w:bodyDiv w:val="1"/>
      <w:marLeft w:val="0"/>
      <w:marRight w:val="0"/>
      <w:marTop w:val="0"/>
      <w:marBottom w:val="0"/>
      <w:divBdr>
        <w:top w:val="none" w:sz="0" w:space="0" w:color="auto"/>
        <w:left w:val="none" w:sz="0" w:space="0" w:color="auto"/>
        <w:bottom w:val="none" w:sz="0" w:space="0" w:color="auto"/>
        <w:right w:val="none" w:sz="0" w:space="0" w:color="auto"/>
      </w:divBdr>
      <w:divsChild>
        <w:div w:id="1377775127">
          <w:marLeft w:val="274"/>
          <w:marRight w:val="0"/>
          <w:marTop w:val="0"/>
          <w:marBottom w:val="0"/>
          <w:divBdr>
            <w:top w:val="none" w:sz="0" w:space="0" w:color="auto"/>
            <w:left w:val="none" w:sz="0" w:space="0" w:color="auto"/>
            <w:bottom w:val="none" w:sz="0" w:space="0" w:color="auto"/>
            <w:right w:val="none" w:sz="0" w:space="0" w:color="auto"/>
          </w:divBdr>
        </w:div>
        <w:div w:id="808087046">
          <w:marLeft w:val="274"/>
          <w:marRight w:val="0"/>
          <w:marTop w:val="0"/>
          <w:marBottom w:val="0"/>
          <w:divBdr>
            <w:top w:val="none" w:sz="0" w:space="0" w:color="auto"/>
            <w:left w:val="none" w:sz="0" w:space="0" w:color="auto"/>
            <w:bottom w:val="none" w:sz="0" w:space="0" w:color="auto"/>
            <w:right w:val="none" w:sz="0" w:space="0" w:color="auto"/>
          </w:divBdr>
        </w:div>
        <w:div w:id="1130250181">
          <w:marLeft w:val="274"/>
          <w:marRight w:val="0"/>
          <w:marTop w:val="0"/>
          <w:marBottom w:val="0"/>
          <w:divBdr>
            <w:top w:val="none" w:sz="0" w:space="0" w:color="auto"/>
            <w:left w:val="none" w:sz="0" w:space="0" w:color="auto"/>
            <w:bottom w:val="none" w:sz="0" w:space="0" w:color="auto"/>
            <w:right w:val="none" w:sz="0" w:space="0" w:color="auto"/>
          </w:divBdr>
        </w:div>
      </w:divsChild>
    </w:div>
    <w:div w:id="303387447">
      <w:bodyDiv w:val="1"/>
      <w:marLeft w:val="0"/>
      <w:marRight w:val="0"/>
      <w:marTop w:val="0"/>
      <w:marBottom w:val="0"/>
      <w:divBdr>
        <w:top w:val="none" w:sz="0" w:space="0" w:color="auto"/>
        <w:left w:val="none" w:sz="0" w:space="0" w:color="auto"/>
        <w:bottom w:val="none" w:sz="0" w:space="0" w:color="auto"/>
        <w:right w:val="none" w:sz="0" w:space="0" w:color="auto"/>
      </w:divBdr>
    </w:div>
    <w:div w:id="353192111">
      <w:bodyDiv w:val="1"/>
      <w:marLeft w:val="0"/>
      <w:marRight w:val="0"/>
      <w:marTop w:val="0"/>
      <w:marBottom w:val="0"/>
      <w:divBdr>
        <w:top w:val="none" w:sz="0" w:space="0" w:color="auto"/>
        <w:left w:val="none" w:sz="0" w:space="0" w:color="auto"/>
        <w:bottom w:val="none" w:sz="0" w:space="0" w:color="auto"/>
        <w:right w:val="none" w:sz="0" w:space="0" w:color="auto"/>
      </w:divBdr>
    </w:div>
    <w:div w:id="442967057">
      <w:bodyDiv w:val="1"/>
      <w:marLeft w:val="0"/>
      <w:marRight w:val="0"/>
      <w:marTop w:val="0"/>
      <w:marBottom w:val="0"/>
      <w:divBdr>
        <w:top w:val="none" w:sz="0" w:space="0" w:color="auto"/>
        <w:left w:val="none" w:sz="0" w:space="0" w:color="auto"/>
        <w:bottom w:val="none" w:sz="0" w:space="0" w:color="auto"/>
        <w:right w:val="none" w:sz="0" w:space="0" w:color="auto"/>
      </w:divBdr>
    </w:div>
    <w:div w:id="467866618">
      <w:bodyDiv w:val="1"/>
      <w:marLeft w:val="0"/>
      <w:marRight w:val="0"/>
      <w:marTop w:val="0"/>
      <w:marBottom w:val="0"/>
      <w:divBdr>
        <w:top w:val="none" w:sz="0" w:space="0" w:color="auto"/>
        <w:left w:val="none" w:sz="0" w:space="0" w:color="auto"/>
        <w:bottom w:val="none" w:sz="0" w:space="0" w:color="auto"/>
        <w:right w:val="none" w:sz="0" w:space="0" w:color="auto"/>
      </w:divBdr>
    </w:div>
    <w:div w:id="844637558">
      <w:bodyDiv w:val="1"/>
      <w:marLeft w:val="0"/>
      <w:marRight w:val="0"/>
      <w:marTop w:val="0"/>
      <w:marBottom w:val="0"/>
      <w:divBdr>
        <w:top w:val="none" w:sz="0" w:space="0" w:color="auto"/>
        <w:left w:val="none" w:sz="0" w:space="0" w:color="auto"/>
        <w:bottom w:val="none" w:sz="0" w:space="0" w:color="auto"/>
        <w:right w:val="none" w:sz="0" w:space="0" w:color="auto"/>
      </w:divBdr>
    </w:div>
    <w:div w:id="857276443">
      <w:bodyDiv w:val="1"/>
      <w:marLeft w:val="0"/>
      <w:marRight w:val="0"/>
      <w:marTop w:val="0"/>
      <w:marBottom w:val="0"/>
      <w:divBdr>
        <w:top w:val="none" w:sz="0" w:space="0" w:color="auto"/>
        <w:left w:val="none" w:sz="0" w:space="0" w:color="auto"/>
        <w:bottom w:val="none" w:sz="0" w:space="0" w:color="auto"/>
        <w:right w:val="none" w:sz="0" w:space="0" w:color="auto"/>
      </w:divBdr>
      <w:divsChild>
        <w:div w:id="947395555">
          <w:marLeft w:val="0"/>
          <w:marRight w:val="0"/>
          <w:marTop w:val="0"/>
          <w:marBottom w:val="0"/>
          <w:divBdr>
            <w:top w:val="none" w:sz="0" w:space="0" w:color="auto"/>
            <w:left w:val="none" w:sz="0" w:space="0" w:color="auto"/>
            <w:bottom w:val="none" w:sz="0" w:space="0" w:color="auto"/>
            <w:right w:val="none" w:sz="0" w:space="0" w:color="auto"/>
          </w:divBdr>
        </w:div>
        <w:div w:id="1064450263">
          <w:marLeft w:val="0"/>
          <w:marRight w:val="0"/>
          <w:marTop w:val="360"/>
          <w:marBottom w:val="0"/>
          <w:divBdr>
            <w:top w:val="none" w:sz="0" w:space="0" w:color="auto"/>
            <w:left w:val="none" w:sz="0" w:space="0" w:color="auto"/>
            <w:bottom w:val="none" w:sz="0" w:space="0" w:color="auto"/>
            <w:right w:val="none" w:sz="0" w:space="0" w:color="auto"/>
          </w:divBdr>
          <w:divsChild>
            <w:div w:id="860363796">
              <w:marLeft w:val="0"/>
              <w:marRight w:val="0"/>
              <w:marTop w:val="0"/>
              <w:marBottom w:val="0"/>
              <w:divBdr>
                <w:top w:val="none" w:sz="0" w:space="0" w:color="auto"/>
                <w:left w:val="none" w:sz="0" w:space="0" w:color="auto"/>
                <w:bottom w:val="none" w:sz="0" w:space="0" w:color="auto"/>
                <w:right w:val="none" w:sz="0" w:space="0" w:color="auto"/>
              </w:divBdr>
              <w:divsChild>
                <w:div w:id="1717006617">
                  <w:marLeft w:val="0"/>
                  <w:marRight w:val="0"/>
                  <w:marTop w:val="0"/>
                  <w:marBottom w:val="0"/>
                  <w:divBdr>
                    <w:top w:val="none" w:sz="0" w:space="0" w:color="auto"/>
                    <w:left w:val="none" w:sz="0" w:space="0" w:color="auto"/>
                    <w:bottom w:val="none" w:sz="0" w:space="0" w:color="auto"/>
                    <w:right w:val="none" w:sz="0" w:space="0" w:color="auto"/>
                  </w:divBdr>
                </w:div>
                <w:div w:id="2091732173">
                  <w:marLeft w:val="0"/>
                  <w:marRight w:val="0"/>
                  <w:marTop w:val="0"/>
                  <w:marBottom w:val="0"/>
                  <w:divBdr>
                    <w:top w:val="none" w:sz="0" w:space="0" w:color="auto"/>
                    <w:left w:val="none" w:sz="0" w:space="0" w:color="auto"/>
                    <w:bottom w:val="none" w:sz="0" w:space="0" w:color="auto"/>
                    <w:right w:val="none" w:sz="0" w:space="0" w:color="auto"/>
                  </w:divBdr>
                </w:div>
                <w:div w:id="1992558286">
                  <w:marLeft w:val="0"/>
                  <w:marRight w:val="0"/>
                  <w:marTop w:val="0"/>
                  <w:marBottom w:val="0"/>
                  <w:divBdr>
                    <w:top w:val="none" w:sz="0" w:space="0" w:color="auto"/>
                    <w:left w:val="none" w:sz="0" w:space="0" w:color="auto"/>
                    <w:bottom w:val="none" w:sz="0" w:space="0" w:color="auto"/>
                    <w:right w:val="none" w:sz="0" w:space="0" w:color="auto"/>
                  </w:divBdr>
                </w:div>
                <w:div w:id="362362886">
                  <w:marLeft w:val="0"/>
                  <w:marRight w:val="0"/>
                  <w:marTop w:val="0"/>
                  <w:marBottom w:val="0"/>
                  <w:divBdr>
                    <w:top w:val="none" w:sz="0" w:space="0" w:color="auto"/>
                    <w:left w:val="none" w:sz="0" w:space="0" w:color="auto"/>
                    <w:bottom w:val="none" w:sz="0" w:space="0" w:color="auto"/>
                    <w:right w:val="none" w:sz="0" w:space="0" w:color="auto"/>
                  </w:divBdr>
                </w:div>
                <w:div w:id="1223829922">
                  <w:marLeft w:val="0"/>
                  <w:marRight w:val="0"/>
                  <w:marTop w:val="0"/>
                  <w:marBottom w:val="0"/>
                  <w:divBdr>
                    <w:top w:val="none" w:sz="0" w:space="0" w:color="auto"/>
                    <w:left w:val="none" w:sz="0" w:space="0" w:color="auto"/>
                    <w:bottom w:val="none" w:sz="0" w:space="0" w:color="auto"/>
                    <w:right w:val="none" w:sz="0" w:space="0" w:color="auto"/>
                  </w:divBdr>
                </w:div>
                <w:div w:id="1175075648">
                  <w:marLeft w:val="0"/>
                  <w:marRight w:val="0"/>
                  <w:marTop w:val="0"/>
                  <w:marBottom w:val="0"/>
                  <w:divBdr>
                    <w:top w:val="none" w:sz="0" w:space="0" w:color="auto"/>
                    <w:left w:val="none" w:sz="0" w:space="0" w:color="auto"/>
                    <w:bottom w:val="none" w:sz="0" w:space="0" w:color="auto"/>
                    <w:right w:val="none" w:sz="0" w:space="0" w:color="auto"/>
                  </w:divBdr>
                </w:div>
                <w:div w:id="418911306">
                  <w:marLeft w:val="0"/>
                  <w:marRight w:val="0"/>
                  <w:marTop w:val="0"/>
                  <w:marBottom w:val="0"/>
                  <w:divBdr>
                    <w:top w:val="none" w:sz="0" w:space="0" w:color="auto"/>
                    <w:left w:val="none" w:sz="0" w:space="0" w:color="auto"/>
                    <w:bottom w:val="none" w:sz="0" w:space="0" w:color="auto"/>
                    <w:right w:val="none" w:sz="0" w:space="0" w:color="auto"/>
                  </w:divBdr>
                </w:div>
                <w:div w:id="1894584322">
                  <w:marLeft w:val="0"/>
                  <w:marRight w:val="0"/>
                  <w:marTop w:val="0"/>
                  <w:marBottom w:val="0"/>
                  <w:divBdr>
                    <w:top w:val="none" w:sz="0" w:space="0" w:color="auto"/>
                    <w:left w:val="none" w:sz="0" w:space="0" w:color="auto"/>
                    <w:bottom w:val="none" w:sz="0" w:space="0" w:color="auto"/>
                    <w:right w:val="none" w:sz="0" w:space="0" w:color="auto"/>
                  </w:divBdr>
                </w:div>
                <w:div w:id="884826862">
                  <w:marLeft w:val="0"/>
                  <w:marRight w:val="0"/>
                  <w:marTop w:val="0"/>
                  <w:marBottom w:val="0"/>
                  <w:divBdr>
                    <w:top w:val="none" w:sz="0" w:space="0" w:color="auto"/>
                    <w:left w:val="none" w:sz="0" w:space="0" w:color="auto"/>
                    <w:bottom w:val="none" w:sz="0" w:space="0" w:color="auto"/>
                    <w:right w:val="none" w:sz="0" w:space="0" w:color="auto"/>
                  </w:divBdr>
                </w:div>
                <w:div w:id="2028680086">
                  <w:marLeft w:val="0"/>
                  <w:marRight w:val="0"/>
                  <w:marTop w:val="0"/>
                  <w:marBottom w:val="0"/>
                  <w:divBdr>
                    <w:top w:val="none" w:sz="0" w:space="0" w:color="auto"/>
                    <w:left w:val="none" w:sz="0" w:space="0" w:color="auto"/>
                    <w:bottom w:val="none" w:sz="0" w:space="0" w:color="auto"/>
                    <w:right w:val="none" w:sz="0" w:space="0" w:color="auto"/>
                  </w:divBdr>
                </w:div>
                <w:div w:id="606040386">
                  <w:marLeft w:val="0"/>
                  <w:marRight w:val="0"/>
                  <w:marTop w:val="0"/>
                  <w:marBottom w:val="0"/>
                  <w:divBdr>
                    <w:top w:val="none" w:sz="0" w:space="0" w:color="auto"/>
                    <w:left w:val="none" w:sz="0" w:space="0" w:color="auto"/>
                    <w:bottom w:val="none" w:sz="0" w:space="0" w:color="auto"/>
                    <w:right w:val="none" w:sz="0" w:space="0" w:color="auto"/>
                  </w:divBdr>
                </w:div>
                <w:div w:id="446119796">
                  <w:marLeft w:val="0"/>
                  <w:marRight w:val="0"/>
                  <w:marTop w:val="0"/>
                  <w:marBottom w:val="0"/>
                  <w:divBdr>
                    <w:top w:val="none" w:sz="0" w:space="0" w:color="auto"/>
                    <w:left w:val="none" w:sz="0" w:space="0" w:color="auto"/>
                    <w:bottom w:val="none" w:sz="0" w:space="0" w:color="auto"/>
                    <w:right w:val="none" w:sz="0" w:space="0" w:color="auto"/>
                  </w:divBdr>
                </w:div>
                <w:div w:id="1332679848">
                  <w:marLeft w:val="0"/>
                  <w:marRight w:val="0"/>
                  <w:marTop w:val="0"/>
                  <w:marBottom w:val="0"/>
                  <w:divBdr>
                    <w:top w:val="none" w:sz="0" w:space="0" w:color="auto"/>
                    <w:left w:val="none" w:sz="0" w:space="0" w:color="auto"/>
                    <w:bottom w:val="none" w:sz="0" w:space="0" w:color="auto"/>
                    <w:right w:val="none" w:sz="0" w:space="0" w:color="auto"/>
                  </w:divBdr>
                </w:div>
                <w:div w:id="122577217">
                  <w:marLeft w:val="0"/>
                  <w:marRight w:val="0"/>
                  <w:marTop w:val="0"/>
                  <w:marBottom w:val="0"/>
                  <w:divBdr>
                    <w:top w:val="none" w:sz="0" w:space="0" w:color="auto"/>
                    <w:left w:val="none" w:sz="0" w:space="0" w:color="auto"/>
                    <w:bottom w:val="none" w:sz="0" w:space="0" w:color="auto"/>
                    <w:right w:val="none" w:sz="0" w:space="0" w:color="auto"/>
                  </w:divBdr>
                </w:div>
                <w:div w:id="454298586">
                  <w:marLeft w:val="0"/>
                  <w:marRight w:val="0"/>
                  <w:marTop w:val="0"/>
                  <w:marBottom w:val="0"/>
                  <w:divBdr>
                    <w:top w:val="none" w:sz="0" w:space="0" w:color="auto"/>
                    <w:left w:val="none" w:sz="0" w:space="0" w:color="auto"/>
                    <w:bottom w:val="none" w:sz="0" w:space="0" w:color="auto"/>
                    <w:right w:val="none" w:sz="0" w:space="0" w:color="auto"/>
                  </w:divBdr>
                </w:div>
                <w:div w:id="971667456">
                  <w:marLeft w:val="0"/>
                  <w:marRight w:val="0"/>
                  <w:marTop w:val="0"/>
                  <w:marBottom w:val="0"/>
                  <w:divBdr>
                    <w:top w:val="none" w:sz="0" w:space="0" w:color="auto"/>
                    <w:left w:val="none" w:sz="0" w:space="0" w:color="auto"/>
                    <w:bottom w:val="none" w:sz="0" w:space="0" w:color="auto"/>
                    <w:right w:val="none" w:sz="0" w:space="0" w:color="auto"/>
                  </w:divBdr>
                </w:div>
                <w:div w:id="1061174612">
                  <w:marLeft w:val="0"/>
                  <w:marRight w:val="0"/>
                  <w:marTop w:val="0"/>
                  <w:marBottom w:val="0"/>
                  <w:divBdr>
                    <w:top w:val="none" w:sz="0" w:space="0" w:color="auto"/>
                    <w:left w:val="none" w:sz="0" w:space="0" w:color="auto"/>
                    <w:bottom w:val="none" w:sz="0" w:space="0" w:color="auto"/>
                    <w:right w:val="none" w:sz="0" w:space="0" w:color="auto"/>
                  </w:divBdr>
                </w:div>
                <w:div w:id="1457407042">
                  <w:marLeft w:val="0"/>
                  <w:marRight w:val="0"/>
                  <w:marTop w:val="0"/>
                  <w:marBottom w:val="0"/>
                  <w:divBdr>
                    <w:top w:val="none" w:sz="0" w:space="0" w:color="auto"/>
                    <w:left w:val="none" w:sz="0" w:space="0" w:color="auto"/>
                    <w:bottom w:val="none" w:sz="0" w:space="0" w:color="auto"/>
                    <w:right w:val="none" w:sz="0" w:space="0" w:color="auto"/>
                  </w:divBdr>
                </w:div>
                <w:div w:id="1191139631">
                  <w:marLeft w:val="0"/>
                  <w:marRight w:val="0"/>
                  <w:marTop w:val="0"/>
                  <w:marBottom w:val="0"/>
                  <w:divBdr>
                    <w:top w:val="none" w:sz="0" w:space="0" w:color="auto"/>
                    <w:left w:val="none" w:sz="0" w:space="0" w:color="auto"/>
                    <w:bottom w:val="none" w:sz="0" w:space="0" w:color="auto"/>
                    <w:right w:val="none" w:sz="0" w:space="0" w:color="auto"/>
                  </w:divBdr>
                </w:div>
                <w:div w:id="2099524596">
                  <w:marLeft w:val="0"/>
                  <w:marRight w:val="0"/>
                  <w:marTop w:val="0"/>
                  <w:marBottom w:val="0"/>
                  <w:divBdr>
                    <w:top w:val="none" w:sz="0" w:space="0" w:color="auto"/>
                    <w:left w:val="none" w:sz="0" w:space="0" w:color="auto"/>
                    <w:bottom w:val="none" w:sz="0" w:space="0" w:color="auto"/>
                    <w:right w:val="none" w:sz="0" w:space="0" w:color="auto"/>
                  </w:divBdr>
                </w:div>
                <w:div w:id="1016417667">
                  <w:marLeft w:val="0"/>
                  <w:marRight w:val="0"/>
                  <w:marTop w:val="0"/>
                  <w:marBottom w:val="0"/>
                  <w:divBdr>
                    <w:top w:val="none" w:sz="0" w:space="0" w:color="auto"/>
                    <w:left w:val="none" w:sz="0" w:space="0" w:color="auto"/>
                    <w:bottom w:val="none" w:sz="0" w:space="0" w:color="auto"/>
                    <w:right w:val="none" w:sz="0" w:space="0" w:color="auto"/>
                  </w:divBdr>
                </w:div>
                <w:div w:id="782768427">
                  <w:marLeft w:val="0"/>
                  <w:marRight w:val="0"/>
                  <w:marTop w:val="0"/>
                  <w:marBottom w:val="0"/>
                  <w:divBdr>
                    <w:top w:val="none" w:sz="0" w:space="0" w:color="auto"/>
                    <w:left w:val="none" w:sz="0" w:space="0" w:color="auto"/>
                    <w:bottom w:val="none" w:sz="0" w:space="0" w:color="auto"/>
                    <w:right w:val="none" w:sz="0" w:space="0" w:color="auto"/>
                  </w:divBdr>
                </w:div>
                <w:div w:id="22631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235114">
      <w:bodyDiv w:val="1"/>
      <w:marLeft w:val="0"/>
      <w:marRight w:val="0"/>
      <w:marTop w:val="0"/>
      <w:marBottom w:val="0"/>
      <w:divBdr>
        <w:top w:val="none" w:sz="0" w:space="0" w:color="auto"/>
        <w:left w:val="none" w:sz="0" w:space="0" w:color="auto"/>
        <w:bottom w:val="none" w:sz="0" w:space="0" w:color="auto"/>
        <w:right w:val="none" w:sz="0" w:space="0" w:color="auto"/>
      </w:divBdr>
    </w:div>
    <w:div w:id="1087918763">
      <w:bodyDiv w:val="1"/>
      <w:marLeft w:val="0"/>
      <w:marRight w:val="0"/>
      <w:marTop w:val="0"/>
      <w:marBottom w:val="0"/>
      <w:divBdr>
        <w:top w:val="none" w:sz="0" w:space="0" w:color="auto"/>
        <w:left w:val="none" w:sz="0" w:space="0" w:color="auto"/>
        <w:bottom w:val="none" w:sz="0" w:space="0" w:color="auto"/>
        <w:right w:val="none" w:sz="0" w:space="0" w:color="auto"/>
      </w:divBdr>
      <w:divsChild>
        <w:div w:id="1390958803">
          <w:marLeft w:val="0"/>
          <w:marRight w:val="0"/>
          <w:marTop w:val="0"/>
          <w:marBottom w:val="0"/>
          <w:divBdr>
            <w:top w:val="none" w:sz="0" w:space="0" w:color="auto"/>
            <w:left w:val="none" w:sz="0" w:space="0" w:color="auto"/>
            <w:bottom w:val="none" w:sz="0" w:space="0" w:color="auto"/>
            <w:right w:val="none" w:sz="0" w:space="0" w:color="auto"/>
          </w:divBdr>
          <w:divsChild>
            <w:div w:id="47803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61721">
      <w:bodyDiv w:val="1"/>
      <w:marLeft w:val="0"/>
      <w:marRight w:val="0"/>
      <w:marTop w:val="0"/>
      <w:marBottom w:val="0"/>
      <w:divBdr>
        <w:top w:val="none" w:sz="0" w:space="0" w:color="auto"/>
        <w:left w:val="none" w:sz="0" w:space="0" w:color="auto"/>
        <w:bottom w:val="none" w:sz="0" w:space="0" w:color="auto"/>
        <w:right w:val="none" w:sz="0" w:space="0" w:color="auto"/>
      </w:divBdr>
    </w:div>
    <w:div w:id="1378162912">
      <w:bodyDiv w:val="1"/>
      <w:marLeft w:val="0"/>
      <w:marRight w:val="0"/>
      <w:marTop w:val="0"/>
      <w:marBottom w:val="0"/>
      <w:divBdr>
        <w:top w:val="none" w:sz="0" w:space="0" w:color="auto"/>
        <w:left w:val="none" w:sz="0" w:space="0" w:color="auto"/>
        <w:bottom w:val="none" w:sz="0" w:space="0" w:color="auto"/>
        <w:right w:val="none" w:sz="0" w:space="0" w:color="auto"/>
      </w:divBdr>
    </w:div>
    <w:div w:id="1586065867">
      <w:bodyDiv w:val="1"/>
      <w:marLeft w:val="0"/>
      <w:marRight w:val="0"/>
      <w:marTop w:val="0"/>
      <w:marBottom w:val="0"/>
      <w:divBdr>
        <w:top w:val="none" w:sz="0" w:space="0" w:color="auto"/>
        <w:left w:val="none" w:sz="0" w:space="0" w:color="auto"/>
        <w:bottom w:val="none" w:sz="0" w:space="0" w:color="auto"/>
        <w:right w:val="none" w:sz="0" w:space="0" w:color="auto"/>
      </w:divBdr>
    </w:div>
    <w:div w:id="1689479098">
      <w:bodyDiv w:val="1"/>
      <w:marLeft w:val="0"/>
      <w:marRight w:val="0"/>
      <w:marTop w:val="0"/>
      <w:marBottom w:val="0"/>
      <w:divBdr>
        <w:top w:val="none" w:sz="0" w:space="0" w:color="auto"/>
        <w:left w:val="none" w:sz="0" w:space="0" w:color="auto"/>
        <w:bottom w:val="none" w:sz="0" w:space="0" w:color="auto"/>
        <w:right w:val="none" w:sz="0" w:space="0" w:color="auto"/>
      </w:divBdr>
    </w:div>
    <w:div w:id="1714186768">
      <w:bodyDiv w:val="1"/>
      <w:marLeft w:val="0"/>
      <w:marRight w:val="0"/>
      <w:marTop w:val="0"/>
      <w:marBottom w:val="0"/>
      <w:divBdr>
        <w:top w:val="none" w:sz="0" w:space="0" w:color="auto"/>
        <w:left w:val="none" w:sz="0" w:space="0" w:color="auto"/>
        <w:bottom w:val="none" w:sz="0" w:space="0" w:color="auto"/>
        <w:right w:val="none" w:sz="0" w:space="0" w:color="auto"/>
      </w:divBdr>
    </w:div>
    <w:div w:id="1726758610">
      <w:bodyDiv w:val="1"/>
      <w:marLeft w:val="0"/>
      <w:marRight w:val="0"/>
      <w:marTop w:val="0"/>
      <w:marBottom w:val="0"/>
      <w:divBdr>
        <w:top w:val="none" w:sz="0" w:space="0" w:color="auto"/>
        <w:left w:val="none" w:sz="0" w:space="0" w:color="auto"/>
        <w:bottom w:val="none" w:sz="0" w:space="0" w:color="auto"/>
        <w:right w:val="none" w:sz="0" w:space="0" w:color="auto"/>
      </w:divBdr>
    </w:div>
    <w:div w:id="1873569323">
      <w:bodyDiv w:val="1"/>
      <w:marLeft w:val="0"/>
      <w:marRight w:val="0"/>
      <w:marTop w:val="0"/>
      <w:marBottom w:val="0"/>
      <w:divBdr>
        <w:top w:val="none" w:sz="0" w:space="0" w:color="auto"/>
        <w:left w:val="none" w:sz="0" w:space="0" w:color="auto"/>
        <w:bottom w:val="none" w:sz="0" w:space="0" w:color="auto"/>
        <w:right w:val="none" w:sz="0" w:space="0" w:color="auto"/>
      </w:divBdr>
    </w:div>
    <w:div w:id="20166845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7.jpg"/><Relationship Id="rId21" Type="http://schemas.openxmlformats.org/officeDocument/2006/relationships/image" Target="media/image8.jpg"/><Relationship Id="rId22" Type="http://schemas.openxmlformats.org/officeDocument/2006/relationships/image" Target="media/image9.jpg"/><Relationship Id="rId23" Type="http://schemas.openxmlformats.org/officeDocument/2006/relationships/image" Target="media/image10.jpg"/><Relationship Id="rId24" Type="http://schemas.openxmlformats.org/officeDocument/2006/relationships/image" Target="media/image11.jp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jp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header" Target="head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BB13C1-EEBB-FA49-B71A-610A454D3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61</Pages>
  <Words>11114</Words>
  <Characters>63351</Characters>
  <Application>Microsoft Macintosh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Manager/>
  <Company>&lt;CINIT&gt;</Company>
  <LinksUpToDate>false</LinksUpToDate>
  <CharactersWithSpaces>74317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&lt;Author&gt;</dc:creator>
  <cp:keywords/>
  <dc:description/>
  <cp:lastModifiedBy>Andy Dunfee</cp:lastModifiedBy>
  <cp:revision>603</cp:revision>
  <dcterms:created xsi:type="dcterms:W3CDTF">2014-10-13T13:53:00Z</dcterms:created>
  <dcterms:modified xsi:type="dcterms:W3CDTF">2015-03-19T14:16:00Z</dcterms:modified>
  <cp:category/>
</cp:coreProperties>
</file>