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k5k33lhpucou" w:id="0"/>
      <w:bookmarkEnd w:id="0"/>
      <w:r w:rsidDel="00000000" w:rsidR="00000000" w:rsidRPr="00000000">
        <w:rPr>
          <w:b w:val="1"/>
          <w:sz w:val="34"/>
          <w:szCs w:val="34"/>
          <w:rtl w:val="0"/>
        </w:rPr>
        <w:t xml:space="preserve">Navigating the Future of Search: Your SEO Best Practices for 2025</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The digital landscape is in constant flux, and 2025 promises to be a transformative year for search engine optimization. As artificial intelligence becomes more deeply integrated into search engines and user behaviors evolve, staying ahead of the curve is paramount for online visibility and success. This guide outlines the essential SEO best practices to prioritize in 2025, ensuring your website not only ranks but also resonates with your target audience.</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gqn0uhx54xbs" w:id="1"/>
      <w:bookmarkEnd w:id="1"/>
      <w:r w:rsidDel="00000000" w:rsidR="00000000" w:rsidRPr="00000000">
        <w:rPr>
          <w:b w:val="1"/>
          <w:color w:val="000000"/>
          <w:sz w:val="26"/>
          <w:szCs w:val="26"/>
          <w:rtl w:val="0"/>
        </w:rPr>
        <w:t xml:space="preserve">1. Embrace the AI Revolution: Optimizing for Generative Search</w:t>
      </w:r>
    </w:p>
    <w:p w:rsidR="00000000" w:rsidDel="00000000" w:rsidP="00000000" w:rsidRDefault="00000000" w:rsidRPr="00000000" w14:paraId="00000004">
      <w:pPr>
        <w:spacing w:after="240" w:before="240" w:lineRule="auto"/>
        <w:rPr/>
      </w:pPr>
      <w:r w:rsidDel="00000000" w:rsidR="00000000" w:rsidRPr="00000000">
        <w:rPr>
          <w:rtl w:val="0"/>
        </w:rPr>
        <w:t xml:space="preserve">The most significant shift in SEO for 2025 is the increasing prevalence of AI-powered search results, particularly Google's AI Overviews. This requires a proactive approach to what is now being termed "Generative Engine Optimization" (GEO).</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b w:val="1"/>
          <w:rtl w:val="0"/>
        </w:rPr>
        <w:t xml:space="preserve">Content for Conversation:</w:t>
      </w:r>
      <w:r w:rsidDel="00000000" w:rsidR="00000000" w:rsidRPr="00000000">
        <w:rPr>
          <w:rtl w:val="0"/>
        </w:rPr>
        <w:t xml:space="preserve"> Craft content that directly answers your audience's questions in a clear and concise manner. Think in terms of conversational queries and provide comprehensive answers.</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b w:val="1"/>
          <w:rtl w:val="0"/>
        </w:rPr>
        <w:t xml:space="preserve">Structured Data is Key:</w:t>
      </w:r>
      <w:r w:rsidDel="00000000" w:rsidR="00000000" w:rsidRPr="00000000">
        <w:rPr>
          <w:rtl w:val="0"/>
        </w:rPr>
        <w:t xml:space="preserve"> Implement robust schema markup to help search engines better understand the context of your content. This increases the likelihood of your information being featured in AI-generated summaries.</w:t>
      </w:r>
    </w:p>
    <w:p w:rsidR="00000000" w:rsidDel="00000000" w:rsidP="00000000" w:rsidRDefault="00000000" w:rsidRPr="00000000" w14:paraId="00000007">
      <w:pPr>
        <w:numPr>
          <w:ilvl w:val="0"/>
          <w:numId w:val="5"/>
        </w:numPr>
        <w:spacing w:after="240" w:before="0" w:beforeAutospacing="0" w:lineRule="auto"/>
        <w:ind w:left="720" w:hanging="360"/>
      </w:pPr>
      <w:r w:rsidDel="00000000" w:rsidR="00000000" w:rsidRPr="00000000">
        <w:rPr>
          <w:b w:val="1"/>
          <w:rtl w:val="0"/>
        </w:rPr>
        <w:t xml:space="preserve">Factual Accuracy and Trust:</w:t>
      </w:r>
      <w:r w:rsidDel="00000000" w:rsidR="00000000" w:rsidRPr="00000000">
        <w:rPr>
          <w:rtl w:val="0"/>
        </w:rPr>
        <w:t xml:space="preserve"> With AI compiling information, the accuracy and trustworthiness of your content are more critical than ever. Ensure your information is well-researched, cites authoritative sources, and is regularly updated.</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9nj8yu4c3sjb" w:id="2"/>
      <w:bookmarkEnd w:id="2"/>
      <w:r w:rsidDel="00000000" w:rsidR="00000000" w:rsidRPr="00000000">
        <w:rPr>
          <w:b w:val="1"/>
          <w:color w:val="000000"/>
          <w:sz w:val="26"/>
          <w:szCs w:val="26"/>
          <w:rtl w:val="0"/>
        </w:rPr>
        <w:t xml:space="preserve">2. E-E-A-T: The Enduring Foundation of Trust</w:t>
      </w:r>
    </w:p>
    <w:p w:rsidR="00000000" w:rsidDel="00000000" w:rsidP="00000000" w:rsidRDefault="00000000" w:rsidRPr="00000000" w14:paraId="00000009">
      <w:pPr>
        <w:spacing w:after="240" w:before="240" w:lineRule="auto"/>
        <w:rPr/>
      </w:pPr>
      <w:r w:rsidDel="00000000" w:rsidR="00000000" w:rsidRPr="00000000">
        <w:rPr>
          <w:rtl w:val="0"/>
        </w:rPr>
        <w:t xml:space="preserve">Experience, Expertise, Authoritativeness, and Trustworthiness (E-E-A-T) remain a cornerstone of Google's ranking philosophy. In 2025, demonstrating these qualities will be non-negotiable.</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b w:val="1"/>
          <w:rtl w:val="0"/>
        </w:rPr>
        <w:t xml:space="preserve">Showcase Your Expertise:</w:t>
      </w:r>
      <w:r w:rsidDel="00000000" w:rsidR="00000000" w:rsidRPr="00000000">
        <w:rPr>
          <w:rtl w:val="0"/>
        </w:rPr>
        <w:t xml:space="preserve"> Create in-depth content that demonstrates a deep understanding of your niche. Author bios, case studies, and white papers can all contribute to showcasing your expertise.</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b w:val="1"/>
          <w:rtl w:val="0"/>
        </w:rPr>
        <w:t xml:space="preserve">Build Authoritativeness:</w:t>
      </w:r>
      <w:r w:rsidDel="00000000" w:rsidR="00000000" w:rsidRPr="00000000">
        <w:rPr>
          <w:rtl w:val="0"/>
        </w:rPr>
        <w:t xml:space="preserve"> Earn backlinks from reputable and relevant websites in your industry. High-quality links are a powerful signal of your site's authority.</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b w:val="1"/>
          <w:rtl w:val="0"/>
        </w:rPr>
        <w:t xml:space="preserve">Foster Trust:</w:t>
      </w:r>
      <w:r w:rsidDel="00000000" w:rsidR="00000000" w:rsidRPr="00000000">
        <w:rPr>
          <w:rtl w:val="0"/>
        </w:rPr>
        <w:t xml:space="preserve"> Be transparent with your audience. Clearly display contact information, have a comprehensive "About Us" page, and feature customer reviews and testimonials. Secure your website with HTTPS.</w:t>
      </w:r>
    </w:p>
    <w:p w:rsidR="00000000" w:rsidDel="00000000" w:rsidP="00000000" w:rsidRDefault="00000000" w:rsidRPr="00000000" w14:paraId="0000000D">
      <w:pPr>
        <w:numPr>
          <w:ilvl w:val="0"/>
          <w:numId w:val="6"/>
        </w:numPr>
        <w:spacing w:after="240" w:before="0" w:beforeAutospacing="0" w:lineRule="auto"/>
        <w:ind w:left="720" w:hanging="360"/>
      </w:pPr>
      <w:r w:rsidDel="00000000" w:rsidR="00000000" w:rsidRPr="00000000">
        <w:rPr>
          <w:b w:val="1"/>
          <w:rtl w:val="0"/>
        </w:rPr>
        <w:t xml:space="preserve">Highlight Real-World Experience:</w:t>
      </w:r>
      <w:r w:rsidDel="00000000" w:rsidR="00000000" w:rsidRPr="00000000">
        <w:rPr>
          <w:rtl w:val="0"/>
        </w:rPr>
        <w:t xml:space="preserve"> Incorporate unique insights, personal experiences, and real-world examples into your content to demonstrate a genuine connection to your topic.</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hnpjbmrc674w" w:id="3"/>
      <w:bookmarkEnd w:id="3"/>
      <w:r w:rsidDel="00000000" w:rsidR="00000000" w:rsidRPr="00000000">
        <w:rPr>
          <w:b w:val="1"/>
          <w:color w:val="000000"/>
          <w:sz w:val="26"/>
          <w:szCs w:val="26"/>
          <w:rtl w:val="0"/>
        </w:rPr>
        <w:t xml:space="preserve">3. User Experience (UX) as a Core Ranking Factor</w:t>
      </w:r>
    </w:p>
    <w:p w:rsidR="00000000" w:rsidDel="00000000" w:rsidP="00000000" w:rsidRDefault="00000000" w:rsidRPr="00000000" w14:paraId="0000000F">
      <w:pPr>
        <w:spacing w:after="240" w:before="240" w:lineRule="auto"/>
        <w:rPr/>
      </w:pPr>
      <w:r w:rsidDel="00000000" w:rsidR="00000000" w:rsidRPr="00000000">
        <w:rPr>
          <w:rtl w:val="0"/>
        </w:rPr>
        <w:t xml:space="preserve">A seamless and engaging user experience is a direct signal to search engines that your website is valuable. In 2025, a focus on UX is not just good practice; it's a ranking imperative.</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b w:val="1"/>
          <w:rtl w:val="0"/>
        </w:rPr>
        <w:t xml:space="preserve">Core Web Vitals:</w:t>
      </w:r>
      <w:r w:rsidDel="00000000" w:rsidR="00000000" w:rsidRPr="00000000">
        <w:rPr>
          <w:rtl w:val="0"/>
        </w:rPr>
        <w:t xml:space="preserve"> Pay close attention to your website's Core Web Vitals (Largest Contentful Paint, First Input Delay, and Cumulative Layout Shift). A fast, responsive, and stable website will be rewarded.</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Mobile-First is Standard:</w:t>
      </w:r>
      <w:r w:rsidDel="00000000" w:rsidR="00000000" w:rsidRPr="00000000">
        <w:rPr>
          <w:rtl w:val="0"/>
        </w:rPr>
        <w:t xml:space="preserve"> With the vast majority of searches happening on mobile devices, a mobile-first design is no longer a suggestion but a requirement.</w:t>
      </w:r>
    </w:p>
    <w:p w:rsidR="00000000" w:rsidDel="00000000" w:rsidP="00000000" w:rsidRDefault="00000000" w:rsidRPr="00000000" w14:paraId="00000012">
      <w:pPr>
        <w:numPr>
          <w:ilvl w:val="0"/>
          <w:numId w:val="4"/>
        </w:numPr>
        <w:spacing w:after="240" w:before="0" w:beforeAutospacing="0" w:lineRule="auto"/>
        <w:ind w:left="720" w:hanging="360"/>
      </w:pPr>
      <w:r w:rsidDel="00000000" w:rsidR="00000000" w:rsidRPr="00000000">
        <w:rPr>
          <w:b w:val="1"/>
          <w:rtl w:val="0"/>
        </w:rPr>
        <w:t xml:space="preserve">Intuitive Navigation and Site Structure:</w:t>
      </w:r>
      <w:r w:rsidDel="00000000" w:rsidR="00000000" w:rsidRPr="00000000">
        <w:rPr>
          <w:rtl w:val="0"/>
        </w:rPr>
        <w:t xml:space="preserve"> Ensure your website is easy to navigate and that your content is logically organized. A clear hierarchy helps both users and search engine crawlers.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kx2g4avmmyvp" w:id="4"/>
      <w:bookmarkEnd w:id="4"/>
      <w:r w:rsidDel="00000000" w:rsidR="00000000" w:rsidRPr="00000000">
        <w:rPr>
          <w:b w:val="1"/>
          <w:color w:val="000000"/>
          <w:sz w:val="26"/>
          <w:szCs w:val="26"/>
          <w:rtl w:val="0"/>
        </w:rPr>
        <w:t xml:space="preserve">4. The Rise of Zero-Click Searches and On-SERP SEO</w:t>
      </w:r>
    </w:p>
    <w:p w:rsidR="00000000" w:rsidDel="00000000" w:rsidP="00000000" w:rsidRDefault="00000000" w:rsidRPr="00000000" w14:paraId="00000014">
      <w:pPr>
        <w:spacing w:after="240" w:before="240" w:lineRule="auto"/>
        <w:rPr/>
      </w:pPr>
      <w:r w:rsidDel="00000000" w:rsidR="00000000" w:rsidRPr="00000000">
        <w:rPr>
          <w:rtl w:val="0"/>
        </w:rPr>
        <w:t xml:space="preserve">An increasing number of searches are being answered directly on the search engine results page (SERP), leading to "zero-click" searches. Adapting to this reality is crucial.</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Optimize for Featured Snippets:</w:t>
      </w:r>
      <w:r w:rsidDel="00000000" w:rsidR="00000000" w:rsidRPr="00000000">
        <w:rPr>
          <w:rtl w:val="0"/>
        </w:rPr>
        <w:t xml:space="preserve"> Structure your content to be easily digestible and formatted for featured snippets. Use clear headings, bullet points, and numbered lists.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Leverage Google Business Profile:</w:t>
      </w:r>
      <w:r w:rsidDel="00000000" w:rsidR="00000000" w:rsidRPr="00000000">
        <w:rPr>
          <w:rtl w:val="0"/>
        </w:rPr>
        <w:t xml:space="preserve"> For local businesses, a fully optimized Google Business Profile is essential for visibility in local search results and on Google Maps.</w:t>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Think Beyond the Click:</w:t>
      </w:r>
      <w:r w:rsidDel="00000000" w:rsidR="00000000" w:rsidRPr="00000000">
        <w:rPr>
          <w:rtl w:val="0"/>
        </w:rPr>
        <w:t xml:space="preserve"> While driving traffic to your website remains important, building brand visibility and authority directly on the SERP is becoming a key performance indicator.</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yrrf2p7yfy3h" w:id="5"/>
      <w:bookmarkEnd w:id="5"/>
      <w:r w:rsidDel="00000000" w:rsidR="00000000" w:rsidRPr="00000000">
        <w:rPr>
          <w:b w:val="1"/>
          <w:color w:val="000000"/>
          <w:sz w:val="26"/>
          <w:szCs w:val="26"/>
          <w:rtl w:val="0"/>
        </w:rPr>
        <w:t xml:space="preserve">5. High-Quality, User-Centric Content Reigns Supreme</w:t>
      </w:r>
    </w:p>
    <w:p w:rsidR="00000000" w:rsidDel="00000000" w:rsidP="00000000" w:rsidRDefault="00000000" w:rsidRPr="00000000" w14:paraId="00000019">
      <w:pPr>
        <w:spacing w:after="240" w:before="240" w:lineRule="auto"/>
        <w:rPr/>
      </w:pPr>
      <w:r w:rsidDel="00000000" w:rsidR="00000000" w:rsidRPr="00000000">
        <w:rPr>
          <w:rtl w:val="0"/>
        </w:rPr>
        <w:t xml:space="preserve">In an age of AI-generated content, the value of authentic, insightful, and user-focused content will only increase.</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b w:val="1"/>
          <w:rtl w:val="0"/>
        </w:rPr>
        <w:t xml:space="preserve">Understand User Intent:</w:t>
      </w:r>
      <w:r w:rsidDel="00000000" w:rsidR="00000000" w:rsidRPr="00000000">
        <w:rPr>
          <w:rtl w:val="0"/>
        </w:rPr>
        <w:t xml:space="preserve"> Go beyond keywords and focus on the underlying intent of a search query. Is the user looking for information, a product, or a specific website? Tailor your content to meet that need.</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Topical Authority:</w:t>
      </w:r>
      <w:r w:rsidDel="00000000" w:rsidR="00000000" w:rsidRPr="00000000">
        <w:rPr>
          <w:rtl w:val="0"/>
        </w:rPr>
        <w:t xml:space="preserve"> Develop comprehensive content hubs around your core topics. This demonstrates to search engines that you are an authority in your field.</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Multimedia Integration:</w:t>
      </w:r>
      <w:r w:rsidDel="00000000" w:rsidR="00000000" w:rsidRPr="00000000">
        <w:rPr>
          <w:rtl w:val="0"/>
        </w:rPr>
        <w:t xml:space="preserve"> Incorporate a variety of content formats, including high-quality images, videos, and infographics. Video content, in particular, will continue to dominate user engagement.</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b w:val="1"/>
          <w:rtl w:val="0"/>
        </w:rPr>
        <w:t xml:space="preserve">Content Freshness:</w:t>
      </w:r>
      <w:r w:rsidDel="00000000" w:rsidR="00000000" w:rsidRPr="00000000">
        <w:rPr>
          <w:rtl w:val="0"/>
        </w:rPr>
        <w:t xml:space="preserve"> Regularly update and refresh your existing content to ensure it remains accurate and relevant.</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f5gqpw2ehxss" w:id="6"/>
      <w:bookmarkEnd w:id="6"/>
      <w:r w:rsidDel="00000000" w:rsidR="00000000" w:rsidRPr="00000000">
        <w:rPr>
          <w:b w:val="1"/>
          <w:color w:val="000000"/>
          <w:sz w:val="26"/>
          <w:szCs w:val="26"/>
          <w:rtl w:val="0"/>
        </w:rPr>
        <w:t xml:space="preserve">6. Technical SEO: The Unseen Backbone of Success</w:t>
      </w:r>
    </w:p>
    <w:p w:rsidR="00000000" w:rsidDel="00000000" w:rsidP="00000000" w:rsidRDefault="00000000" w:rsidRPr="00000000" w14:paraId="0000001F">
      <w:pPr>
        <w:spacing w:after="240" w:before="240" w:lineRule="auto"/>
        <w:rPr/>
      </w:pPr>
      <w:r w:rsidDel="00000000" w:rsidR="00000000" w:rsidRPr="00000000">
        <w:rPr>
          <w:rtl w:val="0"/>
        </w:rPr>
        <w:t xml:space="preserve">A technically sound website is the foundation upon which all other SEO efforts are built.</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Crawlability and Indexability:</w:t>
      </w:r>
      <w:r w:rsidDel="00000000" w:rsidR="00000000" w:rsidRPr="00000000">
        <w:rPr>
          <w:rtl w:val="0"/>
        </w:rPr>
        <w:t xml:space="preserve"> Ensure that search engines can easily crawl and index your website. A well-structured XML sitemap and a clean robots.txt file are essential.</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Internal Linking:</w:t>
      </w:r>
      <w:r w:rsidDel="00000000" w:rsidR="00000000" w:rsidRPr="00000000">
        <w:rPr>
          <w:rtl w:val="0"/>
        </w:rPr>
        <w:t xml:space="preserve"> A strategic internal linking structure helps to distribute page authority throughout your site and guide users to relevant content.</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b w:val="1"/>
          <w:rtl w:val="0"/>
        </w:rPr>
        <w:t xml:space="preserve">Website Security:</w:t>
      </w:r>
      <w:r w:rsidDel="00000000" w:rsidR="00000000" w:rsidRPr="00000000">
        <w:rPr>
          <w:rtl w:val="0"/>
        </w:rPr>
        <w:t xml:space="preserve"> As mentioned earlier, HTTPS is a confirmed ranking signal and is crucial for user trust.</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