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color w:val="5C9DFF"/>
          <w:sz w:val="28"/>
          <w:u w:color="auto"/>
        </w:rPr>
        <w:t xml:space="preserve">Shihab </w:t>
      </w:r>
      <w:r>
        <w:rPr>
          <w:rFonts w:eastAsia="微软雅黑" w:ascii="微软雅黑" w:hAnsi="微软雅黑" w:cs="微软雅黑"/>
          <w:sz w:val="28"/>
          <w:u w:color="auto"/>
        </w:rPr>
        <w:t>PDF hUB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1181100"/>
            <wp:docPr id="0" name="Drawing 0" descr="content://com.coloros.note.fileprovider/data_files/0714e68c-d368-4362-b6cb-c1f5a1d8b685/26589307-c7e1-4eea-b005-fac0128a65de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0714e68c-d368-4362-b6cb-c1f5a1d8b685/26589307-c7e1-4eea-b005-fac0128a65de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200m/s বেগে চলমান একটি বুলেট 100m/s বেগে 15cm প্রবেশ করলো। এখন আর ঐ বুলেটটি কতদুর যেতে পারবে?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_____h_____(n=আগের বেগ  ÷পরের বেগ)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n^2-1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h=15cm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n=200/100=2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______15________ =15/3=3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2^2-1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Total page:01	Created by:Shihab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Note name:বুলেট -তক্তা।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2026-03-11T11:37:16Z</dcterms:created>
  <dc:creator>Apache POI</dc:creator>
</cp:coreProperties>
</file>