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l6rqvbhth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 Layout Variants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header offers multiple layout variations designed to deliver a premium and flexible user experience.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you can choose between two distinct header styles: </w:t>
      </w:r>
      <w:r w:rsidDel="00000000" w:rsidR="00000000" w:rsidRPr="00000000">
        <w:rPr>
          <w:b w:val="1"/>
          <w:bCs w:val="1"/>
          <w:rtl w:val="0"/>
        </w:rPr>
        <w:t xml:space="preserve">Layout 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Layout 2</w:t>
      </w:r>
      <w:r w:rsidDel="00000000" w:rsidR="00000000" w:rsidRPr="00000000">
        <w:rPr>
          <w:rtl w:val="0"/>
        </w:rPr>
        <w:t xml:space="preserve">.</w:t>
        <w:br w:type="textWrapping"/>
        <w:t xml:space="preserve">Additionally, you have the option to position the logo either on the </w:t>
      </w:r>
      <w:r w:rsidDel="00000000" w:rsidR="00000000" w:rsidRPr="00000000">
        <w:rPr>
          <w:b w:val="1"/>
          <w:bCs w:val="1"/>
          <w:rtl w:val="0"/>
        </w:rPr>
        <w:t xml:space="preserve">left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b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, allowing better alignment with your brand identity.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noa0nvj38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171825" cy="11430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Layout 1 Preview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1 provides a clean and structured design with customizable navigation settings.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03i8724li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 Options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this layout, you can select: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19450" cy="2171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selected menu will be displayed accordingly within the header.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Menu Selection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Sidebar Menu Selection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 Menu Selection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Mobile Menu is displayed only on mobile view for better responsiveness and user experience.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62400" cy="10953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numPr>
          <w:ilvl w:val="0"/>
          <w:numId w:val="3"/>
        </w:numPr>
        <w:spacing w:after="240" w:before="240" w:lineRule="auto"/>
        <w:ind w:left="720" w:hanging="360"/>
        <w:rPr>
          <w:color w:val="000000"/>
          <w:u w:val="none"/>
        </w:rPr>
      </w:pPr>
      <w:bookmarkStart w:colFirst="0" w:colLast="0" w:name="_4xedgzp3of9r" w:id="3"/>
      <w:bookmarkEnd w:id="3"/>
      <w:r w:rsidDel="00000000" w:rsidR="00000000" w:rsidRPr="00000000">
        <w:rPr>
          <w:color w:val="000000"/>
          <w:rtl w:val="0"/>
        </w:rPr>
        <w:t xml:space="preserve">Also you can choose the logo position for layout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111442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Menu – Logo positioned in the center.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Sidebar Menu – Logo positioned in the center.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dokasi1o1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drfqbhoum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1257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Layout 2 Preview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2 offers an alternative premium design with the same flexibility in navigation configuration.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776p5vv0c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Functionality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layout includes a built-in </w:t>
      </w:r>
      <w:r w:rsidDel="00000000" w:rsidR="00000000" w:rsidRPr="00000000">
        <w:rPr>
          <w:b w:val="1"/>
          <w:bCs w:val="1"/>
          <w:rtl w:val="0"/>
        </w:rPr>
        <w:t xml:space="preserve">search bar</w:t>
      </w:r>
      <w:r w:rsidDel="00000000" w:rsidR="00000000" w:rsidRPr="00000000">
        <w:rPr>
          <w:rtl w:val="0"/>
        </w:rPr>
        <w:t xml:space="preserve">, allowing users to easily search for: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navigation efficiency and enhances the overall user experience.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uv5njuhf1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 Options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to Layout 1, you can choose: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3250" cy="22193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menu selection will dynamically adjust the header structure.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Menu Selection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239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Sidebar Menu Selection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 Menu Selection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Mobile Menu is displayed only on mobile view for better responsiveness and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952875" cy="178117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 Menu –  positioned in the center.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21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0.png"/><Relationship Id="rId18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