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C54EE" w14:textId="77777777" w:rsidR="00637339" w:rsidRPr="00637339" w:rsidRDefault="00637339" w:rsidP="00637339">
      <w:pPr>
        <w:shd w:val="clear" w:color="auto" w:fill="FFFFFF"/>
        <w:spacing w:after="0" w:line="288" w:lineRule="atLeast"/>
        <w:rPr>
          <w:rFonts w:ascii="Calibri" w:eastAsia="Times New Roman" w:hAnsi="Calibri" w:cs="Calibri"/>
          <w:b/>
          <w:bCs/>
          <w:caps/>
          <w:color w:val="3F51B5"/>
          <w:sz w:val="72"/>
          <w:szCs w:val="72"/>
          <w:lang w:eastAsia="pt-BR"/>
        </w:rPr>
      </w:pPr>
      <w:r w:rsidRPr="00637339">
        <w:rPr>
          <w:rFonts w:ascii="Calibri" w:eastAsia="Times New Roman" w:hAnsi="Calibri" w:cs="Calibri"/>
          <w:b/>
          <w:bCs/>
          <w:caps/>
          <w:color w:val="3F51B5"/>
          <w:sz w:val="72"/>
          <w:szCs w:val="72"/>
          <w:lang w:eastAsia="pt-BR"/>
        </w:rPr>
        <w:t>DESIGN PARA DISPOSITIVOS MÓVEIS</w:t>
      </w:r>
    </w:p>
    <w:p w14:paraId="11F2F293" w14:textId="77777777" w:rsidR="00637339" w:rsidRPr="00637339" w:rsidRDefault="00637339" w:rsidP="00637339">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637339">
        <w:rPr>
          <w:rFonts w:ascii="Segoe UI" w:eastAsia="Times New Roman" w:hAnsi="Segoe UI" w:cs="Segoe UI"/>
          <w:color w:val="3F51B5"/>
          <w:sz w:val="24"/>
          <w:szCs w:val="24"/>
          <w:lang w:eastAsia="pt-BR"/>
        </w:rPr>
        <w:t>AULA 3</w:t>
      </w:r>
    </w:p>
    <w:p w14:paraId="3050A926"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2175F60A"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456CB24D"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7601178D"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22F1656D"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21CCBAFA"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462DBB06"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636CA37A"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59C87867"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7ABFF5A2"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313F4F79"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64D8A61A"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w:t>
      </w:r>
    </w:p>
    <w:p w14:paraId="666928C8" w14:textId="77777777" w:rsidR="00637339" w:rsidRPr="00637339" w:rsidRDefault="00637339" w:rsidP="00637339">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proofErr w:type="spellStart"/>
      <w:r w:rsidRPr="00637339">
        <w:rPr>
          <w:rFonts w:ascii="Segoe UI" w:eastAsia="Times New Roman" w:hAnsi="Segoe UI" w:cs="Segoe UI"/>
          <w:color w:val="000000"/>
          <w:sz w:val="24"/>
          <w:szCs w:val="24"/>
          <w:lang w:eastAsia="pt-BR"/>
        </w:rPr>
        <w:t>Profª</w:t>
      </w:r>
      <w:proofErr w:type="spellEnd"/>
      <w:r w:rsidRPr="00637339">
        <w:rPr>
          <w:rFonts w:ascii="Segoe UI" w:eastAsia="Times New Roman" w:hAnsi="Segoe UI" w:cs="Segoe UI"/>
          <w:color w:val="000000"/>
          <w:sz w:val="24"/>
          <w:szCs w:val="24"/>
          <w:lang w:eastAsia="pt-BR"/>
        </w:rPr>
        <w:t xml:space="preserve"> Margarete </w:t>
      </w:r>
      <w:proofErr w:type="spellStart"/>
      <w:r w:rsidRPr="00637339">
        <w:rPr>
          <w:rFonts w:ascii="Segoe UI" w:eastAsia="Times New Roman" w:hAnsi="Segoe UI" w:cs="Segoe UI"/>
          <w:color w:val="000000"/>
          <w:sz w:val="24"/>
          <w:szCs w:val="24"/>
          <w:lang w:eastAsia="pt-BR"/>
        </w:rPr>
        <w:t>Marzani</w:t>
      </w:r>
      <w:proofErr w:type="spellEnd"/>
    </w:p>
    <w:p w14:paraId="6B4E6BBA" w14:textId="77777777" w:rsidR="00637339" w:rsidRPr="00637339" w:rsidRDefault="00637339" w:rsidP="0063733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37339">
        <w:rPr>
          <w:rFonts w:ascii="Segoe UI" w:eastAsia="Times New Roman" w:hAnsi="Segoe UI" w:cs="Segoe UI"/>
          <w:b/>
          <w:bCs/>
          <w:caps/>
          <w:color w:val="3F51B5"/>
          <w:kern w:val="36"/>
          <w:sz w:val="34"/>
          <w:szCs w:val="34"/>
          <w:lang w:eastAsia="pt-BR"/>
        </w:rPr>
        <w:t>CONVERSA INICIAL</w:t>
      </w:r>
    </w:p>
    <w:p w14:paraId="3A87AE10"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Nesta aula, vamos continuar nossos estudos projetando para os dispositivos móveis, ou melhor, para os usuários móveis. Estamos nos referindo às pessoas que irão utilizar nossos aplicativos como usuários, mas não podemos nos esquecer de que estamos projetando para pessoas. Trata-se de ter empatia.</w:t>
      </w:r>
    </w:p>
    <w:p w14:paraId="022D8072"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lastRenderedPageBreak/>
        <w:t>Será que o design centrado no usuário é diferente no contexto móvel? Se é diferente, vamos abordar em quais aspectos. Também vamos abordar as heurísticas de Nielsen, considerado o defensor dos usuários e o responsável por apresentar os dez princípios norteadores que vamos aplicar no contexto móvel.</w:t>
      </w:r>
    </w:p>
    <w:p w14:paraId="26A546B8"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Para dar início aos trabalhos, precisamos conhecer técnicas para desenvolvimento de ideias. Já avisamos que existem diversas técnicas, e cada empresa faz uma opção que melhor lhe agrade, além de poder fazer adequações nos modelos propostos. Finalmente, vamos conhecer o Design Sprint, uma técnica para desenvolvimento de ideias que promete ser mais ágil e adequada para o desenvolvimento de aplicativos.</w:t>
      </w:r>
    </w:p>
    <w:p w14:paraId="2D96C841" w14:textId="77777777" w:rsidR="00637339" w:rsidRPr="00637339" w:rsidRDefault="00637339" w:rsidP="0063733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37339">
        <w:rPr>
          <w:rFonts w:ascii="Segoe UI" w:eastAsia="Times New Roman" w:hAnsi="Segoe UI" w:cs="Segoe UI"/>
          <w:b/>
          <w:bCs/>
          <w:caps/>
          <w:color w:val="3F51B5"/>
          <w:kern w:val="36"/>
          <w:sz w:val="34"/>
          <w:szCs w:val="34"/>
          <w:lang w:eastAsia="pt-BR"/>
        </w:rPr>
        <w:t>TEMA 1 – DISPOSITIVOS MÓVEIS OU USUÁRIOS MÓVEIS?</w:t>
      </w:r>
    </w:p>
    <w:p w14:paraId="0C8D3411"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Designers de aplicativos móveis devem levar em consideração o fato de que os dispositivos móveis são operados dentro de um contexto de restrições significativas e distrações ambientais. Há uma ciência do contexto de uso do usuário, o qual habitualmente mantém o aparelho ligado e o transporta para todos os lugares aonde vai.</w:t>
      </w:r>
    </w:p>
    <w:p w14:paraId="20132A79"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Dispositivos móveis acompanham seus usuários durante a maior parte do dia, se não o dia todo. Os smartphones estão conosco em todos os ambientes, internos e externos. O uso do dispositivo é moldado pelas normas culturais existentes e pelas muitas atividades em que estamos envolvidos simultaneamente. Os objetivos de uso são diversificados e os níveis de atenção também. Além disso, o número de tarefas desempenhadas por dispositivos móveis continua a crescer.</w:t>
      </w:r>
    </w:p>
    <w:p w14:paraId="1A512393"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lastRenderedPageBreak/>
        <w:t>O dispositivo também está situado em camadas de contexto, incluindo políticas das empresas operadoras de celular, tipos de conexão e todas as variáveis do aparelho, de especificações à familiaridade. A interface é o espaço em que essas esferas de clientes e dispositivos sobrepostas se cruzam.</w:t>
      </w:r>
    </w:p>
    <w:p w14:paraId="35CE7A0C"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Quais são as implicações desse modelo de contexto para o design móvel? Devemos focar nossas práticas de design em torno de pessoas móveis, não de dispositivos móveis. Em outras palavras, não estamos apenas encolhendo em tamanho uma experiência web, mas criando uma plataforma totalmente nova para comunicação e interação. Há tanto a oportunidade de se envolver com os clientes em qualquer lugar e a qualquer momento quanto há também a necessidade de integrar novas experiências com outras experiências reais e virtuais que constituem atividades e contextos cotidianos.</w:t>
      </w:r>
    </w:p>
    <w:p w14:paraId="4D2CE850"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1.1 COMPREENDENDO O CONTEXTO DE USO DO USUÁRIO MÓVEL</w:t>
      </w:r>
    </w:p>
    <w:p w14:paraId="4ED9299E"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Para conceber a arquitetura de informação, devemos considerar os aspectos:</w:t>
      </w:r>
    </w:p>
    <w:p w14:paraId="7C1E6318" w14:textId="77777777" w:rsidR="00637339" w:rsidRPr="00637339" w:rsidRDefault="00637339" w:rsidP="0063733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Culturais</w:t>
      </w:r>
      <w:r w:rsidRPr="00637339">
        <w:rPr>
          <w:rFonts w:ascii="Segoe UI" w:eastAsia="Times New Roman" w:hAnsi="Segoe UI" w:cs="Segoe UI"/>
          <w:color w:val="000000"/>
          <w:sz w:val="24"/>
          <w:szCs w:val="24"/>
          <w:lang w:eastAsia="pt-BR"/>
        </w:rPr>
        <w:t>: condições econômicas do usuário, condição social, religiosidade, o que gosta de fazer como lazer, como gosta de ocupar seu tempo, entre outros;</w:t>
      </w:r>
    </w:p>
    <w:p w14:paraId="34CC819C" w14:textId="77777777" w:rsidR="00637339" w:rsidRPr="00637339" w:rsidRDefault="00637339" w:rsidP="0063733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Ambientais</w:t>
      </w:r>
      <w:r w:rsidRPr="00637339">
        <w:rPr>
          <w:rFonts w:ascii="Segoe UI" w:eastAsia="Times New Roman" w:hAnsi="Segoe UI" w:cs="Segoe UI"/>
          <w:color w:val="000000"/>
          <w:sz w:val="24"/>
          <w:szCs w:val="24"/>
          <w:lang w:eastAsia="pt-BR"/>
        </w:rPr>
        <w:t>: como já observamos, os usuários carregam os smartphones para todos os lugares. As características ambientais são diversificadas, considerando: ruído, iluminação, privacidade, entre outros;</w:t>
      </w:r>
    </w:p>
    <w:p w14:paraId="24951B1C" w14:textId="77777777" w:rsidR="00637339" w:rsidRPr="00637339" w:rsidRDefault="00637339" w:rsidP="0063733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A atividade</w:t>
      </w:r>
      <w:r w:rsidRPr="00637339">
        <w:rPr>
          <w:rFonts w:ascii="Segoe UI" w:eastAsia="Times New Roman" w:hAnsi="Segoe UI" w:cs="Segoe UI"/>
          <w:color w:val="000000"/>
          <w:sz w:val="24"/>
          <w:szCs w:val="24"/>
          <w:lang w:eastAsia="pt-BR"/>
        </w:rPr>
        <w:t>: como os usuários desenvolvem suas atividades ao usar o smartphone (caminhando, trabalhando, dirigindo, pilotando etc.);</w:t>
      </w:r>
    </w:p>
    <w:p w14:paraId="073DC80F" w14:textId="77777777" w:rsidR="00637339" w:rsidRPr="00637339" w:rsidRDefault="00637339" w:rsidP="0063733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As metas do usuário</w:t>
      </w:r>
      <w:r w:rsidRPr="00637339">
        <w:rPr>
          <w:rFonts w:ascii="Segoe UI" w:eastAsia="Times New Roman" w:hAnsi="Segoe UI" w:cs="Segoe UI"/>
          <w:color w:val="000000"/>
          <w:sz w:val="24"/>
          <w:szCs w:val="24"/>
          <w:lang w:eastAsia="pt-BR"/>
        </w:rPr>
        <w:t>: o que o usuário pode pretender (interagir socialmente, entretenimento, entre outras possibilidades);</w:t>
      </w:r>
    </w:p>
    <w:p w14:paraId="6830947B" w14:textId="77777777" w:rsidR="00637339" w:rsidRPr="00637339" w:rsidRDefault="00637339" w:rsidP="0063733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lastRenderedPageBreak/>
        <w:t>O período de atenção que o usuário tem disponível</w:t>
      </w:r>
      <w:r w:rsidRPr="00637339">
        <w:rPr>
          <w:rFonts w:ascii="Segoe UI" w:eastAsia="Times New Roman" w:hAnsi="Segoe UI" w:cs="Segoe UI"/>
          <w:color w:val="000000"/>
          <w:sz w:val="24"/>
          <w:szCs w:val="24"/>
          <w:lang w:eastAsia="pt-BR"/>
        </w:rPr>
        <w:t>: o tempo disponível para interagir é contínuo ou intermitente;</w:t>
      </w:r>
    </w:p>
    <w:p w14:paraId="2ABD12E5" w14:textId="77777777" w:rsidR="00637339" w:rsidRPr="00637339" w:rsidRDefault="00637339" w:rsidP="0063733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As tarefas que o usuário deseja realizar</w:t>
      </w:r>
      <w:r w:rsidRPr="00637339">
        <w:rPr>
          <w:rFonts w:ascii="Segoe UI" w:eastAsia="Times New Roman" w:hAnsi="Segoe UI" w:cs="Segoe UI"/>
          <w:color w:val="000000"/>
          <w:sz w:val="24"/>
          <w:szCs w:val="24"/>
          <w:lang w:eastAsia="pt-BR"/>
        </w:rPr>
        <w:t>: enviar mensagens, fazer chamadas etc.;</w:t>
      </w:r>
    </w:p>
    <w:p w14:paraId="328A975C" w14:textId="77777777" w:rsidR="00637339" w:rsidRPr="00637339" w:rsidRDefault="00637339" w:rsidP="0063733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Os recursos no qual o usuário interage</w:t>
      </w:r>
      <w:r w:rsidRPr="00637339">
        <w:rPr>
          <w:rFonts w:ascii="Segoe UI" w:eastAsia="Times New Roman" w:hAnsi="Segoe UI" w:cs="Segoe UI"/>
          <w:color w:val="000000"/>
          <w:sz w:val="24"/>
          <w:szCs w:val="24"/>
          <w:lang w:eastAsia="pt-BR"/>
        </w:rPr>
        <w:t>: sistema operacional, recursos, hardware;</w:t>
      </w:r>
    </w:p>
    <w:p w14:paraId="09DD78CB" w14:textId="77777777" w:rsidR="00637339" w:rsidRPr="00637339" w:rsidRDefault="00637339" w:rsidP="0063733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A conexão disponível</w:t>
      </w:r>
      <w:r w:rsidRPr="00637339">
        <w:rPr>
          <w:rFonts w:ascii="Segoe UI" w:eastAsia="Times New Roman" w:hAnsi="Segoe UI" w:cs="Segoe UI"/>
          <w:color w:val="000000"/>
          <w:sz w:val="24"/>
          <w:szCs w:val="24"/>
          <w:lang w:eastAsia="pt-BR"/>
        </w:rPr>
        <w:t>: velocidade, confiabilidade etc.</w:t>
      </w:r>
    </w:p>
    <w:p w14:paraId="106FCB75"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que queremos? Levar a melhor experiência para nossos usuários. Mas temos que considerar que o contexto de uso móvel é diferente do contexto de uso do desktop.</w:t>
      </w:r>
    </w:p>
    <w:p w14:paraId="2BDCF476" w14:textId="77777777" w:rsidR="00637339" w:rsidRPr="00637339" w:rsidRDefault="00637339" w:rsidP="0063733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37339">
        <w:rPr>
          <w:rFonts w:ascii="Segoe UI" w:eastAsia="Times New Roman" w:hAnsi="Segoe UI" w:cs="Segoe UI"/>
          <w:b/>
          <w:bCs/>
          <w:caps/>
          <w:color w:val="3F51B5"/>
          <w:kern w:val="36"/>
          <w:sz w:val="34"/>
          <w:szCs w:val="34"/>
          <w:lang w:eastAsia="pt-BR"/>
        </w:rPr>
        <w:t>TEMA 2 – HEURÍSTICAS</w:t>
      </w:r>
    </w:p>
    <w:p w14:paraId="569B2C1B"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Não podemos falar de heurísticas sem citar Jacob Nielsen, Ph.D., diretor do Nielsen </w:t>
      </w:r>
      <w:proofErr w:type="spellStart"/>
      <w:r w:rsidRPr="00637339">
        <w:rPr>
          <w:rFonts w:ascii="Segoe UI" w:eastAsia="Times New Roman" w:hAnsi="Segoe UI" w:cs="Segoe UI"/>
          <w:color w:val="000000"/>
          <w:sz w:val="24"/>
          <w:szCs w:val="24"/>
          <w:lang w:eastAsia="pt-BR"/>
        </w:rPr>
        <w:t>Group</w:t>
      </w:r>
      <w:proofErr w:type="spellEnd"/>
      <w:r w:rsidRPr="00637339">
        <w:rPr>
          <w:rFonts w:ascii="Segoe UI" w:eastAsia="Times New Roman" w:hAnsi="Segoe UI" w:cs="Segoe UI"/>
          <w:color w:val="000000"/>
          <w:sz w:val="24"/>
          <w:szCs w:val="24"/>
          <w:lang w:eastAsia="pt-BR"/>
        </w:rPr>
        <w:t xml:space="preserve">, juntamente com o Dr. </w:t>
      </w:r>
      <w:proofErr w:type="spellStart"/>
      <w:r w:rsidRPr="00637339">
        <w:rPr>
          <w:rFonts w:ascii="Segoe UI" w:eastAsia="Times New Roman" w:hAnsi="Segoe UI" w:cs="Segoe UI"/>
          <w:color w:val="000000"/>
          <w:sz w:val="24"/>
          <w:szCs w:val="24"/>
          <w:lang w:eastAsia="pt-BR"/>
        </w:rPr>
        <w:t>Donand</w:t>
      </w:r>
      <w:proofErr w:type="spellEnd"/>
      <w:r w:rsidRPr="00637339">
        <w:rPr>
          <w:rFonts w:ascii="Segoe UI" w:eastAsia="Times New Roman" w:hAnsi="Segoe UI" w:cs="Segoe UI"/>
          <w:color w:val="000000"/>
          <w:sz w:val="24"/>
          <w:szCs w:val="24"/>
          <w:lang w:eastAsia="pt-BR"/>
        </w:rPr>
        <w:t xml:space="preserve"> A. Norman (ex-vice-presidente da Apple Computer). Nielsen é um estudioso da usabilidade e defensor dos usuários. Uma de suas contribuições famosas e amplamente divulgadas na internet nos assuntos referentes ao design são as heurísticas de Nielsen:</w:t>
      </w:r>
    </w:p>
    <w:p w14:paraId="19F7EE77"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Visibilidade de onde estamos situados no sistema;</w:t>
      </w:r>
    </w:p>
    <w:p w14:paraId="5783F8DC"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Correspondência entre o sistema e o mundo real;</w:t>
      </w:r>
    </w:p>
    <w:p w14:paraId="7CEF0183"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Liberdade de controle fácil ao usuário;</w:t>
      </w:r>
    </w:p>
    <w:p w14:paraId="7819E683"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Consistência e padrões;</w:t>
      </w:r>
    </w:p>
    <w:p w14:paraId="14AD2D66"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Prevenções de erros;</w:t>
      </w:r>
    </w:p>
    <w:p w14:paraId="52B354A1"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Reconhecimento em vez de memorização;</w:t>
      </w:r>
    </w:p>
    <w:p w14:paraId="44C295A1"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Flexibilidade e eficiência de uso;</w:t>
      </w:r>
    </w:p>
    <w:p w14:paraId="77F325F7"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Estética e design minimalista;</w:t>
      </w:r>
    </w:p>
    <w:p w14:paraId="460464D3"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Ajuda para os usuários reconhecerem, diagnosticarem e recuperarem-se de erros;</w:t>
      </w:r>
    </w:p>
    <w:p w14:paraId="319CC24D" w14:textId="77777777" w:rsidR="00637339" w:rsidRPr="00637339" w:rsidRDefault="00637339" w:rsidP="0063733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lastRenderedPageBreak/>
        <w:t>Ajuda e documentação.</w:t>
      </w:r>
    </w:p>
    <w:p w14:paraId="65D6E108"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2.1 FEEDBACK – VISIBILIDADE DE ONDE ESTAMOS SITUADOS NO SISTEMA</w:t>
      </w:r>
    </w:p>
    <w:p w14:paraId="7F83E0AB"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Trata-se de informar onde exatamente o usuário está posicionado.</w:t>
      </w:r>
    </w:p>
    <w:p w14:paraId="014F0E7D"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 xml:space="preserve">Figura 1 – Nielsen Norman </w:t>
      </w:r>
      <w:proofErr w:type="spellStart"/>
      <w:r w:rsidRPr="00637339">
        <w:rPr>
          <w:rFonts w:ascii="Times New Roman" w:eastAsia="Times New Roman" w:hAnsi="Times New Roman" w:cs="Times New Roman"/>
          <w:sz w:val="24"/>
          <w:szCs w:val="24"/>
          <w:lang w:eastAsia="pt-BR"/>
        </w:rPr>
        <w:t>Group</w:t>
      </w:r>
      <w:proofErr w:type="spellEnd"/>
    </w:p>
    <w:p w14:paraId="50EB8962" w14:textId="323858A5"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6F3FCA55" wp14:editId="43CD335D">
            <wp:extent cx="5400040" cy="1816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816100"/>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 xml:space="preserve">Fonte: Norman </w:t>
      </w:r>
      <w:proofErr w:type="spellStart"/>
      <w:r w:rsidRPr="00637339">
        <w:rPr>
          <w:rFonts w:ascii="Times New Roman" w:eastAsia="Times New Roman" w:hAnsi="Times New Roman" w:cs="Times New Roman"/>
          <w:sz w:val="24"/>
          <w:szCs w:val="24"/>
          <w:lang w:eastAsia="pt-BR"/>
        </w:rPr>
        <w:t>Group</w:t>
      </w:r>
      <w:proofErr w:type="spellEnd"/>
      <w:r w:rsidRPr="00637339">
        <w:rPr>
          <w:rFonts w:ascii="Times New Roman" w:eastAsia="Times New Roman" w:hAnsi="Times New Roman" w:cs="Times New Roman"/>
          <w:sz w:val="24"/>
          <w:szCs w:val="24"/>
          <w:lang w:eastAsia="pt-BR"/>
        </w:rPr>
        <w:t>, [S.d.].</w:t>
      </w:r>
    </w:p>
    <w:p w14:paraId="77024260"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Observamos que ao navegar no site Nielsen Norman </w:t>
      </w:r>
      <w:proofErr w:type="spellStart"/>
      <w:r w:rsidRPr="00637339">
        <w:rPr>
          <w:rFonts w:ascii="Segoe UI" w:eastAsia="Times New Roman" w:hAnsi="Segoe UI" w:cs="Segoe UI"/>
          <w:color w:val="000000"/>
          <w:sz w:val="24"/>
          <w:szCs w:val="24"/>
          <w:lang w:eastAsia="pt-BR"/>
        </w:rPr>
        <w:t>Group</w:t>
      </w:r>
      <w:proofErr w:type="spellEnd"/>
      <w:r w:rsidRPr="00637339">
        <w:rPr>
          <w:rFonts w:ascii="Segoe UI" w:eastAsia="Times New Roman" w:hAnsi="Segoe UI" w:cs="Segoe UI"/>
          <w:color w:val="000000"/>
          <w:sz w:val="24"/>
          <w:szCs w:val="24"/>
          <w:lang w:eastAsia="pt-BR"/>
        </w:rPr>
        <w:t>, quando escolhemos a página “Relatórios e livros”, o designer nos dá uma pista de onde estamos (figura 2), mantendo à disposição as outras páginas.</w:t>
      </w:r>
    </w:p>
    <w:p w14:paraId="2CB95702"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2 – Ícone para relatórios e livros</w:t>
      </w:r>
    </w:p>
    <w:p w14:paraId="5D4BC490" w14:textId="250F72D8"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7D421C28" wp14:editId="46DCF0D2">
            <wp:extent cx="1246505" cy="4787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6505" cy="478790"/>
                    </a:xfrm>
                    <a:prstGeom prst="rect">
                      <a:avLst/>
                    </a:prstGeom>
                    <a:noFill/>
                    <a:ln>
                      <a:noFill/>
                    </a:ln>
                  </pic:spPr>
                </pic:pic>
              </a:graphicData>
            </a:graphic>
          </wp:inline>
        </w:drawing>
      </w:r>
    </w:p>
    <w:p w14:paraId="3EC0A42D"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No dispositivo móvel, temos:</w:t>
      </w:r>
    </w:p>
    <w:p w14:paraId="7F672058"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3 – Tela (1) Smartphone</w:t>
      </w:r>
    </w:p>
    <w:p w14:paraId="3250D38B" w14:textId="26C5B5C3"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lastRenderedPageBreak/>
        <w:drawing>
          <wp:inline distT="0" distB="0" distL="0" distR="0" wp14:anchorId="6C3F1F58" wp14:editId="27669DF0">
            <wp:extent cx="5399405" cy="24657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9405" cy="2465705"/>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 xml:space="preserve">Crédito: </w:t>
      </w:r>
      <w:proofErr w:type="spellStart"/>
      <w:proofErr w:type="gramStart"/>
      <w:r w:rsidRPr="00637339">
        <w:rPr>
          <w:rFonts w:ascii="Times New Roman" w:eastAsia="Times New Roman" w:hAnsi="Times New Roman" w:cs="Times New Roman"/>
          <w:sz w:val="24"/>
          <w:szCs w:val="24"/>
          <w:lang w:eastAsia="pt-BR"/>
        </w:rPr>
        <w:t>R.Bordo</w:t>
      </w:r>
      <w:proofErr w:type="spellEnd"/>
      <w:proofErr w:type="gramEnd"/>
      <w:r w:rsidRPr="00637339">
        <w:rPr>
          <w:rFonts w:ascii="Times New Roman" w:eastAsia="Times New Roman" w:hAnsi="Times New Roman" w:cs="Times New Roman"/>
          <w:sz w:val="24"/>
          <w:szCs w:val="24"/>
          <w:lang w:eastAsia="pt-BR"/>
        </w:rPr>
        <w:t>/</w:t>
      </w:r>
      <w:proofErr w:type="spellStart"/>
      <w:r w:rsidRPr="00637339">
        <w:rPr>
          <w:rFonts w:ascii="Times New Roman" w:eastAsia="Times New Roman" w:hAnsi="Times New Roman" w:cs="Times New Roman"/>
          <w:sz w:val="24"/>
          <w:szCs w:val="24"/>
          <w:lang w:eastAsia="pt-BR"/>
        </w:rPr>
        <w:t>Shutterstock</w:t>
      </w:r>
      <w:proofErr w:type="spellEnd"/>
      <w:r w:rsidRPr="00637339">
        <w:rPr>
          <w:rFonts w:ascii="Times New Roman" w:eastAsia="Times New Roman" w:hAnsi="Times New Roman" w:cs="Times New Roman"/>
          <w:sz w:val="24"/>
          <w:szCs w:val="24"/>
          <w:lang w:eastAsia="pt-BR"/>
        </w:rPr>
        <w:t>.</w:t>
      </w:r>
    </w:p>
    <w:p w14:paraId="61D053D6" w14:textId="163307C3"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Observe o menu hambúrguer </w:t>
      </w:r>
      <w:r w:rsidRPr="00637339">
        <w:rPr>
          <w:rFonts w:ascii="Segoe UI" w:eastAsia="Times New Roman" w:hAnsi="Segoe UI" w:cs="Segoe UI"/>
          <w:noProof/>
          <w:color w:val="000000"/>
          <w:sz w:val="24"/>
          <w:szCs w:val="24"/>
          <w:lang w:eastAsia="pt-BR"/>
        </w:rPr>
        <w:drawing>
          <wp:inline distT="0" distB="0" distL="0" distR="0" wp14:anchorId="4CA253B3" wp14:editId="73C636D9">
            <wp:extent cx="598805" cy="4191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 cy="419100"/>
                    </a:xfrm>
                    <a:prstGeom prst="rect">
                      <a:avLst/>
                    </a:prstGeom>
                    <a:noFill/>
                    <a:ln>
                      <a:noFill/>
                    </a:ln>
                  </pic:spPr>
                </pic:pic>
              </a:graphicData>
            </a:graphic>
          </wp:inline>
        </w:drawing>
      </w:r>
      <w:r w:rsidRPr="00637339">
        <w:rPr>
          <w:rFonts w:ascii="Segoe UI" w:eastAsia="Times New Roman" w:hAnsi="Segoe UI" w:cs="Segoe UI"/>
          <w:color w:val="000000"/>
          <w:sz w:val="24"/>
          <w:szCs w:val="24"/>
          <w:lang w:eastAsia="pt-BR"/>
        </w:rPr>
        <w:t>, o qual nos fornece acesso a outras páginas disponíveis para navegação. Quando aberto o menu, ele se transforma em um X, já conhecido pelos usuários para fechar.</w:t>
      </w:r>
    </w:p>
    <w:p w14:paraId="102D1881" w14:textId="77777777" w:rsidR="00637339" w:rsidRPr="00637339" w:rsidRDefault="00637339" w:rsidP="00637339">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Curiosidade</w:t>
      </w:r>
    </w:p>
    <w:p w14:paraId="2D11C596" w14:textId="77777777" w:rsidR="00637339" w:rsidRPr="00637339" w:rsidRDefault="00637339" w:rsidP="00637339">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menu hambúrguer foi criado em 1891 por Norm Cox enquanto trabalhava este trabalhava na interface do sistema operacional Xerox Star.</w:t>
      </w:r>
    </w:p>
    <w:p w14:paraId="1DD5D23A"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2.2 CORRESPONDÊNCIA ENTRE O SISTEMA E O MUNDO REAL</w:t>
      </w:r>
    </w:p>
    <w:p w14:paraId="2EEEC088"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Lembre-se de que já conversamos sobre o usuário ter uma modelo mental de experiências anteriores! Nesse caso, um exemplo muito bem aplicado em sites, tanto para desktop quanto para dispositivos móveis, é o uso do carrinho de compras, usado no mundo real.</w:t>
      </w:r>
    </w:p>
    <w:p w14:paraId="185CE37F"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4 – Carrinho de compras</w:t>
      </w:r>
    </w:p>
    <w:p w14:paraId="3E903A8E" w14:textId="04DC1D95"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0A71E70D" wp14:editId="76E9DD4F">
            <wp:extent cx="391795" cy="391795"/>
            <wp:effectExtent l="0" t="0" r="825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795" cy="391795"/>
                    </a:xfrm>
                    <a:prstGeom prst="rect">
                      <a:avLst/>
                    </a:prstGeom>
                    <a:noFill/>
                    <a:ln>
                      <a:noFill/>
                    </a:ln>
                  </pic:spPr>
                </pic:pic>
              </a:graphicData>
            </a:graphic>
          </wp:inline>
        </w:drawing>
      </w:r>
    </w:p>
    <w:p w14:paraId="3E233500"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lastRenderedPageBreak/>
        <w:t>2.3 SAÍDAS CLARAS – LIBERDADE DE CONTROLE FÁCIL AO USUÁRIO</w:t>
      </w:r>
    </w:p>
    <w:p w14:paraId="67B50B8D"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Um exemplo para proporcionar liberdade ao usuário é o de sair da interface a qualquer momento. No processo de compras, isso corresponderia a abandonar o processo antes de confirmar a compra em qualquer etapa, ou mesmo de ter a opção de excluir produtos do carrinho de compras. Outro exemplo, específico de aplicações para dispositivos móveis, é a facilidade em desinstalar o aplicativo.</w:t>
      </w:r>
    </w:p>
    <w:p w14:paraId="27891629"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2.4 CONSISTÊNCIA – CONSISTÊNCIA E PADRÕES</w:t>
      </w:r>
    </w:p>
    <w:p w14:paraId="5123F8FD"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Para o usuário, é importante manter os objetos visuais na mesma posição para que não precise ficar procurando. Lembre-se de que temos uma memória visual já gravada no modelo mental. Imagine se tivéssemos que reaprender a cada tela.</w:t>
      </w:r>
    </w:p>
    <w:p w14:paraId="6C13D06F"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2.5 PREVENÇÕES DE ERROS</w:t>
      </w:r>
    </w:p>
    <w:p w14:paraId="4F3019F3"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Prevenir erros é essencial. Um bom exemplo de prevenção de erro é a confirmação de que deseja excluir um arquivo no Windows Explorer. No mercado livre, antes de confirmar a compra, o aplicativo mostra os dados da compra para que o usuário verifique. No </w:t>
      </w:r>
      <w:proofErr w:type="spellStart"/>
      <w:r w:rsidRPr="00637339">
        <w:rPr>
          <w:rFonts w:ascii="Segoe UI" w:eastAsia="Times New Roman" w:hAnsi="Segoe UI" w:cs="Segoe UI"/>
          <w:color w:val="000000"/>
          <w:sz w:val="24"/>
          <w:szCs w:val="24"/>
          <w:lang w:eastAsia="pt-BR"/>
        </w:rPr>
        <w:t>iFood</w:t>
      </w:r>
      <w:proofErr w:type="spellEnd"/>
      <w:r w:rsidRPr="00637339">
        <w:rPr>
          <w:rFonts w:ascii="Segoe UI" w:eastAsia="Times New Roman" w:hAnsi="Segoe UI" w:cs="Segoe UI"/>
          <w:color w:val="000000"/>
          <w:sz w:val="24"/>
          <w:szCs w:val="24"/>
          <w:lang w:eastAsia="pt-BR"/>
        </w:rPr>
        <w:t>, é solicitada a confirmação do endereço de entrega duas vezes devido ao fato de as pessoas fazerem o pedido em casa ou no trabalho, por exemplo, e não prestarem atenção inicialmente no endereço que estava habilitado.</w:t>
      </w:r>
    </w:p>
    <w:p w14:paraId="03606136"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2.6 RECONHECIMENTO EM VEZ DE MEMORIZAÇÃO – RECONHECIMENTO</w:t>
      </w:r>
    </w:p>
    <w:p w14:paraId="237E179B"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Podemos citar os aplicativos Office como exemplo, os quais possuem os menus com comandos mais utilizados à disposição.</w:t>
      </w:r>
    </w:p>
    <w:p w14:paraId="375C579F"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lastRenderedPageBreak/>
        <w:t>Figura 5 – Word</w:t>
      </w:r>
    </w:p>
    <w:p w14:paraId="6C9A3F15" w14:textId="72E4F878"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4EB99C36" wp14:editId="2EB50DF3">
            <wp:extent cx="5143500" cy="15513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1551305"/>
                    </a:xfrm>
                    <a:prstGeom prst="rect">
                      <a:avLst/>
                    </a:prstGeom>
                    <a:noFill/>
                    <a:ln>
                      <a:noFill/>
                    </a:ln>
                  </pic:spPr>
                </pic:pic>
              </a:graphicData>
            </a:graphic>
          </wp:inline>
        </w:drawing>
      </w:r>
    </w:p>
    <w:p w14:paraId="7472FE0A"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Poderíamos, erroneamente, somente utilizar teclas de atalho, as quais são difíceis de memorizar para um usuário iniciante. Aqui, faremos um parêntese para contar uma história: como usuários do editor de texto </w:t>
      </w:r>
      <w:proofErr w:type="spellStart"/>
      <w:r w:rsidRPr="00637339">
        <w:rPr>
          <w:rFonts w:ascii="Segoe UI" w:eastAsia="Times New Roman" w:hAnsi="Segoe UI" w:cs="Segoe UI"/>
          <w:color w:val="000000"/>
          <w:sz w:val="24"/>
          <w:szCs w:val="24"/>
          <w:lang w:eastAsia="pt-BR"/>
        </w:rPr>
        <w:t>WordStar</w:t>
      </w:r>
      <w:proofErr w:type="spellEnd"/>
      <w:r w:rsidRPr="00637339">
        <w:rPr>
          <w:rFonts w:ascii="Segoe UI" w:eastAsia="Times New Roman" w:hAnsi="Segoe UI" w:cs="Segoe UI"/>
          <w:color w:val="000000"/>
          <w:sz w:val="24"/>
          <w:szCs w:val="24"/>
          <w:lang w:eastAsia="pt-BR"/>
        </w:rPr>
        <w:t>, tínhamos que determinar previamente quais seriam as teclas para acentuação e caracteres especiais. E pior: antes de iniciar o documento, tínhamos que definir quantas páginas iríamos precisar. Consegue imaginar? Nem todos conseguiam utilizar o editor naquela outra vida.</w:t>
      </w:r>
    </w:p>
    <w:p w14:paraId="7A88B7BF"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2.7 FLEXIBILIDADE E EFICIÊNCIA DE USO (ATALHOS)</w:t>
      </w:r>
    </w:p>
    <w:p w14:paraId="69FE0CCD"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A eficiência pode ser atingida com o uso de diversos recursos, como autopreenchimento e armazenamento de dados. A eficiência deve atender tanto usuários iniciantes quanto usuários especialistas, com o uso de teclas de atalho.</w:t>
      </w:r>
    </w:p>
    <w:p w14:paraId="523DFC66"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2.8 ESTÉTICA E DESIGN MINIMALISTA</w:t>
      </w:r>
    </w:p>
    <w:p w14:paraId="2F08AC6C"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O </w:t>
      </w:r>
      <w:proofErr w:type="gramStart"/>
      <w:r w:rsidRPr="00637339">
        <w:rPr>
          <w:rFonts w:ascii="Segoe UI" w:eastAsia="Times New Roman" w:hAnsi="Segoe UI" w:cs="Segoe UI"/>
          <w:color w:val="000000"/>
          <w:sz w:val="24"/>
          <w:szCs w:val="24"/>
          <w:lang w:eastAsia="pt-BR"/>
        </w:rPr>
        <w:t>título </w:t>
      </w:r>
      <w:r w:rsidRPr="00637339">
        <w:rPr>
          <w:rFonts w:ascii="Segoe UI" w:eastAsia="Times New Roman" w:hAnsi="Segoe UI" w:cs="Segoe UI"/>
          <w:i/>
          <w:iCs/>
          <w:color w:val="000000"/>
          <w:sz w:val="24"/>
          <w:szCs w:val="24"/>
          <w:lang w:eastAsia="pt-BR"/>
        </w:rPr>
        <w:t>estética</w:t>
      </w:r>
      <w:proofErr w:type="gramEnd"/>
      <w:r w:rsidRPr="00637339">
        <w:rPr>
          <w:rFonts w:ascii="Segoe UI" w:eastAsia="Times New Roman" w:hAnsi="Segoe UI" w:cs="Segoe UI"/>
          <w:i/>
          <w:iCs/>
          <w:color w:val="000000"/>
          <w:sz w:val="24"/>
          <w:szCs w:val="24"/>
          <w:lang w:eastAsia="pt-BR"/>
        </w:rPr>
        <w:t xml:space="preserve"> e design minimalista</w:t>
      </w:r>
      <w:r w:rsidRPr="00637339">
        <w:rPr>
          <w:rFonts w:ascii="Segoe UI" w:eastAsia="Times New Roman" w:hAnsi="Segoe UI" w:cs="Segoe UI"/>
          <w:color w:val="000000"/>
          <w:sz w:val="24"/>
          <w:szCs w:val="24"/>
          <w:lang w:eastAsia="pt-BR"/>
        </w:rPr>
        <w:t> já é suficientemente claro: o usuário necessita apenas de informações necessárias, sem as saturações de excesso de informações desnecessárias que tirem sua atenção. Um exemplo:</w:t>
      </w:r>
    </w:p>
    <w:p w14:paraId="7ACB7D21"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6 – Google</w:t>
      </w:r>
    </w:p>
    <w:p w14:paraId="6B8C4948" w14:textId="3A2A13DD"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lastRenderedPageBreak/>
        <w:drawing>
          <wp:inline distT="0" distB="0" distL="0" distR="0" wp14:anchorId="41AAB030" wp14:editId="23276A69">
            <wp:extent cx="3858895" cy="2732405"/>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895" cy="2732405"/>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Crédito: Nikolay Antonov/</w:t>
      </w:r>
      <w:proofErr w:type="spellStart"/>
      <w:r w:rsidRPr="00637339">
        <w:rPr>
          <w:rFonts w:ascii="Times New Roman" w:eastAsia="Times New Roman" w:hAnsi="Times New Roman" w:cs="Times New Roman"/>
          <w:sz w:val="24"/>
          <w:szCs w:val="24"/>
          <w:lang w:eastAsia="pt-BR"/>
        </w:rPr>
        <w:t>Shutterstock</w:t>
      </w:r>
      <w:proofErr w:type="spellEnd"/>
      <w:r w:rsidRPr="00637339">
        <w:rPr>
          <w:rFonts w:ascii="Times New Roman" w:eastAsia="Times New Roman" w:hAnsi="Times New Roman" w:cs="Times New Roman"/>
          <w:sz w:val="24"/>
          <w:szCs w:val="24"/>
          <w:lang w:eastAsia="pt-BR"/>
        </w:rPr>
        <w:t>.</w:t>
      </w:r>
    </w:p>
    <w:p w14:paraId="7FE43761"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Google é uma empresa que poderia encher sua tela inicial (index) de propaganda. Porém, a empresa compreendeu e optou pelo minimalismo, sobressaindo-se com o quesito estética. Assim, vale a frase: “menos é mais”.</w:t>
      </w:r>
    </w:p>
    <w:p w14:paraId="712D778D"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2.9 AJUDA OS USUÁRIOS A RECONHECEREM, DIAGNOSTICAREM E RECUPERAREM OS ERROS</w:t>
      </w:r>
    </w:p>
    <w:p w14:paraId="78504B0A"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Toda a orientação nas ocorrências de erros é extremamente necessária. Como exemplos, no preenchimento de senhas erradas, com mensagens de alerta (bloqueio após três tentativas erradas), e na criação de senhas, alertar para senhas fracas. Para conseguir recuperar arquivos, no caso dos aplicativos de escritório, a mensagem dever ser simples e clara, o mais próximo possível da linguagem humana. Jamais devemos deixar uma mensagem técnica como “ERRO 4040”.</w:t>
      </w:r>
    </w:p>
    <w:p w14:paraId="3B5BB159" w14:textId="77777777" w:rsidR="00637339" w:rsidRPr="00637339" w:rsidRDefault="00637339" w:rsidP="0063733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37339">
        <w:rPr>
          <w:rFonts w:ascii="Segoe UI" w:eastAsia="Times New Roman" w:hAnsi="Segoe UI" w:cs="Segoe UI"/>
          <w:b/>
          <w:bCs/>
          <w:caps/>
          <w:color w:val="3F51B5"/>
          <w:sz w:val="29"/>
          <w:szCs w:val="29"/>
          <w:lang w:eastAsia="pt-BR"/>
        </w:rPr>
        <w:t>2.10 AJUDA E DOCUMENTAÇÃO</w:t>
      </w:r>
    </w:p>
    <w:p w14:paraId="47AF80C4"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No caso de uma interação muito complexa, com muitas possibilidades, é necessário dispor de recursos de ajuda, como documentos e vídeos. Dependendo do tipo de atividade, até um FAQ (Perguntas Frequentes) é importante. A maioria </w:t>
      </w:r>
      <w:r w:rsidRPr="00637339">
        <w:rPr>
          <w:rFonts w:ascii="Segoe UI" w:eastAsia="Times New Roman" w:hAnsi="Segoe UI" w:cs="Segoe UI"/>
          <w:color w:val="000000"/>
          <w:sz w:val="24"/>
          <w:szCs w:val="24"/>
          <w:lang w:eastAsia="pt-BR"/>
        </w:rPr>
        <w:lastRenderedPageBreak/>
        <w:t>dos aplicativos que rodam no ambiente Windows padronizaram a tecla de função F1 para o recurso de ajuda on-line.</w:t>
      </w:r>
    </w:p>
    <w:p w14:paraId="32EBCC73"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Veja a tela na Netflix:</w:t>
      </w:r>
    </w:p>
    <w:p w14:paraId="1B0F2B2D"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7 – Mensagem de erro da Netflix e disponibilização de ajuda</w:t>
      </w:r>
    </w:p>
    <w:p w14:paraId="2FF81732" w14:textId="0809F0C5"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4C3602D8" wp14:editId="753B8929">
            <wp:extent cx="4294505" cy="269430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4505" cy="2694305"/>
                    </a:xfrm>
                    <a:prstGeom prst="rect">
                      <a:avLst/>
                    </a:prstGeom>
                    <a:noFill/>
                    <a:ln>
                      <a:noFill/>
                    </a:ln>
                  </pic:spPr>
                </pic:pic>
              </a:graphicData>
            </a:graphic>
          </wp:inline>
        </w:drawing>
      </w:r>
    </w:p>
    <w:p w14:paraId="5B9E9555" w14:textId="77777777" w:rsidR="00637339" w:rsidRPr="00637339" w:rsidRDefault="00637339" w:rsidP="0063733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37339">
        <w:rPr>
          <w:rFonts w:ascii="Segoe UI" w:eastAsia="Times New Roman" w:hAnsi="Segoe UI" w:cs="Segoe UI"/>
          <w:b/>
          <w:bCs/>
          <w:caps/>
          <w:color w:val="3F51B5"/>
          <w:kern w:val="36"/>
          <w:sz w:val="34"/>
          <w:szCs w:val="34"/>
          <w:lang w:eastAsia="pt-BR"/>
        </w:rPr>
        <w:t>TEMA 3 – USUÁRIOS MÓVEIS</w:t>
      </w:r>
    </w:p>
    <w:p w14:paraId="6DD3B23F"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Por mais incrível que seu aplicativo possa ser em recursos, conteúdo e eficiência técnica, ele só será baixado se seus usuários o acharem conveniente, necessário e fácil de usar em um contexto móvel. "Mobile" significa “em movimento”, é claro. Mas no contexto do smartphone, é útil pensar em seu significado mais flexível, como "longe da minha mesa". Se você está no supermercado ou apenas enrolado em seu sofá, ambos são contextos móveis — cada um com suas próprias oportunidades e possíveis distrações. Para qual contexto móvel você está projetando?</w:t>
      </w:r>
    </w:p>
    <w:p w14:paraId="6D6A08F4"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Por que você usaria um aplicativo quando está longe de sua mesa ou computador? Por que é especialmente conveniente ter acesso, em qualquer hora, </w:t>
      </w:r>
      <w:r w:rsidRPr="00637339">
        <w:rPr>
          <w:rFonts w:ascii="Segoe UI" w:eastAsia="Times New Roman" w:hAnsi="Segoe UI" w:cs="Segoe UI"/>
          <w:color w:val="000000"/>
          <w:sz w:val="24"/>
          <w:szCs w:val="24"/>
          <w:lang w:eastAsia="pt-BR"/>
        </w:rPr>
        <w:lastRenderedPageBreak/>
        <w:t>a esse aplicativo no bolso? Às vezes, isso é fácil: alguns aplicativos são desenvolvidos para serem utilizados dessa maneira, como o WhatsApp.</w:t>
      </w:r>
    </w:p>
    <w:p w14:paraId="17E67267" w14:textId="6B5DBC5B"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4F17F767" wp14:editId="1522993F">
            <wp:extent cx="4593590" cy="32277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3590" cy="3227705"/>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 xml:space="preserve">Crédito: </w:t>
      </w:r>
      <w:proofErr w:type="spellStart"/>
      <w:r w:rsidRPr="00637339">
        <w:rPr>
          <w:rFonts w:ascii="Times New Roman" w:eastAsia="Times New Roman" w:hAnsi="Times New Roman" w:cs="Times New Roman"/>
          <w:sz w:val="24"/>
          <w:szCs w:val="24"/>
          <w:lang w:eastAsia="pt-BR"/>
        </w:rPr>
        <w:t>Oatawa</w:t>
      </w:r>
      <w:proofErr w:type="spellEnd"/>
      <w:r w:rsidRPr="00637339">
        <w:rPr>
          <w:rFonts w:ascii="Times New Roman" w:eastAsia="Times New Roman" w:hAnsi="Times New Roman" w:cs="Times New Roman"/>
          <w:sz w:val="24"/>
          <w:szCs w:val="24"/>
          <w:lang w:eastAsia="pt-BR"/>
        </w:rPr>
        <w:t>/</w:t>
      </w:r>
      <w:proofErr w:type="spellStart"/>
      <w:r w:rsidRPr="00637339">
        <w:rPr>
          <w:rFonts w:ascii="Times New Roman" w:eastAsia="Times New Roman" w:hAnsi="Times New Roman" w:cs="Times New Roman"/>
          <w:sz w:val="24"/>
          <w:szCs w:val="24"/>
          <w:lang w:eastAsia="pt-BR"/>
        </w:rPr>
        <w:t>AdobeStockPhotos</w:t>
      </w:r>
      <w:proofErr w:type="spellEnd"/>
      <w:r w:rsidRPr="00637339">
        <w:rPr>
          <w:rFonts w:ascii="Times New Roman" w:eastAsia="Times New Roman" w:hAnsi="Times New Roman" w:cs="Times New Roman"/>
          <w:sz w:val="24"/>
          <w:szCs w:val="24"/>
          <w:lang w:eastAsia="pt-BR"/>
        </w:rPr>
        <w:t>.</w:t>
      </w:r>
    </w:p>
    <w:p w14:paraId="7EBF9356"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Na verdade, sabemos que o WhatsApp superou seu contexto de uso, passando até a ser usado no desktop e tablet, devido a sua utilidade. Provavelmente, seu usuário estará em um ambiente de distração que poderá tirar a atenção a qualquer instante – um ônibus lotado, um restaurante animado, a sala de estar da família. Isso significa que as pessoas estão manuseando seu aplicativo em uma mão, com apenas um olho na tela, prestando apenas atenção parcial à sua interface cuidadosamente trabalhada. Eles veem um aplicativo completamente diferente do que você vê como designer.</w:t>
      </w:r>
    </w:p>
    <w:p w14:paraId="168433BE"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8 – Você projetou/O usuário vê</w:t>
      </w:r>
    </w:p>
    <w:p w14:paraId="68C1D045" w14:textId="0FA43178"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lastRenderedPageBreak/>
        <w:drawing>
          <wp:inline distT="0" distB="0" distL="0" distR="0" wp14:anchorId="657B0993" wp14:editId="52B89E78">
            <wp:extent cx="3750310" cy="2667000"/>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0310" cy="2667000"/>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 xml:space="preserve">Crédito: </w:t>
      </w:r>
      <w:proofErr w:type="spellStart"/>
      <w:r w:rsidRPr="00637339">
        <w:rPr>
          <w:rFonts w:ascii="Times New Roman" w:eastAsia="Times New Roman" w:hAnsi="Times New Roman" w:cs="Times New Roman"/>
          <w:sz w:val="24"/>
          <w:szCs w:val="24"/>
          <w:lang w:eastAsia="pt-BR"/>
        </w:rPr>
        <w:t>Kaspars</w:t>
      </w:r>
      <w:proofErr w:type="spellEnd"/>
      <w:r w:rsidRPr="00637339">
        <w:rPr>
          <w:rFonts w:ascii="Times New Roman" w:eastAsia="Times New Roman" w:hAnsi="Times New Roman" w:cs="Times New Roman"/>
          <w:sz w:val="24"/>
          <w:szCs w:val="24"/>
          <w:lang w:eastAsia="pt-BR"/>
        </w:rPr>
        <w:t xml:space="preserve"> </w:t>
      </w:r>
      <w:proofErr w:type="spellStart"/>
      <w:r w:rsidRPr="00637339">
        <w:rPr>
          <w:rFonts w:ascii="Times New Roman" w:eastAsia="Times New Roman" w:hAnsi="Times New Roman" w:cs="Times New Roman"/>
          <w:sz w:val="24"/>
          <w:szCs w:val="24"/>
          <w:lang w:eastAsia="pt-BR"/>
        </w:rPr>
        <w:t>Grinvalds</w:t>
      </w:r>
      <w:proofErr w:type="spellEnd"/>
      <w:r w:rsidRPr="00637339">
        <w:rPr>
          <w:rFonts w:ascii="Times New Roman" w:eastAsia="Times New Roman" w:hAnsi="Times New Roman" w:cs="Times New Roman"/>
          <w:sz w:val="24"/>
          <w:szCs w:val="24"/>
          <w:lang w:eastAsia="pt-BR"/>
        </w:rPr>
        <w:t xml:space="preserve">/ </w:t>
      </w:r>
      <w:proofErr w:type="spellStart"/>
      <w:r w:rsidRPr="00637339">
        <w:rPr>
          <w:rFonts w:ascii="Times New Roman" w:eastAsia="Times New Roman" w:hAnsi="Times New Roman" w:cs="Times New Roman"/>
          <w:sz w:val="24"/>
          <w:szCs w:val="24"/>
          <w:lang w:eastAsia="pt-BR"/>
        </w:rPr>
        <w:t>AdobeStockPhotos</w:t>
      </w:r>
      <w:proofErr w:type="spellEnd"/>
      <w:r w:rsidRPr="00637339">
        <w:rPr>
          <w:rFonts w:ascii="Times New Roman" w:eastAsia="Times New Roman" w:hAnsi="Times New Roman" w:cs="Times New Roman"/>
          <w:sz w:val="24"/>
          <w:szCs w:val="24"/>
          <w:lang w:eastAsia="pt-BR"/>
        </w:rPr>
        <w:t>.</w:t>
      </w:r>
    </w:p>
    <w:p w14:paraId="6E5FD582"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Essa visão embaçada do seu aplicativo exige uma atenção cuidadosa a respeito da organização de informações em sua tela, com alvos visuais grandes. No contexto de atenção dispersa e um ambiente de distração, você não pode esperar que as pessoas tenham tempo ou paciência para estudar a tela. Porém, há exceções. Algumas pessoas levarão tempo jogando. Outras pessoas poderão passar horas lendo um e-book. Mas esses mesmos aplicativos, games e ebook </w:t>
      </w:r>
      <w:proofErr w:type="spellStart"/>
      <w:r w:rsidRPr="00637339">
        <w:rPr>
          <w:rFonts w:ascii="Segoe UI" w:eastAsia="Times New Roman" w:hAnsi="Segoe UI" w:cs="Segoe UI"/>
          <w:color w:val="000000"/>
          <w:sz w:val="24"/>
          <w:szCs w:val="24"/>
          <w:lang w:eastAsia="pt-BR"/>
        </w:rPr>
        <w:t>readers</w:t>
      </w:r>
      <w:proofErr w:type="spellEnd"/>
      <w:r w:rsidRPr="00637339">
        <w:rPr>
          <w:rFonts w:ascii="Segoe UI" w:eastAsia="Times New Roman" w:hAnsi="Segoe UI" w:cs="Segoe UI"/>
          <w:color w:val="000000"/>
          <w:sz w:val="24"/>
          <w:szCs w:val="24"/>
          <w:lang w:eastAsia="pt-BR"/>
        </w:rPr>
        <w:t xml:space="preserve"> provavelmente serão usados para um sprint de 30 segundos na próxima sessão da mesma pessoa. Isso significa que mesmo aplicativos que incentivam interações mais longas devem se antecipar, de modo a serem projetados para usos rápidos.</w:t>
      </w:r>
    </w:p>
    <w:p w14:paraId="6D8ED263"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Josh Clark (2010) define três categorias para acesso à web móvel:</w:t>
      </w:r>
    </w:p>
    <w:p w14:paraId="1B2A0B0A" w14:textId="77777777" w:rsidR="00637339" w:rsidRPr="00637339" w:rsidRDefault="00637339" w:rsidP="00637339">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637339">
        <w:rPr>
          <w:rFonts w:ascii="Segoe UI" w:eastAsia="Times New Roman" w:hAnsi="Segoe UI" w:cs="Segoe UI"/>
          <w:b/>
          <w:bCs/>
          <w:color w:val="000000"/>
          <w:sz w:val="24"/>
          <w:szCs w:val="24"/>
          <w:lang w:eastAsia="pt-BR"/>
        </w:rPr>
        <w:t>Microtarefa</w:t>
      </w:r>
      <w:proofErr w:type="spellEnd"/>
      <w:r w:rsidRPr="00637339">
        <w:rPr>
          <w:rFonts w:ascii="Segoe UI" w:eastAsia="Times New Roman" w:hAnsi="Segoe UI" w:cs="Segoe UI"/>
          <w:color w:val="000000"/>
          <w:sz w:val="24"/>
          <w:szCs w:val="24"/>
          <w:lang w:eastAsia="pt-BR"/>
        </w:rPr>
        <w:t>: quando o usuário interage com o dispositivo por momentos breves, mas frenéticos períodos de atividade;</w:t>
      </w:r>
    </w:p>
    <w:p w14:paraId="36F647D7" w14:textId="77777777" w:rsidR="00637339" w:rsidRPr="00637339" w:rsidRDefault="00637339" w:rsidP="00637339">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Local</w:t>
      </w:r>
      <w:r w:rsidRPr="00637339">
        <w:rPr>
          <w:rFonts w:ascii="Segoe UI" w:eastAsia="Times New Roman" w:hAnsi="Segoe UI" w:cs="Segoe UI"/>
          <w:color w:val="000000"/>
          <w:sz w:val="24"/>
          <w:szCs w:val="24"/>
          <w:lang w:eastAsia="pt-BR"/>
        </w:rPr>
        <w:t>: quando o usuário deseja saber o que está acontecendo ao seu redor;</w:t>
      </w:r>
    </w:p>
    <w:p w14:paraId="212EC857" w14:textId="77777777" w:rsidR="00637339" w:rsidRPr="00637339" w:rsidRDefault="00637339" w:rsidP="00637339">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Entediado</w:t>
      </w:r>
      <w:r w:rsidRPr="00637339">
        <w:rPr>
          <w:rFonts w:ascii="Segoe UI" w:eastAsia="Times New Roman" w:hAnsi="Segoe UI" w:cs="Segoe UI"/>
          <w:color w:val="000000"/>
          <w:sz w:val="24"/>
          <w:szCs w:val="24"/>
          <w:lang w:eastAsia="pt-BR"/>
        </w:rPr>
        <w:t>: quando o usuário não tem nada melhor para fazer e quer se divertir ou se distrair de alguma outra forma.</w:t>
      </w:r>
    </w:p>
    <w:p w14:paraId="1AC88527"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lastRenderedPageBreak/>
        <w:t xml:space="preserve">Manter essas categorias em mente pode tornar muito mais fácil projetar para as necessidades do usuário e focar no que torna o celular diferente de outras plataformas de acesso. Há quatro dimensões de design de interação que nos auxiliam (Gillian </w:t>
      </w:r>
      <w:proofErr w:type="spellStart"/>
      <w:r w:rsidRPr="00637339">
        <w:rPr>
          <w:rFonts w:ascii="Segoe UI" w:eastAsia="Times New Roman" w:hAnsi="Segoe UI" w:cs="Segoe UI"/>
          <w:color w:val="000000"/>
          <w:sz w:val="24"/>
          <w:szCs w:val="24"/>
          <w:lang w:eastAsia="pt-BR"/>
        </w:rPr>
        <w:t>Crampton</w:t>
      </w:r>
      <w:proofErr w:type="spellEnd"/>
      <w:r w:rsidRPr="00637339">
        <w:rPr>
          <w:rFonts w:ascii="Segoe UI" w:eastAsia="Times New Roman" w:hAnsi="Segoe UI" w:cs="Segoe UI"/>
          <w:color w:val="000000"/>
          <w:sz w:val="24"/>
          <w:szCs w:val="24"/>
          <w:lang w:eastAsia="pt-BR"/>
        </w:rPr>
        <w:t xml:space="preserve"> Smith, 2007):</w:t>
      </w:r>
    </w:p>
    <w:p w14:paraId="19A8F0F4"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1. </w:t>
      </w:r>
      <w:r w:rsidRPr="00637339">
        <w:rPr>
          <w:rFonts w:ascii="Segoe UI" w:eastAsia="Times New Roman" w:hAnsi="Segoe UI" w:cs="Segoe UI"/>
          <w:b/>
          <w:bCs/>
          <w:color w:val="000000"/>
          <w:sz w:val="24"/>
          <w:szCs w:val="24"/>
          <w:lang w:eastAsia="pt-BR"/>
        </w:rPr>
        <w:t>Palavras</w:t>
      </w:r>
      <w:r w:rsidRPr="00637339">
        <w:rPr>
          <w:rFonts w:ascii="Segoe UI" w:eastAsia="Times New Roman" w:hAnsi="Segoe UI" w:cs="Segoe UI"/>
          <w:color w:val="000000"/>
          <w:sz w:val="24"/>
          <w:szCs w:val="24"/>
          <w:lang w:eastAsia="pt-BR"/>
        </w:rPr>
        <w:t> utilizadas nas interações, como títulos do botão da imagem, que devem ser simples e significativas.</w:t>
      </w:r>
    </w:p>
    <w:p w14:paraId="01307492" w14:textId="20D9EFF4"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3C2B4078" wp14:editId="49E2E78D">
            <wp:extent cx="3630295" cy="2574290"/>
            <wp:effectExtent l="0" t="0" r="825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0295" cy="2574290"/>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 xml:space="preserve">Crédito: </w:t>
      </w:r>
      <w:proofErr w:type="spellStart"/>
      <w:r w:rsidRPr="00637339">
        <w:rPr>
          <w:rFonts w:ascii="Times New Roman" w:eastAsia="Times New Roman" w:hAnsi="Times New Roman" w:cs="Times New Roman"/>
          <w:sz w:val="24"/>
          <w:szCs w:val="24"/>
          <w:lang w:eastAsia="pt-BR"/>
        </w:rPr>
        <w:t>Crstocker</w:t>
      </w:r>
      <w:proofErr w:type="spellEnd"/>
      <w:r w:rsidRPr="00637339">
        <w:rPr>
          <w:rFonts w:ascii="Times New Roman" w:eastAsia="Times New Roman" w:hAnsi="Times New Roman" w:cs="Times New Roman"/>
          <w:sz w:val="24"/>
          <w:szCs w:val="24"/>
          <w:lang w:eastAsia="pt-BR"/>
        </w:rPr>
        <w:t>/</w:t>
      </w:r>
      <w:proofErr w:type="spellStart"/>
      <w:r w:rsidRPr="00637339">
        <w:rPr>
          <w:rFonts w:ascii="Times New Roman" w:eastAsia="Times New Roman" w:hAnsi="Times New Roman" w:cs="Times New Roman"/>
          <w:sz w:val="24"/>
          <w:szCs w:val="24"/>
          <w:lang w:eastAsia="pt-BR"/>
        </w:rPr>
        <w:t>Shutterstock</w:t>
      </w:r>
      <w:proofErr w:type="spellEnd"/>
      <w:r w:rsidRPr="00637339">
        <w:rPr>
          <w:rFonts w:ascii="Times New Roman" w:eastAsia="Times New Roman" w:hAnsi="Times New Roman" w:cs="Times New Roman"/>
          <w:sz w:val="24"/>
          <w:szCs w:val="24"/>
          <w:lang w:eastAsia="pt-BR"/>
        </w:rPr>
        <w:t>.</w:t>
      </w:r>
    </w:p>
    <w:p w14:paraId="3AF4B3CC"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Nas colunas acima, o significado do botão é o mesmo, apenas o estilo é diferente. Da esquerda para a direita: 1. Ler mais. 2. Aprender mais. 3. Comprar agora. 4. Baixar.</w:t>
      </w:r>
    </w:p>
    <w:p w14:paraId="58A259C6"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2. </w:t>
      </w:r>
      <w:r w:rsidRPr="00637339">
        <w:rPr>
          <w:rFonts w:ascii="Segoe UI" w:eastAsia="Times New Roman" w:hAnsi="Segoe UI" w:cs="Segoe UI"/>
          <w:b/>
          <w:bCs/>
          <w:color w:val="000000"/>
          <w:sz w:val="24"/>
          <w:szCs w:val="24"/>
          <w:lang w:eastAsia="pt-BR"/>
        </w:rPr>
        <w:t>Representações visuais</w:t>
      </w:r>
      <w:r w:rsidRPr="00637339">
        <w:rPr>
          <w:rFonts w:ascii="Segoe UI" w:eastAsia="Times New Roman" w:hAnsi="Segoe UI" w:cs="Segoe UI"/>
          <w:color w:val="000000"/>
          <w:sz w:val="24"/>
          <w:szCs w:val="24"/>
          <w:lang w:eastAsia="pt-BR"/>
        </w:rPr>
        <w:t>: são os elementos gráficos com os quais os usuários interagem. Ícones e imagens geralmente complementam as palavras usadas para comunicar informações aos usuários.</w:t>
      </w:r>
    </w:p>
    <w:p w14:paraId="675ADCDD"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Mesmo que você não saiba ler no idioma chinês, é possível reconhecer o ícone da câmera do Android na figura a seguir:</w:t>
      </w:r>
    </w:p>
    <w:p w14:paraId="23D8059F"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9 – Ícone de câmera</w:t>
      </w:r>
    </w:p>
    <w:p w14:paraId="315C577D" w14:textId="1256C97F"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lastRenderedPageBreak/>
        <w:drawing>
          <wp:inline distT="0" distB="0" distL="0" distR="0" wp14:anchorId="6254FCEE" wp14:editId="6B61646E">
            <wp:extent cx="1496695" cy="1371600"/>
            <wp:effectExtent l="0" t="0" r="825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6695" cy="1371600"/>
                    </a:xfrm>
                    <a:prstGeom prst="rect">
                      <a:avLst/>
                    </a:prstGeom>
                    <a:noFill/>
                    <a:ln>
                      <a:noFill/>
                    </a:ln>
                  </pic:spPr>
                </pic:pic>
              </a:graphicData>
            </a:graphic>
          </wp:inline>
        </w:drawing>
      </w:r>
    </w:p>
    <w:p w14:paraId="3E952F20"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3. </w:t>
      </w:r>
      <w:r w:rsidRPr="00637339">
        <w:rPr>
          <w:rFonts w:ascii="Segoe UI" w:eastAsia="Times New Roman" w:hAnsi="Segoe UI" w:cs="Segoe UI"/>
          <w:b/>
          <w:bCs/>
          <w:color w:val="000000"/>
          <w:sz w:val="24"/>
          <w:szCs w:val="24"/>
          <w:lang w:eastAsia="pt-BR"/>
        </w:rPr>
        <w:t>Objetos físicos ou espaço</w:t>
      </w:r>
      <w:r w:rsidRPr="00637339">
        <w:rPr>
          <w:rFonts w:ascii="Segoe UI" w:eastAsia="Times New Roman" w:hAnsi="Segoe UI" w:cs="Segoe UI"/>
          <w:color w:val="000000"/>
          <w:sz w:val="24"/>
          <w:szCs w:val="24"/>
          <w:lang w:eastAsia="pt-BR"/>
        </w:rPr>
        <w:t>: refere-se aos tipos de mídias com as quais os usuários interagem (desktop, notebook, tablet, smartphone) e onde ele interage, o que nos remete ao local em que a pessoal interage.</w:t>
      </w:r>
    </w:p>
    <w:p w14:paraId="7C3DBADC" w14:textId="2EC64435"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71781F48" wp14:editId="179E4B95">
            <wp:extent cx="4811395" cy="3380105"/>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1395" cy="3380105"/>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Crédito: Rawpixel.com/</w:t>
      </w:r>
      <w:proofErr w:type="spellStart"/>
      <w:r w:rsidRPr="00637339">
        <w:rPr>
          <w:rFonts w:ascii="Times New Roman" w:eastAsia="Times New Roman" w:hAnsi="Times New Roman" w:cs="Times New Roman"/>
          <w:sz w:val="24"/>
          <w:szCs w:val="24"/>
          <w:lang w:eastAsia="pt-BR"/>
        </w:rPr>
        <w:t>Shutterstock</w:t>
      </w:r>
      <w:proofErr w:type="spellEnd"/>
      <w:r w:rsidRPr="00637339">
        <w:rPr>
          <w:rFonts w:ascii="Times New Roman" w:eastAsia="Times New Roman" w:hAnsi="Times New Roman" w:cs="Times New Roman"/>
          <w:sz w:val="24"/>
          <w:szCs w:val="24"/>
          <w:lang w:eastAsia="pt-BR"/>
        </w:rPr>
        <w:t>.</w:t>
      </w:r>
    </w:p>
    <w:p w14:paraId="67367AC3"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4. </w:t>
      </w:r>
      <w:r w:rsidRPr="00637339">
        <w:rPr>
          <w:rFonts w:ascii="Segoe UI" w:eastAsia="Times New Roman" w:hAnsi="Segoe UI" w:cs="Segoe UI"/>
          <w:b/>
          <w:bCs/>
          <w:color w:val="000000"/>
          <w:sz w:val="24"/>
          <w:szCs w:val="24"/>
          <w:lang w:eastAsia="pt-BR"/>
        </w:rPr>
        <w:t>Tempo de interação</w:t>
      </w:r>
      <w:r w:rsidRPr="00637339">
        <w:rPr>
          <w:rFonts w:ascii="Segoe UI" w:eastAsia="Times New Roman" w:hAnsi="Segoe UI" w:cs="Segoe UI"/>
          <w:color w:val="000000"/>
          <w:sz w:val="24"/>
          <w:szCs w:val="24"/>
          <w:lang w:eastAsia="pt-BR"/>
        </w:rPr>
        <w:t xml:space="preserve">: nos remete também às </w:t>
      </w:r>
      <w:proofErr w:type="spellStart"/>
      <w:r w:rsidRPr="00637339">
        <w:rPr>
          <w:rFonts w:ascii="Segoe UI" w:eastAsia="Times New Roman" w:hAnsi="Segoe UI" w:cs="Segoe UI"/>
          <w:color w:val="000000"/>
          <w:sz w:val="24"/>
          <w:szCs w:val="24"/>
          <w:lang w:eastAsia="pt-BR"/>
        </w:rPr>
        <w:t>microtarefas</w:t>
      </w:r>
      <w:proofErr w:type="spellEnd"/>
      <w:r w:rsidRPr="00637339">
        <w:rPr>
          <w:rFonts w:ascii="Segoe UI" w:eastAsia="Times New Roman" w:hAnsi="Segoe UI" w:cs="Segoe UI"/>
          <w:color w:val="000000"/>
          <w:sz w:val="24"/>
          <w:szCs w:val="24"/>
          <w:lang w:eastAsia="pt-BR"/>
        </w:rPr>
        <w:t xml:space="preserve"> a serem executadas nos smartphones ou tablets, recordando o que já foi dito sobre o tempo de interação. Também diz respeito à possibilidade de o usuário poder continuar a desenvolver quando retornar a usar o aplicativo. A seguir, você pode ver a tela de um aplicativo (</w:t>
      </w:r>
      <w:proofErr w:type="spellStart"/>
      <w:r w:rsidRPr="00637339">
        <w:rPr>
          <w:rFonts w:ascii="Segoe UI" w:eastAsia="Times New Roman" w:hAnsi="Segoe UI" w:cs="Segoe UI"/>
          <w:color w:val="000000"/>
          <w:sz w:val="24"/>
          <w:szCs w:val="24"/>
          <w:lang w:eastAsia="pt-BR"/>
        </w:rPr>
        <w:t>Drops</w:t>
      </w:r>
      <w:proofErr w:type="spellEnd"/>
      <w:r w:rsidRPr="00637339">
        <w:rPr>
          <w:rFonts w:ascii="Segoe UI" w:eastAsia="Times New Roman" w:hAnsi="Segoe UI" w:cs="Segoe UI"/>
          <w:color w:val="000000"/>
          <w:sz w:val="24"/>
          <w:szCs w:val="24"/>
          <w:lang w:eastAsia="pt-BR"/>
        </w:rPr>
        <w:t>) usado para estudar o alfabeto hebraico. Em cada interação (gratuita), podemos dar continuidade aos estudos, conforme liberam-se as letras.</w:t>
      </w:r>
    </w:p>
    <w:p w14:paraId="301079F6"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lastRenderedPageBreak/>
        <w:t>Figura 10 – Kevin Silve (2007) adicionou uma quinta dimensão</w:t>
      </w:r>
    </w:p>
    <w:p w14:paraId="03239429" w14:textId="5639885D"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285511C8" wp14:editId="46376564">
            <wp:extent cx="1981200" cy="3145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3145790"/>
                    </a:xfrm>
                    <a:prstGeom prst="rect">
                      <a:avLst/>
                    </a:prstGeom>
                    <a:noFill/>
                    <a:ln>
                      <a:noFill/>
                    </a:ln>
                  </pic:spPr>
                </pic:pic>
              </a:graphicData>
            </a:graphic>
          </wp:inline>
        </w:drawing>
      </w:r>
    </w:p>
    <w:p w14:paraId="06F78871"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5. </w:t>
      </w:r>
      <w:r w:rsidRPr="00637339">
        <w:rPr>
          <w:rFonts w:ascii="Segoe UI" w:eastAsia="Times New Roman" w:hAnsi="Segoe UI" w:cs="Segoe UI"/>
          <w:b/>
          <w:bCs/>
          <w:color w:val="000000"/>
          <w:sz w:val="24"/>
          <w:szCs w:val="24"/>
          <w:lang w:eastAsia="pt-BR"/>
        </w:rPr>
        <w:t>Comportamento</w:t>
      </w:r>
      <w:r w:rsidRPr="00637339">
        <w:rPr>
          <w:rFonts w:ascii="Segoe UI" w:eastAsia="Times New Roman" w:hAnsi="Segoe UI" w:cs="Segoe UI"/>
          <w:color w:val="000000"/>
          <w:sz w:val="24"/>
          <w:szCs w:val="24"/>
          <w:lang w:eastAsia="pt-BR"/>
        </w:rPr>
        <w:t>: como o usuário reage e interage com o produto.</w:t>
      </w:r>
    </w:p>
    <w:p w14:paraId="613A1C96" w14:textId="77777777" w:rsidR="00637339" w:rsidRPr="00637339" w:rsidRDefault="00637339" w:rsidP="0063733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37339">
        <w:rPr>
          <w:rFonts w:ascii="Segoe UI" w:eastAsia="Times New Roman" w:hAnsi="Segoe UI" w:cs="Segoe UI"/>
          <w:b/>
          <w:bCs/>
          <w:caps/>
          <w:color w:val="3F51B5"/>
          <w:kern w:val="36"/>
          <w:sz w:val="34"/>
          <w:szCs w:val="34"/>
          <w:lang w:eastAsia="pt-BR"/>
        </w:rPr>
        <w:t>TEMA 4 – DESENVOLVENDO A IDEIA</w:t>
      </w:r>
    </w:p>
    <w:p w14:paraId="0D67868B"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processo criativo não é um processo instantâneo. Pense: nem Leonardo da Vinci idealizou a Santa Ceia rapidamente. Dependendo da situação, é necessário fazer estudos, reuniões e pesquisas.</w:t>
      </w:r>
    </w:p>
    <w:p w14:paraId="57A147CE"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Inicialmente, precisamos entender o contexto no qual os usuários irão interagir com o sistema. O próximo passo é identificar os requisitos e funcionalidades. A próxima fase será a de desenvolver soluções. É necessário fazer iterações entre as fases continuamente até que os resultados sejam satisfatórios.</w:t>
      </w:r>
    </w:p>
    <w:p w14:paraId="614C8459"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Desenvolver uma ideia, costumeiramente, é um trabalho para ser desenvolvido em equipe. </w:t>
      </w:r>
      <w:proofErr w:type="spellStart"/>
      <w:r w:rsidRPr="00637339">
        <w:rPr>
          <w:rFonts w:ascii="Segoe UI" w:eastAsia="Times New Roman" w:hAnsi="Segoe UI" w:cs="Segoe UI"/>
          <w:color w:val="000000"/>
          <w:sz w:val="24"/>
          <w:szCs w:val="24"/>
          <w:lang w:eastAsia="pt-BR"/>
        </w:rPr>
        <w:t>Lowdermilk</w:t>
      </w:r>
      <w:proofErr w:type="spellEnd"/>
      <w:r w:rsidRPr="00637339">
        <w:rPr>
          <w:rFonts w:ascii="Segoe UI" w:eastAsia="Times New Roman" w:hAnsi="Segoe UI" w:cs="Segoe UI"/>
          <w:color w:val="000000"/>
          <w:sz w:val="24"/>
          <w:szCs w:val="24"/>
          <w:lang w:eastAsia="pt-BR"/>
        </w:rPr>
        <w:t xml:space="preserve"> (2019) usa a seguinte técnica:</w:t>
      </w:r>
    </w:p>
    <w:p w14:paraId="4F7E345B" w14:textId="77777777" w:rsidR="00637339" w:rsidRPr="00637339" w:rsidRDefault="00637339" w:rsidP="00637339">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Definição de missão da equipe;</w:t>
      </w:r>
    </w:p>
    <w:p w14:paraId="37AB61B9" w14:textId="77777777" w:rsidR="00637339" w:rsidRPr="00637339" w:rsidRDefault="00637339" w:rsidP="00637339">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Detalhes do projeto;</w:t>
      </w:r>
    </w:p>
    <w:p w14:paraId="44D0C7CE" w14:textId="77777777" w:rsidR="00637339" w:rsidRPr="00637339" w:rsidRDefault="00637339" w:rsidP="00637339">
      <w:pPr>
        <w:numPr>
          <w:ilvl w:val="1"/>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lastRenderedPageBreak/>
        <w:t>Título;</w:t>
      </w:r>
    </w:p>
    <w:p w14:paraId="188DFC43" w14:textId="77777777" w:rsidR="00637339" w:rsidRPr="00637339" w:rsidRDefault="00637339" w:rsidP="00637339">
      <w:pPr>
        <w:numPr>
          <w:ilvl w:val="1"/>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Descrição;</w:t>
      </w:r>
    </w:p>
    <w:p w14:paraId="1A134253" w14:textId="77777777" w:rsidR="00637339" w:rsidRPr="00637339" w:rsidRDefault="00637339" w:rsidP="00637339">
      <w:pPr>
        <w:numPr>
          <w:ilvl w:val="1"/>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Lista das </w:t>
      </w:r>
      <w:proofErr w:type="spellStart"/>
      <w:r w:rsidRPr="00637339">
        <w:rPr>
          <w:rFonts w:ascii="Segoe UI" w:eastAsia="Times New Roman" w:hAnsi="Segoe UI" w:cs="Segoe UI"/>
          <w:color w:val="000000"/>
          <w:sz w:val="24"/>
          <w:szCs w:val="24"/>
          <w:lang w:eastAsia="pt-BR"/>
        </w:rPr>
        <w:t>pessoas-chave</w:t>
      </w:r>
      <w:proofErr w:type="spellEnd"/>
      <w:r w:rsidRPr="00637339">
        <w:rPr>
          <w:rFonts w:ascii="Segoe UI" w:eastAsia="Times New Roman" w:hAnsi="Segoe UI" w:cs="Segoe UI"/>
          <w:color w:val="000000"/>
          <w:sz w:val="24"/>
          <w:szCs w:val="24"/>
          <w:lang w:eastAsia="pt-BR"/>
        </w:rPr>
        <w:t>;</w:t>
      </w:r>
    </w:p>
    <w:p w14:paraId="6FE43587" w14:textId="77777777" w:rsidR="00637339" w:rsidRPr="00637339" w:rsidRDefault="00637339" w:rsidP="00637339">
      <w:pPr>
        <w:numPr>
          <w:ilvl w:val="1"/>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Avaliação do impacto;</w:t>
      </w:r>
    </w:p>
    <w:p w14:paraId="20E671E8" w14:textId="77777777" w:rsidR="00637339" w:rsidRPr="00637339" w:rsidRDefault="00637339" w:rsidP="00637339">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Requisitos de usuário;</w:t>
      </w:r>
    </w:p>
    <w:p w14:paraId="43ACA07B" w14:textId="77777777" w:rsidR="00637339" w:rsidRPr="00637339" w:rsidRDefault="00637339" w:rsidP="00637339">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Requisitos funcionais;</w:t>
      </w:r>
    </w:p>
    <w:p w14:paraId="5095684C" w14:textId="77777777" w:rsidR="00637339" w:rsidRPr="00637339" w:rsidRDefault="00637339" w:rsidP="00637339">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Diagramas de banco de dados/fluxo de dados;</w:t>
      </w:r>
    </w:p>
    <w:p w14:paraId="0ECF0EBE" w14:textId="77777777" w:rsidR="00637339" w:rsidRPr="00637339" w:rsidRDefault="00637339" w:rsidP="00637339">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Imagens de telas de protótipos.</w:t>
      </w:r>
    </w:p>
    <w:p w14:paraId="38754E6A"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É possível utilizar diversas técnicas para dar início ao projeto, o que depende também do tipo de projeto que você irá desenvolver. Se o projeto for desenvolvido por encomenda, é porque temos um cliente; se o projeto é desenvolvido sem ter um cliente específico, podemos ter múltiplos clientes. Há várias maneiras de monetização ao se trabalhar com aplicativos móveis. Você pode ter um cliente que solicitou um projeto ou pode publicar e monetizar com o Google.</w:t>
      </w:r>
    </w:p>
    <w:p w14:paraId="074E059D"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É possível fazer uma analogia com o conceito de </w:t>
      </w:r>
      <w:r w:rsidRPr="00637339">
        <w:rPr>
          <w:rFonts w:ascii="Segoe UI" w:eastAsia="Times New Roman" w:hAnsi="Segoe UI" w:cs="Segoe UI"/>
          <w:b/>
          <w:bCs/>
          <w:color w:val="000000"/>
          <w:sz w:val="24"/>
          <w:szCs w:val="24"/>
          <w:lang w:eastAsia="pt-BR"/>
        </w:rPr>
        <w:t xml:space="preserve">Design </w:t>
      </w:r>
      <w:proofErr w:type="spellStart"/>
      <w:r w:rsidRPr="00637339">
        <w:rPr>
          <w:rFonts w:ascii="Segoe UI" w:eastAsia="Times New Roman" w:hAnsi="Segoe UI" w:cs="Segoe UI"/>
          <w:b/>
          <w:bCs/>
          <w:color w:val="000000"/>
          <w:sz w:val="24"/>
          <w:szCs w:val="24"/>
          <w:lang w:eastAsia="pt-BR"/>
        </w:rPr>
        <w:t>Thinking</w:t>
      </w:r>
      <w:proofErr w:type="spellEnd"/>
      <w:r w:rsidRPr="00637339">
        <w:rPr>
          <w:rFonts w:ascii="Segoe UI" w:eastAsia="Times New Roman" w:hAnsi="Segoe UI" w:cs="Segoe UI"/>
          <w:color w:val="000000"/>
          <w:sz w:val="24"/>
          <w:szCs w:val="24"/>
          <w:lang w:eastAsia="pt-BR"/>
        </w:rPr>
        <w:t>, utilizando umas das metodologias utilizadas pelos designers.</w:t>
      </w:r>
    </w:p>
    <w:p w14:paraId="573A07FD"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Tabela 1 – Modelo da IDEO, empresa que criou o mouse da Apple</w:t>
      </w:r>
    </w:p>
    <w:p w14:paraId="68515856" w14:textId="541DA498"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lastRenderedPageBreak/>
        <w:drawing>
          <wp:inline distT="0" distB="0" distL="0" distR="0" wp14:anchorId="6297EC9D" wp14:editId="46876AEB">
            <wp:extent cx="5400040" cy="2914015"/>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14015"/>
                    </a:xfrm>
                    <a:prstGeom prst="rect">
                      <a:avLst/>
                    </a:prstGeom>
                    <a:noFill/>
                    <a:ln>
                      <a:noFill/>
                    </a:ln>
                  </pic:spPr>
                </pic:pic>
              </a:graphicData>
            </a:graphic>
          </wp:inline>
        </w:drawing>
      </w:r>
    </w:p>
    <w:p w14:paraId="13B6DCDF"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11 – Modelagem da IDEO</w:t>
      </w:r>
    </w:p>
    <w:p w14:paraId="694413A0" w14:textId="45B15258"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795D1D65" wp14:editId="3D0D6390">
            <wp:extent cx="5399405"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2155190"/>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 xml:space="preserve">Fonte: </w:t>
      </w:r>
      <w:proofErr w:type="spellStart"/>
      <w:r w:rsidRPr="00637339">
        <w:rPr>
          <w:rFonts w:ascii="Times New Roman" w:eastAsia="Times New Roman" w:hAnsi="Times New Roman" w:cs="Times New Roman"/>
          <w:sz w:val="24"/>
          <w:szCs w:val="24"/>
          <w:lang w:eastAsia="pt-BR"/>
        </w:rPr>
        <w:t>Ideo</w:t>
      </w:r>
      <w:proofErr w:type="spellEnd"/>
      <w:r w:rsidRPr="00637339">
        <w:rPr>
          <w:rFonts w:ascii="Times New Roman" w:eastAsia="Times New Roman" w:hAnsi="Times New Roman" w:cs="Times New Roman"/>
          <w:sz w:val="24"/>
          <w:szCs w:val="24"/>
          <w:lang w:eastAsia="pt-BR"/>
        </w:rPr>
        <w:t>, 2009.</w:t>
      </w:r>
    </w:p>
    <w:p w14:paraId="73B1DF4D"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12 – A Universidade de Stanford detalha um pouco mais o processo no seu diagrama</w:t>
      </w:r>
    </w:p>
    <w:p w14:paraId="09D088AF" w14:textId="317C7DD6"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lastRenderedPageBreak/>
        <w:drawing>
          <wp:inline distT="0" distB="0" distL="0" distR="0" wp14:anchorId="043DAE25" wp14:editId="68FF9ED0">
            <wp:extent cx="5361305" cy="26943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305" cy="2694305"/>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 xml:space="preserve">Fonte: Hasso </w:t>
      </w:r>
      <w:proofErr w:type="spellStart"/>
      <w:r w:rsidRPr="00637339">
        <w:rPr>
          <w:rFonts w:ascii="Times New Roman" w:eastAsia="Times New Roman" w:hAnsi="Times New Roman" w:cs="Times New Roman"/>
          <w:sz w:val="24"/>
          <w:szCs w:val="24"/>
          <w:lang w:eastAsia="pt-BR"/>
        </w:rPr>
        <w:t>Plattner</w:t>
      </w:r>
      <w:proofErr w:type="spellEnd"/>
      <w:r w:rsidRPr="00637339">
        <w:rPr>
          <w:rFonts w:ascii="Times New Roman" w:eastAsia="Times New Roman" w:hAnsi="Times New Roman" w:cs="Times New Roman"/>
          <w:sz w:val="24"/>
          <w:szCs w:val="24"/>
          <w:lang w:eastAsia="pt-BR"/>
        </w:rPr>
        <w:t xml:space="preserve"> </w:t>
      </w:r>
      <w:proofErr w:type="spellStart"/>
      <w:r w:rsidRPr="00637339">
        <w:rPr>
          <w:rFonts w:ascii="Times New Roman" w:eastAsia="Times New Roman" w:hAnsi="Times New Roman" w:cs="Times New Roman"/>
          <w:sz w:val="24"/>
          <w:szCs w:val="24"/>
          <w:lang w:eastAsia="pt-BR"/>
        </w:rPr>
        <w:t>Institute</w:t>
      </w:r>
      <w:proofErr w:type="spellEnd"/>
      <w:r w:rsidRPr="00637339">
        <w:rPr>
          <w:rFonts w:ascii="Times New Roman" w:eastAsia="Times New Roman" w:hAnsi="Times New Roman" w:cs="Times New Roman"/>
          <w:sz w:val="24"/>
          <w:szCs w:val="24"/>
          <w:lang w:eastAsia="pt-BR"/>
        </w:rPr>
        <w:t xml:space="preserve"> </w:t>
      </w:r>
      <w:proofErr w:type="spellStart"/>
      <w:r w:rsidRPr="00637339">
        <w:rPr>
          <w:rFonts w:ascii="Times New Roman" w:eastAsia="Times New Roman" w:hAnsi="Times New Roman" w:cs="Times New Roman"/>
          <w:sz w:val="24"/>
          <w:szCs w:val="24"/>
          <w:lang w:eastAsia="pt-BR"/>
        </w:rPr>
        <w:t>of</w:t>
      </w:r>
      <w:proofErr w:type="spellEnd"/>
      <w:r w:rsidRPr="00637339">
        <w:rPr>
          <w:rFonts w:ascii="Times New Roman" w:eastAsia="Times New Roman" w:hAnsi="Times New Roman" w:cs="Times New Roman"/>
          <w:sz w:val="24"/>
          <w:szCs w:val="24"/>
          <w:lang w:eastAsia="pt-BR"/>
        </w:rPr>
        <w:t xml:space="preserve"> Design.</w:t>
      </w:r>
    </w:p>
    <w:p w14:paraId="201850DB"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modelo utilizado vai depender da empresa para a qual você for trabalhar, ou mesmo da existência de adaptação de algumas das muitas metodologias disponíveis.</w:t>
      </w:r>
    </w:p>
    <w:p w14:paraId="5FE2ACA3" w14:textId="77777777" w:rsidR="00637339" w:rsidRPr="00637339" w:rsidRDefault="00637339" w:rsidP="0063733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37339">
        <w:rPr>
          <w:rFonts w:ascii="Segoe UI" w:eastAsia="Times New Roman" w:hAnsi="Segoe UI" w:cs="Segoe UI"/>
          <w:b/>
          <w:bCs/>
          <w:caps/>
          <w:color w:val="3F51B5"/>
          <w:kern w:val="36"/>
          <w:sz w:val="34"/>
          <w:szCs w:val="34"/>
          <w:lang w:eastAsia="pt-BR"/>
        </w:rPr>
        <w:t>TEMA 5 – DESIGN SPRINT</w:t>
      </w:r>
    </w:p>
    <w:p w14:paraId="1605C335"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A metodologia Design Sprint foi concebida em um contexto que é comum para muitas empresas, com um cenário de mudanças rápidas, riscos e respostas incertas. Por esse motivo, o Design Sprint é interessante para empresas que visam à inovação.</w:t>
      </w:r>
    </w:p>
    <w:p w14:paraId="761E817F"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O processo surgiu por meio da oportunidade de se desenvolver ideias em pouco tempo, ressaltando que foi uma experiência real. Jake </w:t>
      </w:r>
      <w:proofErr w:type="spellStart"/>
      <w:r w:rsidRPr="00637339">
        <w:rPr>
          <w:rFonts w:ascii="Segoe UI" w:eastAsia="Times New Roman" w:hAnsi="Segoe UI" w:cs="Segoe UI"/>
          <w:color w:val="000000"/>
          <w:sz w:val="24"/>
          <w:szCs w:val="24"/>
          <w:lang w:eastAsia="pt-BR"/>
        </w:rPr>
        <w:t>Knapp</w:t>
      </w:r>
      <w:proofErr w:type="spellEnd"/>
      <w:r w:rsidRPr="00637339">
        <w:rPr>
          <w:rFonts w:ascii="Segoe UI" w:eastAsia="Times New Roman" w:hAnsi="Segoe UI" w:cs="Segoe UI"/>
          <w:color w:val="000000"/>
          <w:sz w:val="24"/>
          <w:szCs w:val="24"/>
          <w:lang w:eastAsia="pt-BR"/>
        </w:rPr>
        <w:t xml:space="preserve">, John </w:t>
      </w:r>
      <w:proofErr w:type="spellStart"/>
      <w:r w:rsidRPr="00637339">
        <w:rPr>
          <w:rFonts w:ascii="Segoe UI" w:eastAsia="Times New Roman" w:hAnsi="Segoe UI" w:cs="Segoe UI"/>
          <w:color w:val="000000"/>
          <w:sz w:val="24"/>
          <w:szCs w:val="24"/>
          <w:lang w:eastAsia="pt-BR"/>
        </w:rPr>
        <w:t>Zeratsky</w:t>
      </w:r>
      <w:proofErr w:type="spellEnd"/>
      <w:r w:rsidRPr="00637339">
        <w:rPr>
          <w:rFonts w:ascii="Segoe UI" w:eastAsia="Times New Roman" w:hAnsi="Segoe UI" w:cs="Segoe UI"/>
          <w:color w:val="000000"/>
          <w:sz w:val="24"/>
          <w:szCs w:val="24"/>
          <w:lang w:eastAsia="pt-BR"/>
        </w:rPr>
        <w:t xml:space="preserve"> e </w:t>
      </w:r>
      <w:proofErr w:type="spellStart"/>
      <w:r w:rsidRPr="00637339">
        <w:rPr>
          <w:rFonts w:ascii="Segoe UI" w:eastAsia="Times New Roman" w:hAnsi="Segoe UI" w:cs="Segoe UI"/>
          <w:color w:val="000000"/>
          <w:sz w:val="24"/>
          <w:szCs w:val="24"/>
          <w:lang w:eastAsia="pt-BR"/>
        </w:rPr>
        <w:t>Braden</w:t>
      </w:r>
      <w:proofErr w:type="spellEnd"/>
      <w:r w:rsidRPr="00637339">
        <w:rPr>
          <w:rFonts w:ascii="Segoe UI" w:eastAsia="Times New Roman" w:hAnsi="Segoe UI" w:cs="Segoe UI"/>
          <w:color w:val="000000"/>
          <w:sz w:val="24"/>
          <w:szCs w:val="24"/>
          <w:lang w:eastAsia="pt-BR"/>
        </w:rPr>
        <w:t xml:space="preserve"> </w:t>
      </w:r>
      <w:proofErr w:type="spellStart"/>
      <w:r w:rsidRPr="00637339">
        <w:rPr>
          <w:rFonts w:ascii="Segoe UI" w:eastAsia="Times New Roman" w:hAnsi="Segoe UI" w:cs="Segoe UI"/>
          <w:color w:val="000000"/>
          <w:sz w:val="24"/>
          <w:szCs w:val="24"/>
          <w:lang w:eastAsia="pt-BR"/>
        </w:rPr>
        <w:t>Kowitz</w:t>
      </w:r>
      <w:proofErr w:type="spellEnd"/>
      <w:r w:rsidRPr="00637339">
        <w:rPr>
          <w:rFonts w:ascii="Segoe UI" w:eastAsia="Times New Roman" w:hAnsi="Segoe UI" w:cs="Segoe UI"/>
          <w:color w:val="000000"/>
          <w:sz w:val="24"/>
          <w:szCs w:val="24"/>
          <w:lang w:eastAsia="pt-BR"/>
        </w:rPr>
        <w:t xml:space="preserve"> publicaram o livro </w:t>
      </w:r>
      <w:r w:rsidRPr="00637339">
        <w:rPr>
          <w:rFonts w:ascii="Segoe UI" w:eastAsia="Times New Roman" w:hAnsi="Segoe UI" w:cs="Segoe UI"/>
          <w:i/>
          <w:iCs/>
          <w:color w:val="000000"/>
          <w:sz w:val="24"/>
          <w:szCs w:val="24"/>
          <w:lang w:eastAsia="pt-BR"/>
        </w:rPr>
        <w:t>Sprint: O Método Usado no Google Para Testar e Aplicar Novas Ideias em Apenas Cinco Dias</w:t>
      </w:r>
      <w:r w:rsidRPr="00637339">
        <w:rPr>
          <w:rFonts w:ascii="Segoe UI" w:eastAsia="Times New Roman" w:hAnsi="Segoe UI" w:cs="Segoe UI"/>
          <w:color w:val="000000"/>
          <w:sz w:val="24"/>
          <w:szCs w:val="24"/>
          <w:lang w:eastAsia="pt-BR"/>
        </w:rPr>
        <w:t xml:space="preserve">, em 2016. No livro, os autores explicam a metodologia Design Sprint, utilizada por Jake </w:t>
      </w:r>
      <w:proofErr w:type="spellStart"/>
      <w:r w:rsidRPr="00637339">
        <w:rPr>
          <w:rFonts w:ascii="Segoe UI" w:eastAsia="Times New Roman" w:hAnsi="Segoe UI" w:cs="Segoe UI"/>
          <w:color w:val="000000"/>
          <w:sz w:val="24"/>
          <w:szCs w:val="24"/>
          <w:lang w:eastAsia="pt-BR"/>
        </w:rPr>
        <w:t>Knapp</w:t>
      </w:r>
      <w:proofErr w:type="spellEnd"/>
      <w:r w:rsidRPr="00637339">
        <w:rPr>
          <w:rFonts w:ascii="Segoe UI" w:eastAsia="Times New Roman" w:hAnsi="Segoe UI" w:cs="Segoe UI"/>
          <w:color w:val="000000"/>
          <w:sz w:val="24"/>
          <w:szCs w:val="24"/>
          <w:lang w:eastAsia="pt-BR"/>
        </w:rPr>
        <w:t xml:space="preserve"> no período em que trabalhou no Google. Os autores utilizavam o Design Sprint para vários trabalhos. Um exemplo foi a necessidade de testar uma ideia para um software de videoconferências que pudesse ser executado em um navegador da </w:t>
      </w:r>
      <w:r w:rsidRPr="00637339">
        <w:rPr>
          <w:rFonts w:ascii="Segoe UI" w:eastAsia="Times New Roman" w:hAnsi="Segoe UI" w:cs="Segoe UI"/>
          <w:color w:val="000000"/>
          <w:sz w:val="24"/>
          <w:szCs w:val="24"/>
          <w:lang w:eastAsia="pt-BR"/>
        </w:rPr>
        <w:lastRenderedPageBreak/>
        <w:t xml:space="preserve">web. Os autores estavam numa viagem e tiveram cinco dias para desenvolver a ideia. Posteriormente, uma versão aperfeiçoada do aplicativo foi lançada como Google </w:t>
      </w:r>
      <w:proofErr w:type="spellStart"/>
      <w:r w:rsidRPr="00637339">
        <w:rPr>
          <w:rFonts w:ascii="Segoe UI" w:eastAsia="Times New Roman" w:hAnsi="Segoe UI" w:cs="Segoe UI"/>
          <w:color w:val="000000"/>
          <w:sz w:val="24"/>
          <w:szCs w:val="24"/>
          <w:lang w:eastAsia="pt-BR"/>
        </w:rPr>
        <w:t>Hangouts</w:t>
      </w:r>
      <w:proofErr w:type="spellEnd"/>
      <w:r w:rsidRPr="00637339">
        <w:rPr>
          <w:rFonts w:ascii="Segoe UI" w:eastAsia="Times New Roman" w:hAnsi="Segoe UI" w:cs="Segoe UI"/>
          <w:color w:val="000000"/>
          <w:sz w:val="24"/>
          <w:szCs w:val="24"/>
          <w:lang w:eastAsia="pt-BR"/>
        </w:rPr>
        <w:t>.</w:t>
      </w:r>
    </w:p>
    <w:p w14:paraId="0B5ADCA7"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Design Sprint foi também utilizado no GV, antigo Google Ventures, firma de capital de risco criada pelo Google para investir em startups promissoras. Em geral, essas empresas têm apenas uma chance de criar um produto de sucesso antes de ficarem sem dinheiro. Os sprints permitiam que os autores soubessem se estavam no caminho certo antes de se arriscarem a desenvolver e lançar seus produtos. Conduzir sprints era uma chance de economizar e gerar dinheiro.</w:t>
      </w:r>
    </w:p>
    <w:p w14:paraId="37CF9B5B"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objetivo principal é validar hipóteses e soluções sem um longo processo de desenvolvimento de produtos ou serviços, proporcionando inovação, redução de custo e de tempo. O Design Sprint é um processo dividido em cinco etapas, começando com um </w:t>
      </w:r>
      <w:r w:rsidRPr="00637339">
        <w:rPr>
          <w:rFonts w:ascii="Segoe UI" w:eastAsia="Times New Roman" w:hAnsi="Segoe UI" w:cs="Segoe UI"/>
          <w:b/>
          <w:bCs/>
          <w:color w:val="000000"/>
          <w:sz w:val="24"/>
          <w:szCs w:val="24"/>
          <w:lang w:eastAsia="pt-BR"/>
        </w:rPr>
        <w:t>desafio</w:t>
      </w:r>
      <w:r w:rsidRPr="00637339">
        <w:rPr>
          <w:rFonts w:ascii="Segoe UI" w:eastAsia="Times New Roman" w:hAnsi="Segoe UI" w:cs="Segoe UI"/>
          <w:color w:val="000000"/>
          <w:sz w:val="24"/>
          <w:szCs w:val="24"/>
          <w:lang w:eastAsia="pt-BR"/>
        </w:rPr>
        <w:t>, os cinco dias e finalizando com o </w:t>
      </w:r>
      <w:r w:rsidRPr="00637339">
        <w:rPr>
          <w:rFonts w:ascii="Segoe UI" w:eastAsia="Times New Roman" w:hAnsi="Segoe UI" w:cs="Segoe UI"/>
          <w:b/>
          <w:bCs/>
          <w:color w:val="000000"/>
          <w:sz w:val="24"/>
          <w:szCs w:val="24"/>
          <w:lang w:eastAsia="pt-BR"/>
        </w:rPr>
        <w:t>aprendizado</w:t>
      </w:r>
      <w:r w:rsidRPr="00637339">
        <w:rPr>
          <w:rFonts w:ascii="Segoe UI" w:eastAsia="Times New Roman" w:hAnsi="Segoe UI" w:cs="Segoe UI"/>
          <w:color w:val="000000"/>
          <w:sz w:val="24"/>
          <w:szCs w:val="24"/>
          <w:lang w:eastAsia="pt-BR"/>
        </w:rPr>
        <w:t>.</w:t>
      </w:r>
    </w:p>
    <w:p w14:paraId="3287BDBD" w14:textId="56D4CD65"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lastRenderedPageBreak/>
        <w:drawing>
          <wp:inline distT="0" distB="0" distL="0" distR="0" wp14:anchorId="4D4E7E0F" wp14:editId="092B2270">
            <wp:extent cx="5181600" cy="443611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4436110"/>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Crédito: Mariane Martins Almeida/</w:t>
      </w:r>
      <w:proofErr w:type="spellStart"/>
      <w:r w:rsidRPr="00637339">
        <w:rPr>
          <w:rFonts w:ascii="Times New Roman" w:eastAsia="Times New Roman" w:hAnsi="Times New Roman" w:cs="Times New Roman"/>
          <w:sz w:val="24"/>
          <w:szCs w:val="24"/>
          <w:lang w:eastAsia="pt-BR"/>
        </w:rPr>
        <w:t>Shutterstock</w:t>
      </w:r>
      <w:proofErr w:type="spellEnd"/>
      <w:r w:rsidRPr="00637339">
        <w:rPr>
          <w:rFonts w:ascii="Times New Roman" w:eastAsia="Times New Roman" w:hAnsi="Times New Roman" w:cs="Times New Roman"/>
          <w:sz w:val="24"/>
          <w:szCs w:val="24"/>
          <w:lang w:eastAsia="pt-BR"/>
        </w:rPr>
        <w:t>.</w:t>
      </w:r>
    </w:p>
    <w:p w14:paraId="1C86C0AC"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primeiro passo é ter um bom </w:t>
      </w:r>
      <w:r w:rsidRPr="00637339">
        <w:rPr>
          <w:rFonts w:ascii="Segoe UI" w:eastAsia="Times New Roman" w:hAnsi="Segoe UI" w:cs="Segoe UI"/>
          <w:b/>
          <w:bCs/>
          <w:color w:val="000000"/>
          <w:sz w:val="24"/>
          <w:szCs w:val="24"/>
          <w:lang w:eastAsia="pt-BR"/>
        </w:rPr>
        <w:t>desafio</w:t>
      </w:r>
      <w:r w:rsidRPr="00637339">
        <w:rPr>
          <w:rFonts w:ascii="Segoe UI" w:eastAsia="Times New Roman" w:hAnsi="Segoe UI" w:cs="Segoe UI"/>
          <w:color w:val="000000"/>
          <w:sz w:val="24"/>
          <w:szCs w:val="24"/>
          <w:lang w:eastAsia="pt-BR"/>
        </w:rPr>
        <w:t>: qual problema o projeto resolverá? A situação deve ser bem explicada para a equipe que participará do sprint.</w:t>
      </w:r>
    </w:p>
    <w:p w14:paraId="789A451F"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É extremamente importante definir a </w:t>
      </w:r>
      <w:r w:rsidRPr="00637339">
        <w:rPr>
          <w:rFonts w:ascii="Segoe UI" w:eastAsia="Times New Roman" w:hAnsi="Segoe UI" w:cs="Segoe UI"/>
          <w:b/>
          <w:bCs/>
          <w:color w:val="000000"/>
          <w:sz w:val="24"/>
          <w:szCs w:val="24"/>
          <w:lang w:eastAsia="pt-BR"/>
        </w:rPr>
        <w:t>Equipe</w:t>
      </w:r>
      <w:r w:rsidRPr="00637339">
        <w:rPr>
          <w:rFonts w:ascii="Segoe UI" w:eastAsia="Times New Roman" w:hAnsi="Segoe UI" w:cs="Segoe UI"/>
          <w:color w:val="000000"/>
          <w:sz w:val="24"/>
          <w:szCs w:val="24"/>
          <w:lang w:eastAsia="pt-BR"/>
        </w:rPr>
        <w:t> para o sprint. Se quiser montar a equipe perfeita para um sprint, primeiro você vai precisar de alguém com autoridade para tomar decisões.</w:t>
      </w:r>
    </w:p>
    <w:p w14:paraId="515AB0C5"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Essa pessoa é o </w:t>
      </w:r>
      <w:r w:rsidRPr="00637339">
        <w:rPr>
          <w:rFonts w:ascii="Segoe UI" w:eastAsia="Times New Roman" w:hAnsi="Segoe UI" w:cs="Segoe UI"/>
          <w:b/>
          <w:bCs/>
          <w:color w:val="000000"/>
          <w:sz w:val="24"/>
          <w:szCs w:val="24"/>
          <w:lang w:eastAsia="pt-BR"/>
        </w:rPr>
        <w:t>Definidor</w:t>
      </w:r>
      <w:r w:rsidRPr="00637339">
        <w:rPr>
          <w:rFonts w:ascii="Segoe UI" w:eastAsia="Times New Roman" w:hAnsi="Segoe UI" w:cs="Segoe UI"/>
          <w:color w:val="000000"/>
          <w:sz w:val="24"/>
          <w:szCs w:val="24"/>
          <w:lang w:eastAsia="pt-BR"/>
        </w:rPr>
        <w:t>, é quem oficialmente toma as decisões no projeto. Em muitas startups com as quais trabalhamos, essa pessoa é o fundador ou o CEO. Em companhias maiores, pode ser o vice-presidente, um gerente de produto ou outro líder. Esses Definidores, em geral, entendem o problema profundamente e com frequência têm opiniões fortes e critérios que ajudam a encontrar a solução certa.</w:t>
      </w:r>
    </w:p>
    <w:p w14:paraId="1F3C4ECF"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lastRenderedPageBreak/>
        <w:t>Obviamente, é preciso haver um local adequado para realizar o sprint. O uso de ferramentas de conferência também funciona bem. Os sprints duram em torno de um dia cada, preferencialmente, sem interrupções para não perder o foco nem a produtividade.</w:t>
      </w:r>
    </w:p>
    <w:p w14:paraId="67A81B7C"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w:t>
      </w:r>
      <w:r w:rsidRPr="00637339">
        <w:rPr>
          <w:rFonts w:ascii="Segoe UI" w:eastAsia="Times New Roman" w:hAnsi="Segoe UI" w:cs="Segoe UI"/>
          <w:b/>
          <w:bCs/>
          <w:color w:val="000000"/>
          <w:sz w:val="24"/>
          <w:szCs w:val="24"/>
          <w:lang w:eastAsia="pt-BR"/>
        </w:rPr>
        <w:t>primeiro dia</w:t>
      </w:r>
      <w:r w:rsidRPr="00637339">
        <w:rPr>
          <w:rFonts w:ascii="Segoe UI" w:eastAsia="Times New Roman" w:hAnsi="Segoe UI" w:cs="Segoe UI"/>
          <w:color w:val="000000"/>
          <w:sz w:val="24"/>
          <w:szCs w:val="24"/>
          <w:lang w:eastAsia="pt-BR"/>
        </w:rPr>
        <w:t> começa com um exercício que chamamos de “comece pelo fim”: um olhar sobre o futuro – para o fim da semana do sprint e além. Você e sua equipe vão determinar o básico: seu objetivo de longo prazo e as questões difíceis que devem ser respondidas. Para iniciar a conversa, pergunte para a sua equipe: “por que estamos realizando este projeto? Onde queremos estar daqui a seis meses, um ano ou até cinco anos?”</w:t>
      </w:r>
    </w:p>
    <w:p w14:paraId="37335E68"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Apresente propostas que ajudarão a equipe a pensar em suposições e questões: a quais questões queremos responder nesse sprint? Para alcançar nosso objetivo de longo prazo, o que precisa acontecer? Nessa etapa, é fundamental saber com certeza qual a pergunta ou problema a se resolver.</w:t>
      </w:r>
    </w:p>
    <w:p w14:paraId="48B98702"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w:t>
      </w:r>
      <w:r w:rsidRPr="00637339">
        <w:rPr>
          <w:rFonts w:ascii="Segoe UI" w:eastAsia="Times New Roman" w:hAnsi="Segoe UI" w:cs="Segoe UI"/>
          <w:b/>
          <w:bCs/>
          <w:color w:val="000000"/>
          <w:sz w:val="24"/>
          <w:szCs w:val="24"/>
          <w:lang w:eastAsia="pt-BR"/>
        </w:rPr>
        <w:t>segundo dia</w:t>
      </w:r>
      <w:r w:rsidRPr="00637339">
        <w:rPr>
          <w:rFonts w:ascii="Segoe UI" w:eastAsia="Times New Roman" w:hAnsi="Segoe UI" w:cs="Segoe UI"/>
          <w:color w:val="000000"/>
          <w:sz w:val="24"/>
          <w:szCs w:val="24"/>
          <w:lang w:eastAsia="pt-BR"/>
        </w:rPr>
        <w:t> é o dia das ideias. Explorar a criatividade da equipe funciona como um brainstorming, porém, alguns autores recomendam que, nesse momento, as pessoas desenvolvam suas ideias sozinhas, com tempo para fazer estudos e pesquisas. As ideias individuais amadurecem com as pesquisas.</w:t>
      </w:r>
    </w:p>
    <w:p w14:paraId="107D3FA8"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Figura 13 – Esboço de quatro etapas</w:t>
      </w:r>
    </w:p>
    <w:p w14:paraId="2FFFC109" w14:textId="64BE37F5"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lastRenderedPageBreak/>
        <w:drawing>
          <wp:inline distT="0" distB="0" distL="0" distR="0" wp14:anchorId="5746DD44" wp14:editId="7547F63B">
            <wp:extent cx="5400040" cy="28035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03525"/>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 xml:space="preserve">Fonte: </w:t>
      </w:r>
      <w:proofErr w:type="spellStart"/>
      <w:r w:rsidRPr="00637339">
        <w:rPr>
          <w:rFonts w:ascii="Times New Roman" w:eastAsia="Times New Roman" w:hAnsi="Times New Roman" w:cs="Times New Roman"/>
          <w:sz w:val="24"/>
          <w:szCs w:val="24"/>
          <w:lang w:eastAsia="pt-BR"/>
        </w:rPr>
        <w:t>Knapp</w:t>
      </w:r>
      <w:proofErr w:type="spellEnd"/>
      <w:r w:rsidRPr="00637339">
        <w:rPr>
          <w:rFonts w:ascii="Times New Roman" w:eastAsia="Times New Roman" w:hAnsi="Times New Roman" w:cs="Times New Roman"/>
          <w:sz w:val="24"/>
          <w:szCs w:val="24"/>
          <w:lang w:eastAsia="pt-BR"/>
        </w:rPr>
        <w:t xml:space="preserve"> et al., 2016.</w:t>
      </w:r>
    </w:p>
    <w:p w14:paraId="019D482C"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w:t>
      </w:r>
      <w:r w:rsidRPr="00637339">
        <w:rPr>
          <w:rFonts w:ascii="Segoe UI" w:eastAsia="Times New Roman" w:hAnsi="Segoe UI" w:cs="Segoe UI"/>
          <w:b/>
          <w:bCs/>
          <w:color w:val="000000"/>
          <w:sz w:val="24"/>
          <w:szCs w:val="24"/>
          <w:lang w:eastAsia="pt-BR"/>
        </w:rPr>
        <w:t>método de esboço de quatro etapas</w:t>
      </w:r>
      <w:r w:rsidRPr="00637339">
        <w:rPr>
          <w:rFonts w:ascii="Segoe UI" w:eastAsia="Times New Roman" w:hAnsi="Segoe UI" w:cs="Segoe UI"/>
          <w:color w:val="000000"/>
          <w:sz w:val="24"/>
          <w:szCs w:val="24"/>
          <w:lang w:eastAsia="pt-BR"/>
        </w:rPr>
        <w:t> agiliza o processo de criação.</w:t>
      </w:r>
    </w:p>
    <w:p w14:paraId="09E6618E" w14:textId="77777777" w:rsidR="00637339" w:rsidRPr="00637339" w:rsidRDefault="00637339" w:rsidP="0063733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Notas</w:t>
      </w:r>
      <w:r w:rsidRPr="00637339">
        <w:rPr>
          <w:rFonts w:ascii="Segoe UI" w:eastAsia="Times New Roman" w:hAnsi="Segoe UI" w:cs="Segoe UI"/>
          <w:color w:val="000000"/>
          <w:sz w:val="24"/>
          <w:szCs w:val="24"/>
          <w:lang w:eastAsia="pt-BR"/>
        </w:rPr>
        <w:t>: a equipe vai checar os quadros brancos do primeiro dia e fazer o máximo de anotações possível sobre o que foi visto e entendido sobre o problema;</w:t>
      </w:r>
    </w:p>
    <w:p w14:paraId="66394672" w14:textId="77777777" w:rsidR="00637339" w:rsidRPr="00637339" w:rsidRDefault="00637339" w:rsidP="0063733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Ideias</w:t>
      </w:r>
      <w:r w:rsidRPr="00637339">
        <w:rPr>
          <w:rFonts w:ascii="Segoe UI" w:eastAsia="Times New Roman" w:hAnsi="Segoe UI" w:cs="Segoe UI"/>
          <w:color w:val="000000"/>
          <w:sz w:val="24"/>
          <w:szCs w:val="24"/>
          <w:lang w:eastAsia="pt-BR"/>
        </w:rPr>
        <w:t>: fase da criação individual, em que cada participante desenvolve suas ideias iniciais, baseando-se em suas pesquisas;</w:t>
      </w:r>
    </w:p>
    <w:p w14:paraId="3E508228" w14:textId="77777777" w:rsidR="00637339" w:rsidRPr="00637339" w:rsidRDefault="00637339" w:rsidP="0063733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8s louco</w:t>
      </w:r>
      <w:r w:rsidRPr="00637339">
        <w:rPr>
          <w:rFonts w:ascii="Segoe UI" w:eastAsia="Times New Roman" w:hAnsi="Segoe UI" w:cs="Segoe UI"/>
          <w:color w:val="000000"/>
          <w:sz w:val="24"/>
          <w:szCs w:val="24"/>
          <w:lang w:eastAsia="pt-BR"/>
        </w:rPr>
        <w:t>: da melhor ideia individual, o integrante desenha em oito minutos, oito variações da ideia;</w:t>
      </w:r>
    </w:p>
    <w:p w14:paraId="319E088E" w14:textId="77777777" w:rsidR="00637339" w:rsidRPr="00637339" w:rsidRDefault="00637339" w:rsidP="0063733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Esboço da solução</w:t>
      </w:r>
      <w:r w:rsidRPr="00637339">
        <w:rPr>
          <w:rFonts w:ascii="Segoe UI" w:eastAsia="Times New Roman" w:hAnsi="Segoe UI" w:cs="Segoe UI"/>
          <w:color w:val="000000"/>
          <w:sz w:val="24"/>
          <w:szCs w:val="24"/>
          <w:lang w:eastAsia="pt-BR"/>
        </w:rPr>
        <w:t>: você escolhe das opções o que mais gostou para apresentar para a equipe. Um detalhe: o esboço não deve conter seu nome.</w:t>
      </w:r>
    </w:p>
    <w:p w14:paraId="16BB0921"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O terceiro dia da decisão</w:t>
      </w:r>
      <w:r w:rsidRPr="00637339">
        <w:rPr>
          <w:rFonts w:ascii="Segoe UI" w:eastAsia="Times New Roman" w:hAnsi="Segoe UI" w:cs="Segoe UI"/>
          <w:color w:val="000000"/>
          <w:sz w:val="24"/>
          <w:szCs w:val="24"/>
          <w:lang w:eastAsia="pt-BR"/>
        </w:rPr>
        <w:t xml:space="preserve">: é escolhido o que será levado adiante no sprint. O importante é chegar em uma ou no máximo duas soluções que serão </w:t>
      </w:r>
      <w:proofErr w:type="spellStart"/>
      <w:r w:rsidRPr="00637339">
        <w:rPr>
          <w:rFonts w:ascii="Segoe UI" w:eastAsia="Times New Roman" w:hAnsi="Segoe UI" w:cs="Segoe UI"/>
          <w:color w:val="000000"/>
          <w:sz w:val="24"/>
          <w:szCs w:val="24"/>
          <w:lang w:eastAsia="pt-BR"/>
        </w:rPr>
        <w:t>prototipadas</w:t>
      </w:r>
      <w:proofErr w:type="spellEnd"/>
      <w:r w:rsidRPr="00637339">
        <w:rPr>
          <w:rFonts w:ascii="Segoe UI" w:eastAsia="Times New Roman" w:hAnsi="Segoe UI" w:cs="Segoe UI"/>
          <w:color w:val="000000"/>
          <w:sz w:val="24"/>
          <w:szCs w:val="24"/>
          <w:lang w:eastAsia="pt-BR"/>
        </w:rPr>
        <w:t xml:space="preserve"> e colocadas à prova para a validação pelo público-alvo. Para isso, é utilizada uma abordagem de cinco passos para escolher a solução mais promissora apresentada.</w:t>
      </w:r>
    </w:p>
    <w:p w14:paraId="2059ECCA" w14:textId="77777777" w:rsidR="00637339" w:rsidRPr="00637339" w:rsidRDefault="00637339" w:rsidP="00637339">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lastRenderedPageBreak/>
        <w:t>Museu de arte</w:t>
      </w:r>
      <w:r w:rsidRPr="00637339">
        <w:rPr>
          <w:rFonts w:ascii="Segoe UI" w:eastAsia="Times New Roman" w:hAnsi="Segoe UI" w:cs="Segoe UI"/>
          <w:color w:val="000000"/>
          <w:sz w:val="24"/>
          <w:szCs w:val="24"/>
          <w:lang w:eastAsia="pt-BR"/>
        </w:rPr>
        <w:t>: os integrantes colam os esboços das soluções em uma longa fileira preferencialmente na parede;</w:t>
      </w:r>
    </w:p>
    <w:p w14:paraId="34DDC4E5" w14:textId="77777777" w:rsidR="00637339" w:rsidRPr="00637339" w:rsidRDefault="00637339" w:rsidP="00637339">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Mapa de calor</w:t>
      </w:r>
      <w:r w:rsidRPr="00637339">
        <w:rPr>
          <w:rFonts w:ascii="Segoe UI" w:eastAsia="Times New Roman" w:hAnsi="Segoe UI" w:cs="Segoe UI"/>
          <w:color w:val="000000"/>
          <w:sz w:val="24"/>
          <w:szCs w:val="24"/>
          <w:lang w:eastAsia="pt-BR"/>
        </w:rPr>
        <w:t>: cada participante analisa os esboços em silêncio e cola de um a três adesivos ao lado das partes que gostou, ou no esboço de que mais gostou;</w:t>
      </w:r>
    </w:p>
    <w:p w14:paraId="3AD751EB" w14:textId="77777777" w:rsidR="00637339" w:rsidRPr="00637339" w:rsidRDefault="00637339" w:rsidP="00637339">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Críticas</w:t>
      </w:r>
      <w:r w:rsidRPr="00637339">
        <w:rPr>
          <w:rFonts w:ascii="Segoe UI" w:eastAsia="Times New Roman" w:hAnsi="Segoe UI" w:cs="Segoe UI"/>
          <w:color w:val="000000"/>
          <w:sz w:val="24"/>
          <w:szCs w:val="24"/>
          <w:lang w:eastAsia="pt-BR"/>
        </w:rPr>
        <w:t>: a equipe discute durante três minutos os destaques de cada um. Então, registram as ideias mais promissoras e anotam as objeções mais importantes;</w:t>
      </w:r>
    </w:p>
    <w:p w14:paraId="716E7E35" w14:textId="77777777" w:rsidR="00637339" w:rsidRPr="00637339" w:rsidRDefault="00637339" w:rsidP="00637339">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37339">
        <w:rPr>
          <w:rFonts w:ascii="Segoe UI" w:eastAsia="Times New Roman" w:hAnsi="Segoe UI" w:cs="Segoe UI"/>
          <w:b/>
          <w:bCs/>
          <w:color w:val="000000"/>
          <w:sz w:val="24"/>
          <w:szCs w:val="24"/>
          <w:lang w:eastAsia="pt-BR"/>
        </w:rPr>
        <w:t>Votação individual</w:t>
      </w:r>
      <w:r w:rsidRPr="00637339">
        <w:rPr>
          <w:rFonts w:ascii="Segoe UI" w:eastAsia="Times New Roman" w:hAnsi="Segoe UI" w:cs="Segoe UI"/>
          <w:color w:val="000000"/>
          <w:sz w:val="24"/>
          <w:szCs w:val="24"/>
          <w:lang w:eastAsia="pt-BR"/>
        </w:rPr>
        <w:t>: cada um escolhe em silêncio sua ideia favorita;</w:t>
      </w:r>
    </w:p>
    <w:p w14:paraId="36ECAF4A" w14:textId="77777777" w:rsidR="00637339" w:rsidRPr="00637339" w:rsidRDefault="00637339" w:rsidP="00637339">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637339">
        <w:rPr>
          <w:rFonts w:ascii="Segoe UI" w:eastAsia="Times New Roman" w:hAnsi="Segoe UI" w:cs="Segoe UI"/>
          <w:b/>
          <w:bCs/>
          <w:color w:val="000000"/>
          <w:sz w:val="24"/>
          <w:szCs w:val="24"/>
          <w:lang w:eastAsia="pt-BR"/>
        </w:rPr>
        <w:t>Supervoto</w:t>
      </w:r>
      <w:proofErr w:type="spellEnd"/>
      <w:r w:rsidRPr="00637339">
        <w:rPr>
          <w:rFonts w:ascii="Segoe UI" w:eastAsia="Times New Roman" w:hAnsi="Segoe UI" w:cs="Segoe UI"/>
          <w:color w:val="000000"/>
          <w:sz w:val="24"/>
          <w:szCs w:val="24"/>
          <w:lang w:eastAsia="pt-BR"/>
        </w:rPr>
        <w:t>: o definidor tem direito a três adesivos grandes para escolher. Essas escolhas serão transformadas em protótipos e testadas nas fases seguintes.</w:t>
      </w:r>
    </w:p>
    <w:p w14:paraId="310D836C"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w:t>
      </w:r>
      <w:r w:rsidRPr="00637339">
        <w:rPr>
          <w:rFonts w:ascii="Segoe UI" w:eastAsia="Times New Roman" w:hAnsi="Segoe UI" w:cs="Segoe UI"/>
          <w:b/>
          <w:bCs/>
          <w:color w:val="000000"/>
          <w:sz w:val="24"/>
          <w:szCs w:val="24"/>
          <w:lang w:eastAsia="pt-BR"/>
        </w:rPr>
        <w:t>quarto dia é o dia da prototipação</w:t>
      </w:r>
      <w:r w:rsidRPr="00637339">
        <w:rPr>
          <w:rFonts w:ascii="Segoe UI" w:eastAsia="Times New Roman" w:hAnsi="Segoe UI" w:cs="Segoe UI"/>
          <w:color w:val="000000"/>
          <w:sz w:val="24"/>
          <w:szCs w:val="24"/>
          <w:lang w:eastAsia="pt-BR"/>
        </w:rPr>
        <w:t>. É o momento de desenhar a ideia ou ideias para serem testadas por outras pessoas. O time se organiza para desenvolver um modelo que seja capaz de comunicar a solução de forma eficiente para ser validada pelo público-alvo. Mas é importante ter em mente que não se trata de construir uma versão final, mas sim o mínimo suficiente para que as questões do sprint sejam respondidas. O protótipo deverá ser apenas uma versão para a solução criada. Deve funcionar minimamente apenas para testar e validar a ideia desenvolvida ao longo do sprint. É recomendável utilizar um software de prototipação para essa etapa.</w:t>
      </w:r>
    </w:p>
    <w:p w14:paraId="6E77A265"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O </w:t>
      </w:r>
      <w:r w:rsidRPr="00637339">
        <w:rPr>
          <w:rFonts w:ascii="Segoe UI" w:eastAsia="Times New Roman" w:hAnsi="Segoe UI" w:cs="Segoe UI"/>
          <w:b/>
          <w:bCs/>
          <w:color w:val="000000"/>
          <w:sz w:val="24"/>
          <w:szCs w:val="24"/>
          <w:lang w:eastAsia="pt-BR"/>
        </w:rPr>
        <w:t>quinto dia</w:t>
      </w:r>
      <w:r w:rsidRPr="00637339">
        <w:rPr>
          <w:rFonts w:ascii="Segoe UI" w:eastAsia="Times New Roman" w:hAnsi="Segoe UI" w:cs="Segoe UI"/>
          <w:color w:val="000000"/>
          <w:sz w:val="24"/>
          <w:szCs w:val="24"/>
          <w:lang w:eastAsia="pt-BR"/>
        </w:rPr>
        <w:t xml:space="preserve"> é o dia dos testes. Pessoas serão convidadas para participar dos testes. No final do dia, lê-se o quadro com anotações dos testes e entrevistas com os usuários e identificam-se padrões de comportamento e problemas encontrados nas soluções. Assim, é feita uma lista de todos os padrões que as pessoas identificaram, cada um sendo rotulado como positivo, negativo ou neutro. O resultado do quinto dia é a aprendizado. Obviamente, o processo do </w:t>
      </w:r>
      <w:r w:rsidRPr="00637339">
        <w:rPr>
          <w:rFonts w:ascii="Segoe UI" w:eastAsia="Times New Roman" w:hAnsi="Segoe UI" w:cs="Segoe UI"/>
          <w:color w:val="000000"/>
          <w:sz w:val="24"/>
          <w:szCs w:val="24"/>
          <w:lang w:eastAsia="pt-BR"/>
        </w:rPr>
        <w:lastRenderedPageBreak/>
        <w:t>design sprint pode ser adequado às necessidades da empresa, principalmente em termos de tempo.</w:t>
      </w:r>
    </w:p>
    <w:p w14:paraId="7E9DE690" w14:textId="77777777" w:rsidR="00637339" w:rsidRPr="00637339" w:rsidRDefault="00637339" w:rsidP="0063733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37339">
        <w:rPr>
          <w:rFonts w:ascii="Segoe UI" w:eastAsia="Times New Roman" w:hAnsi="Segoe UI" w:cs="Segoe UI"/>
          <w:b/>
          <w:bCs/>
          <w:caps/>
          <w:color w:val="3F51B5"/>
          <w:kern w:val="36"/>
          <w:sz w:val="34"/>
          <w:szCs w:val="34"/>
          <w:lang w:eastAsia="pt-BR"/>
        </w:rPr>
        <w:t>FINALIZANDO</w:t>
      </w:r>
    </w:p>
    <w:p w14:paraId="0AA3157B"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Para iniciar a fase de design, precisamos conhecer os conceitos envolvidos e principalmente o contexto de uso dos aplicativos por parte dos usuários, além de saber quais são as características dos usuários móveis.</w:t>
      </w:r>
    </w:p>
    <w:p w14:paraId="2D7BCA34"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O Google fez uma pesquisa sobre hábitos de uso de usuários no Brasil, em 2015, chamando-a de </w:t>
      </w:r>
      <w:proofErr w:type="spellStart"/>
      <w:r w:rsidRPr="00637339">
        <w:rPr>
          <w:rFonts w:ascii="Segoe UI" w:eastAsia="Times New Roman" w:hAnsi="Segoe UI" w:cs="Segoe UI"/>
          <w:color w:val="000000"/>
          <w:sz w:val="24"/>
          <w:szCs w:val="24"/>
          <w:lang w:eastAsia="pt-BR"/>
        </w:rPr>
        <w:t>micromomentos</w:t>
      </w:r>
      <w:proofErr w:type="spellEnd"/>
      <w:r w:rsidRPr="00637339">
        <w:rPr>
          <w:rFonts w:ascii="Segoe UI" w:eastAsia="Times New Roman" w:hAnsi="Segoe UI" w:cs="Segoe UI"/>
          <w:color w:val="000000"/>
          <w:sz w:val="24"/>
          <w:szCs w:val="24"/>
          <w:lang w:eastAsia="pt-BR"/>
        </w:rPr>
        <w:t>, os quais se referem aos momentos de interação dos usuários com os aplicativos. Veja o resultado:</w:t>
      </w:r>
    </w:p>
    <w:p w14:paraId="0109016A" w14:textId="77777777" w:rsidR="00637339" w:rsidRPr="00637339" w:rsidRDefault="00637339" w:rsidP="0063733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37339">
        <w:rPr>
          <w:rFonts w:ascii="Times New Roman" w:eastAsia="Times New Roman" w:hAnsi="Times New Roman" w:cs="Times New Roman"/>
          <w:sz w:val="24"/>
          <w:szCs w:val="24"/>
          <w:lang w:eastAsia="pt-BR"/>
        </w:rPr>
        <w:t xml:space="preserve">Figura 14 – </w:t>
      </w:r>
      <w:proofErr w:type="spellStart"/>
      <w:r w:rsidRPr="00637339">
        <w:rPr>
          <w:rFonts w:ascii="Times New Roman" w:eastAsia="Times New Roman" w:hAnsi="Times New Roman" w:cs="Times New Roman"/>
          <w:sz w:val="24"/>
          <w:szCs w:val="24"/>
          <w:lang w:eastAsia="pt-BR"/>
        </w:rPr>
        <w:t>Micromomentos</w:t>
      </w:r>
      <w:proofErr w:type="spellEnd"/>
    </w:p>
    <w:p w14:paraId="5187EEC9" w14:textId="66ADD079" w:rsidR="00637339" w:rsidRPr="00637339" w:rsidRDefault="00637339" w:rsidP="00637339">
      <w:pPr>
        <w:spacing w:after="0" w:line="240" w:lineRule="auto"/>
        <w:rPr>
          <w:rFonts w:ascii="Times New Roman" w:eastAsia="Times New Roman" w:hAnsi="Times New Roman" w:cs="Times New Roman"/>
          <w:sz w:val="24"/>
          <w:szCs w:val="24"/>
          <w:lang w:eastAsia="pt-BR"/>
        </w:rPr>
      </w:pPr>
      <w:r w:rsidRPr="00637339">
        <w:rPr>
          <w:rFonts w:ascii="Times New Roman" w:eastAsia="Times New Roman" w:hAnsi="Times New Roman" w:cs="Times New Roman"/>
          <w:noProof/>
          <w:sz w:val="24"/>
          <w:szCs w:val="24"/>
          <w:lang w:eastAsia="pt-BR"/>
        </w:rPr>
        <w:drawing>
          <wp:inline distT="0" distB="0" distL="0" distR="0" wp14:anchorId="54A34F0C" wp14:editId="60B3A42A">
            <wp:extent cx="5400040" cy="26536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53665"/>
                    </a:xfrm>
                    <a:prstGeom prst="rect">
                      <a:avLst/>
                    </a:prstGeom>
                    <a:noFill/>
                    <a:ln>
                      <a:noFill/>
                    </a:ln>
                  </pic:spPr>
                </pic:pic>
              </a:graphicData>
            </a:graphic>
          </wp:inline>
        </w:drawing>
      </w:r>
      <w:r w:rsidRPr="00637339">
        <w:rPr>
          <w:rFonts w:ascii="Times New Roman" w:eastAsia="Times New Roman" w:hAnsi="Times New Roman" w:cs="Times New Roman"/>
          <w:sz w:val="24"/>
          <w:szCs w:val="24"/>
          <w:lang w:eastAsia="pt-BR"/>
        </w:rPr>
        <w:t>Fonte: Google, 2015.</w:t>
      </w:r>
    </w:p>
    <w:p w14:paraId="66E08676"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 xml:space="preserve">Além do comportamento e contexto de uso, precisamos aplicar em nossos projetos as heurísticas de Nielsen, obviamente adaptadas para o contexto móvel. Josh Clark (2010) também contribuiu com o insight das </w:t>
      </w:r>
      <w:proofErr w:type="spellStart"/>
      <w:r w:rsidRPr="00637339">
        <w:rPr>
          <w:rFonts w:ascii="Segoe UI" w:eastAsia="Times New Roman" w:hAnsi="Segoe UI" w:cs="Segoe UI"/>
          <w:color w:val="000000"/>
          <w:sz w:val="24"/>
          <w:szCs w:val="24"/>
          <w:lang w:eastAsia="pt-BR"/>
        </w:rPr>
        <w:t>microtarefas</w:t>
      </w:r>
      <w:proofErr w:type="spellEnd"/>
      <w:r w:rsidRPr="00637339">
        <w:rPr>
          <w:rFonts w:ascii="Segoe UI" w:eastAsia="Times New Roman" w:hAnsi="Segoe UI" w:cs="Segoe UI"/>
          <w:color w:val="000000"/>
          <w:sz w:val="24"/>
          <w:szCs w:val="24"/>
          <w:lang w:eastAsia="pt-BR"/>
        </w:rPr>
        <w:t xml:space="preserve">, um conceito muito similar ao utilizado pelo Google em 2015 com os </w:t>
      </w:r>
      <w:proofErr w:type="spellStart"/>
      <w:r w:rsidRPr="00637339">
        <w:rPr>
          <w:rFonts w:ascii="Segoe UI" w:eastAsia="Times New Roman" w:hAnsi="Segoe UI" w:cs="Segoe UI"/>
          <w:color w:val="000000"/>
          <w:sz w:val="24"/>
          <w:szCs w:val="24"/>
          <w:lang w:eastAsia="pt-BR"/>
        </w:rPr>
        <w:t>micromomentos</w:t>
      </w:r>
      <w:proofErr w:type="spellEnd"/>
      <w:r w:rsidRPr="00637339">
        <w:rPr>
          <w:rFonts w:ascii="Segoe UI" w:eastAsia="Times New Roman" w:hAnsi="Segoe UI" w:cs="Segoe UI"/>
          <w:color w:val="000000"/>
          <w:sz w:val="24"/>
          <w:szCs w:val="24"/>
          <w:lang w:eastAsia="pt-BR"/>
        </w:rPr>
        <w:t>.</w:t>
      </w:r>
    </w:p>
    <w:p w14:paraId="4E934252"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lastRenderedPageBreak/>
        <w:t>Nesta aula, vimos também opções para o desenvolvimento da ideia, como o design sprint, que permite agilizar o processo de apresentação das ideias. Não existem regras sobre essas metodologias, ficando a critério das empresas a escolha da metodologia que parecer mais adequada.</w:t>
      </w:r>
    </w:p>
    <w:p w14:paraId="02641B62" w14:textId="77777777" w:rsidR="00637339" w:rsidRPr="00637339" w:rsidRDefault="00637339" w:rsidP="0063733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37339">
        <w:rPr>
          <w:rFonts w:ascii="Segoe UI" w:eastAsia="Times New Roman" w:hAnsi="Segoe UI" w:cs="Segoe UI"/>
          <w:b/>
          <w:bCs/>
          <w:caps/>
          <w:color w:val="3F51B5"/>
          <w:kern w:val="36"/>
          <w:sz w:val="34"/>
          <w:szCs w:val="34"/>
          <w:lang w:eastAsia="pt-BR"/>
        </w:rPr>
        <w:t>REFERÊNCIAS</w:t>
      </w:r>
    </w:p>
    <w:p w14:paraId="557B3F0A" w14:textId="77777777" w:rsidR="00637339" w:rsidRPr="00637339" w:rsidRDefault="00637339" w:rsidP="0063733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37339">
        <w:rPr>
          <w:rFonts w:ascii="Segoe UI" w:eastAsia="Times New Roman" w:hAnsi="Segoe UI" w:cs="Segoe UI"/>
          <w:color w:val="000000"/>
          <w:sz w:val="24"/>
          <w:szCs w:val="24"/>
          <w:lang w:eastAsia="pt-BR"/>
        </w:rPr>
        <w:t>IDEO. </w:t>
      </w:r>
      <w:r w:rsidRPr="00637339">
        <w:rPr>
          <w:rFonts w:ascii="Segoe UI" w:eastAsia="Times New Roman" w:hAnsi="Segoe UI" w:cs="Segoe UI"/>
          <w:b/>
          <w:bCs/>
          <w:color w:val="000000"/>
          <w:sz w:val="24"/>
          <w:szCs w:val="24"/>
          <w:lang w:eastAsia="pt-BR"/>
        </w:rPr>
        <w:t xml:space="preserve">The Field </w:t>
      </w:r>
      <w:proofErr w:type="spellStart"/>
      <w:r w:rsidRPr="00637339">
        <w:rPr>
          <w:rFonts w:ascii="Segoe UI" w:eastAsia="Times New Roman" w:hAnsi="Segoe UI" w:cs="Segoe UI"/>
          <w:b/>
          <w:bCs/>
          <w:color w:val="000000"/>
          <w:sz w:val="24"/>
          <w:szCs w:val="24"/>
          <w:lang w:eastAsia="pt-BR"/>
        </w:rPr>
        <w:t>Guide</w:t>
      </w:r>
      <w:proofErr w:type="spellEnd"/>
      <w:r w:rsidRPr="00637339">
        <w:rPr>
          <w:rFonts w:ascii="Segoe UI" w:eastAsia="Times New Roman" w:hAnsi="Segoe UI" w:cs="Segoe UI"/>
          <w:b/>
          <w:bCs/>
          <w:color w:val="000000"/>
          <w:sz w:val="24"/>
          <w:szCs w:val="24"/>
          <w:lang w:eastAsia="pt-BR"/>
        </w:rPr>
        <w:t xml:space="preserve"> to </w:t>
      </w:r>
      <w:proofErr w:type="spellStart"/>
      <w:r w:rsidRPr="00637339">
        <w:rPr>
          <w:rFonts w:ascii="Segoe UI" w:eastAsia="Times New Roman" w:hAnsi="Segoe UI" w:cs="Segoe UI"/>
          <w:b/>
          <w:bCs/>
          <w:color w:val="000000"/>
          <w:sz w:val="24"/>
          <w:szCs w:val="24"/>
          <w:lang w:eastAsia="pt-BR"/>
        </w:rPr>
        <w:t>Human-Centered</w:t>
      </w:r>
      <w:proofErr w:type="spellEnd"/>
      <w:r w:rsidRPr="00637339">
        <w:rPr>
          <w:rFonts w:ascii="Segoe UI" w:eastAsia="Times New Roman" w:hAnsi="Segoe UI" w:cs="Segoe UI"/>
          <w:b/>
          <w:bCs/>
          <w:color w:val="000000"/>
          <w:sz w:val="24"/>
          <w:szCs w:val="24"/>
          <w:lang w:eastAsia="pt-BR"/>
        </w:rPr>
        <w:t xml:space="preserve"> Design</w:t>
      </w:r>
      <w:r w:rsidRPr="00637339">
        <w:rPr>
          <w:rFonts w:ascii="Segoe UI" w:eastAsia="Times New Roman" w:hAnsi="Segoe UI" w:cs="Segoe UI"/>
          <w:color w:val="000000"/>
          <w:sz w:val="24"/>
          <w:szCs w:val="24"/>
          <w:lang w:eastAsia="pt-BR"/>
        </w:rPr>
        <w:t>. Disponível em: &lt;https://www.ideo.org/tools&gt;. Acesso em: 7 out. 2021.</w:t>
      </w:r>
    </w:p>
    <w:p w14:paraId="29F7BBDC" w14:textId="77777777" w:rsidR="00117450" w:rsidRDefault="00117450"/>
    <w:sectPr w:rsidR="001174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54329"/>
    <w:multiLevelType w:val="multilevel"/>
    <w:tmpl w:val="A03C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9F1BF8"/>
    <w:multiLevelType w:val="multilevel"/>
    <w:tmpl w:val="422AC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3E420D"/>
    <w:multiLevelType w:val="multilevel"/>
    <w:tmpl w:val="6A804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7B1ECD"/>
    <w:multiLevelType w:val="multilevel"/>
    <w:tmpl w:val="9066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36D13"/>
    <w:multiLevelType w:val="multilevel"/>
    <w:tmpl w:val="5F82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AB298F"/>
    <w:multiLevelType w:val="multilevel"/>
    <w:tmpl w:val="3378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339"/>
    <w:rsid w:val="00117450"/>
    <w:rsid w:val="006373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D0FF2"/>
  <w15:chartTrackingRefBased/>
  <w15:docId w15:val="{5AA77816-84BB-4905-9B3D-7BB3759A7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6373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63733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37339"/>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637339"/>
    <w:rPr>
      <w:rFonts w:ascii="Times New Roman" w:eastAsia="Times New Roman" w:hAnsi="Times New Roman" w:cs="Times New Roman"/>
      <w:b/>
      <w:bCs/>
      <w:sz w:val="36"/>
      <w:szCs w:val="36"/>
      <w:lang w:eastAsia="pt-BR"/>
    </w:rPr>
  </w:style>
  <w:style w:type="paragraph" w:customStyle="1" w:styleId="titulocapa">
    <w:name w:val="titulocapa"/>
    <w:basedOn w:val="Normal"/>
    <w:rsid w:val="00637339"/>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63733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65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3717</Words>
  <Characters>20074</Characters>
  <Application>Microsoft Office Word</Application>
  <DocSecurity>0</DocSecurity>
  <Lines>167</Lines>
  <Paragraphs>47</Paragraphs>
  <ScaleCrop>false</ScaleCrop>
  <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1</cp:revision>
  <dcterms:created xsi:type="dcterms:W3CDTF">2022-11-04T22:49:00Z</dcterms:created>
  <dcterms:modified xsi:type="dcterms:W3CDTF">2022-11-04T22:55:00Z</dcterms:modified>
</cp:coreProperties>
</file>