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90A02" w:rsidRDefault="00E90A02" w:rsidP="00E90A02">
      <w:pPr>
        <w:pStyle w:val="a5"/>
        <w:ind w:left="270"/>
      </w:pPr>
      <w:proofErr w:type="spellStart"/>
      <w:r w:rsidRPr="003C39EC">
        <w:t>CprE</w:t>
      </w:r>
      <w:proofErr w:type="spellEnd"/>
      <w:r w:rsidRPr="003C39EC">
        <w:t xml:space="preserve"> 419 </w:t>
      </w:r>
      <w:r>
        <w:t>Lab 7</w:t>
      </w:r>
      <w:r w:rsidRPr="00083922">
        <w:t xml:space="preserve">: </w:t>
      </w:r>
    </w:p>
    <w:p w:rsidR="00E90A02" w:rsidRPr="00477429" w:rsidRDefault="00E90A02" w:rsidP="00E90A02">
      <w:pPr>
        <w:pStyle w:val="a5"/>
        <w:ind w:left="270"/>
      </w:pPr>
      <w:r w:rsidRPr="00E90A02">
        <w:t>Pig User Defined Functions for analyzing stock data</w:t>
      </w:r>
      <w:r>
        <w:t xml:space="preserve"> </w:t>
      </w:r>
    </w:p>
    <w:p w:rsidR="00E90A02" w:rsidRPr="00193759" w:rsidRDefault="00E90A02" w:rsidP="00E90A02">
      <w:pPr>
        <w:pStyle w:val="a6"/>
        <w:rPr>
          <w:b/>
        </w:rPr>
      </w:pPr>
      <w:proofErr w:type="spellStart"/>
      <w:r>
        <w:rPr>
          <w:b/>
        </w:rPr>
        <w:t>Shuo</w:t>
      </w:r>
      <w:proofErr w:type="spellEnd"/>
      <w:r>
        <w:rPr>
          <w:b/>
        </w:rPr>
        <w:t xml:space="preserve"> Wang</w:t>
      </w:r>
    </w:p>
    <w:p w:rsidR="00000000" w:rsidRDefault="00ED7927"/>
    <w:p w:rsidR="00D76D30" w:rsidRDefault="00D76D30"/>
    <w:p w:rsidR="00D76D30" w:rsidRDefault="00D76D30"/>
    <w:p w:rsidR="001536E8" w:rsidRPr="00265D2A" w:rsidRDefault="001536E8" w:rsidP="001536E8">
      <w:pPr>
        <w:rPr>
          <w:rFonts w:ascii="Arial" w:hAnsi="Arial" w:cs="Arial"/>
          <w:color w:val="000000"/>
          <w:kern w:val="0"/>
          <w:sz w:val="24"/>
          <w:szCs w:val="24"/>
        </w:rPr>
      </w:pPr>
      <w:r w:rsidRPr="00265D2A">
        <w:rPr>
          <w:rFonts w:ascii="Arial" w:hAnsi="Arial" w:cs="Arial"/>
          <w:b/>
          <w:color w:val="000000"/>
          <w:kern w:val="0"/>
          <w:sz w:val="24"/>
          <w:szCs w:val="24"/>
        </w:rPr>
        <w:t>Exp1:</w:t>
      </w:r>
      <w:r w:rsidRPr="00265D2A">
        <w:rPr>
          <w:rFonts w:ascii="Arial" w:hAnsi="Arial" w:cs="Arial"/>
          <w:color w:val="000000"/>
          <w:kern w:val="0"/>
          <w:sz w:val="24"/>
          <w:szCs w:val="24"/>
        </w:rPr>
        <w:t xml:space="preserve"> Find the largest growth factor for each stock and report the top 5 stock with largest growth rate.</w:t>
      </w:r>
    </w:p>
    <w:p w:rsidR="001536E8" w:rsidRPr="00265D2A" w:rsidRDefault="001536E8" w:rsidP="001536E8">
      <w:pPr>
        <w:rPr>
          <w:rFonts w:ascii="Arial" w:hAnsi="Arial" w:cs="Arial"/>
          <w:color w:val="000000"/>
          <w:kern w:val="0"/>
          <w:sz w:val="24"/>
          <w:szCs w:val="24"/>
        </w:rPr>
      </w:pPr>
    </w:p>
    <w:p w:rsidR="001536E8" w:rsidRPr="00265D2A" w:rsidRDefault="001536E8" w:rsidP="001536E8">
      <w:pPr>
        <w:rPr>
          <w:rFonts w:ascii="Arial" w:hAnsi="Arial" w:cs="Arial"/>
          <w:color w:val="000000"/>
          <w:kern w:val="0"/>
          <w:sz w:val="24"/>
          <w:szCs w:val="24"/>
        </w:rPr>
      </w:pPr>
      <w:r w:rsidRPr="00265D2A">
        <w:rPr>
          <w:rFonts w:ascii="Arial" w:hAnsi="Arial" w:cs="Arial"/>
          <w:color w:val="000000"/>
          <w:kern w:val="0"/>
          <w:sz w:val="24"/>
          <w:szCs w:val="24"/>
        </w:rPr>
        <w:t xml:space="preserve">For finding the largest growth factor for each stock: </w:t>
      </w:r>
    </w:p>
    <w:p w:rsidR="001536E8" w:rsidRDefault="001536E8" w:rsidP="001536E8">
      <w:pPr>
        <w:rPr>
          <w:rFonts w:ascii="Arial" w:hAnsi="Arial" w:cs="Arial"/>
          <w:color w:val="000000"/>
          <w:kern w:val="0"/>
          <w:sz w:val="24"/>
          <w:szCs w:val="24"/>
        </w:rPr>
      </w:pPr>
    </w:p>
    <w:p w:rsidR="00D76D30" w:rsidRPr="00265D2A" w:rsidRDefault="00D76D30" w:rsidP="001536E8">
      <w:pPr>
        <w:rPr>
          <w:rFonts w:ascii="Arial" w:hAnsi="Arial" w:cs="Arial"/>
          <w:color w:val="000000"/>
          <w:kern w:val="0"/>
          <w:sz w:val="24"/>
          <w:szCs w:val="24"/>
        </w:rPr>
      </w:pPr>
    </w:p>
    <w:p w:rsidR="001536E8" w:rsidRPr="00265D2A" w:rsidRDefault="001536E8" w:rsidP="001536E8">
      <w:pPr>
        <w:rPr>
          <w:rFonts w:ascii="Arial" w:hAnsi="Arial" w:cs="Arial"/>
          <w:color w:val="000000"/>
          <w:kern w:val="0"/>
          <w:sz w:val="24"/>
          <w:szCs w:val="24"/>
        </w:rPr>
      </w:pPr>
      <w:r w:rsidRPr="00265D2A">
        <w:rPr>
          <w:rFonts w:ascii="Arial" w:hAnsi="Arial" w:cs="Arial"/>
          <w:b/>
          <w:color w:val="000000"/>
          <w:kern w:val="0"/>
          <w:sz w:val="24"/>
          <w:szCs w:val="24"/>
        </w:rPr>
        <w:t>Idea:</w:t>
      </w:r>
      <w:r w:rsidRPr="00265D2A">
        <w:rPr>
          <w:rFonts w:ascii="Arial" w:hAnsi="Arial" w:cs="Arial"/>
          <w:color w:val="000000"/>
          <w:kern w:val="0"/>
          <w:sz w:val="24"/>
          <w:szCs w:val="24"/>
        </w:rPr>
        <w:t xml:space="preserve"> The largest growth factor is the highest the price divided by the lowest price in the analyzing period, subject to: the lowest price has to happen before the largest price</w:t>
      </w:r>
    </w:p>
    <w:p w:rsidR="001536E8" w:rsidRDefault="001536E8" w:rsidP="001536E8">
      <w:pPr>
        <w:rPr>
          <w:rFonts w:ascii="Arial" w:hAnsi="Arial" w:cs="Arial"/>
          <w:color w:val="000000"/>
          <w:kern w:val="0"/>
          <w:sz w:val="24"/>
          <w:szCs w:val="24"/>
        </w:rPr>
      </w:pPr>
    </w:p>
    <w:p w:rsidR="00D76D30" w:rsidRPr="00265D2A" w:rsidRDefault="00D76D30" w:rsidP="001536E8">
      <w:pPr>
        <w:rPr>
          <w:rFonts w:ascii="Arial" w:hAnsi="Arial" w:cs="Arial"/>
          <w:color w:val="000000"/>
          <w:kern w:val="0"/>
          <w:sz w:val="24"/>
          <w:szCs w:val="24"/>
        </w:rPr>
      </w:pPr>
    </w:p>
    <w:p w:rsidR="001536E8" w:rsidRDefault="001536E8" w:rsidP="001536E8">
      <w:pPr>
        <w:rPr>
          <w:sz w:val="24"/>
        </w:rPr>
      </w:pPr>
      <w:r w:rsidRPr="00265D2A">
        <w:rPr>
          <w:rFonts w:ascii="Arial" w:hAnsi="Arial" w:cs="Arial"/>
          <w:b/>
          <w:color w:val="000000"/>
          <w:kern w:val="0"/>
          <w:sz w:val="24"/>
          <w:szCs w:val="24"/>
        </w:rPr>
        <w:t>Note:</w:t>
      </w:r>
      <w:r w:rsidRPr="00265D2A">
        <w:rPr>
          <w:rFonts w:ascii="Arial" w:hAnsi="Arial" w:cs="Arial"/>
          <w:color w:val="000000"/>
          <w:kern w:val="0"/>
          <w:sz w:val="24"/>
          <w:szCs w:val="24"/>
        </w:rPr>
        <w:t xml:space="preserve"> The price of the last available day over the price of the first available day may not give the largest growth factor. For example, part of the records for ticker “HOT” is like this:</w:t>
      </w:r>
      <w:r>
        <w:rPr>
          <w:sz w:val="24"/>
        </w:rPr>
        <w:t xml:space="preserve"> </w:t>
      </w:r>
    </w:p>
    <w:tbl>
      <w:tblPr>
        <w:tblW w:w="2880" w:type="dxa"/>
        <w:jc w:val="center"/>
        <w:tblInd w:w="93" w:type="dxa"/>
        <w:tblLook w:val="04A0" w:firstRow="1" w:lastRow="0" w:firstColumn="1" w:lastColumn="0" w:noHBand="0" w:noVBand="1"/>
      </w:tblPr>
      <w:tblGrid>
        <w:gridCol w:w="960"/>
        <w:gridCol w:w="1109"/>
        <w:gridCol w:w="960"/>
      </w:tblGrid>
      <w:tr w:rsidR="001536E8" w:rsidRPr="001536E8" w:rsidTr="001536E8">
        <w:trPr>
          <w:trHeight w:val="300"/>
          <w:jc w:val="center"/>
        </w:trPr>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left"/>
              <w:rPr>
                <w:rFonts w:ascii="Calibri" w:eastAsia="Times New Roman" w:hAnsi="Calibri"/>
                <w:color w:val="000000"/>
                <w:kern w:val="0"/>
                <w:sz w:val="22"/>
                <w:szCs w:val="22"/>
              </w:rPr>
            </w:pPr>
            <w:r w:rsidRPr="001536E8">
              <w:rPr>
                <w:rFonts w:ascii="Calibri" w:eastAsia="Times New Roman" w:hAnsi="Calibri"/>
                <w:color w:val="000000"/>
                <w:kern w:val="0"/>
                <w:sz w:val="22"/>
                <w:szCs w:val="22"/>
              </w:rPr>
              <w:t>HOT</w:t>
            </w:r>
          </w:p>
        </w:tc>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right"/>
              <w:rPr>
                <w:rFonts w:ascii="Calibri" w:eastAsia="Times New Roman" w:hAnsi="Calibri"/>
                <w:color w:val="000000"/>
                <w:kern w:val="0"/>
                <w:sz w:val="22"/>
                <w:szCs w:val="22"/>
              </w:rPr>
            </w:pPr>
            <w:r w:rsidRPr="001536E8">
              <w:rPr>
                <w:rFonts w:ascii="Calibri" w:eastAsia="Times New Roman" w:hAnsi="Calibri"/>
                <w:color w:val="000000"/>
                <w:kern w:val="0"/>
                <w:sz w:val="22"/>
                <w:szCs w:val="22"/>
              </w:rPr>
              <w:t>20000103</w:t>
            </w:r>
          </w:p>
        </w:tc>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right"/>
              <w:rPr>
                <w:rFonts w:ascii="Calibri" w:eastAsia="Times New Roman" w:hAnsi="Calibri"/>
                <w:color w:val="000000"/>
                <w:kern w:val="0"/>
                <w:sz w:val="22"/>
                <w:szCs w:val="22"/>
              </w:rPr>
            </w:pPr>
            <w:r w:rsidRPr="001536E8">
              <w:rPr>
                <w:rFonts w:ascii="Calibri" w:eastAsia="Times New Roman" w:hAnsi="Calibri"/>
                <w:color w:val="000000"/>
                <w:kern w:val="0"/>
                <w:sz w:val="22"/>
                <w:szCs w:val="22"/>
              </w:rPr>
              <w:t>23.38</w:t>
            </w:r>
          </w:p>
        </w:tc>
      </w:tr>
      <w:tr w:rsidR="001536E8" w:rsidRPr="001536E8" w:rsidTr="001536E8">
        <w:trPr>
          <w:trHeight w:val="300"/>
          <w:jc w:val="center"/>
        </w:trPr>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left"/>
              <w:rPr>
                <w:rFonts w:ascii="Calibri" w:eastAsia="Times New Roman" w:hAnsi="Calibri"/>
                <w:color w:val="000000"/>
                <w:kern w:val="0"/>
                <w:sz w:val="22"/>
                <w:szCs w:val="22"/>
              </w:rPr>
            </w:pPr>
            <w:r w:rsidRPr="001536E8">
              <w:rPr>
                <w:rFonts w:ascii="Calibri" w:eastAsia="Times New Roman" w:hAnsi="Calibri"/>
                <w:color w:val="000000"/>
                <w:kern w:val="0"/>
                <w:sz w:val="22"/>
                <w:szCs w:val="22"/>
              </w:rPr>
              <w:t>HOT</w:t>
            </w:r>
          </w:p>
        </w:tc>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right"/>
              <w:rPr>
                <w:rFonts w:ascii="Calibri" w:eastAsia="Times New Roman" w:hAnsi="Calibri"/>
                <w:color w:val="000000"/>
                <w:kern w:val="0"/>
                <w:sz w:val="22"/>
                <w:szCs w:val="22"/>
              </w:rPr>
            </w:pPr>
            <w:r w:rsidRPr="001536E8">
              <w:rPr>
                <w:rFonts w:ascii="Calibri" w:eastAsia="Times New Roman" w:hAnsi="Calibri"/>
                <w:color w:val="000000"/>
                <w:kern w:val="0"/>
                <w:sz w:val="22"/>
                <w:szCs w:val="22"/>
              </w:rPr>
              <w:t>19971024</w:t>
            </w:r>
          </w:p>
        </w:tc>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right"/>
              <w:rPr>
                <w:rFonts w:ascii="Calibri" w:eastAsia="Times New Roman" w:hAnsi="Calibri"/>
                <w:color w:val="000000"/>
                <w:kern w:val="0"/>
                <w:sz w:val="22"/>
                <w:szCs w:val="22"/>
              </w:rPr>
            </w:pPr>
            <w:r w:rsidRPr="001536E8">
              <w:rPr>
                <w:rFonts w:ascii="Calibri" w:eastAsia="Times New Roman" w:hAnsi="Calibri"/>
                <w:color w:val="000000"/>
                <w:kern w:val="0"/>
                <w:sz w:val="22"/>
                <w:szCs w:val="22"/>
              </w:rPr>
              <w:t>55.21</w:t>
            </w:r>
          </w:p>
        </w:tc>
      </w:tr>
      <w:tr w:rsidR="001536E8" w:rsidRPr="001536E8" w:rsidTr="001536E8">
        <w:trPr>
          <w:trHeight w:val="300"/>
          <w:jc w:val="center"/>
        </w:trPr>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left"/>
              <w:rPr>
                <w:rFonts w:ascii="Calibri" w:eastAsia="Times New Roman" w:hAnsi="Calibri"/>
                <w:color w:val="000000"/>
                <w:kern w:val="0"/>
                <w:sz w:val="22"/>
                <w:szCs w:val="22"/>
              </w:rPr>
            </w:pPr>
            <w:r w:rsidRPr="001536E8">
              <w:rPr>
                <w:rFonts w:ascii="Calibri" w:eastAsia="Times New Roman" w:hAnsi="Calibri"/>
                <w:color w:val="000000"/>
                <w:kern w:val="0"/>
                <w:sz w:val="22"/>
                <w:szCs w:val="22"/>
              </w:rPr>
              <w:t>HOT</w:t>
            </w:r>
          </w:p>
        </w:tc>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right"/>
              <w:rPr>
                <w:rFonts w:ascii="Calibri" w:eastAsia="Times New Roman" w:hAnsi="Calibri"/>
                <w:color w:val="000000"/>
                <w:kern w:val="0"/>
                <w:sz w:val="22"/>
                <w:szCs w:val="22"/>
              </w:rPr>
            </w:pPr>
            <w:r w:rsidRPr="001536E8">
              <w:rPr>
                <w:rFonts w:ascii="Calibri" w:eastAsia="Times New Roman" w:hAnsi="Calibri"/>
                <w:color w:val="000000"/>
                <w:kern w:val="0"/>
                <w:sz w:val="22"/>
                <w:szCs w:val="22"/>
              </w:rPr>
              <w:t>19920527</w:t>
            </w:r>
          </w:p>
        </w:tc>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right"/>
              <w:rPr>
                <w:rFonts w:ascii="Calibri" w:eastAsia="Times New Roman" w:hAnsi="Calibri"/>
                <w:color w:val="000000"/>
                <w:kern w:val="0"/>
                <w:sz w:val="22"/>
                <w:szCs w:val="22"/>
              </w:rPr>
            </w:pPr>
            <w:r w:rsidRPr="001536E8">
              <w:rPr>
                <w:rFonts w:ascii="Calibri" w:eastAsia="Times New Roman" w:hAnsi="Calibri"/>
                <w:color w:val="000000"/>
                <w:kern w:val="0"/>
                <w:sz w:val="22"/>
                <w:szCs w:val="22"/>
              </w:rPr>
              <w:t>0.42</w:t>
            </w:r>
          </w:p>
        </w:tc>
      </w:tr>
      <w:tr w:rsidR="001536E8" w:rsidRPr="001536E8" w:rsidTr="001536E8">
        <w:trPr>
          <w:trHeight w:val="300"/>
          <w:jc w:val="center"/>
        </w:trPr>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left"/>
              <w:rPr>
                <w:rFonts w:ascii="Calibri" w:eastAsia="Times New Roman" w:hAnsi="Calibri"/>
                <w:color w:val="000000"/>
                <w:kern w:val="0"/>
                <w:sz w:val="22"/>
                <w:szCs w:val="22"/>
              </w:rPr>
            </w:pPr>
            <w:r w:rsidRPr="001536E8">
              <w:rPr>
                <w:rFonts w:ascii="Calibri" w:eastAsia="Times New Roman" w:hAnsi="Calibri"/>
                <w:color w:val="000000"/>
                <w:kern w:val="0"/>
                <w:sz w:val="22"/>
                <w:szCs w:val="22"/>
              </w:rPr>
              <w:t>HOT</w:t>
            </w:r>
          </w:p>
        </w:tc>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right"/>
              <w:rPr>
                <w:rFonts w:ascii="Calibri" w:eastAsia="Times New Roman" w:hAnsi="Calibri"/>
                <w:color w:val="000000"/>
                <w:kern w:val="0"/>
                <w:sz w:val="22"/>
                <w:szCs w:val="22"/>
              </w:rPr>
            </w:pPr>
            <w:r w:rsidRPr="001536E8">
              <w:rPr>
                <w:rFonts w:ascii="Calibri" w:eastAsia="Times New Roman" w:hAnsi="Calibri"/>
                <w:color w:val="000000"/>
                <w:kern w:val="0"/>
                <w:sz w:val="22"/>
                <w:szCs w:val="22"/>
              </w:rPr>
              <w:t>19900102</w:t>
            </w:r>
          </w:p>
        </w:tc>
        <w:tc>
          <w:tcPr>
            <w:tcW w:w="960" w:type="dxa"/>
            <w:tcBorders>
              <w:top w:val="nil"/>
              <w:left w:val="nil"/>
              <w:bottom w:val="nil"/>
              <w:right w:val="nil"/>
            </w:tcBorders>
            <w:shd w:val="clear" w:color="auto" w:fill="auto"/>
            <w:noWrap/>
            <w:vAlign w:val="bottom"/>
            <w:hideMark/>
          </w:tcPr>
          <w:p w:rsidR="001536E8" w:rsidRPr="001536E8" w:rsidRDefault="001536E8" w:rsidP="001536E8">
            <w:pPr>
              <w:widowControl/>
              <w:jc w:val="right"/>
              <w:rPr>
                <w:rFonts w:ascii="Calibri" w:eastAsia="Times New Roman" w:hAnsi="Calibri"/>
                <w:color w:val="000000"/>
                <w:kern w:val="0"/>
                <w:sz w:val="22"/>
                <w:szCs w:val="22"/>
              </w:rPr>
            </w:pPr>
            <w:r w:rsidRPr="001536E8">
              <w:rPr>
                <w:rFonts w:ascii="Calibri" w:eastAsia="Times New Roman" w:hAnsi="Calibri"/>
                <w:color w:val="000000"/>
                <w:kern w:val="0"/>
                <w:sz w:val="22"/>
                <w:szCs w:val="22"/>
              </w:rPr>
              <w:t>5.02</w:t>
            </w:r>
          </w:p>
        </w:tc>
      </w:tr>
    </w:tbl>
    <w:p w:rsidR="001536E8" w:rsidRPr="00265D2A" w:rsidRDefault="00265D2A" w:rsidP="001536E8">
      <w:pPr>
        <w:rPr>
          <w:rFonts w:ascii="Arial" w:hAnsi="Arial" w:cs="Arial"/>
          <w:color w:val="000000"/>
          <w:kern w:val="0"/>
          <w:sz w:val="24"/>
          <w:szCs w:val="24"/>
        </w:rPr>
      </w:pPr>
      <w:proofErr w:type="gramStart"/>
      <w:r w:rsidRPr="00265D2A">
        <w:rPr>
          <w:rFonts w:ascii="Arial" w:hAnsi="Arial" w:cs="Arial"/>
          <w:color w:val="000000"/>
          <w:kern w:val="0"/>
          <w:sz w:val="24"/>
          <w:szCs w:val="24"/>
        </w:rPr>
        <w:t>the</w:t>
      </w:r>
      <w:proofErr w:type="gramEnd"/>
      <w:r w:rsidRPr="00265D2A">
        <w:rPr>
          <w:rFonts w:ascii="Arial" w:hAnsi="Arial" w:cs="Arial"/>
          <w:color w:val="000000"/>
          <w:kern w:val="0"/>
          <w:sz w:val="24"/>
          <w:szCs w:val="24"/>
        </w:rPr>
        <w:t xml:space="preserve"> largest growth factor is 55.21/042 = 131.45 rather than 23.38/5.02 = 4.66.</w:t>
      </w:r>
    </w:p>
    <w:p w:rsidR="00265D2A" w:rsidRPr="00265D2A" w:rsidRDefault="00265D2A" w:rsidP="00265D2A">
      <w:pPr>
        <w:pStyle w:val="Default"/>
      </w:pPr>
      <w:r>
        <w:t xml:space="preserve">“Hot” with growth factor 131.45 is the top 1 ticker during period </w:t>
      </w:r>
      <w:r w:rsidRPr="00265D2A">
        <w:t>Jan 1</w:t>
      </w:r>
      <w:proofErr w:type="spellStart"/>
      <w:r w:rsidRPr="00265D2A">
        <w:t>st</w:t>
      </w:r>
      <w:proofErr w:type="spellEnd"/>
      <w:r w:rsidRPr="00265D2A">
        <w:t>, 1990 – Jan 3rd, 2000</w:t>
      </w:r>
      <w:r>
        <w:t>.</w:t>
      </w:r>
    </w:p>
    <w:p w:rsidR="00265D2A" w:rsidRDefault="00265D2A" w:rsidP="001536E8">
      <w:pPr>
        <w:rPr>
          <w:sz w:val="24"/>
        </w:rPr>
      </w:pPr>
    </w:p>
    <w:p w:rsidR="00D76D30" w:rsidRDefault="00D76D30" w:rsidP="001536E8">
      <w:pPr>
        <w:rPr>
          <w:sz w:val="24"/>
        </w:rPr>
      </w:pPr>
    </w:p>
    <w:p w:rsidR="001536E8" w:rsidRDefault="001536E8" w:rsidP="001536E8">
      <w:pPr>
        <w:rPr>
          <w:sz w:val="24"/>
        </w:rPr>
      </w:pPr>
      <w:r w:rsidRPr="00265D2A">
        <w:rPr>
          <w:b/>
          <w:sz w:val="24"/>
        </w:rPr>
        <w:t xml:space="preserve">Algorithm: </w:t>
      </w:r>
      <w:r w:rsidR="00265D2A">
        <w:rPr>
          <w:sz w:val="24"/>
        </w:rPr>
        <w:t>sort the records by time for a certain ticker; scan from the first day to the last day while tracking the minimum price seen so far; calculate the growth rate by current price over minimum price; update the growth rate by the largest growth rate so far while scanning; report the growth rate after the scan.</w:t>
      </w:r>
    </w:p>
    <w:p w:rsidR="00265D2A" w:rsidRDefault="00265D2A" w:rsidP="001536E8">
      <w:pPr>
        <w:rPr>
          <w:sz w:val="24"/>
        </w:rPr>
      </w:pPr>
    </w:p>
    <w:p w:rsidR="00265D2A" w:rsidRDefault="00265D2A" w:rsidP="001536E8">
      <w:pPr>
        <w:rPr>
          <w:sz w:val="24"/>
        </w:rPr>
      </w:pPr>
      <w:r>
        <w:rPr>
          <w:sz w:val="24"/>
        </w:rPr>
        <w:t>For the detailed algorithm please refer to the Java source code in the submission file.</w:t>
      </w:r>
    </w:p>
    <w:p w:rsidR="00265D2A" w:rsidRDefault="00265D2A" w:rsidP="001536E8">
      <w:pPr>
        <w:rPr>
          <w:sz w:val="24"/>
        </w:rPr>
      </w:pPr>
    </w:p>
    <w:p w:rsidR="00D76D30" w:rsidRDefault="00D76D30" w:rsidP="001536E8">
      <w:pPr>
        <w:rPr>
          <w:sz w:val="24"/>
        </w:rPr>
      </w:pPr>
    </w:p>
    <w:p w:rsidR="00D76D30" w:rsidRDefault="00D76D30" w:rsidP="001536E8">
      <w:pPr>
        <w:rPr>
          <w:sz w:val="24"/>
        </w:rPr>
      </w:pPr>
    </w:p>
    <w:p w:rsidR="00D76D30" w:rsidRDefault="00D76D30" w:rsidP="001536E8">
      <w:pPr>
        <w:rPr>
          <w:sz w:val="24"/>
        </w:rPr>
      </w:pPr>
    </w:p>
    <w:p w:rsidR="00D76D30" w:rsidRDefault="00D76D30" w:rsidP="001536E8">
      <w:pPr>
        <w:rPr>
          <w:sz w:val="24"/>
        </w:rPr>
      </w:pPr>
    </w:p>
    <w:p w:rsidR="00D76D30" w:rsidRDefault="00D76D30" w:rsidP="001536E8">
      <w:pPr>
        <w:rPr>
          <w:sz w:val="24"/>
        </w:rPr>
      </w:pPr>
    </w:p>
    <w:p w:rsidR="00D76D30" w:rsidRDefault="00D76D30" w:rsidP="001536E8">
      <w:pPr>
        <w:rPr>
          <w:sz w:val="24"/>
        </w:rPr>
      </w:pPr>
    </w:p>
    <w:p w:rsidR="00265D2A" w:rsidRDefault="00265D2A" w:rsidP="001536E8">
      <w:pPr>
        <w:rPr>
          <w:sz w:val="24"/>
        </w:rPr>
      </w:pPr>
      <w:r w:rsidRPr="00265D2A">
        <w:rPr>
          <w:b/>
          <w:sz w:val="24"/>
        </w:rPr>
        <w:lastRenderedPageBreak/>
        <w:t xml:space="preserve">Output: </w:t>
      </w:r>
      <w:r>
        <w:rPr>
          <w:sz w:val="24"/>
        </w:rPr>
        <w:t>the output for experiment 1 is shown below</w:t>
      </w:r>
    </w:p>
    <w:p w:rsidR="00265D2A" w:rsidRDefault="00265D2A" w:rsidP="001536E8">
      <w:pPr>
        <w:rPr>
          <w:sz w:val="24"/>
        </w:rPr>
      </w:pPr>
    </w:p>
    <w:p w:rsidR="00265D2A" w:rsidRDefault="00265D2A" w:rsidP="001536E8">
      <w:r>
        <w:rPr>
          <w:sz w:val="24"/>
        </w:rPr>
        <w:t xml:space="preserve">Period </w:t>
      </w:r>
      <w:r w:rsidRPr="00265D2A">
        <w:rPr>
          <w:rFonts w:ascii="Arial" w:hAnsi="Arial" w:cs="Arial"/>
          <w:color w:val="000000"/>
          <w:kern w:val="0"/>
          <w:sz w:val="24"/>
          <w:szCs w:val="24"/>
        </w:rPr>
        <w:t>Jan 1st, 1990 – Jan 3rd, 2000</w:t>
      </w:r>
      <w:r>
        <w:t>.</w:t>
      </w:r>
    </w:p>
    <w:p w:rsidR="00265D2A" w:rsidRDefault="00D76D30" w:rsidP="001536E8">
      <w:pPr>
        <w:rPr>
          <w:sz w:val="24"/>
        </w:rPr>
      </w:pPr>
      <w:r>
        <w:rPr>
          <w:noProof/>
          <w:sz w:val="24"/>
        </w:rPr>
        <w:drawing>
          <wp:inline distT="0" distB="0" distL="0" distR="0">
            <wp:extent cx="5153744" cy="943107"/>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8AF76.tmp"/>
                    <pic:cNvPicPr/>
                  </pic:nvPicPr>
                  <pic:blipFill>
                    <a:blip r:embed="rId7">
                      <a:extLst>
                        <a:ext uri="{28A0092B-C50C-407E-A947-70E740481C1C}">
                          <a14:useLocalDpi xmlns:a14="http://schemas.microsoft.com/office/drawing/2010/main" val="0"/>
                        </a:ext>
                      </a:extLst>
                    </a:blip>
                    <a:stretch>
                      <a:fillRect/>
                    </a:stretch>
                  </pic:blipFill>
                  <pic:spPr>
                    <a:xfrm>
                      <a:off x="0" y="0"/>
                      <a:ext cx="5153744" cy="943107"/>
                    </a:xfrm>
                    <a:prstGeom prst="rect">
                      <a:avLst/>
                    </a:prstGeom>
                  </pic:spPr>
                </pic:pic>
              </a:graphicData>
            </a:graphic>
          </wp:inline>
        </w:drawing>
      </w:r>
    </w:p>
    <w:p w:rsidR="00D76D30" w:rsidRDefault="00D76D30" w:rsidP="00D76D30">
      <w:pPr>
        <w:pStyle w:val="Default"/>
        <w:rPr>
          <w:szCs w:val="20"/>
        </w:rPr>
      </w:pPr>
      <w:r w:rsidRPr="00D76D30">
        <w:rPr>
          <w:rFonts w:ascii="Times New Roman" w:hAnsi="Times New Roman" w:cs="Times New Roman"/>
          <w:color w:val="auto"/>
          <w:kern w:val="2"/>
          <w:szCs w:val="20"/>
        </w:rPr>
        <w:t xml:space="preserve">Period </w:t>
      </w:r>
      <w:r w:rsidRPr="00D76D30">
        <w:rPr>
          <w:szCs w:val="20"/>
        </w:rPr>
        <w:t>Jan 2</w:t>
      </w:r>
      <w:proofErr w:type="spellStart"/>
      <w:r w:rsidRPr="00D76D30">
        <w:rPr>
          <w:szCs w:val="20"/>
        </w:rPr>
        <w:t>nd</w:t>
      </w:r>
      <w:proofErr w:type="spellEnd"/>
      <w:r w:rsidRPr="00D76D30">
        <w:rPr>
          <w:szCs w:val="20"/>
        </w:rPr>
        <w:t>, 2005 – Jan 31st, 2014</w:t>
      </w:r>
      <w:r>
        <w:rPr>
          <w:szCs w:val="20"/>
        </w:rPr>
        <w:t>.</w:t>
      </w:r>
    </w:p>
    <w:p w:rsidR="00D76D30" w:rsidRPr="00265D2A" w:rsidRDefault="00D76D30" w:rsidP="00D76D30">
      <w:pPr>
        <w:pStyle w:val="Default"/>
      </w:pPr>
      <w:r>
        <w:rPr>
          <w:noProof/>
        </w:rPr>
        <w:drawing>
          <wp:inline distT="0" distB="0" distL="0" distR="0">
            <wp:extent cx="5182323" cy="885949"/>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864EC.tmp"/>
                    <pic:cNvPicPr/>
                  </pic:nvPicPr>
                  <pic:blipFill>
                    <a:blip r:embed="rId8">
                      <a:extLst>
                        <a:ext uri="{28A0092B-C50C-407E-A947-70E740481C1C}">
                          <a14:useLocalDpi xmlns:a14="http://schemas.microsoft.com/office/drawing/2010/main" val="0"/>
                        </a:ext>
                      </a:extLst>
                    </a:blip>
                    <a:stretch>
                      <a:fillRect/>
                    </a:stretch>
                  </pic:blipFill>
                  <pic:spPr>
                    <a:xfrm>
                      <a:off x="0" y="0"/>
                      <a:ext cx="5182323" cy="885949"/>
                    </a:xfrm>
                    <a:prstGeom prst="rect">
                      <a:avLst/>
                    </a:prstGeom>
                  </pic:spPr>
                </pic:pic>
              </a:graphicData>
            </a:graphic>
          </wp:inline>
        </w:drawing>
      </w:r>
    </w:p>
    <w:p w:rsidR="001536E8" w:rsidRDefault="001536E8" w:rsidP="001536E8">
      <w:pPr>
        <w:rPr>
          <w:sz w:val="24"/>
        </w:rPr>
      </w:pPr>
    </w:p>
    <w:p w:rsidR="001536E8" w:rsidRDefault="001536E8" w:rsidP="001536E8"/>
    <w:p w:rsidR="006463FD" w:rsidRPr="00265D2A" w:rsidRDefault="006463FD" w:rsidP="006463FD">
      <w:pPr>
        <w:rPr>
          <w:rFonts w:ascii="Arial" w:hAnsi="Arial" w:cs="Arial"/>
          <w:color w:val="000000"/>
          <w:kern w:val="0"/>
          <w:sz w:val="24"/>
          <w:szCs w:val="24"/>
        </w:rPr>
      </w:pPr>
      <w:r>
        <w:rPr>
          <w:rFonts w:ascii="Arial" w:hAnsi="Arial" w:cs="Arial"/>
          <w:b/>
          <w:color w:val="000000"/>
          <w:kern w:val="0"/>
          <w:sz w:val="24"/>
          <w:szCs w:val="24"/>
        </w:rPr>
        <w:t>Exp2</w:t>
      </w:r>
      <w:r w:rsidRPr="00265D2A">
        <w:rPr>
          <w:rFonts w:ascii="Arial" w:hAnsi="Arial" w:cs="Arial"/>
          <w:b/>
          <w:color w:val="000000"/>
          <w:kern w:val="0"/>
          <w:sz w:val="24"/>
          <w:szCs w:val="24"/>
        </w:rPr>
        <w:t>:</w:t>
      </w:r>
      <w:r w:rsidRPr="00265D2A">
        <w:rPr>
          <w:rFonts w:ascii="Arial" w:hAnsi="Arial" w:cs="Arial"/>
          <w:color w:val="000000"/>
          <w:kern w:val="0"/>
          <w:sz w:val="24"/>
          <w:szCs w:val="24"/>
        </w:rPr>
        <w:t xml:space="preserve"> Find </w:t>
      </w:r>
      <w:r>
        <w:rPr>
          <w:rFonts w:ascii="Arial" w:hAnsi="Arial" w:cs="Arial"/>
          <w:color w:val="000000"/>
          <w:kern w:val="0"/>
          <w:sz w:val="24"/>
          <w:szCs w:val="24"/>
        </w:rPr>
        <w:t>the moving average for six companies</w:t>
      </w:r>
      <w:r w:rsidRPr="00265D2A">
        <w:rPr>
          <w:rFonts w:ascii="Arial" w:hAnsi="Arial" w:cs="Arial"/>
          <w:color w:val="000000"/>
          <w:kern w:val="0"/>
          <w:sz w:val="24"/>
          <w:szCs w:val="24"/>
        </w:rPr>
        <w:t>.</w:t>
      </w:r>
    </w:p>
    <w:p w:rsidR="006463FD" w:rsidRDefault="006463FD" w:rsidP="001536E8"/>
    <w:p w:rsidR="006463FD" w:rsidRDefault="006463FD" w:rsidP="006463FD">
      <w:pPr>
        <w:rPr>
          <w:sz w:val="24"/>
        </w:rPr>
      </w:pPr>
      <w:r>
        <w:rPr>
          <w:sz w:val="24"/>
        </w:rPr>
        <w:t>For the detailed algorithm please refer to the Java source code in the submission file.</w:t>
      </w:r>
    </w:p>
    <w:p w:rsidR="006463FD" w:rsidRDefault="006463FD" w:rsidP="001536E8"/>
    <w:p w:rsidR="006463FD" w:rsidRDefault="006463FD" w:rsidP="001536E8">
      <w:pPr>
        <w:rPr>
          <w:sz w:val="24"/>
        </w:rPr>
      </w:pPr>
      <w:r>
        <w:rPr>
          <w:sz w:val="24"/>
        </w:rPr>
        <w:t xml:space="preserve">Part of </w:t>
      </w:r>
      <w:r w:rsidR="00721DDF">
        <w:rPr>
          <w:sz w:val="24"/>
        </w:rPr>
        <w:t>the output for experiment 2</w:t>
      </w:r>
      <w:r>
        <w:rPr>
          <w:sz w:val="24"/>
        </w:rPr>
        <w:t xml:space="preserve"> is shown below</w:t>
      </w:r>
    </w:p>
    <w:p w:rsidR="00721DDF" w:rsidRDefault="00721DDF" w:rsidP="001536E8">
      <w:r>
        <w:rPr>
          <w:noProof/>
        </w:rPr>
        <w:drawing>
          <wp:inline distT="0" distB="0" distL="0" distR="0">
            <wp:extent cx="5274310" cy="14287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A824ED.tmp"/>
                    <pic:cNvPicPr/>
                  </pic:nvPicPr>
                  <pic:blipFill>
                    <a:blip r:embed="rId9">
                      <a:extLst>
                        <a:ext uri="{28A0092B-C50C-407E-A947-70E740481C1C}">
                          <a14:useLocalDpi xmlns:a14="http://schemas.microsoft.com/office/drawing/2010/main" val="0"/>
                        </a:ext>
                      </a:extLst>
                    </a:blip>
                    <a:stretch>
                      <a:fillRect/>
                    </a:stretch>
                  </pic:blipFill>
                  <pic:spPr>
                    <a:xfrm>
                      <a:off x="0" y="0"/>
                      <a:ext cx="5274310" cy="1428750"/>
                    </a:xfrm>
                    <a:prstGeom prst="rect">
                      <a:avLst/>
                    </a:prstGeom>
                  </pic:spPr>
                </pic:pic>
              </a:graphicData>
            </a:graphic>
          </wp:inline>
        </w:drawing>
      </w:r>
    </w:p>
    <w:p w:rsidR="00721DDF" w:rsidRDefault="00721DDF" w:rsidP="001536E8"/>
    <w:p w:rsidR="00721DDF" w:rsidRDefault="00721DDF" w:rsidP="001536E8">
      <w:r>
        <w:t>For the entire output for experiment 2 please refer to the text file in the submission file.</w:t>
      </w:r>
    </w:p>
    <w:p w:rsidR="00832A85" w:rsidRDefault="00832A85" w:rsidP="001536E8"/>
    <w:p w:rsidR="00832A85" w:rsidRDefault="00832A85" w:rsidP="001536E8"/>
    <w:p w:rsidR="00832A85" w:rsidRPr="00832A85" w:rsidRDefault="00832A85" w:rsidP="00832A85">
      <w:pPr>
        <w:jc w:val="center"/>
        <w:rPr>
          <w:b/>
          <w:sz w:val="32"/>
        </w:rPr>
      </w:pPr>
      <w:r w:rsidRPr="00832A85">
        <w:rPr>
          <w:b/>
          <w:sz w:val="32"/>
        </w:rPr>
        <w:t>Appendix: files in submission .zip</w:t>
      </w:r>
    </w:p>
    <w:p w:rsidR="00832A85" w:rsidRDefault="00832A85" w:rsidP="001536E8"/>
    <w:p w:rsidR="00832A85" w:rsidRDefault="00832A85" w:rsidP="001536E8">
      <w:r>
        <w:t xml:space="preserve">1. </w:t>
      </w:r>
      <w:proofErr w:type="gramStart"/>
      <w:r>
        <w:t>exp1.pig</w:t>
      </w:r>
      <w:proofErr w:type="gramEnd"/>
      <w:r>
        <w:t xml:space="preserve"> and exp2.pig are pig file for running in n0</w:t>
      </w:r>
    </w:p>
    <w:p w:rsidR="00832A85" w:rsidRDefault="00832A85" w:rsidP="001536E8">
      <w:r>
        <w:t>2. GROWTH.java is the Java source code of UDF for exp1.pig and GROWTH.jar is the compiled file</w:t>
      </w:r>
    </w:p>
    <w:p w:rsidR="00832A85" w:rsidRDefault="00832A85" w:rsidP="001536E8">
      <w:r>
        <w:t>3. MOVAVG.java is the Java source code of UDF for exp2.pig and MOVAVG.jar is the compiled file</w:t>
      </w:r>
    </w:p>
    <w:p w:rsidR="00832A85" w:rsidRDefault="00832A85" w:rsidP="001536E8">
      <w:r>
        <w:t xml:space="preserve">4. </w:t>
      </w:r>
      <w:proofErr w:type="gramStart"/>
      <w:r>
        <w:t>exp1_output.txt</w:t>
      </w:r>
      <w:proofErr w:type="gramEnd"/>
      <w:r>
        <w:t xml:space="preserve"> and exp2_output.txt are the output results for experiment 1 and 2, respectively</w:t>
      </w:r>
    </w:p>
    <w:p w:rsidR="00832A85" w:rsidRDefault="00832A85" w:rsidP="001536E8">
      <w:bookmarkStart w:id="0" w:name="_GoBack"/>
      <w:bookmarkEnd w:id="0"/>
    </w:p>
    <w:p w:rsidR="00832A85" w:rsidRDefault="00832A85" w:rsidP="001536E8"/>
    <w:sectPr w:rsidR="00832A8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927" w:rsidRDefault="00ED7927" w:rsidP="00832A85">
      <w:r>
        <w:separator/>
      </w:r>
    </w:p>
  </w:endnote>
  <w:endnote w:type="continuationSeparator" w:id="0">
    <w:p w:rsidR="00ED7927" w:rsidRDefault="00ED7927" w:rsidP="00832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927" w:rsidRDefault="00ED7927" w:rsidP="00832A85">
      <w:r>
        <w:separator/>
      </w:r>
    </w:p>
  </w:footnote>
  <w:footnote w:type="continuationSeparator" w:id="0">
    <w:p w:rsidR="00ED7927" w:rsidRDefault="00ED7927" w:rsidP="00832A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36E8"/>
    <w:rsid w:val="00265D2A"/>
    <w:rsid w:val="006463FD"/>
    <w:rsid w:val="00721DDF"/>
    <w:rsid w:val="00832A85"/>
    <w:rsid w:val="00B4553C"/>
    <w:rsid w:val="00D76D30"/>
    <w:rsid w:val="00E90A02"/>
    <w:rsid w:val="00ED7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link w:val="Char"/>
    <w:qFormat/>
    <w:rsid w:val="00E90A02"/>
    <w:pPr>
      <w:widowControl/>
      <w:overflowPunct w:val="0"/>
      <w:autoSpaceDE w:val="0"/>
      <w:autoSpaceDN w:val="0"/>
      <w:adjustRightInd w:val="0"/>
      <w:jc w:val="center"/>
      <w:textAlignment w:val="baseline"/>
    </w:pPr>
    <w:rPr>
      <w:rFonts w:ascii="Arial" w:hAnsi="Arial"/>
      <w:b/>
      <w:kern w:val="0"/>
      <w:sz w:val="28"/>
      <w:lang w:eastAsia="en-US"/>
    </w:rPr>
  </w:style>
  <w:style w:type="character" w:customStyle="1" w:styleId="Char">
    <w:name w:val="标题 Char"/>
    <w:basedOn w:val="a0"/>
    <w:link w:val="a5"/>
    <w:rsid w:val="00E90A02"/>
    <w:rPr>
      <w:rFonts w:ascii="Arial" w:hAnsi="Arial"/>
      <w:b/>
      <w:sz w:val="28"/>
      <w:lang w:eastAsia="en-US"/>
    </w:rPr>
  </w:style>
  <w:style w:type="paragraph" w:styleId="a6">
    <w:name w:val="Subtitle"/>
    <w:basedOn w:val="a"/>
    <w:link w:val="Char0"/>
    <w:qFormat/>
    <w:rsid w:val="00E90A02"/>
    <w:pPr>
      <w:widowControl/>
      <w:overflowPunct w:val="0"/>
      <w:autoSpaceDE w:val="0"/>
      <w:autoSpaceDN w:val="0"/>
      <w:adjustRightInd w:val="0"/>
      <w:jc w:val="center"/>
      <w:textAlignment w:val="baseline"/>
    </w:pPr>
    <w:rPr>
      <w:rFonts w:ascii="Arial" w:hAnsi="Arial"/>
      <w:bCs/>
      <w:kern w:val="0"/>
      <w:sz w:val="24"/>
      <w:lang w:eastAsia="en-US"/>
    </w:rPr>
  </w:style>
  <w:style w:type="character" w:customStyle="1" w:styleId="Char0">
    <w:name w:val="副标题 Char"/>
    <w:basedOn w:val="a0"/>
    <w:link w:val="a6"/>
    <w:rsid w:val="00E90A02"/>
    <w:rPr>
      <w:rFonts w:ascii="Arial" w:hAnsi="Arial"/>
      <w:bCs/>
      <w:sz w:val="24"/>
      <w:lang w:eastAsia="en-US"/>
    </w:rPr>
  </w:style>
  <w:style w:type="paragraph" w:customStyle="1" w:styleId="Default">
    <w:name w:val="Default"/>
    <w:rsid w:val="00E90A02"/>
    <w:pPr>
      <w:autoSpaceDE w:val="0"/>
      <w:autoSpaceDN w:val="0"/>
      <w:adjustRightInd w:val="0"/>
    </w:pPr>
    <w:rPr>
      <w:rFonts w:ascii="Arial" w:hAnsi="Arial" w:cs="Arial"/>
      <w:color w:val="000000"/>
      <w:sz w:val="24"/>
      <w:szCs w:val="24"/>
    </w:rPr>
  </w:style>
  <w:style w:type="paragraph" w:styleId="a7">
    <w:name w:val="Balloon Text"/>
    <w:basedOn w:val="a"/>
    <w:link w:val="Char1"/>
    <w:uiPriority w:val="99"/>
    <w:semiHidden/>
    <w:unhideWhenUsed/>
    <w:rsid w:val="00D76D30"/>
    <w:rPr>
      <w:rFonts w:ascii="SimSun"/>
      <w:sz w:val="18"/>
      <w:szCs w:val="18"/>
    </w:rPr>
  </w:style>
  <w:style w:type="character" w:customStyle="1" w:styleId="Char1">
    <w:name w:val="批注框文本 Char"/>
    <w:basedOn w:val="a0"/>
    <w:link w:val="a7"/>
    <w:uiPriority w:val="99"/>
    <w:semiHidden/>
    <w:rsid w:val="00D76D30"/>
    <w:rPr>
      <w:rFonts w:ascii="SimSun"/>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Title"/>
    <w:basedOn w:val="a"/>
    <w:link w:val="Char"/>
    <w:qFormat/>
    <w:rsid w:val="00E90A02"/>
    <w:pPr>
      <w:widowControl/>
      <w:overflowPunct w:val="0"/>
      <w:autoSpaceDE w:val="0"/>
      <w:autoSpaceDN w:val="0"/>
      <w:adjustRightInd w:val="0"/>
      <w:jc w:val="center"/>
      <w:textAlignment w:val="baseline"/>
    </w:pPr>
    <w:rPr>
      <w:rFonts w:ascii="Arial" w:hAnsi="Arial"/>
      <w:b/>
      <w:kern w:val="0"/>
      <w:sz w:val="28"/>
      <w:lang w:eastAsia="en-US"/>
    </w:rPr>
  </w:style>
  <w:style w:type="character" w:customStyle="1" w:styleId="Char">
    <w:name w:val="标题 Char"/>
    <w:basedOn w:val="a0"/>
    <w:link w:val="a5"/>
    <w:rsid w:val="00E90A02"/>
    <w:rPr>
      <w:rFonts w:ascii="Arial" w:hAnsi="Arial"/>
      <w:b/>
      <w:sz w:val="28"/>
      <w:lang w:eastAsia="en-US"/>
    </w:rPr>
  </w:style>
  <w:style w:type="paragraph" w:styleId="a6">
    <w:name w:val="Subtitle"/>
    <w:basedOn w:val="a"/>
    <w:link w:val="Char0"/>
    <w:qFormat/>
    <w:rsid w:val="00E90A02"/>
    <w:pPr>
      <w:widowControl/>
      <w:overflowPunct w:val="0"/>
      <w:autoSpaceDE w:val="0"/>
      <w:autoSpaceDN w:val="0"/>
      <w:adjustRightInd w:val="0"/>
      <w:jc w:val="center"/>
      <w:textAlignment w:val="baseline"/>
    </w:pPr>
    <w:rPr>
      <w:rFonts w:ascii="Arial" w:hAnsi="Arial"/>
      <w:bCs/>
      <w:kern w:val="0"/>
      <w:sz w:val="24"/>
      <w:lang w:eastAsia="en-US"/>
    </w:rPr>
  </w:style>
  <w:style w:type="character" w:customStyle="1" w:styleId="Char0">
    <w:name w:val="副标题 Char"/>
    <w:basedOn w:val="a0"/>
    <w:link w:val="a6"/>
    <w:rsid w:val="00E90A02"/>
    <w:rPr>
      <w:rFonts w:ascii="Arial" w:hAnsi="Arial"/>
      <w:bCs/>
      <w:sz w:val="24"/>
      <w:lang w:eastAsia="en-US"/>
    </w:rPr>
  </w:style>
  <w:style w:type="paragraph" w:customStyle="1" w:styleId="Default">
    <w:name w:val="Default"/>
    <w:rsid w:val="00E90A02"/>
    <w:pPr>
      <w:autoSpaceDE w:val="0"/>
      <w:autoSpaceDN w:val="0"/>
      <w:adjustRightInd w:val="0"/>
    </w:pPr>
    <w:rPr>
      <w:rFonts w:ascii="Arial" w:hAnsi="Arial" w:cs="Arial"/>
      <w:color w:val="000000"/>
      <w:sz w:val="24"/>
      <w:szCs w:val="24"/>
    </w:rPr>
  </w:style>
  <w:style w:type="paragraph" w:styleId="a7">
    <w:name w:val="Balloon Text"/>
    <w:basedOn w:val="a"/>
    <w:link w:val="Char1"/>
    <w:uiPriority w:val="99"/>
    <w:semiHidden/>
    <w:unhideWhenUsed/>
    <w:rsid w:val="00D76D30"/>
    <w:rPr>
      <w:rFonts w:ascii="SimSun"/>
      <w:sz w:val="18"/>
      <w:szCs w:val="18"/>
    </w:rPr>
  </w:style>
  <w:style w:type="character" w:customStyle="1" w:styleId="Char1">
    <w:name w:val="批注框文本 Char"/>
    <w:basedOn w:val="a0"/>
    <w:link w:val="a7"/>
    <w:uiPriority w:val="99"/>
    <w:semiHidden/>
    <w:rsid w:val="00D76D30"/>
    <w:rPr>
      <w:rFonts w:ascii="SimSu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98057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312</Words>
  <Characters>1780</Characters>
  <Application>Microsoft Office Word</Application>
  <DocSecurity>0</DocSecurity>
  <PresentationFormat/>
  <Lines>14</Lines>
  <Paragraphs>4</Paragraphs>
  <Slides>0</Slides>
  <Notes>0</Notes>
  <HiddenSlides>0</HiddenSlides>
  <MMClips>0</MMClips>
  <ScaleCrop>false</ScaleCrop>
  <Company/>
  <LinksUpToDate>false</LinksUpToDate>
  <CharactersWithSpaces>2088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Shuo Wang</dc:creator>
  <cp:lastModifiedBy>Shuo Wang</cp:lastModifiedBy>
  <cp:revision>6</cp:revision>
  <cp:lastPrinted>2015-03-29T00:57:00Z</cp:lastPrinted>
  <dcterms:created xsi:type="dcterms:W3CDTF">2015-03-29T00:53:00Z</dcterms:created>
  <dcterms:modified xsi:type="dcterms:W3CDTF">2015-03-29T01:02:00Z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