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74CAF429" w14:textId="619A4DCE" w:rsidR="004B7D8D" w:rsidRPr="00AA177B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</w:t>
      </w:r>
      <w:r w:rsidR="007D3A26" w:rsidRPr="00AA177B">
        <w:rPr>
          <w:rFonts w:eastAsia="Times New Roman"/>
          <w:b/>
          <w:bCs/>
          <w:i/>
          <w:iCs/>
          <w:color w:val="000000"/>
          <w:sz w:val="72"/>
          <w:szCs w:val="72"/>
          <w:lang w:val="ru-RU" w:eastAsia="ru-KZ"/>
        </w:rPr>
        <w:t>5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«Безо</w:t>
      </w:r>
      <w:r>
        <w:rPr>
          <w:rFonts w:eastAsia="Times New Roman"/>
          <w:color w:val="000000"/>
          <w:szCs w:val="28"/>
          <w:u w:val="single"/>
          <w:lang w:val="ru-RU" w:eastAsia="ru-KZ"/>
        </w:rPr>
        <w:t>пасность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»</w:t>
      </w:r>
    </w:p>
    <w:p w14:paraId="78CED450" w14:textId="57D2EA63" w:rsidR="004B7D8D" w:rsidRPr="007D3A26" w:rsidRDefault="004B7D8D" w:rsidP="000A119F">
      <w:pPr>
        <w:spacing w:line="240" w:lineRule="auto"/>
        <w:jc w:val="center"/>
        <w:rPr>
          <w:rFonts w:eastAsia="Times New Roman"/>
          <w:sz w:val="24"/>
          <w:lang w:val="en-US"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Тема: </w:t>
      </w:r>
      <w:r w:rsidR="007D3A26">
        <w:rPr>
          <w:rFonts w:eastAsia="Times New Roman"/>
          <w:color w:val="000000"/>
          <w:szCs w:val="28"/>
          <w:u w:val="single"/>
          <w:lang w:val="ru-RU" w:eastAsia="ru-KZ"/>
        </w:rPr>
        <w:t xml:space="preserve">Аудит пользователей в </w:t>
      </w:r>
      <w:r w:rsidR="007D3A26">
        <w:rPr>
          <w:rFonts w:eastAsia="Times New Roman"/>
          <w:color w:val="000000"/>
          <w:szCs w:val="28"/>
          <w:u w:val="single"/>
          <w:lang w:val="en-US" w:eastAsia="ru-KZ"/>
        </w:rPr>
        <w:t>Microsoft</w:t>
      </w:r>
      <w:r w:rsidR="007D3A26" w:rsidRPr="007D3A26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 w:eastAsia="ru-KZ"/>
        </w:rPr>
        <w:t>SQL</w:t>
      </w:r>
      <w:r w:rsidR="007D3A26" w:rsidRPr="007D3A26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 w:eastAsia="ru-KZ"/>
        </w:rPr>
        <w:t>Server</w:t>
      </w:r>
      <w:r w:rsidR="007D3A26" w:rsidRPr="007D3A26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en-US" w:eastAsia="ru-KZ"/>
        </w:rPr>
        <w:t>c</w:t>
      </w:r>
      <w:r w:rsidR="007D3A26" w:rsidRPr="007D3A26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7D3A26">
        <w:rPr>
          <w:rFonts w:eastAsia="Times New Roman"/>
          <w:color w:val="000000"/>
          <w:szCs w:val="28"/>
          <w:u w:val="single"/>
          <w:lang w:val="ru-RU" w:eastAsia="ru-KZ"/>
        </w:rPr>
        <w:t xml:space="preserve">помощью </w:t>
      </w:r>
      <w:r w:rsidR="007D3A26">
        <w:rPr>
          <w:rFonts w:eastAsia="Times New Roman"/>
          <w:color w:val="000000"/>
          <w:szCs w:val="28"/>
          <w:u w:val="single"/>
          <w:lang w:val="en-US" w:eastAsia="ru-KZ"/>
        </w:rPr>
        <w:t>SQL Server Audit</w:t>
      </w:r>
    </w:p>
    <w:p w14:paraId="31B3EDA3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color w:val="000000"/>
          <w:szCs w:val="28"/>
          <w:u w:val="single"/>
          <w:lang w:eastAsia="ru-KZ"/>
        </w:rPr>
        <w:t>ст.преподаватель </w:t>
      </w:r>
      <w:r>
        <w:rPr>
          <w:rFonts w:eastAsia="Times New Roman"/>
          <w:color w:val="000000"/>
          <w:szCs w:val="28"/>
          <w:u w:val="single"/>
          <w:lang w:val="ru-RU" w:eastAsia="ru-KZ"/>
        </w:rPr>
        <w:t>Жакина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 xml:space="preserve">(подпись)    </w:t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Выполнил:</w:t>
      </w:r>
    </w:p>
    <w:p w14:paraId="70EC025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u w:val="single"/>
          <w:lang w:eastAsia="ru-KZ"/>
        </w:rPr>
        <w:t>ст.гр.СИБ-23-7  Перцев Д.А.</w:t>
      </w:r>
    </w:p>
    <w:p w14:paraId="1E13C5FC" w14:textId="5176B7B9" w:rsidR="000A119F" w:rsidRPr="00CE2F31" w:rsidRDefault="004B7D8D" w:rsidP="007D3A26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Караганда 2026</w:t>
      </w:r>
    </w:p>
    <w:p w14:paraId="5A44E018" w14:textId="61BE64A4" w:rsidR="007D3A26" w:rsidRPr="00820D71" w:rsidRDefault="00C250A5" w:rsidP="007D3A26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b/>
          <w:bCs/>
          <w:szCs w:val="28"/>
          <w:lang w:val="ru-RU"/>
        </w:rPr>
        <w:lastRenderedPageBreak/>
        <w:t xml:space="preserve"> </w:t>
      </w:r>
    </w:p>
    <w:p w14:paraId="15FD4DB2" w14:textId="1DE50CF0" w:rsidR="00410468" w:rsidRDefault="008074AB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1) </w:t>
      </w:r>
      <w:r>
        <w:rPr>
          <w:szCs w:val="28"/>
          <w:lang w:val="ru-RU"/>
        </w:rPr>
        <w:t xml:space="preserve">Создание аудита </w:t>
      </w:r>
      <w:r>
        <w:rPr>
          <w:szCs w:val="28"/>
          <w:lang w:val="en-US"/>
        </w:rPr>
        <w:t>SERVER AUDIT</w:t>
      </w:r>
    </w:p>
    <w:p w14:paraId="772E205C" w14:textId="23628E52" w:rsidR="008074AB" w:rsidRDefault="008074AB" w:rsidP="00410468">
      <w:pPr>
        <w:spacing w:after="0" w:line="240" w:lineRule="auto"/>
        <w:ind w:firstLine="425"/>
        <w:rPr>
          <w:szCs w:val="28"/>
          <w:lang w:val="en-US"/>
        </w:rPr>
      </w:pPr>
      <w:r w:rsidRPr="008074AB">
        <w:rPr>
          <w:noProof/>
          <w:szCs w:val="28"/>
          <w:lang w:val="en-US"/>
        </w:rPr>
        <w:drawing>
          <wp:inline distT="0" distB="0" distL="0" distR="0" wp14:anchorId="2658536C" wp14:editId="07AA17E0">
            <wp:extent cx="4020110" cy="1666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881" cy="16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9E22" w14:textId="60256D3D" w:rsidR="008074AB" w:rsidRDefault="008074AB" w:rsidP="00410468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en-US"/>
        </w:rPr>
        <w:t>2)</w:t>
      </w:r>
      <w:r>
        <w:rPr>
          <w:szCs w:val="28"/>
          <w:lang w:val="ru-RU"/>
        </w:rPr>
        <w:t xml:space="preserve"> Включение аудита</w:t>
      </w:r>
    </w:p>
    <w:p w14:paraId="16DC9F2B" w14:textId="0843B5E7" w:rsidR="008074AB" w:rsidRDefault="008074AB" w:rsidP="00410468">
      <w:pPr>
        <w:spacing w:after="0" w:line="240" w:lineRule="auto"/>
        <w:ind w:firstLine="425"/>
        <w:rPr>
          <w:szCs w:val="28"/>
          <w:lang w:val="ru-RU"/>
        </w:rPr>
      </w:pPr>
      <w:r w:rsidRPr="008074AB">
        <w:rPr>
          <w:noProof/>
          <w:szCs w:val="28"/>
          <w:lang w:val="ru-RU"/>
        </w:rPr>
        <w:drawing>
          <wp:inline distT="0" distB="0" distL="0" distR="0" wp14:anchorId="6E2E29CD" wp14:editId="2FF9411D">
            <wp:extent cx="4364182" cy="50522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084" cy="5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1385" w14:textId="2AE9FA83" w:rsidR="008074AB" w:rsidRP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3) </w:t>
      </w:r>
      <w:r>
        <w:rPr>
          <w:szCs w:val="28"/>
          <w:lang w:val="ru-RU"/>
        </w:rPr>
        <w:t xml:space="preserve">Создание </w:t>
      </w:r>
      <w:r>
        <w:rPr>
          <w:szCs w:val="28"/>
          <w:lang w:val="en-US"/>
        </w:rPr>
        <w:t>Server Audit Specification</w:t>
      </w:r>
    </w:p>
    <w:p w14:paraId="5FA74210" w14:textId="6D3C317A" w:rsid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 w:rsidRPr="00B21137">
        <w:rPr>
          <w:noProof/>
          <w:szCs w:val="28"/>
          <w:lang w:val="en-US"/>
        </w:rPr>
        <w:drawing>
          <wp:inline distT="0" distB="0" distL="0" distR="0" wp14:anchorId="02AECF61" wp14:editId="28F2014E">
            <wp:extent cx="4612070" cy="1346892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825" cy="13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16DF" w14:textId="25EAA262" w:rsidR="00B21137" w:rsidRDefault="00B21137" w:rsidP="00410468">
      <w:pPr>
        <w:spacing w:after="0" w:line="240" w:lineRule="auto"/>
        <w:ind w:firstLine="425"/>
        <w:rPr>
          <w:szCs w:val="28"/>
          <w:lang w:val="en-US"/>
        </w:rPr>
      </w:pPr>
      <w:r w:rsidRPr="00B21137">
        <w:rPr>
          <w:noProof/>
          <w:szCs w:val="28"/>
          <w:lang w:val="en-US"/>
        </w:rPr>
        <w:drawing>
          <wp:inline distT="0" distB="0" distL="0" distR="0" wp14:anchorId="5C89B5B8" wp14:editId="421F9661">
            <wp:extent cx="4969619" cy="2588664"/>
            <wp:effectExtent l="0" t="0" r="254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507" cy="25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4459" w14:textId="384070A9" w:rsidR="005B2769" w:rsidRDefault="005B2769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1)</w:t>
      </w:r>
    </w:p>
    <w:p w14:paraId="1B2ED2D2" w14:textId="23411FB9" w:rsidR="005B2769" w:rsidRDefault="005B2769" w:rsidP="00410468">
      <w:pPr>
        <w:spacing w:after="0" w:line="240" w:lineRule="auto"/>
        <w:ind w:firstLine="425"/>
        <w:rPr>
          <w:szCs w:val="28"/>
          <w:lang w:val="en-US"/>
        </w:rPr>
      </w:pPr>
      <w:r w:rsidRPr="005B2769">
        <w:rPr>
          <w:noProof/>
          <w:szCs w:val="28"/>
          <w:lang w:val="en-US"/>
        </w:rPr>
        <w:drawing>
          <wp:inline distT="0" distB="0" distL="0" distR="0" wp14:anchorId="3A74366B" wp14:editId="0082569B">
            <wp:extent cx="3953057" cy="13365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289" cy="13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C484" w14:textId="6DE53397" w:rsidR="005B2769" w:rsidRDefault="005B2769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2)</w:t>
      </w:r>
    </w:p>
    <w:p w14:paraId="0CF92344" w14:textId="520571AB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C88213" wp14:editId="1AFC6B01">
            <wp:extent cx="5169295" cy="120736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3808" cy="12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ECB" w14:textId="143CB48F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 w:rsidRPr="005F5F1F">
        <w:rPr>
          <w:noProof/>
          <w:szCs w:val="28"/>
          <w:lang w:val="en-US"/>
        </w:rPr>
        <w:drawing>
          <wp:inline distT="0" distB="0" distL="0" distR="0" wp14:anchorId="77E798AE" wp14:editId="5CE5B768">
            <wp:extent cx="5940425" cy="3848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7508" w14:textId="6B34D153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3)</w:t>
      </w:r>
    </w:p>
    <w:p w14:paraId="644F51E4" w14:textId="4067FD24" w:rsidR="005F5F1F" w:rsidRDefault="005F5F1F" w:rsidP="00410468">
      <w:pPr>
        <w:spacing w:after="0" w:line="240" w:lineRule="auto"/>
        <w:ind w:firstLine="425"/>
        <w:rPr>
          <w:szCs w:val="28"/>
          <w:lang w:val="en-US"/>
        </w:rPr>
      </w:pPr>
      <w:r w:rsidRPr="005F5F1F">
        <w:rPr>
          <w:noProof/>
          <w:szCs w:val="28"/>
          <w:lang w:val="en-US"/>
        </w:rPr>
        <w:drawing>
          <wp:inline distT="0" distB="0" distL="0" distR="0" wp14:anchorId="01E21998" wp14:editId="7DC2E2E5">
            <wp:extent cx="4613564" cy="983865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616" cy="9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FD2" w14:textId="317CAE18" w:rsidR="00973564" w:rsidRDefault="00973564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4)</w:t>
      </w:r>
    </w:p>
    <w:p w14:paraId="172F99E0" w14:textId="6F4434ED" w:rsidR="00973564" w:rsidRDefault="00973564" w:rsidP="00410468">
      <w:pPr>
        <w:spacing w:after="0" w:line="240" w:lineRule="auto"/>
        <w:ind w:firstLine="425"/>
        <w:rPr>
          <w:szCs w:val="28"/>
          <w:lang w:val="ru-RU"/>
        </w:rPr>
      </w:pPr>
      <w:r w:rsidRPr="00973564">
        <w:rPr>
          <w:noProof/>
          <w:szCs w:val="28"/>
          <w:lang w:val="ru-RU"/>
        </w:rPr>
        <w:drawing>
          <wp:inline distT="0" distB="0" distL="0" distR="0" wp14:anchorId="66C7056F" wp14:editId="1F3C8197">
            <wp:extent cx="5940425" cy="9747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5558" w14:textId="445A6B00" w:rsidR="00973564" w:rsidRDefault="00973564" w:rsidP="00410468">
      <w:pPr>
        <w:spacing w:after="0" w:line="240" w:lineRule="auto"/>
        <w:ind w:firstLine="425"/>
        <w:rPr>
          <w:szCs w:val="28"/>
          <w:lang w:val="ru-RU"/>
        </w:rPr>
      </w:pPr>
      <w:r w:rsidRPr="00973564">
        <w:rPr>
          <w:noProof/>
          <w:szCs w:val="28"/>
          <w:lang w:val="ru-RU"/>
        </w:rPr>
        <w:drawing>
          <wp:inline distT="0" distB="0" distL="0" distR="0" wp14:anchorId="383D3085" wp14:editId="2FEC49EA">
            <wp:extent cx="5940425" cy="19450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7A4" w14:textId="17DCE3D9" w:rsidR="005823D1" w:rsidRDefault="005823D1" w:rsidP="00410468">
      <w:pPr>
        <w:spacing w:after="0" w:line="240" w:lineRule="auto"/>
        <w:ind w:firstLine="425"/>
        <w:rPr>
          <w:szCs w:val="28"/>
          <w:lang w:val="ru-RU"/>
        </w:rPr>
      </w:pPr>
    </w:p>
    <w:p w14:paraId="101DCA6F" w14:textId="12E9C2C6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5) </w:t>
      </w:r>
    </w:p>
    <w:p w14:paraId="2CE1E146" w14:textId="2EDE1E2E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 w:rsidRPr="005823D1">
        <w:rPr>
          <w:noProof/>
          <w:szCs w:val="28"/>
          <w:lang w:val="en-US"/>
        </w:rPr>
        <w:drawing>
          <wp:inline distT="0" distB="0" distL="0" distR="0" wp14:anchorId="2D482AA0" wp14:editId="4D25669B">
            <wp:extent cx="4765964" cy="1344965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3734" cy="134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8455" w14:textId="05F42873" w:rsidR="005823D1" w:rsidRDefault="005823D1" w:rsidP="00410468">
      <w:pPr>
        <w:spacing w:after="0" w:line="240" w:lineRule="auto"/>
        <w:ind w:firstLine="425"/>
        <w:rPr>
          <w:szCs w:val="28"/>
          <w:lang w:val="en-US"/>
        </w:rPr>
      </w:pPr>
      <w:r w:rsidRPr="005823D1">
        <w:rPr>
          <w:noProof/>
          <w:szCs w:val="28"/>
          <w:lang w:val="en-US"/>
        </w:rPr>
        <w:drawing>
          <wp:inline distT="0" distB="0" distL="0" distR="0" wp14:anchorId="1048813C" wp14:editId="4892868E">
            <wp:extent cx="4772691" cy="1286054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7D2D" w14:textId="2D8EE012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</w:p>
    <w:p w14:paraId="5D36D946" w14:textId="664BBA39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lastRenderedPageBreak/>
        <w:t>6)</w:t>
      </w:r>
    </w:p>
    <w:p w14:paraId="0233F80C" w14:textId="4B0FFB0F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 w:rsidRPr="002D2841">
        <w:rPr>
          <w:noProof/>
          <w:szCs w:val="28"/>
          <w:lang w:val="en-US"/>
        </w:rPr>
        <w:drawing>
          <wp:inline distT="0" distB="0" distL="0" distR="0" wp14:anchorId="527DF9DC" wp14:editId="1CE9A948">
            <wp:extent cx="5940425" cy="15576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485D" w14:textId="46445D1B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 w:rsidRPr="002D2841">
        <w:rPr>
          <w:noProof/>
          <w:szCs w:val="28"/>
          <w:lang w:val="en-US"/>
        </w:rPr>
        <w:drawing>
          <wp:inline distT="0" distB="0" distL="0" distR="0" wp14:anchorId="02F937E3" wp14:editId="2DE1B0B2">
            <wp:extent cx="4001058" cy="127652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A761" w14:textId="35B8F03E" w:rsidR="002D2841" w:rsidRDefault="002D2841" w:rsidP="00410468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7) </w:t>
      </w:r>
    </w:p>
    <w:p w14:paraId="12E54BAD" w14:textId="0F03C747" w:rsidR="006349A6" w:rsidRDefault="006349A6" w:rsidP="00410468">
      <w:pPr>
        <w:spacing w:after="0" w:line="240" w:lineRule="auto"/>
        <w:ind w:firstLine="425"/>
        <w:rPr>
          <w:szCs w:val="28"/>
          <w:lang w:val="en-US"/>
        </w:rPr>
      </w:pPr>
      <w:r w:rsidRPr="006349A6">
        <w:rPr>
          <w:noProof/>
          <w:szCs w:val="28"/>
          <w:lang w:val="en-US"/>
        </w:rPr>
        <w:drawing>
          <wp:inline distT="0" distB="0" distL="0" distR="0" wp14:anchorId="1F00B933" wp14:editId="0C5FCE81">
            <wp:extent cx="4191000" cy="1180469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859" cy="11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89EE" w14:textId="68028B31" w:rsidR="006349A6" w:rsidRDefault="006349A6" w:rsidP="00410468">
      <w:pPr>
        <w:spacing w:after="0" w:line="240" w:lineRule="auto"/>
        <w:ind w:firstLine="425"/>
        <w:rPr>
          <w:szCs w:val="28"/>
          <w:lang w:val="ru-RU"/>
        </w:rPr>
      </w:pPr>
      <w:r w:rsidRPr="006349A6">
        <w:rPr>
          <w:noProof/>
          <w:szCs w:val="28"/>
          <w:lang w:val="ru-RU"/>
        </w:rPr>
        <w:drawing>
          <wp:inline distT="0" distB="0" distL="0" distR="0" wp14:anchorId="2CF9EE16" wp14:editId="464BE0F9">
            <wp:extent cx="4572000" cy="1460792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195" cy="14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5BB" w14:textId="3F6B2A37" w:rsidR="006349A6" w:rsidRPr="008E3A9C" w:rsidRDefault="006349A6" w:rsidP="00410468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en-US"/>
        </w:rPr>
        <w:t xml:space="preserve">8) </w:t>
      </w:r>
    </w:p>
    <w:p w14:paraId="0D3F60DE" w14:textId="0968544F" w:rsidR="00AA177B" w:rsidRDefault="00AA177B" w:rsidP="00410468">
      <w:pPr>
        <w:spacing w:after="0" w:line="240" w:lineRule="auto"/>
        <w:ind w:firstLine="425"/>
        <w:rPr>
          <w:szCs w:val="28"/>
          <w:lang w:val="ru-RU"/>
        </w:rPr>
      </w:pPr>
      <w:r w:rsidRPr="00AA177B">
        <w:rPr>
          <w:szCs w:val="28"/>
          <w:lang w:val="ru-RU"/>
        </w:rPr>
        <w:drawing>
          <wp:inline distT="0" distB="0" distL="0" distR="0" wp14:anchorId="610FA086" wp14:editId="6035C235">
            <wp:extent cx="5940425" cy="6845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0124" w14:textId="61CD44A5" w:rsidR="00AA177B" w:rsidRPr="00F014F9" w:rsidRDefault="00F014F9" w:rsidP="00410468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ru-RU"/>
        </w:rPr>
        <w:t xml:space="preserve">Добавляем кто стал админом или изменил членство в ролях, права доступа на уровне сервера, и кто изменил права на саму сущность </w:t>
      </w:r>
      <w:r>
        <w:rPr>
          <w:szCs w:val="28"/>
          <w:lang w:val="en-US"/>
        </w:rPr>
        <w:t>login</w:t>
      </w:r>
    </w:p>
    <w:p w14:paraId="2C82A361" w14:textId="03BE59A1" w:rsidR="00AA177B" w:rsidRDefault="00AA177B" w:rsidP="00410468">
      <w:pPr>
        <w:spacing w:after="0" w:line="240" w:lineRule="auto"/>
        <w:ind w:firstLine="425"/>
        <w:rPr>
          <w:szCs w:val="28"/>
          <w:lang w:val="ru-RU"/>
        </w:rPr>
      </w:pPr>
      <w:r w:rsidRPr="00AA177B">
        <w:rPr>
          <w:szCs w:val="28"/>
          <w:lang w:val="ru-RU"/>
        </w:rPr>
        <w:drawing>
          <wp:inline distT="0" distB="0" distL="0" distR="0" wp14:anchorId="2F3FD80D" wp14:editId="0D0AF2CE">
            <wp:extent cx="5940425" cy="1048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612" w14:textId="3FBC44A3" w:rsidR="00F014F9" w:rsidRDefault="00A71DB0" w:rsidP="00F014F9">
      <w:pPr>
        <w:spacing w:after="0" w:line="240" w:lineRule="auto"/>
        <w:ind w:firstLine="425"/>
        <w:rPr>
          <w:szCs w:val="28"/>
          <w:lang w:val="ru-RU"/>
        </w:rPr>
      </w:pPr>
      <w:r w:rsidRPr="00A71DB0">
        <w:rPr>
          <w:szCs w:val="28"/>
          <w:lang w:val="ru-RU"/>
        </w:rPr>
        <w:lastRenderedPageBreak/>
        <w:drawing>
          <wp:inline distT="0" distB="0" distL="0" distR="0" wp14:anchorId="0CEA7477" wp14:editId="3DB92B49">
            <wp:extent cx="4091940" cy="168270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400" cy="16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2A5E" w14:textId="62626A3C" w:rsidR="00A71DB0" w:rsidRPr="00A71DB0" w:rsidRDefault="00A71DB0" w:rsidP="00A71DB0">
      <w:pPr>
        <w:spacing w:after="0" w:line="240" w:lineRule="auto"/>
        <w:ind w:firstLine="425"/>
        <w:rPr>
          <w:lang w:val="ru-RU"/>
        </w:rPr>
      </w:pPr>
      <w:r>
        <w:t>Изменение ролей в базе</w:t>
      </w:r>
      <w:r w:rsidRPr="00A71DB0">
        <w:rPr>
          <w:lang w:val="ru-RU"/>
        </w:rPr>
        <w:t>,</w:t>
      </w:r>
      <w:r w:rsidRPr="00A71DB0">
        <w:t xml:space="preserve"> </w:t>
      </w:r>
      <w:r w:rsidR="00D22B97">
        <w:rPr>
          <w:lang w:val="ru-RU"/>
        </w:rPr>
        <w:t>выдача</w:t>
      </w:r>
      <w:r>
        <w:t>/отзыв прав на объекты</w:t>
      </w:r>
      <w:r w:rsidRPr="00A71DB0">
        <w:rPr>
          <w:lang w:val="ru-RU"/>
        </w:rPr>
        <w:t xml:space="preserve">, </w:t>
      </w:r>
      <w:r w:rsidR="00D22B97">
        <w:rPr>
          <w:lang w:val="ru-RU"/>
        </w:rPr>
        <w:t>изменение</w:t>
      </w:r>
      <w:r>
        <w:t xml:space="preserve"> прав на саму базу данных</w:t>
      </w:r>
    </w:p>
    <w:p w14:paraId="34A203F9" w14:textId="6369EDE0" w:rsidR="00A71DB0" w:rsidRDefault="00063696" w:rsidP="00F014F9">
      <w:pPr>
        <w:spacing w:after="0" w:line="240" w:lineRule="auto"/>
        <w:ind w:firstLine="425"/>
        <w:rPr>
          <w:szCs w:val="28"/>
          <w:lang w:val="ru-RU"/>
        </w:rPr>
      </w:pPr>
      <w:r w:rsidRPr="00063696">
        <w:rPr>
          <w:szCs w:val="28"/>
          <w:lang w:val="ru-RU"/>
        </w:rPr>
        <w:drawing>
          <wp:inline distT="0" distB="0" distL="0" distR="0" wp14:anchorId="71D7942C" wp14:editId="03F5DBF6">
            <wp:extent cx="5940425" cy="27165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D91">
        <w:rPr>
          <w:szCs w:val="28"/>
          <w:lang w:val="ru-RU"/>
        </w:rPr>
        <w:tab/>
      </w:r>
    </w:p>
    <w:p w14:paraId="6F16D904" w14:textId="0C2E602C" w:rsidR="00A71DB0" w:rsidRDefault="00A71DB0" w:rsidP="00F014F9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ru-RU"/>
        </w:rPr>
        <w:t>Просмотр всех тех, кто как-либо мог изменить роли, права и т.д.</w:t>
      </w:r>
    </w:p>
    <w:p w14:paraId="6A2C2251" w14:textId="3A2D6F51" w:rsidR="00A71DB0" w:rsidRDefault="00A71DB0" w:rsidP="00F014F9">
      <w:pPr>
        <w:spacing w:after="0" w:line="240" w:lineRule="auto"/>
        <w:ind w:firstLine="425"/>
        <w:rPr>
          <w:szCs w:val="28"/>
          <w:lang w:val="ru-RU"/>
        </w:rPr>
      </w:pPr>
    </w:p>
    <w:p w14:paraId="7C1453DC" w14:textId="17A8B668" w:rsidR="00A71DB0" w:rsidRDefault="00A71DB0" w:rsidP="00F014F9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ru-RU"/>
        </w:rPr>
        <w:t>9)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45C2" w:rsidRPr="001B45C2" w14:paraId="7398FB88" w14:textId="77777777" w:rsidTr="001B45C2">
        <w:tc>
          <w:tcPr>
            <w:tcW w:w="3115" w:type="dxa"/>
          </w:tcPr>
          <w:p w14:paraId="24A7166B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Характеристика</w:t>
            </w:r>
          </w:p>
        </w:tc>
        <w:tc>
          <w:tcPr>
            <w:tcW w:w="3115" w:type="dxa"/>
          </w:tcPr>
          <w:p w14:paraId="3913DB64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SQL Server Audit</w:t>
            </w:r>
          </w:p>
        </w:tc>
        <w:tc>
          <w:tcPr>
            <w:tcW w:w="3115" w:type="dxa"/>
          </w:tcPr>
          <w:p w14:paraId="49D460F9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DML Триггеры</w:t>
            </w:r>
          </w:p>
        </w:tc>
      </w:tr>
      <w:tr w:rsidR="001B45C2" w:rsidRPr="001B45C2" w14:paraId="776AF8F1" w14:textId="77777777" w:rsidTr="001B45C2">
        <w:tc>
          <w:tcPr>
            <w:tcW w:w="3115" w:type="dxa"/>
          </w:tcPr>
          <w:p w14:paraId="4EF690C2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Механизм</w:t>
            </w:r>
          </w:p>
        </w:tc>
        <w:tc>
          <w:tcPr>
            <w:tcW w:w="3115" w:type="dxa"/>
          </w:tcPr>
          <w:p w14:paraId="641C4228" w14:textId="77777777" w:rsidR="001B45C2" w:rsidRPr="001B45C2" w:rsidRDefault="001B45C2" w:rsidP="00015E16">
            <w:pPr>
              <w:rPr>
                <w:szCs w:val="28"/>
                <w:lang w:val="en-US"/>
              </w:rPr>
            </w:pPr>
            <w:r w:rsidRPr="001B45C2">
              <w:rPr>
                <w:szCs w:val="28"/>
                <w:lang w:val="ru-RU"/>
              </w:rPr>
              <w:t>На</w:t>
            </w:r>
            <w:r w:rsidRPr="001B45C2">
              <w:rPr>
                <w:szCs w:val="28"/>
                <w:lang w:val="en-US"/>
              </w:rPr>
              <w:t xml:space="preserve"> </w:t>
            </w:r>
            <w:r w:rsidRPr="001B45C2">
              <w:rPr>
                <w:szCs w:val="28"/>
                <w:lang w:val="ru-RU"/>
              </w:rPr>
              <w:t>уровне</w:t>
            </w:r>
            <w:r w:rsidRPr="001B45C2">
              <w:rPr>
                <w:szCs w:val="28"/>
                <w:lang w:val="en-US"/>
              </w:rPr>
              <w:t xml:space="preserve"> </w:t>
            </w:r>
            <w:r w:rsidRPr="001B45C2">
              <w:rPr>
                <w:szCs w:val="28"/>
                <w:lang w:val="ru-RU"/>
              </w:rPr>
              <w:t>ядра</w:t>
            </w:r>
            <w:r w:rsidRPr="001B45C2">
              <w:rPr>
                <w:szCs w:val="28"/>
                <w:lang w:val="en-US"/>
              </w:rPr>
              <w:t xml:space="preserve"> (Extended Events)</w:t>
            </w:r>
          </w:p>
        </w:tc>
        <w:tc>
          <w:tcPr>
            <w:tcW w:w="3115" w:type="dxa"/>
          </w:tcPr>
          <w:p w14:paraId="2B22F703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На уровне транзакций (БД)</w:t>
            </w:r>
          </w:p>
        </w:tc>
      </w:tr>
      <w:tr w:rsidR="001B45C2" w:rsidRPr="001B45C2" w14:paraId="228B1BFD" w14:textId="77777777" w:rsidTr="001B45C2">
        <w:tc>
          <w:tcPr>
            <w:tcW w:w="3115" w:type="dxa"/>
          </w:tcPr>
          <w:p w14:paraId="5DDD20FF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Производительность</w:t>
            </w:r>
          </w:p>
        </w:tc>
        <w:tc>
          <w:tcPr>
            <w:tcW w:w="3115" w:type="dxa"/>
          </w:tcPr>
          <w:p w14:paraId="0747C2C3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Высокая (асинхронная запись)</w:t>
            </w:r>
          </w:p>
        </w:tc>
        <w:tc>
          <w:tcPr>
            <w:tcW w:w="3115" w:type="dxa"/>
          </w:tcPr>
          <w:p w14:paraId="67076A6F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Низкая (блокирует транзакцию)</w:t>
            </w:r>
          </w:p>
        </w:tc>
      </w:tr>
      <w:tr w:rsidR="001B45C2" w:rsidRPr="001B45C2" w14:paraId="585F89FF" w14:textId="77777777" w:rsidTr="001B45C2">
        <w:tc>
          <w:tcPr>
            <w:tcW w:w="3115" w:type="dxa"/>
          </w:tcPr>
          <w:p w14:paraId="4DBD6F75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Сложность</w:t>
            </w:r>
          </w:p>
        </w:tc>
        <w:tc>
          <w:tcPr>
            <w:tcW w:w="3115" w:type="dxa"/>
          </w:tcPr>
          <w:p w14:paraId="7769BE55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Административная настройка</w:t>
            </w:r>
          </w:p>
        </w:tc>
        <w:tc>
          <w:tcPr>
            <w:tcW w:w="3115" w:type="dxa"/>
          </w:tcPr>
          <w:p w14:paraId="2EB7B31F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Написание кода (T-SQL)</w:t>
            </w:r>
          </w:p>
        </w:tc>
      </w:tr>
      <w:tr w:rsidR="001B45C2" w:rsidRPr="001B45C2" w14:paraId="4E30FF1D" w14:textId="77777777" w:rsidTr="001B45C2">
        <w:tc>
          <w:tcPr>
            <w:tcW w:w="3115" w:type="dxa"/>
          </w:tcPr>
          <w:p w14:paraId="643DDE64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Что видят</w:t>
            </w:r>
          </w:p>
        </w:tc>
        <w:tc>
          <w:tcPr>
            <w:tcW w:w="3115" w:type="dxa"/>
          </w:tcPr>
          <w:p w14:paraId="34898B9A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Факт команды (текст statement)</w:t>
            </w:r>
          </w:p>
        </w:tc>
        <w:tc>
          <w:tcPr>
            <w:tcW w:w="3115" w:type="dxa"/>
          </w:tcPr>
          <w:p w14:paraId="1BBD74A8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Старое и новое значение (Inserted/Deleted)</w:t>
            </w:r>
          </w:p>
        </w:tc>
      </w:tr>
      <w:tr w:rsidR="001B45C2" w:rsidRPr="001B45C2" w14:paraId="532CB843" w14:textId="77777777" w:rsidTr="001B45C2">
        <w:tc>
          <w:tcPr>
            <w:tcW w:w="3115" w:type="dxa"/>
          </w:tcPr>
          <w:p w14:paraId="48B7CA36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Безопасность</w:t>
            </w:r>
          </w:p>
        </w:tc>
        <w:tc>
          <w:tcPr>
            <w:tcW w:w="3115" w:type="dxa"/>
          </w:tcPr>
          <w:p w14:paraId="4DD548D1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Защищено от изменения пользователем</w:t>
            </w:r>
          </w:p>
        </w:tc>
        <w:tc>
          <w:tcPr>
            <w:tcW w:w="3115" w:type="dxa"/>
          </w:tcPr>
          <w:p w14:paraId="0A57538B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Можно обойти через DISABLE TRIGGER</w:t>
            </w:r>
          </w:p>
        </w:tc>
      </w:tr>
      <w:tr w:rsidR="001B45C2" w:rsidRPr="003C4DC0" w14:paraId="6BC088AF" w14:textId="77777777" w:rsidTr="001B45C2">
        <w:tc>
          <w:tcPr>
            <w:tcW w:w="3115" w:type="dxa"/>
          </w:tcPr>
          <w:p w14:paraId="75A5C817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Нагрузка</w:t>
            </w:r>
          </w:p>
        </w:tc>
        <w:tc>
          <w:tcPr>
            <w:tcW w:w="3115" w:type="dxa"/>
          </w:tcPr>
          <w:p w14:paraId="73FA0DD1" w14:textId="77777777" w:rsidR="001B45C2" w:rsidRPr="001B45C2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Минимальная</w:t>
            </w:r>
          </w:p>
        </w:tc>
        <w:tc>
          <w:tcPr>
            <w:tcW w:w="3115" w:type="dxa"/>
          </w:tcPr>
          <w:p w14:paraId="5AF107AE" w14:textId="77777777" w:rsidR="001B45C2" w:rsidRPr="003C4DC0" w:rsidRDefault="001B45C2" w:rsidP="00015E16">
            <w:pPr>
              <w:rPr>
                <w:szCs w:val="28"/>
                <w:lang w:val="ru-RU"/>
              </w:rPr>
            </w:pPr>
            <w:r w:rsidRPr="001B45C2">
              <w:rPr>
                <w:szCs w:val="28"/>
                <w:lang w:val="ru-RU"/>
              </w:rPr>
              <w:t>Высокая (каждая строка запускает триггер)</w:t>
            </w:r>
          </w:p>
        </w:tc>
      </w:tr>
    </w:tbl>
    <w:p w14:paraId="19B55082" w14:textId="5D770E54" w:rsidR="001B45C2" w:rsidRPr="001B45C2" w:rsidRDefault="001B45C2" w:rsidP="001B45C2">
      <w:pPr>
        <w:spacing w:after="0" w:line="240" w:lineRule="auto"/>
        <w:rPr>
          <w:szCs w:val="28"/>
          <w:lang w:val="ru-RU"/>
        </w:rPr>
      </w:pPr>
      <w:r>
        <w:rPr>
          <w:szCs w:val="28"/>
          <w:lang w:val="en-US"/>
        </w:rPr>
        <w:t>Server</w:t>
      </w:r>
      <w:r w:rsidRPr="001B45C2">
        <w:rPr>
          <w:szCs w:val="28"/>
          <w:lang w:val="ru-RU"/>
        </w:rPr>
        <w:t xml:space="preserve"> </w:t>
      </w:r>
      <w:r>
        <w:rPr>
          <w:szCs w:val="28"/>
          <w:lang w:val="en-US"/>
        </w:rPr>
        <w:t>Audit</w:t>
      </w:r>
      <w:r w:rsidRPr="001B45C2">
        <w:rPr>
          <w:szCs w:val="28"/>
          <w:lang w:val="ru-RU"/>
        </w:rPr>
        <w:t xml:space="preserve"> идеально подходит для комплаенса и общего мониторинга.</w:t>
      </w:r>
    </w:p>
    <w:p w14:paraId="3E6A67B5" w14:textId="0305E16D" w:rsidR="00A71DB0" w:rsidRDefault="001B45C2" w:rsidP="001B45C2">
      <w:pPr>
        <w:spacing w:after="0" w:line="240" w:lineRule="auto"/>
        <w:rPr>
          <w:szCs w:val="28"/>
          <w:lang w:val="ru-RU"/>
        </w:rPr>
      </w:pPr>
      <w:r w:rsidRPr="001B45C2">
        <w:rPr>
          <w:szCs w:val="28"/>
          <w:lang w:val="ru-RU"/>
        </w:rPr>
        <w:lastRenderedPageBreak/>
        <w:t>Нельзя обмануть (даже администраторы баз данных часто не могут удалить логи без специальных прав), работает очень быстро, не мешает пользователям работать.</w:t>
      </w:r>
    </w:p>
    <w:p w14:paraId="5123F359" w14:textId="59F082F9" w:rsidR="001B45C2" w:rsidRPr="001B45C2" w:rsidRDefault="001B45C2" w:rsidP="001B45C2">
      <w:pPr>
        <w:spacing w:after="0" w:line="240" w:lineRule="auto"/>
        <w:rPr>
          <w:szCs w:val="28"/>
          <w:lang w:val="ru-RU"/>
        </w:rPr>
      </w:pPr>
      <w:r w:rsidRPr="001B45C2">
        <w:rPr>
          <w:szCs w:val="28"/>
          <w:lang w:val="ru-RU"/>
        </w:rPr>
        <w:t>Триггеры срабатывают внутри транзакции. Они создают специальную таблицу-логи, куда копируют данные «До» и «После» изменения.</w:t>
      </w:r>
    </w:p>
    <w:p w14:paraId="13A5B48B" w14:textId="7BAE99F3" w:rsidR="001B45C2" w:rsidRPr="00D07205" w:rsidRDefault="001B45C2" w:rsidP="001B45C2">
      <w:pPr>
        <w:spacing w:after="0" w:line="240" w:lineRule="auto"/>
        <w:rPr>
          <w:szCs w:val="28"/>
          <w:lang w:val="en-US"/>
        </w:rPr>
      </w:pPr>
      <w:r w:rsidRPr="001B45C2">
        <w:rPr>
          <w:szCs w:val="28"/>
          <w:lang w:val="ru-RU"/>
        </w:rPr>
        <w:t>Видят старые значения полей. Можно использовать в бизнес-логике (например, запретить изменение, если сумма слишком большая).</w:t>
      </w:r>
    </w:p>
    <w:p w14:paraId="7454E8B3" w14:textId="5D795D32" w:rsidR="00D07205" w:rsidRDefault="00D07205" w:rsidP="001B45C2">
      <w:pPr>
        <w:spacing w:after="0" w:line="240" w:lineRule="auto"/>
        <w:rPr>
          <w:szCs w:val="28"/>
          <w:lang w:val="ru-RU"/>
        </w:rPr>
      </w:pPr>
    </w:p>
    <w:p w14:paraId="13F938FC" w14:textId="002D0C31" w:rsidR="00D07205" w:rsidRPr="003C4DC0" w:rsidRDefault="00D07205" w:rsidP="001B45C2">
      <w:pPr>
        <w:spacing w:after="0" w:line="240" w:lineRule="auto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5B39596A" wp14:editId="51B2F868">
            <wp:extent cx="5940425" cy="2517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205" w:rsidRPr="003C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52B9B"/>
    <w:multiLevelType w:val="multilevel"/>
    <w:tmpl w:val="06D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63696"/>
    <w:rsid w:val="00076417"/>
    <w:rsid w:val="000A119F"/>
    <w:rsid w:val="000C620D"/>
    <w:rsid w:val="000E3CAF"/>
    <w:rsid w:val="0010032B"/>
    <w:rsid w:val="00163974"/>
    <w:rsid w:val="001B45C2"/>
    <w:rsid w:val="00213452"/>
    <w:rsid w:val="002D2841"/>
    <w:rsid w:val="003A15BB"/>
    <w:rsid w:val="003C2D39"/>
    <w:rsid w:val="003C4DC0"/>
    <w:rsid w:val="00404679"/>
    <w:rsid w:val="00410468"/>
    <w:rsid w:val="004B7D8D"/>
    <w:rsid w:val="004C025C"/>
    <w:rsid w:val="00553EC7"/>
    <w:rsid w:val="005551C0"/>
    <w:rsid w:val="005823D1"/>
    <w:rsid w:val="005A1748"/>
    <w:rsid w:val="005B2769"/>
    <w:rsid w:val="005F5F1F"/>
    <w:rsid w:val="006349A6"/>
    <w:rsid w:val="006464B1"/>
    <w:rsid w:val="006828DE"/>
    <w:rsid w:val="006F5660"/>
    <w:rsid w:val="007327EF"/>
    <w:rsid w:val="007711E2"/>
    <w:rsid w:val="00791A33"/>
    <w:rsid w:val="007D3A26"/>
    <w:rsid w:val="008074AB"/>
    <w:rsid w:val="00820D71"/>
    <w:rsid w:val="0083344B"/>
    <w:rsid w:val="00880154"/>
    <w:rsid w:val="008E3A9C"/>
    <w:rsid w:val="00907268"/>
    <w:rsid w:val="00973564"/>
    <w:rsid w:val="009E0FAE"/>
    <w:rsid w:val="00A71DB0"/>
    <w:rsid w:val="00AA177B"/>
    <w:rsid w:val="00AF7D91"/>
    <w:rsid w:val="00B21137"/>
    <w:rsid w:val="00BB7C4F"/>
    <w:rsid w:val="00BE0230"/>
    <w:rsid w:val="00BE514C"/>
    <w:rsid w:val="00C250A5"/>
    <w:rsid w:val="00CA14CF"/>
    <w:rsid w:val="00CC67F3"/>
    <w:rsid w:val="00CE03BF"/>
    <w:rsid w:val="00D07205"/>
    <w:rsid w:val="00D101BE"/>
    <w:rsid w:val="00D22B97"/>
    <w:rsid w:val="00DA7BFF"/>
    <w:rsid w:val="00DF2BA0"/>
    <w:rsid w:val="00E27450"/>
    <w:rsid w:val="00EF62D5"/>
    <w:rsid w:val="00F014F9"/>
    <w:rsid w:val="00F646AA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  <w:style w:type="table" w:styleId="a5">
    <w:name w:val="Table Grid"/>
    <w:basedOn w:val="a1"/>
    <w:uiPriority w:val="39"/>
    <w:rsid w:val="001B4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7B6CC-9091-4285-826C-F11B50F5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6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45</cp:revision>
  <dcterms:created xsi:type="dcterms:W3CDTF">2026-02-20T16:45:00Z</dcterms:created>
  <dcterms:modified xsi:type="dcterms:W3CDTF">2026-04-18T07:04:00Z</dcterms:modified>
</cp:coreProperties>
</file>