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НАО «КАРАГАНДИНСКИЙ ТЕХНИЧЕСКИЙ УНИВЕРСИТЕТ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ИМЕНИ АБЫЛКАСА САГИНОВА» </w:t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кибербезопасность и искусственный интеллект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Title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ЛАБОРАТОРНАЯ</w:t>
      </w:r>
    </w:p>
    <w:p>
      <w:pPr>
        <w:pStyle w:val="Title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РАБОТА №5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 дисциплине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«Безопасность баз данных»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Аудит действий пользователей в Microsoft SQL Server с помощью SQL Server Audit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.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start="7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57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Принял: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преподаватель  </w:t>
      </w:r>
      <w:r>
        <w:rPr>
          <w:rFonts w:cs="Times New Roman" w:ascii="Times New Roman" w:hAnsi="Times New Roman"/>
          <w:sz w:val="28"/>
          <w:szCs w:val="28"/>
          <w:u w:val="single"/>
          <w:lang w:eastAsia="ja-JP"/>
        </w:rPr>
        <w:t>Жакина М. М.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0"/>
          <w:szCs w:val="20"/>
        </w:rPr>
        <w:t xml:space="preserve">(подпись)    </w:t>
        <w:tab/>
        <w:tab/>
        <w:t xml:space="preserve">     (дата)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Выполнил: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ст.гр.СИБ-23-8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Касьянов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А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.А.</w:t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  <w:sectPr>
          <w:type w:val="nextPage"/>
          <w:pgSz w:w="11906" w:h="16838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Times New Roman" w:cs="Times New Roman" w:ascii="Times New Roman" w:hAnsi="Times New Roman"/>
          <w:sz w:val="28"/>
          <w:szCs w:val="28"/>
        </w:rPr>
        <w:t>Караганда 2026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Цель работы: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Изучить механизм SQL Server Audit и научиться: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добавлять маскировку к новым и создавать аудит сервера;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создавать аудит базы данных;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отслеживать действия пользователей;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фиксировать события входа;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4"/>
          <w:lang w:val="en-US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отслеживать</w:t>
      </w:r>
      <w:r>
        <w:rPr>
          <w:rFonts w:eastAsia="Times New Roman" w:cs="Times New Roman" w:ascii="Times New Roman" w:hAnsi="Times New Roman"/>
          <w:sz w:val="28"/>
          <w:szCs w:val="24"/>
          <w:lang w:val="en-US"/>
        </w:rPr>
        <w:t xml:space="preserve"> SELECT, INSERT, UPDATE, DELETE;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анализировать результаты аудита;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выявлять подозрительную активность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r9@7ep%th_oPQSts&amp;0^q&amp;519D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Подготовка среды: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создайте тестовую базу данных.</w:t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2290" cy="66827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668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 – результат выполнения скрипта</w:t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 1: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создание SQL Server Audit.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1505" cy="52298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522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2 – результат выполнения скрипта</w:t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/>
        </w:rPr>
        <w:t xml:space="preserve"> 2: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создание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Server Audit Specification.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5950" cy="38481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3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/>
        </w:rPr>
        <w:t xml:space="preserve"> 3: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создание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Database Audit Specification.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2405" cy="52870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28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/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4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 4: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Генерация событий.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7400" cy="35814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5 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 5: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отозвать право UNMASK.</w:t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27622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6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 6: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поиск подозрительных действий.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709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7-10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 7: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аудит изменения прав доступа.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7425" cy="37338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11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 8: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аудит создания и удаления объектов.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7425" cy="37338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12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Часть 9: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отключение аудита.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5939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5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13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1: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настроить аудит только для одной выбранной таблицы из своей базы данных.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81926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1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14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2: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настроить аудит только для конкретного пользователя или роли.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9008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9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15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3: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настроить аудит только операций DELETE и UPDATE.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9008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9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16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4: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найти все события за последние 24 часа.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706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17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5: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найти все действия пользователя, связанные с изменением важного поля или чувствительных данных.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8755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18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6: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найти все случаи неудачного входа.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8790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19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7: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настроить отдельный аудит для пользователей с административными правами.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7187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20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8: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настроить аудит изменений ролей и прав доступа.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380047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21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9: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сравнить аудит SQL Server и триггеры аудита.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tbl>
      <w:tblPr>
        <w:tblStyle w:val="a7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ru-RU" w:bidi="ar-SA"/>
              </w:rPr>
              <w:t>SQL Server Audit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ru-RU" w:bidi="ar-SA"/>
              </w:rPr>
              <w:t>Триггеры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На уровне сервера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На уровне таблицы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Лог в файле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Лог в таблице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Сложнее отключить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Можно удалить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Меньше влияет на производительность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Может замедлять</w:t>
            </w:r>
            <w:bookmarkStart w:id="0" w:name="_GoBack"/>
            <w:bookmarkEnd w:id="0"/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Подходит для безопасности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Подходит для контроля данных</w:t>
            </w:r>
          </w:p>
        </w:tc>
      </w:tr>
    </w:tbl>
    <w:p>
      <w:pPr>
        <w:pStyle w:val="Normal"/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10: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определить, какие события наиболее критичны для выбранной базы данных или компании.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Самые важные для контроля это: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UPDATE таблицы Клиенты, DELETE таблицы Заказ, изменение суммы оплаты, изменение ИИН клиента, удаление данных работников, изменение ролей, выдача прав доступа, неудачные входы, изменение цен услуг, удаление материалов склада.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Контрольные вопросы: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Что такое SQL Server Audit?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SQL Server Audit – это механизм в Microsoft SQL Server для отслеживания и записи действий пользователей и событий системы (доступ к данным, входы, изменение прав и др.) в журнал аудита.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Чем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отличается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Audit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Audit Specification?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Audit – определяет куда записывать события (файл, журнал безопасности и т.д.).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Audit Specification – определяет какие события нужно фиксировать.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Какие события можно фиксировать?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Можно фиксировать: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SELECT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INSERT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UPDATE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DELETE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, входы пользователей (LOGIN), изменения ролей, изменения прав доступа, создание и удаление объектов, выполнение процедур, ошибки входа, действия администраторов.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Где могут храниться результаты аудита?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Результаты могут храниться: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файлах (.sqlaudit)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журнале безопасности Windows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журнале приложений Windows.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Что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делает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SUCCESSFUL_LOGIN_GROUP?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Группа SUCCESSFUL_LOGIN_GROUP фиксирует все успешные входы пользователей в SQL Server.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Что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делает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FAILED_LOGIN_GROUP?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Группа FAILED_LOGIN_GROUP фиксирует все неудачные попытки входа пользователей в систему.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Для чего используется sys.fn_get_audit_file?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Функция sys.fn_get_audit_file используется для чтения файлов аудита и получения данных аудита в виде таблицы через SELECT.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Какие поля наиболее полезны при расследовании инцидентов?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Наиболее полезные: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event_time – время события,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server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principal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name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– пользователь,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database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name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– база данных, object_name – объект, statement – выполненный SQL запрос, action_id – тип операции, client_ip – IP адрес клиента.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Как найти действия конкретного пользователя?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Через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параметр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server_principal_name</w:t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Чем SQL Server Audit лучше обычных триггеров?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работает на уровне сервера и базы данных;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сложнее отключить пользователям;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не изменяет бизнес-логику таблиц;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меньше влияет на производительность; 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фиксирует входы и права доступа (триггеры не могут); </w:t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хранит данные вне таблиц базы данных.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14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90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14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6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8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0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2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4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6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8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05" w:hanging="180"/>
      </w:pPr>
      <w:rPr/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114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90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Calibri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14ee4"/>
    <w:pPr>
      <w:widowControl/>
      <w:bidi w:val="0"/>
      <w:spacing w:lineRule="auto" w:line="259" w:before="0" w:after="160"/>
      <w:jc w:val="start"/>
    </w:pPr>
    <w:rPr>
      <w:rFonts w:ascii="Calibri" w:hAnsi="Calibri" w:eastAsia="ＭＳ 明朝" w:cs="Calibri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472cd"/>
    <w:rPr>
      <w:color w:val="808080"/>
    </w:rPr>
  </w:style>
  <w:style w:type="character" w:styleId="Strong">
    <w:name w:val="Strong"/>
    <w:basedOn w:val="DefaultParagraphFont"/>
    <w:uiPriority w:val="22"/>
    <w:qFormat/>
    <w:rsid w:val="00811c17"/>
    <w:rPr>
      <w:b/>
      <w:bCs/>
    </w:rPr>
  </w:style>
  <w:style w:type="character" w:styleId="mord" w:customStyle="1">
    <w:name w:val="mord"/>
    <w:basedOn w:val="DefaultParagraphFont"/>
    <w:qFormat/>
    <w:rsid w:val="00a87d09"/>
    <w:rPr/>
  </w:style>
  <w:style w:type="character" w:styleId="mbin" w:customStyle="1">
    <w:name w:val="mbin"/>
    <w:basedOn w:val="DefaultParagraphFont"/>
    <w:qFormat/>
    <w:rsid w:val="00a87d09"/>
    <w:rPr/>
  </w:style>
  <w:style w:type="character" w:styleId="mrel" w:customStyle="1">
    <w:name w:val="mrel"/>
    <w:basedOn w:val="DefaultParagraphFont"/>
    <w:qFormat/>
    <w:rsid w:val="00a87d09"/>
    <w:rPr/>
  </w:style>
  <w:style w:type="character" w:styleId="HTMLCode">
    <w:name w:val="HTML Code"/>
    <w:basedOn w:val="DefaultParagraphFont"/>
    <w:uiPriority w:val="99"/>
    <w:semiHidden/>
    <w:unhideWhenUsed/>
    <w:qFormat/>
    <w:rsid w:val="00a65734"/>
    <w:rPr>
      <w:rFonts w:ascii="Courier New" w:hAnsi="Courier New" w:eastAsia="Times New Roman" w:cs="Courier New"/>
      <w:sz w:val="20"/>
      <w:szCs w:val="20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955680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955680"/>
    <w:rPr/>
  </w:style>
  <w:style w:type="character" w:styleId="Hyperlink">
    <w:name w:val="Hyperlink"/>
    <w:basedOn w:val="DefaultParagraphFont"/>
    <w:uiPriority w:val="99"/>
    <w:unhideWhenUsed/>
    <w:rsid w:val="00cf33c3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c3c0b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6573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ja-JP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5568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5568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A68FD-C9B1-49F1-8BBA-2DFDDC4B2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LibreOffice/25.8.4.2$Linux_X86_64 LibreOffice_project/580$Build-2</Application>
  <AppVersion>15.0000</AppVersion>
  <Pages>17</Pages>
  <Words>656</Words>
  <Characters>4355</Characters>
  <CharactersWithSpaces>4927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2026-04-10T14:32:00Z</dcterms:created>
  <dc:creator>Student</dc:creator>
  <dc:description/>
  <dc:language>ru-RU</dc:language>
  <cp:lastModifiedBy/>
  <dcterms:modified xsi:type="dcterms:W3CDTF">2026-04-18T01:31:00Z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