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НАО «КАРАГАНДИНСКИЙ ТЕХНИЧЕСКИЙ УНИВЕРСИТЕТ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ИМЕНИ АБЫЛКАСА САГИНОВА» </w:t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кибербезопасность и искусственный интеллект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Title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ЛАБОРАТОРНАЯ</w:t>
      </w:r>
    </w:p>
    <w:p>
      <w:pPr>
        <w:pStyle w:val="Title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РАБОТА №2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 дисциплине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«Безопасность баз данных»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р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езервное копирование и восстановление базы данных.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start="7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57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Принял: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преподаватель  </w:t>
      </w:r>
      <w:r>
        <w:rPr>
          <w:rFonts w:cs="Times New Roman" w:ascii="Times New Roman" w:hAnsi="Times New Roman"/>
          <w:sz w:val="28"/>
          <w:szCs w:val="28"/>
          <w:u w:val="single"/>
          <w:lang w:eastAsia="ja-JP"/>
        </w:rPr>
        <w:t>Жакина М. М.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0"/>
          <w:szCs w:val="20"/>
        </w:rPr>
        <w:t xml:space="preserve">(подпись)    </w:t>
        <w:tab/>
        <w:tab/>
        <w:t xml:space="preserve">     (дата)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Выполнил: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ст.гр.СИБ-23-8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Касьянов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А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.А.</w:t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sz w:val="28"/>
          <w:szCs w:val="28"/>
        </w:rPr>
        <w:t>Караганда 2026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Цель работы: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ознакомиться с основными конструкциями SQL, технологиями среды MS SQL Server Management для резервного копирования и восстановления БД, ознакомиться с шифрованием при резервном копировании и восстановлении БД.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Задание 1: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необходимо создать резервные копии базы данных «TestDB»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>
      <w:pPr>
        <w:pStyle w:val="ListParagraph"/>
        <w:numPr>
          <w:ilvl w:val="0"/>
          <w:numId w:val="1"/>
        </w:numPr>
        <w:pBdr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Запустите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SQL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Server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Management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Studio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(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SSMS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), подключитесь к своему экземпляру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SQL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Server</w:t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Откройте окно нового запроса. Измените контекст на базу данных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master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 Наберите и исполните следующую команду, чтобы создать полную резервную копию базы дан</w:t>
        <w:softHyphen/>
        <w:t xml:space="preserve">ных: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BACKUP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DATABASE TestDB TO DISK =  </w:t>
      </w:r>
      <w:hyperlink r:id="rId2">
        <w:r>
          <w:rPr>
            <w:rStyle w:val="Style3"/>
            <w:rFonts w:eastAsia="Times New Roman" w:cs="Times New Roman" w:ascii="Times New Roman" w:hAnsi="Times New Roman"/>
            <w:color w:val="000000"/>
            <w:sz w:val="28"/>
            <w:szCs w:val="28"/>
          </w:rPr>
          <w:t>'C:\TEST\AW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.bak’</w:t>
      </w:r>
    </w:p>
    <w:p>
      <w:pPr>
        <w:pStyle w:val="Normal"/>
        <w:pBdr/>
        <w:spacing w:lineRule="auto" w:line="240" w:before="0" w:after="0"/>
        <w:ind w:hanging="0" w:start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255" cy="29400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Рисунок 1 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результат работы скрипта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Внесите изменение в таблицу в вашей БД TestDB. Добавьте одну запись (придумайте сами)</w:t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3696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1.4 – внесенные изменения в БД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Откройте окно нового запроса аберите и исполните следующую команду, чтобы создать резервную копию журнала транзакций и сохранить только что внесенное изменение: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BACKUP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LOG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TestDB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TO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DISK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=    ‘С:\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TEST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AW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trn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' </w:t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1655" cy="25704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Рисунок 1.5 – результат выполнения скрипта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Внесите еще одно изменение в таблицу.</w:t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035" cy="22193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1.6 – внесенные изменения в БД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Откройте окно нового запроса наберите и исполните следующую команду, чтобы создать разностную резервную копию базы данных: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BACKUP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DATABASE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TestDB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TO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DISK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=  ‘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:\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TEST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AWDIFF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bak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'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WITH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DIFFERENTIAL</w:t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255" cy="25590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5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Рисунок 1.7 – результат выполнения скрипта </w:t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Внесите еще одно изменение в таблицу.</w:t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5385" cy="25146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1.8 – внесенные изменения в БД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Откройте окно нового запроса наберите и исполните следующую команду, чтобы создать полную резервную копию базы дан¬ных в указанном месте на диске: BACKUP LOG TestDB TO DISK =   ‘С:\....TEST\AW2.TRN'</w:t>
      </w:r>
    </w:p>
    <w:p>
      <w:pPr>
        <w:pStyle w:val="ListParagraph"/>
        <w:spacing w:before="0" w:after="0"/>
        <w:ind w:hanging="0" w:start="0"/>
        <w:contextualSpacing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255" cy="14458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144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ind w:start="785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Рисунок 1.9 – результат выполнения скрипта 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2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необходимо провести восстановление базы данных «TestDB» из сделанных в задании №1 резервных копий.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Ход работы:</w:t>
      </w:r>
    </w:p>
    <w:p>
      <w:pPr>
        <w:pStyle w:val="Normal"/>
        <w:numPr>
          <w:ilvl w:val="0"/>
          <w:numId w:val="2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Запустите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 xml:space="preserve"> SSMS, подключитесь к своему экземпляру SQL Server. </w:t>
      </w:r>
    </w:p>
    <w:p>
      <w:pPr>
        <w:pStyle w:val="Normal"/>
        <w:numPr>
          <w:ilvl w:val="0"/>
          <w:numId w:val="2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Выполните восстановление БД из первой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полной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 резервной копии (C:\TEST\AW.bak) средствами оболочки SSMS.  Для этого выполните:</w:t>
      </w:r>
    </w:p>
    <w:p>
      <w:pPr>
        <w:pStyle w:val="Normal"/>
        <w:numPr>
          <w:ilvl w:val="0"/>
          <w:numId w:val="3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 обозревателе объектов вызовите контекстное меню на вашей БД и выберите задачу восстановления базы данных (см.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рис.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2.1).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Рисунок 2.1 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Восстановление БД</w:t>
      </w:r>
    </w:p>
    <w:p>
      <w:pPr>
        <w:pStyle w:val="Normal"/>
        <w:numPr>
          <w:ilvl w:val="0"/>
          <w:numId w:val="4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Базу данных для восстановления (вашу TestDB)</w:t>
      </w:r>
    </w:p>
    <w:p>
      <w:pPr>
        <w:pStyle w:val="Normal"/>
        <w:numPr>
          <w:ilvl w:val="0"/>
          <w:numId w:val="4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Выбрать источник набора данных для восстановления  с устройства </w:t>
      </w:r>
      <w:r>
        <w:rPr>
          <w:rFonts w:eastAsia="Wingdings" w:cs="Wingdings" w:ascii="Wingdings" w:hAnsi="Wingdings"/>
          <w:sz w:val="24"/>
          <w:szCs w:val="24"/>
        </w:rPr>
        <w:sym w:font="Wingdings" w:char="f0e0"/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 файл C:\TEST\AW.BAK</w:t>
      </w:r>
    </w:p>
    <w:p>
      <w:pPr>
        <w:pStyle w:val="Normal"/>
        <w:numPr>
          <w:ilvl w:val="0"/>
          <w:numId w:val="4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4550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45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После определения файла-источника данных необходимо флажком выбрать базу данных для восстановления (рис. 2.2).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850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Рисунок 2.2 – выбор БД для восстановления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Рисунок 2.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 – выбор БД для восстановления</w:t>
      </w:r>
    </w:p>
    <w:p>
      <w:pPr>
        <w:pStyle w:val="Normal"/>
        <w:numPr>
          <w:ilvl w:val="0"/>
          <w:numId w:val="4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На закладке «Параметры»  необходимо включить опцию «Перезаписать существующую БД», состояние восстановления RESTORE WITH RECOVERY, «Закрыть существующие соединения с БД» (рисунок 2.4).</w:t>
      </w:r>
    </w:p>
    <w:p>
      <w:pPr>
        <w:pStyle w:val="Normal"/>
        <w:numPr>
          <w:ilvl w:val="0"/>
          <w:numId w:val="4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Отключить опцию «Создать резервную копию заключительного фрагмента»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041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Рисунок 2.4 – выбор БД для восстановления</w:t>
      </w:r>
    </w:p>
    <w:p>
      <w:pPr>
        <w:pStyle w:val="ListParagraph"/>
        <w:numPr>
          <w:ilvl w:val="0"/>
          <w:numId w:val="4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Нажмите ОК</w:t>
      </w:r>
    </w:p>
    <w:p>
      <w:pPr>
        <w:pStyle w:val="ListParagraph"/>
        <w:numPr>
          <w:ilvl w:val="0"/>
          <w:numId w:val="4"/>
        </w:numPr>
        <w:pBdr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8235" cy="38290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2.5 – проверка резервной копии БД</w:t>
      </w:r>
    </w:p>
    <w:p>
      <w:pPr>
        <w:pStyle w:val="ListParagraph"/>
        <w:numPr>
          <w:ilvl w:val="0"/>
          <w:numId w:val="4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Аналогично восстановите БД с типом архивной копии – Разностная.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Параметры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выставляем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как на Рисунке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2.4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После восстановления откройте вашу таблицу где вносили изменения, должны быть изменения в таблице.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40195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2.6 – проверка резервной копии БД</w:t>
      </w:r>
    </w:p>
    <w:p>
      <w:pPr>
        <w:pStyle w:val="ListParagraph"/>
        <w:numPr>
          <w:ilvl w:val="0"/>
          <w:numId w:val="4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Восстановите БД  с типом архивной копии – Журнал транзакции. Параметры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выставляем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как на Рисунке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2.4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 Аналогично проверьте изменения в вашей таблице.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77285" cy="341058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4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2.7 – проверка резервной копии БД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3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необходимо создать шифрованную резервные копии базы данных «TestDB» с использованием полного резервного копирования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Cs/>
          <w:sz w:val="28"/>
          <w:szCs w:val="28"/>
        </w:rPr>
        <w:t>Требование для шифрования БД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</w:t>
        <w:tab/>
        <w:t>Создайте главный ключ базы данных для базы данных master. 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Создайте сертификат или асимметричный ключ для шифрования резервной копии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Ход работы:</w:t>
      </w:r>
    </w:p>
    <w:p>
      <w:pPr>
        <w:pStyle w:val="ListParagraph"/>
        <w:numPr>
          <w:ilvl w:val="0"/>
          <w:numId w:val="5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Запустите SQL Server Management Studio (SSMS), подключитесь к своему экземпляру SQL Server.</w:t>
      </w:r>
    </w:p>
    <w:p>
      <w:pPr>
        <w:pStyle w:val="ListParagraph"/>
        <w:numPr>
          <w:ilvl w:val="0"/>
          <w:numId w:val="5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Создайте БД TestDBExample</w:t>
      </w:r>
    </w:p>
    <w:p>
      <w:pPr>
        <w:pStyle w:val="ListParagraph"/>
        <w:numPr>
          <w:ilvl w:val="0"/>
          <w:numId w:val="5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Создайте мастер-ключ с паролем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14650" cy="28956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hanging="0" w:star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3.2 – результат выполнения скрипта</w:t>
      </w:r>
    </w:p>
    <w:p>
      <w:pPr>
        <w:pStyle w:val="Normal"/>
        <w:pBdr/>
        <w:spacing w:lineRule="auto" w:line="240" w:before="0" w:after="0"/>
        <w:ind w:star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Создайте сертификат MyCert 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0350" cy="346773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3.3 – результат выполнения скрипта</w:t>
      </w:r>
    </w:p>
    <w:p>
      <w:pPr>
        <w:pStyle w:val="ListParagraph"/>
        <w:numPr>
          <w:ilvl w:val="0"/>
          <w:numId w:val="5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Сделайте резервную копию мастер-ключа и сертификата в созданную папку Database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2585" cy="363918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363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3.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– результат выполнения скрипта</w:t>
      </w:r>
    </w:p>
    <w:p>
      <w:pPr>
        <w:pStyle w:val="ListParagraph"/>
        <w:numPr>
          <w:ilvl w:val="0"/>
          <w:numId w:val="5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Создайте резервную копию БД с использованием алгоритма шифрования AEC_256</w:t>
      </w:r>
    </w:p>
    <w:p>
      <w:pPr>
        <w:pStyle w:val="ListParagraph"/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Это не получается сделать в виду ограничения версии бд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MS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SQL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5435" cy="243840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673735</wp:posOffset>
            </wp:positionH>
            <wp:positionV relativeFrom="paragraph">
              <wp:posOffset>74930</wp:posOffset>
            </wp:positionV>
            <wp:extent cx="4877435" cy="234315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3.5 и 3.6 – результат выполнения скрипта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4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 xml:space="preserve"> удаление мастер-ключа и сертификата. Восстановление зашифрованного БД.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Для восстановление зашифрованного БД необходимо на SQL Server установить мастер-ключ и сертификат. Без мастер-ключа и сертификата, БД восстановить невозможно!</w:t>
      </w:r>
    </w:p>
    <w:p>
      <w:pPr>
        <w:pStyle w:val="ListParagraph"/>
        <w:numPr>
          <w:ilvl w:val="0"/>
          <w:numId w:val="6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Удалите мастер-ключ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62300" cy="154305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4.1 – результат выполнения скрипта</w:t>
      </w:r>
    </w:p>
    <w:p>
      <w:pPr>
        <w:pStyle w:val="ListParagraph"/>
        <w:numPr>
          <w:ilvl w:val="0"/>
          <w:numId w:val="0"/>
        </w:numPr>
        <w:pBdr/>
        <w:spacing w:lineRule="auto" w:line="240" w:before="0" w:after="0"/>
        <w:ind w:hanging="0" w:start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835" cy="234315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4.2 – результат выполнения скрипта</w:t>
      </w:r>
    </w:p>
    <w:p>
      <w:pPr>
        <w:pStyle w:val="ListParagraph"/>
        <w:numPr>
          <w:ilvl w:val="0"/>
          <w:numId w:val="6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Удалите БД – TestDBExample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9635" cy="219075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4.3 – результат выполнения скрипта</w:t>
      </w:r>
    </w:p>
    <w:p>
      <w:pPr>
        <w:pStyle w:val="ListParagraph"/>
        <w:numPr>
          <w:ilvl w:val="0"/>
          <w:numId w:val="6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Восстановите зашифрованную БД с файла 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4.4 – результат выполнения скрипта</w:t>
      </w:r>
    </w:p>
    <w:p>
      <w:pPr>
        <w:pStyle w:val="ListParagraph"/>
        <w:numPr>
          <w:ilvl w:val="0"/>
          <w:numId w:val="6"/>
        </w:numPr>
        <w:pBdr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Запишите какое сообщение появилось, объясните причину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4"/>
          <w:lang w:val="ru-RU"/>
        </w:rPr>
        <w:t>БД успешно было создано потому что как ранее говорило в виду из-за ограничений экспресс версии MSSQL, оно не позволяет создать зашифрованную резервную копию.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eastAsia="Times New Roman" w:cs="Times New Roman"/>
          <w:bCs/>
          <w:sz w:val="28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5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4"/>
          <w:lang w:val="ru-RU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8885" cy="260032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Cs/>
          <w:sz w:val="28"/>
          <w:szCs w:val="24"/>
          <w:lang w:val="ru-RU"/>
        </w:rPr>
        <w:t>установка мастер-ключа и сертификата. Восстановление шифрованного БД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eastAsia="Times New Roman" w:cs="Times New Roman"/>
          <w:bCs/>
          <w:sz w:val="28"/>
          <w:szCs w:val="24"/>
          <w:lang w:val="ru-RU"/>
        </w:rPr>
      </w:pPr>
      <w:r>
        <w:rPr>
          <w:rFonts w:eastAsia="Times New Roman" w:cs="Times New Roman" w:ascii="Times New Roman" w:hAnsi="Times New Roman"/>
          <w:bCs/>
          <w:iCs/>
          <w:sz w:val="28"/>
          <w:szCs w:val="24"/>
          <w:lang w:val="ru-RU"/>
        </w:rPr>
        <w:t>Указания к выполнению</w:t>
      </w:r>
      <w:r>
        <w:rPr>
          <w:rFonts w:eastAsia="Times New Roman" w:cs="Times New Roman" w:ascii="Times New Roman" w:hAnsi="Times New Roman"/>
          <w:bCs/>
          <w:sz w:val="28"/>
          <w:szCs w:val="24"/>
          <w:lang w:val="ru-RU"/>
        </w:rPr>
        <w:t>: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>
          <w:rFonts w:eastAsia="Times New Roman" w:cs="Times New Roman" w:ascii="Times New Roman" w:hAnsi="Times New Roman"/>
          <w:bCs/>
          <w:sz w:val="28"/>
          <w:szCs w:val="24"/>
        </w:rPr>
        <w:t>Создайте мастер-ключ с паролем который был указан в Задании №1</w:t>
      </w:r>
    </w:p>
    <w:p>
      <w:pPr>
        <w:pStyle w:val="Normal"/>
        <w:spacing w:lineRule="auto" w:line="240" w:before="0" w:after="0"/>
        <w:ind w:start="720"/>
        <w:jc w:val="center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9500" cy="257175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5.1 – результат выполнения скрипта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>
          <w:rFonts w:eastAsia="Times New Roman" w:cs="Times New Roman" w:ascii="Times New Roman" w:hAnsi="Times New Roman"/>
          <w:bCs/>
          <w:sz w:val="28"/>
          <w:szCs w:val="24"/>
        </w:rPr>
        <w:t>При восстановлении сертификата: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>
          <w:rFonts w:eastAsia="Times New Roman" w:cs="Times New Roman" w:ascii="Times New Roman" w:hAnsi="Times New Roman"/>
          <w:bCs/>
          <w:sz w:val="28"/>
          <w:szCs w:val="24"/>
        </w:rPr>
        <w:t>- указываем имя и путь где расположена резервная копия сертификата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>
          <w:rFonts w:eastAsia="Times New Roman" w:cs="Times New Roman" w:ascii="Times New Roman" w:hAnsi="Times New Roman"/>
          <w:bCs/>
          <w:sz w:val="28"/>
          <w:szCs w:val="24"/>
        </w:rPr>
        <w:t>- указываем путь где расположен мастер-ключ и пароль</w:t>
      </w:r>
    </w:p>
    <w:p>
      <w:pPr>
        <w:pStyle w:val="Normal"/>
        <w:spacing w:lineRule="auto" w:line="240" w:before="0" w:after="0"/>
        <w:ind w:start="720"/>
        <w:jc w:val="center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1135" cy="234315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5.2 – результат выполнения скрипта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>
          <w:rFonts w:eastAsia="Times New Roman" w:cs="Times New Roman" w:ascii="Times New Roman" w:hAnsi="Times New Roman"/>
          <w:bCs/>
          <w:sz w:val="28"/>
          <w:szCs w:val="24"/>
        </w:rPr>
        <w:t>Восстанавливаем зашифрованную БД</w:t>
      </w:r>
    </w:p>
    <w:p>
      <w:pPr>
        <w:pStyle w:val="Normal"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685" cy="262890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5.3 – результат выполнения скрипта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Wingdings">
    <w:charset w:val="02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8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0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22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4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6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8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0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2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4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Calibri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14ee4"/>
    <w:pPr>
      <w:widowControl/>
      <w:bidi w:val="0"/>
      <w:spacing w:lineRule="auto" w:line="259" w:before="0" w:after="160"/>
      <w:jc w:val="start"/>
    </w:pPr>
    <w:rPr>
      <w:rFonts w:ascii="Calibri" w:hAnsi="Calibri" w:eastAsia="ＭＳ 明朝" w:cs="Calibri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472cd"/>
    <w:rPr>
      <w:color w:val="808080"/>
    </w:rPr>
  </w:style>
  <w:style w:type="character" w:styleId="Strong">
    <w:name w:val="Strong"/>
    <w:basedOn w:val="DefaultParagraphFont"/>
    <w:uiPriority w:val="22"/>
    <w:qFormat/>
    <w:rsid w:val="00811c17"/>
    <w:rPr>
      <w:b/>
      <w:bCs/>
    </w:rPr>
  </w:style>
  <w:style w:type="character" w:styleId="mord" w:customStyle="1">
    <w:name w:val="mord"/>
    <w:basedOn w:val="DefaultParagraphFont"/>
    <w:qFormat/>
    <w:rsid w:val="00a87d09"/>
    <w:rPr/>
  </w:style>
  <w:style w:type="character" w:styleId="mbin" w:customStyle="1">
    <w:name w:val="mbin"/>
    <w:basedOn w:val="DefaultParagraphFont"/>
    <w:qFormat/>
    <w:rsid w:val="00a87d09"/>
    <w:rPr/>
  </w:style>
  <w:style w:type="character" w:styleId="mrel" w:customStyle="1">
    <w:name w:val="mrel"/>
    <w:basedOn w:val="DefaultParagraphFont"/>
    <w:qFormat/>
    <w:rsid w:val="00a87d09"/>
    <w:rPr/>
  </w:style>
  <w:style w:type="character" w:styleId="HTMLCode">
    <w:name w:val="HTML Code"/>
    <w:basedOn w:val="DefaultParagraphFont"/>
    <w:uiPriority w:val="99"/>
    <w:semiHidden/>
    <w:unhideWhenUsed/>
    <w:qFormat/>
    <w:rsid w:val="00a65734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955680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955680"/>
    <w:rPr/>
  </w:style>
  <w:style w:type="character" w:styleId="Hyperlink">
    <w:name w:val="Hyperlink"/>
    <w:basedOn w:val="DefaultParagraphFont"/>
    <w:uiPriority w:val="99"/>
    <w:unhideWhenUsed/>
    <w:rsid w:val="00cf33c3"/>
    <w:rPr>
      <w:color w:themeColor="hyperlink"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c3c0b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6573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ja-JP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5568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5568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file://&apos;C:/TEST/AW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49EF5-21A0-4ECB-A38C-118F984E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Application>LibreOffice/25.8.4.2$Linux_X86_64 LibreOffice_project/580$Build-2</Application>
  <AppVersion>15.0000</AppVersion>
  <Pages>14</Pages>
  <Words>827</Words>
  <Characters>5404</Characters>
  <CharactersWithSpaces>6174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2026-01-31T05:24:00Z</dcterms:created>
  <dc:creator>Student</dc:creator>
  <dc:description/>
  <dc:language>ru-RU</dc:language>
  <cp:lastModifiedBy/>
  <dcterms:modified xsi:type="dcterms:W3CDTF">2026-02-28T01:04:06Z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