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0E89E7CF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DD3CD8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4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4525605" w14:textId="00E95D2E" w:rsidR="00C31EAD" w:rsidRPr="00C31EAD" w:rsidRDefault="00C31EAD" w:rsidP="00905055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DD3CD8" w:rsidRPr="00DD3CD8">
        <w:rPr>
          <w:rFonts w:ascii="Times New Roman" w:eastAsia="Times New Roman" w:hAnsi="Times New Roman" w:cs="Times New Roman"/>
          <w:sz w:val="28"/>
          <w:szCs w:val="28"/>
        </w:rPr>
        <w:t>Маскировка данных в Microsoft SQL Server</w:t>
      </w:r>
    </w:p>
    <w:p w14:paraId="53C676EA" w14:textId="75BAD182" w:rsidR="00C31EAD" w:rsidRPr="00C31EAD" w:rsidRDefault="00C31EAD" w:rsidP="00905055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26306C45" w:rsidR="00C31EAD" w:rsidRPr="0078422A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lang w:val="ru-MD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ст.гр.СИБ-23-9  </w:t>
      </w:r>
      <w:r w:rsidR="0078422A">
        <w:rPr>
          <w:rFonts w:ascii="Times New Roman" w:eastAsia="Times New Roman" w:hAnsi="Times New Roman" w:cs="Times New Roman"/>
          <w:sz w:val="28"/>
          <w:szCs w:val="28"/>
          <w:u w:val="single"/>
          <w:lang w:val="ru-MD"/>
        </w:rPr>
        <w:t>Раймбаев Эльмар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B07D95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3F347BEF" w14:textId="7E3413CE" w:rsidR="00DD3CD8" w:rsidRPr="00DD3CD8" w:rsidRDefault="00DD3CD8" w:rsidP="00905055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Цель работы:</w:t>
      </w:r>
    </w:p>
    <w:p w14:paraId="677D0618" w14:textId="77777777" w:rsidR="00DD3CD8" w:rsidRDefault="00DD3CD8" w:rsidP="00905055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Изучить механизм Dynamic Data Masking (DDM) в Microsoft SQL Server, научиться: </w:t>
      </w:r>
    </w:p>
    <w:p w14:paraId="6C3761BF" w14:textId="2CC5B3CA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добавлять маскировку к новым и существующим столбцам; </w:t>
      </w:r>
    </w:p>
    <w:p w14:paraId="5B34753B" w14:textId="05CC17A6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проверять отображение данных для разных пользователей; </w:t>
      </w:r>
    </w:p>
    <w:p w14:paraId="4E44FCC7" w14:textId="6C7ADBBE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выдавать и отзывать право UNMASK; </w:t>
      </w:r>
    </w:p>
    <w:p w14:paraId="34698F24" w14:textId="64E2D185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>понимать ограничения механизма маскировки.</w:t>
      </w:r>
    </w:p>
    <w:p w14:paraId="66E040E2" w14:textId="322B8626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5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44D5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D3CD8">
        <w:rPr>
          <w:rFonts w:ascii="Times New Roman" w:hAnsi="Times New Roman" w:cs="Times New Roman"/>
          <w:sz w:val="28"/>
          <w:szCs w:val="28"/>
        </w:rPr>
        <w:t xml:space="preserve"> Используя вашу существующую базу данных и таблицы из индивидуального варианта, выполнить все действия, приведенные в примерах выше. </w:t>
      </w:r>
    </w:p>
    <w:p w14:paraId="02AAE77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Необходимо: </w:t>
      </w:r>
    </w:p>
    <w:p w14:paraId="7372A1DA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1. Выбрать таблицы, содержащие чувствительные данные. </w:t>
      </w:r>
    </w:p>
    <w:p w14:paraId="24679AF6" w14:textId="613890FE" w:rsidR="00C44D5A" w:rsidRPr="00C44D5A" w:rsidRDefault="00C44D5A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Заказ</w:t>
      </w:r>
    </w:p>
    <w:p w14:paraId="244C4153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2. Добавить маскировку к существующим столбцам. </w:t>
      </w:r>
    </w:p>
    <w:p w14:paraId="6412F6CF" w14:textId="047826E1" w:rsidR="00193BB3" w:rsidRPr="00193BB3" w:rsidRDefault="00193BB3" w:rsidP="00193B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BB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7835F5" wp14:editId="460E3301">
            <wp:extent cx="3657600" cy="2126921"/>
            <wp:effectExtent l="0" t="0" r="0" b="6985"/>
            <wp:docPr id="1424331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31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1602" cy="212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2FA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3. Проверить отображение данных под учетной записью обычного пользователя. </w:t>
      </w:r>
    </w:p>
    <w:p w14:paraId="67E538B0" w14:textId="73C12481" w:rsidR="00193BB3" w:rsidRPr="00193BB3" w:rsidRDefault="00193BB3" w:rsidP="00193B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BB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A269F7" wp14:editId="1DDE8E49">
            <wp:extent cx="6217349" cy="2209800"/>
            <wp:effectExtent l="0" t="0" r="0" b="0"/>
            <wp:docPr id="1474007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0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2656" cy="22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6E91" w14:textId="32EE9244" w:rsidR="00193BB3" w:rsidRPr="0078422A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lastRenderedPageBreak/>
        <w:t xml:space="preserve">4. Создать отдельного пользователя без права UNMASK. </w:t>
      </w:r>
    </w:p>
    <w:p w14:paraId="4A244E13" w14:textId="77777777" w:rsidR="00DD3CD8" w:rsidRPr="0078422A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5. Проверить работу функций маскировки для различных типов данных. </w:t>
      </w:r>
    </w:p>
    <w:p w14:paraId="69C0D98E" w14:textId="431DD7F9" w:rsidR="006C4664" w:rsidRPr="006C4664" w:rsidRDefault="006C4664" w:rsidP="006C466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46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F3491D" wp14:editId="59493FD8">
            <wp:extent cx="5952629" cy="2787650"/>
            <wp:effectExtent l="0" t="0" r="0" b="0"/>
            <wp:docPr id="178612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27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7" cy="27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E3F3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6. Выдать пользователю право UNMASK и проверить отображение реальных значений. </w:t>
      </w:r>
    </w:p>
    <w:p w14:paraId="60E69845" w14:textId="44537C8A" w:rsidR="006C4664" w:rsidRPr="006C4664" w:rsidRDefault="006C4664" w:rsidP="006C46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66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DD97DE" wp14:editId="0F8EA5B7">
            <wp:extent cx="5999281" cy="2006600"/>
            <wp:effectExtent l="0" t="0" r="1905" b="0"/>
            <wp:docPr id="21557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9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301" cy="201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8E81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7. Отозвать право UNMASK. </w:t>
      </w:r>
    </w:p>
    <w:p w14:paraId="22E2291D" w14:textId="1C9A8B55" w:rsidR="006C4664" w:rsidRPr="006C4664" w:rsidRDefault="006C4664" w:rsidP="006C46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66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E00E13" wp14:editId="5A7EFB72">
            <wp:extent cx="5656600" cy="1809750"/>
            <wp:effectExtent l="0" t="0" r="1270" b="0"/>
            <wp:docPr id="256542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2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260" cy="18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DCEE" w14:textId="77777777" w:rsidR="006C4664" w:rsidRDefault="006C4664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7E036C" w14:textId="77777777" w:rsidR="006C4664" w:rsidRDefault="006C4664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0AAA00" w14:textId="7BAB8799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lastRenderedPageBreak/>
        <w:t xml:space="preserve">8. Удалить маскировку с выбранных столбцов. </w:t>
      </w:r>
    </w:p>
    <w:p w14:paraId="51D22C48" w14:textId="03A11AF3" w:rsidR="006C4664" w:rsidRPr="006C4664" w:rsidRDefault="006C4664" w:rsidP="006C46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66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69384F6" wp14:editId="6BB956F7">
            <wp:extent cx="5416550" cy="1608463"/>
            <wp:effectExtent l="0" t="0" r="0" b="0"/>
            <wp:docPr id="102370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06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264" cy="160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FCD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9. Проверить возможность подбора данных через SELECT, WHERE, LIKE и другие условия. </w:t>
      </w:r>
    </w:p>
    <w:p w14:paraId="1CED12CB" w14:textId="7DBAB67F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EF81494" wp14:editId="55492567">
            <wp:extent cx="5940425" cy="1115695"/>
            <wp:effectExtent l="0" t="0" r="3175" b="8255"/>
            <wp:docPr id="5536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6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7AB5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Названия таблиц, столбцов и пользователей должны соответствовать структуре вашей базы данных и индивидуальному варианту. </w:t>
      </w:r>
    </w:p>
    <w:p w14:paraId="616D99B3" w14:textId="77777777" w:rsidR="00DD3CD8" w:rsidRPr="00DD3CD8" w:rsidRDefault="00DD3CD8" w:rsidP="00E04DF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6EF612BA" w14:textId="77777777" w:rsidR="00DD3CD8" w:rsidRPr="0078422A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422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DD3CD8">
        <w:rPr>
          <w:rFonts w:ascii="Times New Roman" w:hAnsi="Times New Roman" w:cs="Times New Roman"/>
          <w:sz w:val="28"/>
          <w:szCs w:val="28"/>
        </w:rPr>
        <w:t>Что</w:t>
      </w:r>
      <w:r w:rsidRPr="007842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</w:rPr>
        <w:t>такое</w:t>
      </w:r>
      <w:r w:rsidRPr="007842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  <w:lang w:val="en-US"/>
        </w:rPr>
        <w:t>Dynamic</w:t>
      </w:r>
      <w:r w:rsidRPr="007842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842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  <w:lang w:val="en-US"/>
        </w:rPr>
        <w:t>Masking</w:t>
      </w:r>
      <w:r w:rsidRPr="0078422A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14:paraId="13B8E977" w14:textId="35F496CB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Dynamic Data Masking (DDM) — это механизм SQL Server, который скрывает реальные значения данных в результатах запросов, показывая вместо них маскированные значения. При этом сами данные в таблице остаются неизменными.</w:t>
      </w:r>
    </w:p>
    <w:p w14:paraId="2341947C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22E81C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2. Чем маскировка отличается от шифрования? </w:t>
      </w:r>
    </w:p>
    <w:p w14:paraId="214A8FFE" w14:textId="72E8AED9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Маскировка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: скрывает данные только при отображении (в SELECT), но сами значения остаются в базе в открытом виде.</w:t>
      </w:r>
    </w:p>
    <w:p w14:paraId="34B7EE7E" w14:textId="0CF7343A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b/>
          <w:bCs/>
          <w:sz w:val="28"/>
          <w:szCs w:val="28"/>
          <w:lang w:val="ru-RU"/>
        </w:rPr>
        <w:t>Шифрование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: преобразует данные в зашифрованный вид, и без ключа их невозможно восстановить.</w:t>
      </w:r>
    </w:p>
    <w:p w14:paraId="2F2C6C54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E51DB6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3. Какие функции маскировки существуют? </w:t>
      </w:r>
    </w:p>
    <w:p w14:paraId="0764C740" w14:textId="219B813D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default() — заменяет значение стандартной маской (например, XXXX).</w:t>
      </w:r>
    </w:p>
    <w:p w14:paraId="403CA948" w14:textId="48F40CBA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partial(prefix,"mask",suffix) — показывает часть значения, остальное заменяет маской.</w:t>
      </w:r>
    </w:p>
    <w:p w14:paraId="7237107C" w14:textId="45C3148F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lastRenderedPageBreak/>
        <w:t>email() — маскирует email-адрес, оставляя первую букву и домен.</w:t>
      </w:r>
    </w:p>
    <w:p w14:paraId="1C20BEAD" w14:textId="19C0A485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random([low],[high]) — заменяет числовые значения случайным числом в заданном диапазоне.</w:t>
      </w:r>
    </w:p>
    <w:p w14:paraId="53017EAB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EA76D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4. Для чего используется функция partial()? </w:t>
      </w:r>
    </w:p>
    <w:p w14:paraId="1E6B19F3" w14:textId="2A86F9E4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Чтобы скрыть часть строки, но оставить видимыми начало и конец.</w:t>
      </w:r>
    </w:p>
    <w:p w14:paraId="2809985C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3298F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5. Для чего используется функция email()? </w:t>
      </w:r>
    </w:p>
    <w:p w14:paraId="6D22E917" w14:textId="0AA7BA31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Для маскировки email-адресов.</w:t>
      </w:r>
    </w:p>
    <w:p w14:paraId="196B65FF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53911D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6. Для чего нужно право UNMASK? </w:t>
      </w:r>
    </w:p>
    <w:p w14:paraId="6EA557CC" w14:textId="48666A2A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Право UNMASK позволяет пользователю видеть реальные значения данных, а не маскированные.</w:t>
      </w:r>
    </w:p>
    <w:p w14:paraId="588D4914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65BD21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7. Как добавить маскировку к существующему столбцу? </w:t>
      </w:r>
    </w:p>
    <w:p w14:paraId="79DC9D08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>
        <w:rPr>
          <w:rFonts w:ascii="Times New Roman" w:hAnsi="Times New Roman" w:cs="Times New Roman"/>
          <w:sz w:val="28"/>
          <w:szCs w:val="28"/>
          <w:lang w:val="ru-RU"/>
        </w:rPr>
        <w:t>Заказ</w:t>
      </w:r>
    </w:p>
    <w:p w14:paraId="620A6262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COLUMN </w:t>
      </w:r>
      <w:r>
        <w:rPr>
          <w:rFonts w:ascii="Times New Roman" w:hAnsi="Times New Roman" w:cs="Times New Roman"/>
          <w:sz w:val="28"/>
          <w:szCs w:val="28"/>
          <w:lang w:val="ru-RU"/>
        </w:rPr>
        <w:t>Телефон</w:t>
      </w:r>
    </w:p>
    <w:p w14:paraId="1A5B058F" w14:textId="77777777" w:rsidR="00062E05" w:rsidRPr="0078422A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>MASKED WITH (FUNCTION = 'partial(0,"XXXXXXX",4)');</w:t>
      </w:r>
    </w:p>
    <w:p w14:paraId="04A5FB03" w14:textId="77777777" w:rsidR="00062E05" w:rsidRPr="0078422A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2E0B62" w14:textId="1D3BCE03" w:rsidR="00DD3CD8" w:rsidRPr="0078422A" w:rsidRDefault="00DD3CD8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422A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DD3CD8">
        <w:rPr>
          <w:rFonts w:ascii="Times New Roman" w:hAnsi="Times New Roman" w:cs="Times New Roman"/>
          <w:sz w:val="28"/>
          <w:szCs w:val="28"/>
        </w:rPr>
        <w:t>Как</w:t>
      </w:r>
      <w:r w:rsidRPr="007842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</w:rPr>
        <w:t>удалить</w:t>
      </w:r>
      <w:r w:rsidRPr="007842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</w:rPr>
        <w:t>маскировку</w:t>
      </w:r>
      <w:r w:rsidRPr="0078422A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6E5CF1" w14:textId="77777777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Заказ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ALTER COLUMN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Телефон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DROP MASKED;</w:t>
      </w:r>
    </w:p>
    <w:p w14:paraId="21F054EE" w14:textId="77777777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Заказ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ALTER COLUMN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DROP MASKED;</w:t>
      </w:r>
    </w:p>
    <w:p w14:paraId="29EC8A9A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B3A0C6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9. Почему маскировка не является полноценной защитой? </w:t>
      </w:r>
    </w:p>
    <w:p w14:paraId="4897712D" w14:textId="77777777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Потому что данные физически остаются в открытом виде в базе. Маскировка лишь скрывает их при отображении, но не защищает от:</w:t>
      </w:r>
    </w:p>
    <w:p w14:paraId="74DD9F57" w14:textId="77777777" w:rsidR="002D4611" w:rsidRPr="002D4611" w:rsidRDefault="002D4611" w:rsidP="002D461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администраторов с правами UNMASK;</w:t>
      </w:r>
    </w:p>
    <w:p w14:paraId="7536BE32" w14:textId="77777777" w:rsidR="002D4611" w:rsidRPr="002D4611" w:rsidRDefault="002D4611" w:rsidP="002D461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логических подборов через WHERE, LIKE, ORDER BY.</w:t>
      </w:r>
    </w:p>
    <w:p w14:paraId="2D5AADE4" w14:textId="77777777" w:rsidR="002D4611" w:rsidRPr="002D4611" w:rsidRDefault="002D4611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E4ED94" w14:textId="6520218A" w:rsidR="00E04DF7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>10. Какими способами можно попытаться угадать замаскированные данные?</w:t>
      </w:r>
    </w:p>
    <w:p w14:paraId="5100F773" w14:textId="60AEA345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Использовать фильтры (WHERE, LIKE) для поиска совпадений.</w:t>
      </w:r>
    </w:p>
    <w:p w14:paraId="2D21EA05" w14:textId="123F5E61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Сравнивать длину строк или диапазоны чисел.</w:t>
      </w:r>
    </w:p>
    <w:p w14:paraId="091B833C" w14:textId="6FE2D23C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Комбинировать условия и постепенно уточнять результат.</w:t>
      </w:r>
    </w:p>
    <w:p w14:paraId="317B1999" w14:textId="77777777" w:rsidR="002D4611" w:rsidRPr="002D4611" w:rsidRDefault="002D4611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2D4611" w:rsidRPr="002D4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F0639" w14:textId="77777777" w:rsidR="00DD505D" w:rsidRDefault="00DD505D" w:rsidP="002705E7">
      <w:pPr>
        <w:spacing w:after="0" w:line="240" w:lineRule="auto"/>
      </w:pPr>
      <w:r>
        <w:separator/>
      </w:r>
    </w:p>
  </w:endnote>
  <w:endnote w:type="continuationSeparator" w:id="0">
    <w:p w14:paraId="224FE00D" w14:textId="77777777" w:rsidR="00DD505D" w:rsidRDefault="00DD505D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6DBBC" w14:textId="77777777" w:rsidR="00DD505D" w:rsidRDefault="00DD505D" w:rsidP="002705E7">
      <w:pPr>
        <w:spacing w:after="0" w:line="240" w:lineRule="auto"/>
      </w:pPr>
      <w:r>
        <w:separator/>
      </w:r>
    </w:p>
  </w:footnote>
  <w:footnote w:type="continuationSeparator" w:id="0">
    <w:p w14:paraId="663FC17A" w14:textId="77777777" w:rsidR="00DD505D" w:rsidRDefault="00DD505D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A5DDF"/>
    <w:multiLevelType w:val="hybridMultilevel"/>
    <w:tmpl w:val="21A04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04782"/>
    <w:multiLevelType w:val="multilevel"/>
    <w:tmpl w:val="337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6"/>
  </w:num>
  <w:num w:numId="7" w16cid:durableId="170035468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01747961">
    <w:abstractNumId w:val="11"/>
  </w:num>
  <w:num w:numId="18" w16cid:durableId="2049991134">
    <w:abstractNumId w:val="2"/>
  </w:num>
  <w:num w:numId="19" w16cid:durableId="1297183833">
    <w:abstractNumId w:val="8"/>
  </w:num>
  <w:num w:numId="20" w16cid:durableId="1642999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2E05"/>
    <w:rsid w:val="00065CEF"/>
    <w:rsid w:val="000C1ECA"/>
    <w:rsid w:val="000C26B7"/>
    <w:rsid w:val="000F0639"/>
    <w:rsid w:val="00101CC5"/>
    <w:rsid w:val="00150732"/>
    <w:rsid w:val="00187425"/>
    <w:rsid w:val="00193BB3"/>
    <w:rsid w:val="001B4AB5"/>
    <w:rsid w:val="001F5F39"/>
    <w:rsid w:val="00226920"/>
    <w:rsid w:val="00257E2D"/>
    <w:rsid w:val="002705E7"/>
    <w:rsid w:val="002C382D"/>
    <w:rsid w:val="002D4611"/>
    <w:rsid w:val="002F3354"/>
    <w:rsid w:val="00333E34"/>
    <w:rsid w:val="003A0319"/>
    <w:rsid w:val="00400459"/>
    <w:rsid w:val="00426196"/>
    <w:rsid w:val="00471FEA"/>
    <w:rsid w:val="00472A20"/>
    <w:rsid w:val="00571284"/>
    <w:rsid w:val="0058613C"/>
    <w:rsid w:val="00626922"/>
    <w:rsid w:val="00650E20"/>
    <w:rsid w:val="006C4664"/>
    <w:rsid w:val="006E1E70"/>
    <w:rsid w:val="006F30E1"/>
    <w:rsid w:val="0078422A"/>
    <w:rsid w:val="007F49F4"/>
    <w:rsid w:val="008214EF"/>
    <w:rsid w:val="00905055"/>
    <w:rsid w:val="00914FD5"/>
    <w:rsid w:val="009669E9"/>
    <w:rsid w:val="00A86164"/>
    <w:rsid w:val="00A90E6D"/>
    <w:rsid w:val="00AD11E8"/>
    <w:rsid w:val="00AD12AC"/>
    <w:rsid w:val="00B11C57"/>
    <w:rsid w:val="00B305DC"/>
    <w:rsid w:val="00BA408F"/>
    <w:rsid w:val="00BE73DB"/>
    <w:rsid w:val="00C31EAD"/>
    <w:rsid w:val="00C44D5A"/>
    <w:rsid w:val="00C82A12"/>
    <w:rsid w:val="00C92024"/>
    <w:rsid w:val="00CA2FB0"/>
    <w:rsid w:val="00CB1182"/>
    <w:rsid w:val="00D62686"/>
    <w:rsid w:val="00DD2540"/>
    <w:rsid w:val="00DD3CD8"/>
    <w:rsid w:val="00DD505D"/>
    <w:rsid w:val="00E04DF7"/>
    <w:rsid w:val="00EC733A"/>
    <w:rsid w:val="00F124D2"/>
    <w:rsid w:val="00F4416F"/>
    <w:rsid w:val="00FB40BF"/>
    <w:rsid w:val="00FB77A3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Чапхед ю</cp:lastModifiedBy>
  <cp:revision>12</cp:revision>
  <dcterms:created xsi:type="dcterms:W3CDTF">2026-02-12T10:25:00Z</dcterms:created>
  <dcterms:modified xsi:type="dcterms:W3CDTF">2026-05-02T12:23:00Z</dcterms:modified>
</cp:coreProperties>
</file>