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0E89E7CF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D3CD8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4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00E95D2E" w:rsidR="00C31EAD" w:rsidRPr="00C31EAD" w:rsidRDefault="00C31EAD" w:rsidP="00905055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D3CD8" w:rsidRPr="00DD3CD8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</w:p>
    <w:p w14:paraId="53C676EA" w14:textId="75BAD182" w:rsidR="00C31EAD" w:rsidRPr="00C31EAD" w:rsidRDefault="00C31EAD" w:rsidP="0090505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ст.гр.СИБ-23-9  Калынюк София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3F347BEF" w14:textId="7E3413CE" w:rsidR="00DD3CD8" w:rsidRPr="00DD3CD8" w:rsidRDefault="00DD3CD8" w:rsidP="0090505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Цель работы:</w:t>
      </w:r>
    </w:p>
    <w:p w14:paraId="677D0618" w14:textId="77777777" w:rsidR="00DD3CD8" w:rsidRDefault="00DD3CD8" w:rsidP="00905055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Изучить механизм Dynamic Data Masking (DDM) в Microsoft SQL Server, научиться: </w:t>
      </w:r>
    </w:p>
    <w:p w14:paraId="6C3761BF" w14:textId="2CC5B3CA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добавлять маскировку к новым и существующим столбцам; </w:t>
      </w:r>
    </w:p>
    <w:p w14:paraId="5B34753B" w14:textId="05CC17A6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проверять отображение данных для разных пользователей; </w:t>
      </w:r>
    </w:p>
    <w:p w14:paraId="4E44FCC7" w14:textId="6C7ADBBE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выдавать и отзывать право UNMASK; </w:t>
      </w:r>
    </w:p>
    <w:p w14:paraId="34698F24" w14:textId="64E2D185" w:rsidR="00DD3CD8" w:rsidRPr="00DD3CD8" w:rsidRDefault="00DD3CD8" w:rsidP="00DD3CD8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>понимать ограничения механизма маскировки.</w:t>
      </w:r>
    </w:p>
    <w:p w14:paraId="66E040E2" w14:textId="322B8626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5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44D5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D3CD8">
        <w:rPr>
          <w:rFonts w:ascii="Times New Roman" w:hAnsi="Times New Roman" w:cs="Times New Roman"/>
          <w:sz w:val="28"/>
          <w:szCs w:val="28"/>
        </w:rPr>
        <w:t xml:space="preserve"> Используя вашу существующую базу данных и таблицы из индивидуального варианта, выполнить все действия, приведенные в примерах выше. </w:t>
      </w:r>
    </w:p>
    <w:p w14:paraId="02AAE77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Необходимо: </w:t>
      </w:r>
    </w:p>
    <w:p w14:paraId="7372A1DA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1. Выбрать таблицы, содержащие чувствительные данные. </w:t>
      </w:r>
    </w:p>
    <w:p w14:paraId="24679AF6" w14:textId="613890FE" w:rsidR="00C44D5A" w:rsidRPr="00C44D5A" w:rsidRDefault="00C44D5A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Заказ</w:t>
      </w:r>
    </w:p>
    <w:p w14:paraId="244C415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Добавить маскировку к существующим столбцам. </w:t>
      </w:r>
    </w:p>
    <w:p w14:paraId="6412F6CF" w14:textId="047826E1" w:rsidR="00193BB3" w:rsidRPr="00193BB3" w:rsidRDefault="00193BB3" w:rsidP="00193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BB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7835F5" wp14:editId="460E3301">
            <wp:extent cx="3657600" cy="2126921"/>
            <wp:effectExtent l="0" t="0" r="0" b="6985"/>
            <wp:docPr id="142433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1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602" cy="21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2FA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3. Проверить отображение данных под учетной записью обычного пользователя. </w:t>
      </w:r>
    </w:p>
    <w:p w14:paraId="67E538B0" w14:textId="73C12481" w:rsidR="00193BB3" w:rsidRPr="00193BB3" w:rsidRDefault="00193BB3" w:rsidP="00193B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BB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A269F7" wp14:editId="1DDE8E49">
            <wp:extent cx="6217349" cy="2209800"/>
            <wp:effectExtent l="0" t="0" r="0" b="0"/>
            <wp:docPr id="147400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656" cy="22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6E91" w14:textId="32EE9244" w:rsidR="00193BB3" w:rsidRPr="006C4664" w:rsidRDefault="00DD3CD8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CD8">
        <w:rPr>
          <w:rFonts w:ascii="Times New Roman" w:hAnsi="Times New Roman" w:cs="Times New Roman"/>
          <w:sz w:val="28"/>
          <w:szCs w:val="28"/>
        </w:rPr>
        <w:lastRenderedPageBreak/>
        <w:t xml:space="preserve">4. Создать отдельного пользователя без права UNMASK. </w:t>
      </w:r>
    </w:p>
    <w:p w14:paraId="4A244E1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Проверить работу функций маскировки для различных типов данных. </w:t>
      </w:r>
    </w:p>
    <w:p w14:paraId="69C0D98E" w14:textId="431DD7F9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466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F3491D" wp14:editId="59493FD8">
            <wp:extent cx="5952629" cy="2787650"/>
            <wp:effectExtent l="0" t="0" r="0" b="0"/>
            <wp:docPr id="178612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7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7" cy="27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3F3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Выдать пользователю право UNMASK и проверить отображение реальных значений. </w:t>
      </w:r>
    </w:p>
    <w:p w14:paraId="60E69845" w14:textId="44537C8A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6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DD97DE" wp14:editId="0F8EA5B7">
            <wp:extent cx="5999281" cy="2006600"/>
            <wp:effectExtent l="0" t="0" r="1905" b="0"/>
            <wp:docPr id="21557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9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301" cy="20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8E81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Отозвать право UNMASK. </w:t>
      </w:r>
    </w:p>
    <w:p w14:paraId="22E2291D" w14:textId="1C9A8B55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6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E00E13" wp14:editId="5A7EFB72">
            <wp:extent cx="5656600" cy="1809750"/>
            <wp:effectExtent l="0" t="0" r="1270" b="0"/>
            <wp:docPr id="25654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2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260" cy="18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DCEE" w14:textId="77777777" w:rsidR="006C4664" w:rsidRDefault="006C4664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7E036C" w14:textId="77777777" w:rsidR="006C4664" w:rsidRDefault="006C4664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0AAA00" w14:textId="7BAB8799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lastRenderedPageBreak/>
        <w:t xml:space="preserve">8. Удалить маскировку с выбранных столбцов. </w:t>
      </w:r>
    </w:p>
    <w:p w14:paraId="51D22C48" w14:textId="03A11AF3" w:rsidR="006C4664" w:rsidRPr="006C4664" w:rsidRDefault="006C4664" w:rsidP="006C46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6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9384F6" wp14:editId="6BB956F7">
            <wp:extent cx="5416550" cy="1608463"/>
            <wp:effectExtent l="0" t="0" r="0" b="0"/>
            <wp:docPr id="102370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06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64" cy="160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FCD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Проверить возможность подбора данных через SELECT, WHERE, LIKE и другие условия. </w:t>
      </w:r>
    </w:p>
    <w:p w14:paraId="1CED12CB" w14:textId="7DBAB67F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F81494" wp14:editId="55492567">
            <wp:extent cx="5940425" cy="1115695"/>
            <wp:effectExtent l="0" t="0" r="3175" b="8255"/>
            <wp:docPr id="5536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AB5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Названия таблиц, столбцов и пользователей должны соответствовать структуре вашей базы данных и индивидуальному варианту. </w:t>
      </w:r>
    </w:p>
    <w:p w14:paraId="616D99B3" w14:textId="77777777" w:rsidR="00DD3CD8" w:rsidRPr="00DD3CD8" w:rsidRDefault="00DD3CD8" w:rsidP="00E04DF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6EF612BA" w14:textId="77777777" w:rsidR="00DD3CD8" w:rsidRPr="00062E05" w:rsidRDefault="00DD3CD8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CD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DD3CD8">
        <w:rPr>
          <w:rFonts w:ascii="Times New Roman" w:hAnsi="Times New Roman" w:cs="Times New Roman"/>
          <w:sz w:val="28"/>
          <w:szCs w:val="28"/>
        </w:rPr>
        <w:t>Что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такое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 xml:space="preserve"> Dynamic Data Masking? </w:t>
      </w:r>
    </w:p>
    <w:p w14:paraId="13B8E977" w14:textId="35F496CB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Dynamic Data Masking (DDM) — это механизм SQL Server, который скрывает реальные значения данных в результатах запросов, показывая вместо них маскированные значения. При этом сами данные в таблице остаются неизменными.</w:t>
      </w:r>
    </w:p>
    <w:p w14:paraId="2341947C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22E81C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Чем маскировка отличается от шифрования? </w:t>
      </w:r>
    </w:p>
    <w:p w14:paraId="214A8FFE" w14:textId="72E8AED9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Маскировка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скрывает данные только при отображении (в SELECT), но сами значения остаются в базе в открытом виде.</w:t>
      </w:r>
    </w:p>
    <w:p w14:paraId="34B7EE7E" w14:textId="0CF7343A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Шифрование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преобразует данные в зашифрованный вид, и без ключа их невозможно восстановить.</w:t>
      </w:r>
    </w:p>
    <w:p w14:paraId="2F2C6C54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E51DB6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3. Какие функции маскировки существуют? </w:t>
      </w:r>
    </w:p>
    <w:p w14:paraId="0764C740" w14:textId="219B813D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default() — заменяет значение стандартной маской (например, XXXX).</w:t>
      </w:r>
    </w:p>
    <w:p w14:paraId="403CA948" w14:textId="48F40CBA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partial(prefix,"mask",suffix) — показывает часть значения, остальное заменяет маской.</w:t>
      </w:r>
    </w:p>
    <w:p w14:paraId="7237107C" w14:textId="45C3148F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lastRenderedPageBreak/>
        <w:t>email() — маскирует email-адрес, оставляя первую букву и домен.</w:t>
      </w:r>
    </w:p>
    <w:p w14:paraId="1C20BEAD" w14:textId="19C0A485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random([low],[high]) — заменяет числовые значения случайным числом в заданном диапазоне.</w:t>
      </w:r>
    </w:p>
    <w:p w14:paraId="53017EAB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EA76D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4. Для чего используется функция partial()? </w:t>
      </w:r>
    </w:p>
    <w:p w14:paraId="1E6B19F3" w14:textId="2A86F9E4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Чтобы скрыть часть строки, но оставить видимыми начало и конец.</w:t>
      </w:r>
    </w:p>
    <w:p w14:paraId="2809985C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3298F0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Для чего используется функция email()? </w:t>
      </w:r>
    </w:p>
    <w:p w14:paraId="6D22E917" w14:textId="0AA7BA31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Для маскировки email-адресов.</w:t>
      </w:r>
    </w:p>
    <w:p w14:paraId="196B65FF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53911D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Для чего нужно право UNMASK? </w:t>
      </w:r>
    </w:p>
    <w:p w14:paraId="6EA557CC" w14:textId="48666A2A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Право UNMASK позволяет пользователю видеть реальные значения данных, а не маскированные.</w:t>
      </w:r>
    </w:p>
    <w:p w14:paraId="588D4914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65BD21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Как добавить маскировку к существующему столбцу? </w:t>
      </w:r>
    </w:p>
    <w:p w14:paraId="79DC9D08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>
        <w:rPr>
          <w:rFonts w:ascii="Times New Roman" w:hAnsi="Times New Roman" w:cs="Times New Roman"/>
          <w:sz w:val="28"/>
          <w:szCs w:val="28"/>
          <w:lang w:val="ru-RU"/>
        </w:rPr>
        <w:t>Заказ</w:t>
      </w:r>
    </w:p>
    <w:p w14:paraId="620A6262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r>
        <w:rPr>
          <w:rFonts w:ascii="Times New Roman" w:hAnsi="Times New Roman" w:cs="Times New Roman"/>
          <w:sz w:val="28"/>
          <w:szCs w:val="28"/>
          <w:lang w:val="ru-RU"/>
        </w:rPr>
        <w:t>Телефон</w:t>
      </w:r>
    </w:p>
    <w:p w14:paraId="1A5B058F" w14:textId="77777777" w:rsid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'partial(0,"XXXXXXX",4)');</w:t>
      </w:r>
    </w:p>
    <w:p w14:paraId="04A5FB03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2E0B62" w14:textId="1D3BCE03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>8. Как удалить маскировку?</w:t>
      </w:r>
    </w:p>
    <w:p w14:paraId="216E5CF1" w14:textId="77777777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Заказ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DROP MASKED;</w:t>
      </w:r>
    </w:p>
    <w:p w14:paraId="21F054EE" w14:textId="77777777" w:rsidR="00062E05" w:rsidRPr="00062E05" w:rsidRDefault="00062E05" w:rsidP="00062E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Заказ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 DROP MASKED;</w:t>
      </w:r>
    </w:p>
    <w:p w14:paraId="29EC8A9A" w14:textId="77777777" w:rsidR="00062E05" w:rsidRPr="00062E05" w:rsidRDefault="00062E05" w:rsidP="00E04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3A0C6" w14:textId="77777777" w:rsidR="00DD3CD8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Почему маскировка не является полноценной защитой? </w:t>
      </w:r>
    </w:p>
    <w:p w14:paraId="4897712D" w14:textId="77777777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Потому что данные физически остаются в открытом виде в базе. Маскировка лишь скрывает их при отображении, но не защищает от:</w:t>
      </w:r>
    </w:p>
    <w:p w14:paraId="74DD9F57" w14:textId="77777777" w:rsidR="002D4611" w:rsidRPr="002D4611" w:rsidRDefault="002D4611" w:rsidP="002D461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администраторов с правами UNMASK;</w:t>
      </w:r>
    </w:p>
    <w:p w14:paraId="7536BE32" w14:textId="77777777" w:rsidR="002D4611" w:rsidRPr="002D4611" w:rsidRDefault="002D4611" w:rsidP="002D461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логических подборов через WHERE, LIKE, ORDER BY.</w:t>
      </w:r>
    </w:p>
    <w:p w14:paraId="2D5AADE4" w14:textId="77777777" w:rsidR="002D4611" w:rsidRPr="002D4611" w:rsidRDefault="002D4611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4ED94" w14:textId="6520218A" w:rsidR="00E04DF7" w:rsidRDefault="00DD3CD8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>10. Какими способами можно попытаться угадать замаскированные данные?</w:t>
      </w:r>
    </w:p>
    <w:p w14:paraId="5100F773" w14:textId="60AEA345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Использовать фильтры (WHERE, LIKE) для поиска совпадений.</w:t>
      </w:r>
    </w:p>
    <w:p w14:paraId="2D21EA05" w14:textId="123F5E61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Сравнивать длину строк или диапазоны чисел.</w:t>
      </w:r>
    </w:p>
    <w:p w14:paraId="091B833C" w14:textId="6FE2D23C" w:rsidR="002D4611" w:rsidRPr="002D4611" w:rsidRDefault="002D4611" w:rsidP="002D46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Комбинировать условия и постепенно уточнять результат.</w:t>
      </w:r>
    </w:p>
    <w:p w14:paraId="317B1999" w14:textId="77777777" w:rsidR="002D4611" w:rsidRPr="002D4611" w:rsidRDefault="002D4611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D4611" w:rsidRPr="002D4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FD72" w14:textId="77777777" w:rsidR="00A90E6D" w:rsidRDefault="00A90E6D" w:rsidP="002705E7">
      <w:pPr>
        <w:spacing w:after="0" w:line="240" w:lineRule="auto"/>
      </w:pPr>
      <w:r>
        <w:separator/>
      </w:r>
    </w:p>
  </w:endnote>
  <w:endnote w:type="continuationSeparator" w:id="0">
    <w:p w14:paraId="6CFED794" w14:textId="77777777" w:rsidR="00A90E6D" w:rsidRDefault="00A90E6D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C36A" w14:textId="77777777" w:rsidR="00A90E6D" w:rsidRDefault="00A90E6D" w:rsidP="002705E7">
      <w:pPr>
        <w:spacing w:after="0" w:line="240" w:lineRule="auto"/>
      </w:pPr>
      <w:r>
        <w:separator/>
      </w:r>
    </w:p>
  </w:footnote>
  <w:footnote w:type="continuationSeparator" w:id="0">
    <w:p w14:paraId="1CFBD367" w14:textId="77777777" w:rsidR="00A90E6D" w:rsidRDefault="00A90E6D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C382D"/>
    <w:rsid w:val="002D4611"/>
    <w:rsid w:val="002F3354"/>
    <w:rsid w:val="00333E34"/>
    <w:rsid w:val="003A0319"/>
    <w:rsid w:val="00400459"/>
    <w:rsid w:val="00426196"/>
    <w:rsid w:val="00471FEA"/>
    <w:rsid w:val="00472A20"/>
    <w:rsid w:val="00571284"/>
    <w:rsid w:val="0058613C"/>
    <w:rsid w:val="00626922"/>
    <w:rsid w:val="00650E20"/>
    <w:rsid w:val="006C4664"/>
    <w:rsid w:val="006E1E70"/>
    <w:rsid w:val="006F30E1"/>
    <w:rsid w:val="007F49F4"/>
    <w:rsid w:val="008214EF"/>
    <w:rsid w:val="00905055"/>
    <w:rsid w:val="00914FD5"/>
    <w:rsid w:val="009669E9"/>
    <w:rsid w:val="00A86164"/>
    <w:rsid w:val="00A90E6D"/>
    <w:rsid w:val="00AD11E8"/>
    <w:rsid w:val="00AD12AC"/>
    <w:rsid w:val="00B11C57"/>
    <w:rsid w:val="00BA408F"/>
    <w:rsid w:val="00BE73DB"/>
    <w:rsid w:val="00C31EAD"/>
    <w:rsid w:val="00C44D5A"/>
    <w:rsid w:val="00C82A12"/>
    <w:rsid w:val="00C92024"/>
    <w:rsid w:val="00CA2FB0"/>
    <w:rsid w:val="00CB1182"/>
    <w:rsid w:val="00D62686"/>
    <w:rsid w:val="00DD2540"/>
    <w:rsid w:val="00DD3CD8"/>
    <w:rsid w:val="00E04DF7"/>
    <w:rsid w:val="00EC733A"/>
    <w:rsid w:val="00F124D2"/>
    <w:rsid w:val="00F4416F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6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10</cp:revision>
  <dcterms:created xsi:type="dcterms:W3CDTF">2026-02-12T10:25:00Z</dcterms:created>
  <dcterms:modified xsi:type="dcterms:W3CDTF">2026-03-29T07:55:00Z</dcterms:modified>
</cp:coreProperties>
</file>