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16571A">
        <w:rPr>
          <w:b/>
          <w:bCs/>
          <w:i/>
          <w:iCs/>
          <w:color w:val="000000"/>
          <w:sz w:val="72"/>
          <w:szCs w:val="72"/>
        </w:rPr>
        <w:t>4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>Тема</w:t>
      </w:r>
      <w:r w:rsidR="0016571A">
        <w:rPr>
          <w:color w:val="000000"/>
          <w:sz w:val="28"/>
          <w:szCs w:val="28"/>
        </w:rPr>
        <w:t xml:space="preserve">: </w:t>
      </w:r>
      <w:r w:rsidR="0016571A" w:rsidRPr="0016571A">
        <w:rPr>
          <w:color w:val="000000"/>
          <w:sz w:val="28"/>
          <w:szCs w:val="28"/>
          <w:u w:val="single"/>
        </w:rPr>
        <w:t>Запросы на выборку данных по вариантам индивидуальных заданий</w:t>
      </w:r>
      <w:r w:rsidR="0016571A">
        <w:rPr>
          <w:color w:val="000000"/>
          <w:sz w:val="28"/>
          <w:szCs w:val="28"/>
          <w:u w:val="single"/>
        </w:rPr>
        <w:t>.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F73A5B">
      <w:pPr>
        <w:tabs>
          <w:tab w:val="left" w:pos="8669"/>
        </w:tabs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  <w:r w:rsidR="00F73A5B">
        <w:rPr>
          <w:b/>
          <w:bCs/>
          <w:color w:val="000000"/>
          <w:sz w:val="28"/>
          <w:szCs w:val="28"/>
        </w:rPr>
        <w:tab/>
      </w:r>
    </w:p>
    <w:p w:rsidR="00F73A5B" w:rsidRDefault="00F73A5B" w:rsidP="00F73A5B">
      <w:pPr>
        <w:ind w:left="5387" w:hanging="142"/>
      </w:pPr>
      <w:r>
        <w:rPr>
          <w:color w:val="000000"/>
          <w:sz w:val="28"/>
          <w:szCs w:val="28"/>
          <w:u w:val="single"/>
        </w:rPr>
        <w:t>ст.гр. СИБ-23-7  Бектенов К.А.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16571A" w:rsidP="00267F4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№4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="006C0000">
        <w:rPr>
          <w:color w:val="000000"/>
          <w:sz w:val="28"/>
          <w:szCs w:val="28"/>
        </w:rPr>
        <w:t>"</w:t>
      </w:r>
      <w:r w:rsidR="0016571A" w:rsidRPr="0016571A">
        <w:t xml:space="preserve"> </w:t>
      </w:r>
      <w:r w:rsidR="0016571A" w:rsidRPr="0016571A">
        <w:rPr>
          <w:color w:val="000000"/>
          <w:sz w:val="28"/>
          <w:szCs w:val="28"/>
        </w:rPr>
        <w:t xml:space="preserve">Запросы на выборку данных по вариантам индивидуальных заданий </w:t>
      </w:r>
      <w:r w:rsidRPr="00267F4D">
        <w:rPr>
          <w:color w:val="000000"/>
          <w:sz w:val="28"/>
          <w:szCs w:val="28"/>
        </w:rPr>
        <w:t>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16571A" w:rsidRDefault="0016571A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Цель работы: </w:t>
      </w:r>
      <w:r w:rsidRPr="0016571A">
        <w:rPr>
          <w:color w:val="000000"/>
          <w:sz w:val="28"/>
          <w:szCs w:val="28"/>
        </w:rPr>
        <w:t>Усвоить способы создания представлений средствами СУБД MS SQL Server.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  <w:r w:rsidR="0016571A">
        <w:rPr>
          <w:b/>
          <w:color w:val="000000"/>
          <w:sz w:val="28"/>
          <w:szCs w:val="28"/>
        </w:rPr>
        <w:t>:</w:t>
      </w:r>
    </w:p>
    <w:p w:rsidR="0016571A" w:rsidRDefault="0016571A" w:rsidP="007B6362">
      <w:pPr>
        <w:rPr>
          <w:b/>
          <w:color w:val="000000"/>
          <w:sz w:val="28"/>
          <w:szCs w:val="28"/>
        </w:rPr>
      </w:pP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1.</w:t>
      </w:r>
      <w:r w:rsidRPr="0016571A">
        <w:rPr>
          <w:color w:val="000000"/>
          <w:sz w:val="28"/>
          <w:szCs w:val="28"/>
        </w:rPr>
        <w:tab/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  <w:r w:rsidR="00E07478">
        <w:rPr>
          <w:color w:val="000000"/>
          <w:sz w:val="28"/>
          <w:szCs w:val="28"/>
        </w:rPr>
        <w:t>.</w:t>
      </w: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2.</w:t>
      </w:r>
      <w:r w:rsidRPr="0016571A">
        <w:rPr>
          <w:color w:val="000000"/>
          <w:sz w:val="28"/>
          <w:szCs w:val="28"/>
        </w:rPr>
        <w:tab/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  <w:r w:rsidR="00E07478">
        <w:rPr>
          <w:color w:val="000000"/>
          <w:sz w:val="28"/>
          <w:szCs w:val="28"/>
        </w:rPr>
        <w:t>.</w:t>
      </w: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3.</w:t>
      </w:r>
      <w:r w:rsidRPr="0016571A">
        <w:rPr>
          <w:color w:val="000000"/>
          <w:sz w:val="28"/>
          <w:szCs w:val="28"/>
        </w:rPr>
        <w:tab/>
        <w:t>Создать представление по своему усмотрению на основании одной таблицы вашей базы данных с целью корректировки базовой таблицы</w:t>
      </w:r>
      <w:r w:rsidR="00E07478">
        <w:rPr>
          <w:color w:val="000000"/>
          <w:sz w:val="28"/>
          <w:szCs w:val="28"/>
        </w:rPr>
        <w:t>.</w:t>
      </w:r>
    </w:p>
    <w:p w:rsidR="00267F4D" w:rsidRDefault="00E07478" w:rsidP="00E07478">
      <w:pPr>
        <w:tabs>
          <w:tab w:val="left" w:pos="397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16571A" w:rsidRDefault="0016571A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Решение:</w:t>
      </w:r>
    </w:p>
    <w:p w:rsidR="00E07478" w:rsidRDefault="00E07478" w:rsidP="0016571A">
      <w:pPr>
        <w:rPr>
          <w:color w:val="000000"/>
          <w:sz w:val="28"/>
          <w:szCs w:val="28"/>
        </w:rPr>
      </w:pPr>
    </w:p>
    <w:p w:rsidR="00E74010" w:rsidRDefault="00E74010" w:rsidP="00E74010">
      <w:pPr>
        <w:rPr>
          <w:color w:val="000000"/>
          <w:sz w:val="28"/>
          <w:szCs w:val="28"/>
        </w:rPr>
      </w:pPr>
      <w:r w:rsidRPr="00E74010">
        <w:rPr>
          <w:color w:val="000000"/>
          <w:sz w:val="28"/>
          <w:szCs w:val="28"/>
        </w:rPr>
        <w:t>1   Приходная ведомость «I-го» приемщика на «j-ю» дату</w:t>
      </w: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147604" cy="120122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385" cy="1201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938996" cy="1010564"/>
            <wp:effectExtent l="19050" t="0" r="4354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529" cy="1014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010" w:rsidRPr="00E74010" w:rsidRDefault="00E74010" w:rsidP="00E74010">
      <w:pPr>
        <w:jc w:val="center"/>
        <w:rPr>
          <w:color w:val="000000"/>
          <w:sz w:val="28"/>
          <w:szCs w:val="28"/>
        </w:rPr>
      </w:pPr>
    </w:p>
    <w:p w:rsidR="00E74010" w:rsidRDefault="00E74010" w:rsidP="00E74010">
      <w:pPr>
        <w:rPr>
          <w:color w:val="000000"/>
          <w:sz w:val="28"/>
          <w:szCs w:val="28"/>
        </w:rPr>
      </w:pPr>
      <w:r w:rsidRPr="00E74010">
        <w:rPr>
          <w:color w:val="000000"/>
          <w:sz w:val="28"/>
          <w:szCs w:val="28"/>
        </w:rPr>
        <w:t>2   Бланк «I-го» заказа</w:t>
      </w: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039980" cy="1698172"/>
            <wp:effectExtent l="19050" t="0" r="80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731" cy="1711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232219" cy="576780"/>
            <wp:effectExtent l="19050" t="0" r="6531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909" cy="576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010" w:rsidRPr="00E74010" w:rsidRDefault="00E74010" w:rsidP="00E74010">
      <w:pPr>
        <w:jc w:val="center"/>
        <w:rPr>
          <w:color w:val="000000"/>
          <w:sz w:val="28"/>
          <w:szCs w:val="28"/>
        </w:rPr>
      </w:pPr>
    </w:p>
    <w:p w:rsidR="00456131" w:rsidRDefault="00E74010" w:rsidP="00E74010">
      <w:pPr>
        <w:rPr>
          <w:color w:val="000000"/>
          <w:sz w:val="28"/>
          <w:szCs w:val="28"/>
        </w:rPr>
      </w:pPr>
      <w:r w:rsidRPr="00E74010">
        <w:rPr>
          <w:color w:val="000000"/>
          <w:sz w:val="28"/>
          <w:szCs w:val="28"/>
        </w:rPr>
        <w:t>3   Заказы, выполненные «I-ым» работником на текущую дату</w:t>
      </w: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605530" cy="155448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155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010" w:rsidRDefault="00E74010" w:rsidP="00E74010">
      <w:pPr>
        <w:jc w:val="center"/>
        <w:rPr>
          <w:color w:val="000000"/>
          <w:sz w:val="28"/>
          <w:szCs w:val="28"/>
        </w:rPr>
      </w:pPr>
    </w:p>
    <w:p w:rsidR="00E07478" w:rsidRDefault="00E74010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006340" cy="1090846"/>
            <wp:effectExtent l="1905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556" cy="1091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D3" w:rsidRDefault="00CB39D3" w:rsidP="00CB39D3">
      <w:pPr>
        <w:rPr>
          <w:color w:val="000000"/>
          <w:sz w:val="28"/>
          <w:szCs w:val="28"/>
        </w:rPr>
      </w:pPr>
    </w:p>
    <w:p w:rsidR="00CB39D3" w:rsidRDefault="00CB39D3" w:rsidP="00CB39D3">
      <w:pPr>
        <w:pStyle w:val="a7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CB39D3">
        <w:rPr>
          <w:rFonts w:ascii="Times New Roman" w:hAnsi="Times New Roman" w:cs="Times New Roman"/>
          <w:color w:val="000000"/>
          <w:sz w:val="28"/>
          <w:szCs w:val="28"/>
        </w:rPr>
        <w:t>Представление на основании двух и более таблиц для корректировки</w:t>
      </w:r>
    </w:p>
    <w:p w:rsidR="00B3605F" w:rsidRDefault="00B3605F" w:rsidP="00B3605F">
      <w:pPr>
        <w:ind w:left="360"/>
        <w:rPr>
          <w:color w:val="000000"/>
          <w:sz w:val="28"/>
          <w:szCs w:val="28"/>
        </w:rPr>
      </w:pPr>
    </w:p>
    <w:p w:rsidR="00B3605F" w:rsidRDefault="00B3605F" w:rsidP="00B3605F">
      <w:pPr>
        <w:ind w:left="36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474720" cy="171132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71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05F" w:rsidRDefault="00B3605F" w:rsidP="00B3605F">
      <w:pPr>
        <w:ind w:left="36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421812" cy="5944197"/>
            <wp:effectExtent l="19050" t="0" r="7438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581" cy="594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05F" w:rsidRPr="00B3605F" w:rsidRDefault="00B3605F" w:rsidP="00B3605F">
      <w:pPr>
        <w:ind w:left="36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447302" cy="3236321"/>
            <wp:effectExtent l="19050" t="0" r="998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875" cy="3236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D3" w:rsidRPr="00CB39D3" w:rsidRDefault="00B3605F" w:rsidP="00CB39D3">
      <w:pPr>
        <w:pStyle w:val="a7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Представление на основании одной таблицы для корректировки</w:t>
      </w:r>
    </w:p>
    <w:p w:rsidR="00E74010" w:rsidRDefault="00B3605F" w:rsidP="00B3605F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780915" cy="3918585"/>
            <wp:effectExtent l="19050" t="0" r="635" b="0"/>
            <wp:docPr id="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915" cy="3918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E74010" w:rsidRDefault="00E74010" w:rsidP="00E07478">
      <w:pPr>
        <w:rPr>
          <w:color w:val="000000"/>
          <w:sz w:val="28"/>
          <w:szCs w:val="28"/>
        </w:rPr>
      </w:pPr>
    </w:p>
    <w:p w:rsidR="00392192" w:rsidRDefault="00392192" w:rsidP="00E07478">
      <w:pPr>
        <w:rPr>
          <w:color w:val="000000"/>
          <w:sz w:val="28"/>
          <w:szCs w:val="28"/>
        </w:rPr>
      </w:pPr>
    </w:p>
    <w:p w:rsidR="00392192" w:rsidRDefault="00392192" w:rsidP="00E07478">
      <w:pPr>
        <w:rPr>
          <w:color w:val="000000"/>
          <w:sz w:val="28"/>
          <w:szCs w:val="28"/>
        </w:rPr>
      </w:pP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Контрольные вопросы:</w:t>
      </w:r>
    </w:p>
    <w:p w:rsidR="00E07478" w:rsidRDefault="00E07478" w:rsidP="00E07478">
      <w:pPr>
        <w:rPr>
          <w:color w:val="000000"/>
          <w:sz w:val="28"/>
          <w:szCs w:val="28"/>
        </w:rPr>
      </w:pPr>
    </w:p>
    <w:p w:rsidR="00392192" w:rsidRPr="00392192" w:rsidRDefault="00392192" w:rsidP="003921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392192">
        <w:rPr>
          <w:color w:val="000000"/>
          <w:sz w:val="28"/>
          <w:szCs w:val="28"/>
        </w:rPr>
        <w:t>Назначение представлений (VIEW)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 xml:space="preserve">Представление </w:t>
      </w:r>
      <w:r>
        <w:rPr>
          <w:color w:val="000000"/>
          <w:sz w:val="28"/>
          <w:szCs w:val="28"/>
        </w:rPr>
        <w:t>–</w:t>
      </w:r>
      <w:r w:rsidRPr="00392192">
        <w:rPr>
          <w:color w:val="000000"/>
          <w:sz w:val="28"/>
          <w:szCs w:val="28"/>
        </w:rPr>
        <w:t xml:space="preserve"> это виртуальная таблица, результат заранее сохранённого запроса. Данные в нём не хранятся, а отображаются из таблиц. Основные цели: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 xml:space="preserve">Упрощение доступа к данным </w:t>
      </w:r>
      <w:r>
        <w:rPr>
          <w:color w:val="000000"/>
          <w:sz w:val="28"/>
          <w:szCs w:val="28"/>
        </w:rPr>
        <w:t>–</w:t>
      </w:r>
      <w:r w:rsidRPr="00392192">
        <w:rPr>
          <w:color w:val="000000"/>
          <w:sz w:val="28"/>
          <w:szCs w:val="28"/>
        </w:rPr>
        <w:t xml:space="preserve"> сложный запрос оформляется один раз, потом используется как таблица.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 xml:space="preserve">Безопасность </w:t>
      </w:r>
      <w:r>
        <w:rPr>
          <w:color w:val="000000"/>
          <w:sz w:val="28"/>
          <w:szCs w:val="28"/>
        </w:rPr>
        <w:t>–</w:t>
      </w:r>
      <w:r w:rsidRPr="00392192">
        <w:rPr>
          <w:color w:val="000000"/>
          <w:sz w:val="28"/>
          <w:szCs w:val="28"/>
        </w:rPr>
        <w:t xml:space="preserve"> доступ только к нужным столбцам/строкам.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 xml:space="preserve">Сокрытие сложности структуры БД </w:t>
      </w:r>
      <w:r>
        <w:rPr>
          <w:color w:val="000000"/>
          <w:sz w:val="28"/>
          <w:szCs w:val="28"/>
        </w:rPr>
        <w:t>–</w:t>
      </w:r>
      <w:r w:rsidRPr="00392192">
        <w:rPr>
          <w:color w:val="000000"/>
          <w:sz w:val="28"/>
          <w:szCs w:val="28"/>
        </w:rPr>
        <w:t xml:space="preserve"> изменения таблиц корректируются в VIEW без изменения приложений.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Формирование отчётов и аналитики.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Контроль целостности при обновлении с WITH CHECK OPTION.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</w:p>
    <w:p w:rsidR="00392192" w:rsidRPr="00392192" w:rsidRDefault="00392192" w:rsidP="003921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392192">
        <w:rPr>
          <w:color w:val="000000"/>
          <w:sz w:val="28"/>
          <w:szCs w:val="28"/>
        </w:rPr>
        <w:t>Классификация представлений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По источнику данных: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Простые (одна таблица, можно редактировать).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Сложные (несколько таблиц, JOIN, GROUP BY, агрегаты, обычно только для чтения).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По назначению: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Для выборки (отчётные</w:t>
      </w:r>
      <w:r>
        <w:rPr>
          <w:color w:val="000000"/>
          <w:sz w:val="28"/>
          <w:szCs w:val="28"/>
        </w:rPr>
        <w:t>).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Для обновления (редактируемые).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По хранению: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 xml:space="preserve">Виртуальные </w:t>
      </w:r>
      <w:r>
        <w:rPr>
          <w:color w:val="000000"/>
          <w:sz w:val="28"/>
          <w:szCs w:val="28"/>
        </w:rPr>
        <w:t>–</w:t>
      </w:r>
      <w:r w:rsidRPr="00392192">
        <w:rPr>
          <w:color w:val="000000"/>
          <w:sz w:val="28"/>
          <w:szCs w:val="28"/>
        </w:rPr>
        <w:t xml:space="preserve"> вычисляются при обращении.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 xml:space="preserve">Материализованные (indexed view) </w:t>
      </w:r>
      <w:r>
        <w:rPr>
          <w:color w:val="000000"/>
          <w:sz w:val="28"/>
          <w:szCs w:val="28"/>
        </w:rPr>
        <w:t>–</w:t>
      </w:r>
      <w:r w:rsidRPr="00392192">
        <w:rPr>
          <w:color w:val="000000"/>
          <w:sz w:val="28"/>
          <w:szCs w:val="28"/>
        </w:rPr>
        <w:t xml:space="preserve"> данные хранятся физически для ускорения доступа.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</w:p>
    <w:p w:rsidR="00392192" w:rsidRPr="00392192" w:rsidRDefault="00392192" w:rsidP="003921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392192">
        <w:rPr>
          <w:color w:val="000000"/>
          <w:sz w:val="28"/>
          <w:szCs w:val="28"/>
        </w:rPr>
        <w:t>Способы создания представлений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Через SQL:</w:t>
      </w:r>
    </w:p>
    <w:p w:rsidR="00392192" w:rsidRPr="00392192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  <w:lang w:val="en-US"/>
        </w:rPr>
        <w:t>CREATE</w:t>
      </w:r>
      <w:r w:rsidRPr="00392192">
        <w:rPr>
          <w:color w:val="000000"/>
          <w:sz w:val="28"/>
          <w:szCs w:val="28"/>
        </w:rPr>
        <w:t xml:space="preserve"> </w:t>
      </w:r>
      <w:r w:rsidRPr="00392192">
        <w:rPr>
          <w:color w:val="000000"/>
          <w:sz w:val="28"/>
          <w:szCs w:val="28"/>
          <w:lang w:val="en-US"/>
        </w:rPr>
        <w:t>VIEW</w:t>
      </w:r>
      <w:r w:rsidRPr="00392192">
        <w:rPr>
          <w:color w:val="000000"/>
          <w:sz w:val="28"/>
          <w:szCs w:val="28"/>
        </w:rPr>
        <w:t xml:space="preserve"> Имя_представления </w:t>
      </w:r>
      <w:r w:rsidRPr="00392192">
        <w:rPr>
          <w:color w:val="000000"/>
          <w:sz w:val="28"/>
          <w:szCs w:val="28"/>
          <w:lang w:val="en-US"/>
        </w:rPr>
        <w:t>AS</w:t>
      </w:r>
    </w:p>
    <w:p w:rsidR="00392192" w:rsidRPr="00392192" w:rsidRDefault="00392192" w:rsidP="00392192">
      <w:pPr>
        <w:rPr>
          <w:color w:val="000000"/>
          <w:sz w:val="28"/>
          <w:szCs w:val="28"/>
          <w:lang w:val="en-US"/>
        </w:rPr>
      </w:pPr>
      <w:r w:rsidRPr="00392192">
        <w:rPr>
          <w:color w:val="000000"/>
          <w:sz w:val="28"/>
          <w:szCs w:val="28"/>
          <w:lang w:val="en-US"/>
        </w:rPr>
        <w:t>SELECT ...</w:t>
      </w:r>
    </w:p>
    <w:p w:rsidR="00392192" w:rsidRPr="00392192" w:rsidRDefault="00392192" w:rsidP="00392192">
      <w:pPr>
        <w:rPr>
          <w:color w:val="000000"/>
          <w:sz w:val="28"/>
          <w:szCs w:val="28"/>
          <w:lang w:val="en-US"/>
        </w:rPr>
      </w:pPr>
      <w:r w:rsidRPr="00392192">
        <w:rPr>
          <w:color w:val="000000"/>
          <w:sz w:val="28"/>
          <w:szCs w:val="28"/>
          <w:lang w:val="en-US"/>
        </w:rPr>
        <w:t>FROM ...</w:t>
      </w:r>
    </w:p>
    <w:p w:rsidR="00392192" w:rsidRPr="00392192" w:rsidRDefault="00392192" w:rsidP="00392192">
      <w:pPr>
        <w:rPr>
          <w:color w:val="000000"/>
          <w:sz w:val="28"/>
          <w:szCs w:val="28"/>
          <w:lang w:val="en-US"/>
        </w:rPr>
      </w:pPr>
      <w:r w:rsidRPr="00392192">
        <w:rPr>
          <w:color w:val="000000"/>
          <w:sz w:val="28"/>
          <w:szCs w:val="28"/>
          <w:lang w:val="en-US"/>
        </w:rPr>
        <w:t>WHERE ...;</w:t>
      </w:r>
    </w:p>
    <w:p w:rsidR="00392192" w:rsidRPr="00392192" w:rsidRDefault="00392192" w:rsidP="00392192">
      <w:pPr>
        <w:rPr>
          <w:color w:val="000000"/>
          <w:sz w:val="28"/>
          <w:szCs w:val="28"/>
          <w:lang w:val="en-US"/>
        </w:rPr>
      </w:pPr>
      <w:r w:rsidRPr="00392192">
        <w:rPr>
          <w:color w:val="000000"/>
          <w:sz w:val="28"/>
          <w:szCs w:val="28"/>
          <w:lang w:val="en-US"/>
        </w:rPr>
        <w:t xml:space="preserve">-- </w:t>
      </w:r>
      <w:r w:rsidRPr="00392192">
        <w:rPr>
          <w:color w:val="000000"/>
          <w:sz w:val="28"/>
          <w:szCs w:val="28"/>
        </w:rPr>
        <w:t>Опции</w:t>
      </w:r>
      <w:r w:rsidRPr="00392192">
        <w:rPr>
          <w:color w:val="000000"/>
          <w:sz w:val="28"/>
          <w:szCs w:val="28"/>
          <w:lang w:val="en-US"/>
        </w:rPr>
        <w:t>: WITH CHECK OPTION, WITH SCHEMABINDING</w:t>
      </w:r>
    </w:p>
    <w:p w:rsidR="00392192" w:rsidRPr="00392192" w:rsidRDefault="00392192" w:rsidP="00392192">
      <w:pPr>
        <w:rPr>
          <w:color w:val="000000"/>
          <w:sz w:val="28"/>
          <w:szCs w:val="28"/>
          <w:lang w:val="en-US"/>
        </w:rPr>
      </w:pPr>
    </w:p>
    <w:p w:rsidR="00392192" w:rsidRPr="00392192" w:rsidRDefault="00392192" w:rsidP="00392192">
      <w:pPr>
        <w:rPr>
          <w:color w:val="000000"/>
          <w:sz w:val="28"/>
          <w:szCs w:val="28"/>
          <w:lang w:val="en-US"/>
        </w:rPr>
      </w:pPr>
      <w:r w:rsidRPr="00392192">
        <w:rPr>
          <w:color w:val="000000"/>
          <w:sz w:val="28"/>
          <w:szCs w:val="28"/>
        </w:rPr>
        <w:t>Через</w:t>
      </w:r>
      <w:r w:rsidRPr="00392192">
        <w:rPr>
          <w:color w:val="000000"/>
          <w:sz w:val="28"/>
          <w:szCs w:val="28"/>
          <w:lang w:val="en-US"/>
        </w:rPr>
        <w:t xml:space="preserve"> SSMS: </w:t>
      </w:r>
      <w:r w:rsidRPr="00392192">
        <w:rPr>
          <w:color w:val="000000"/>
          <w:sz w:val="28"/>
          <w:szCs w:val="28"/>
        </w:rPr>
        <w:t>через</w:t>
      </w:r>
      <w:r w:rsidRPr="00392192">
        <w:rPr>
          <w:color w:val="000000"/>
          <w:sz w:val="28"/>
          <w:szCs w:val="28"/>
          <w:lang w:val="en-US"/>
        </w:rPr>
        <w:t xml:space="preserve"> Object Explorer → </w:t>
      </w:r>
      <w:r w:rsidRPr="00392192">
        <w:rPr>
          <w:color w:val="000000"/>
          <w:sz w:val="28"/>
          <w:szCs w:val="28"/>
        </w:rPr>
        <w:t>база</w:t>
      </w:r>
      <w:r w:rsidRPr="00392192">
        <w:rPr>
          <w:color w:val="000000"/>
          <w:sz w:val="28"/>
          <w:szCs w:val="28"/>
          <w:lang w:val="en-US"/>
        </w:rPr>
        <w:t xml:space="preserve"> </w:t>
      </w:r>
      <w:r w:rsidRPr="00392192">
        <w:rPr>
          <w:color w:val="000000"/>
          <w:sz w:val="28"/>
          <w:szCs w:val="28"/>
        </w:rPr>
        <w:t>данных</w:t>
      </w:r>
      <w:r w:rsidRPr="00392192">
        <w:rPr>
          <w:color w:val="000000"/>
          <w:sz w:val="28"/>
          <w:szCs w:val="28"/>
          <w:lang w:val="en-US"/>
        </w:rPr>
        <w:t xml:space="preserve"> → Views → New View…, </w:t>
      </w:r>
      <w:r w:rsidRPr="00392192">
        <w:rPr>
          <w:color w:val="000000"/>
          <w:sz w:val="28"/>
          <w:szCs w:val="28"/>
        </w:rPr>
        <w:t>выбрать</w:t>
      </w:r>
      <w:r w:rsidRPr="00392192">
        <w:rPr>
          <w:color w:val="000000"/>
          <w:sz w:val="28"/>
          <w:szCs w:val="28"/>
          <w:lang w:val="en-US"/>
        </w:rPr>
        <w:t xml:space="preserve"> </w:t>
      </w:r>
      <w:r w:rsidRPr="00392192">
        <w:rPr>
          <w:color w:val="000000"/>
          <w:sz w:val="28"/>
          <w:szCs w:val="28"/>
        </w:rPr>
        <w:t>таблицы</w:t>
      </w:r>
      <w:r w:rsidRPr="00392192">
        <w:rPr>
          <w:color w:val="000000"/>
          <w:sz w:val="28"/>
          <w:szCs w:val="28"/>
          <w:lang w:val="en-US"/>
        </w:rPr>
        <w:t xml:space="preserve"> </w:t>
      </w:r>
      <w:r w:rsidRPr="00392192">
        <w:rPr>
          <w:color w:val="000000"/>
          <w:sz w:val="28"/>
          <w:szCs w:val="28"/>
        </w:rPr>
        <w:t>и</w:t>
      </w:r>
      <w:r w:rsidRPr="00392192">
        <w:rPr>
          <w:color w:val="000000"/>
          <w:sz w:val="28"/>
          <w:szCs w:val="28"/>
          <w:lang w:val="en-US"/>
        </w:rPr>
        <w:t xml:space="preserve"> </w:t>
      </w:r>
      <w:r w:rsidRPr="00392192">
        <w:rPr>
          <w:color w:val="000000"/>
          <w:sz w:val="28"/>
          <w:szCs w:val="28"/>
        </w:rPr>
        <w:t>поля</w:t>
      </w:r>
      <w:r w:rsidRPr="00392192">
        <w:rPr>
          <w:color w:val="000000"/>
          <w:sz w:val="28"/>
          <w:szCs w:val="28"/>
          <w:lang w:val="en-US"/>
        </w:rPr>
        <w:t xml:space="preserve">, </w:t>
      </w:r>
      <w:r w:rsidRPr="00392192">
        <w:rPr>
          <w:color w:val="000000"/>
          <w:sz w:val="28"/>
          <w:szCs w:val="28"/>
        </w:rPr>
        <w:t>задать</w:t>
      </w:r>
      <w:r w:rsidRPr="00392192">
        <w:rPr>
          <w:color w:val="000000"/>
          <w:sz w:val="28"/>
          <w:szCs w:val="28"/>
          <w:lang w:val="en-US"/>
        </w:rPr>
        <w:t xml:space="preserve"> </w:t>
      </w:r>
      <w:r w:rsidRPr="00392192">
        <w:rPr>
          <w:color w:val="000000"/>
          <w:sz w:val="28"/>
          <w:szCs w:val="28"/>
        </w:rPr>
        <w:t>условия</w:t>
      </w:r>
      <w:r w:rsidRPr="00392192">
        <w:rPr>
          <w:color w:val="000000"/>
          <w:sz w:val="28"/>
          <w:szCs w:val="28"/>
          <w:lang w:val="en-US"/>
        </w:rPr>
        <w:t xml:space="preserve">, </w:t>
      </w:r>
      <w:r w:rsidRPr="00392192">
        <w:rPr>
          <w:color w:val="000000"/>
          <w:sz w:val="28"/>
          <w:szCs w:val="28"/>
        </w:rPr>
        <w:t>сохранить</w:t>
      </w:r>
      <w:r w:rsidRPr="00392192">
        <w:rPr>
          <w:color w:val="000000"/>
          <w:sz w:val="28"/>
          <w:szCs w:val="28"/>
          <w:lang w:val="en-US"/>
        </w:rPr>
        <w:t>.</w:t>
      </w:r>
    </w:p>
    <w:p w:rsidR="00E07478" w:rsidRPr="0016571A" w:rsidRDefault="00392192" w:rsidP="00392192">
      <w:pPr>
        <w:rPr>
          <w:color w:val="000000"/>
          <w:sz w:val="28"/>
          <w:szCs w:val="28"/>
        </w:rPr>
      </w:pPr>
      <w:r w:rsidRPr="00392192">
        <w:rPr>
          <w:color w:val="000000"/>
          <w:sz w:val="28"/>
          <w:szCs w:val="28"/>
        </w:rPr>
        <w:t>На основе существующего запроса: взять готовый SELECT и оформить в VIEW, при необходимости добавить WITH CHECK OPTION.</w:t>
      </w:r>
    </w:p>
    <w:sectPr w:rsidR="00E07478" w:rsidRPr="0016571A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44E6" w:rsidRDefault="00FD44E6" w:rsidP="002F116A">
      <w:r>
        <w:separator/>
      </w:r>
    </w:p>
  </w:endnote>
  <w:endnote w:type="continuationSeparator" w:id="1">
    <w:p w:rsidR="00FD44E6" w:rsidRDefault="00FD44E6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44E6" w:rsidRDefault="00FD44E6" w:rsidP="002F116A">
      <w:r>
        <w:separator/>
      </w:r>
    </w:p>
  </w:footnote>
  <w:footnote w:type="continuationSeparator" w:id="1">
    <w:p w:rsidR="00FD44E6" w:rsidRDefault="00FD44E6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3008A5"/>
    <w:multiLevelType w:val="hybridMultilevel"/>
    <w:tmpl w:val="AD24B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7F20E8"/>
    <w:multiLevelType w:val="hybridMultilevel"/>
    <w:tmpl w:val="EA7AC8CA"/>
    <w:lvl w:ilvl="0" w:tplc="148A50A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8B7929"/>
    <w:multiLevelType w:val="hybridMultilevel"/>
    <w:tmpl w:val="B728E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82D56C3"/>
    <w:multiLevelType w:val="hybridMultilevel"/>
    <w:tmpl w:val="67D496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70F545AF"/>
    <w:multiLevelType w:val="hybridMultilevel"/>
    <w:tmpl w:val="09F8A8AC"/>
    <w:lvl w:ilvl="0" w:tplc="148A50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8"/>
  </w:num>
  <w:num w:numId="5">
    <w:abstractNumId w:val="5"/>
  </w:num>
  <w:num w:numId="6">
    <w:abstractNumId w:val="4"/>
  </w:num>
  <w:num w:numId="7">
    <w:abstractNumId w:val="3"/>
  </w:num>
  <w:num w:numId="8">
    <w:abstractNumId w:val="7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1255CC"/>
    <w:rsid w:val="001503D5"/>
    <w:rsid w:val="0016571A"/>
    <w:rsid w:val="001944F2"/>
    <w:rsid w:val="001A4AF1"/>
    <w:rsid w:val="002627E5"/>
    <w:rsid w:val="00267F4D"/>
    <w:rsid w:val="002A742B"/>
    <w:rsid w:val="002F116A"/>
    <w:rsid w:val="002F48FF"/>
    <w:rsid w:val="00392192"/>
    <w:rsid w:val="003D0E24"/>
    <w:rsid w:val="003D2C32"/>
    <w:rsid w:val="003F1C9F"/>
    <w:rsid w:val="003F7606"/>
    <w:rsid w:val="004062A4"/>
    <w:rsid w:val="00456131"/>
    <w:rsid w:val="00596751"/>
    <w:rsid w:val="005B1A87"/>
    <w:rsid w:val="00607CCB"/>
    <w:rsid w:val="0068224D"/>
    <w:rsid w:val="0068640E"/>
    <w:rsid w:val="00690F5F"/>
    <w:rsid w:val="006C0000"/>
    <w:rsid w:val="006E0FFF"/>
    <w:rsid w:val="0072107F"/>
    <w:rsid w:val="00776DB9"/>
    <w:rsid w:val="00781B4B"/>
    <w:rsid w:val="00792B2B"/>
    <w:rsid w:val="007B6362"/>
    <w:rsid w:val="007D3DD7"/>
    <w:rsid w:val="007F2388"/>
    <w:rsid w:val="008176AA"/>
    <w:rsid w:val="00824A0F"/>
    <w:rsid w:val="00827B93"/>
    <w:rsid w:val="00836F8A"/>
    <w:rsid w:val="00852ADE"/>
    <w:rsid w:val="00864DE8"/>
    <w:rsid w:val="008A30C3"/>
    <w:rsid w:val="008E5717"/>
    <w:rsid w:val="00950FAA"/>
    <w:rsid w:val="009802A4"/>
    <w:rsid w:val="00980D0A"/>
    <w:rsid w:val="009B0705"/>
    <w:rsid w:val="009B319C"/>
    <w:rsid w:val="009C3037"/>
    <w:rsid w:val="00A41692"/>
    <w:rsid w:val="00B3605F"/>
    <w:rsid w:val="00B401D9"/>
    <w:rsid w:val="00BC3A01"/>
    <w:rsid w:val="00BE2CEE"/>
    <w:rsid w:val="00C07E09"/>
    <w:rsid w:val="00C2193A"/>
    <w:rsid w:val="00C7320C"/>
    <w:rsid w:val="00CB1063"/>
    <w:rsid w:val="00CB39D3"/>
    <w:rsid w:val="00CC2BE4"/>
    <w:rsid w:val="00CC7A3E"/>
    <w:rsid w:val="00D03646"/>
    <w:rsid w:val="00DB11CF"/>
    <w:rsid w:val="00E07478"/>
    <w:rsid w:val="00E13C6D"/>
    <w:rsid w:val="00E224C4"/>
    <w:rsid w:val="00E278CF"/>
    <w:rsid w:val="00E731C6"/>
    <w:rsid w:val="00E74010"/>
    <w:rsid w:val="00EB0FA1"/>
    <w:rsid w:val="00EE49C1"/>
    <w:rsid w:val="00F22E16"/>
    <w:rsid w:val="00F337E2"/>
    <w:rsid w:val="00F73A5B"/>
    <w:rsid w:val="00F81544"/>
    <w:rsid w:val="00FD44E6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4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24</cp:revision>
  <cp:lastPrinted>2025-01-23T20:55:00Z</cp:lastPrinted>
  <dcterms:created xsi:type="dcterms:W3CDTF">2025-01-24T19:07:00Z</dcterms:created>
  <dcterms:modified xsi:type="dcterms:W3CDTF">2025-12-04T17:57:00Z</dcterms:modified>
</cp:coreProperties>
</file>