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320C" w:rsidRPr="006D2690" w:rsidRDefault="00C7320C" w:rsidP="00C7320C">
      <w:pPr>
        <w:jc w:val="center"/>
      </w:pPr>
      <w:bookmarkStart w:id="0" w:name="_Hlk187846534"/>
      <w:r w:rsidRPr="006D2690">
        <w:rPr>
          <w:color w:val="000000"/>
          <w:sz w:val="28"/>
          <w:szCs w:val="28"/>
        </w:rPr>
        <w:t>НАО «КАРАГАНДИНСКИЙ ТЕХНИЧЕСКИЙ УНИВЕРСИТЕТ</w:t>
      </w:r>
    </w:p>
    <w:p w:rsidR="00C7320C" w:rsidRPr="006D2690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>ИМЕНИ АБЫЛКАСА САГИНОВА» </w:t>
      </w:r>
    </w:p>
    <w:p w:rsidR="00C7320C" w:rsidRPr="006D2690" w:rsidRDefault="00C7320C" w:rsidP="00C7320C">
      <w:pPr>
        <w:spacing w:after="240"/>
      </w:pPr>
      <w:r w:rsidRPr="006D2690">
        <w:br/>
      </w:r>
      <w:r w:rsidRPr="006D2690">
        <w:br/>
      </w:r>
    </w:p>
    <w:p w:rsidR="00C7320C" w:rsidRPr="006D2690" w:rsidRDefault="00C7320C" w:rsidP="00C7320C">
      <w:pPr>
        <w:jc w:val="right"/>
      </w:pPr>
      <w:r w:rsidRPr="006D2690">
        <w:rPr>
          <w:color w:val="000000"/>
          <w:sz w:val="28"/>
          <w:szCs w:val="28"/>
        </w:rPr>
        <w:t xml:space="preserve">Кафедра </w:t>
      </w:r>
      <w:r w:rsidR="007B6362">
        <w:rPr>
          <w:color w:val="000000"/>
          <w:sz w:val="28"/>
          <w:szCs w:val="28"/>
          <w:u w:val="single"/>
        </w:rPr>
        <w:t>кибербезопасность и искуственный интеллект</w:t>
      </w:r>
    </w:p>
    <w:p w:rsidR="00C7320C" w:rsidRPr="006D2690" w:rsidRDefault="00C7320C" w:rsidP="00C7320C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</w:p>
    <w:p w:rsidR="00C7320C" w:rsidRPr="006D2690" w:rsidRDefault="00C7320C" w:rsidP="00C7320C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>ЛАБОРАТОРНАЯ</w:t>
      </w:r>
    </w:p>
    <w:p w:rsidR="00C7320C" w:rsidRPr="005D4F34" w:rsidRDefault="00C7320C" w:rsidP="00C7320C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 xml:space="preserve">РАБОТА </w:t>
      </w:r>
      <w:r w:rsidR="007B6362">
        <w:rPr>
          <w:b/>
          <w:bCs/>
          <w:i/>
          <w:iCs/>
          <w:color w:val="000000"/>
          <w:sz w:val="72"/>
          <w:szCs w:val="72"/>
        </w:rPr>
        <w:t>№</w:t>
      </w:r>
      <w:r w:rsidR="001E1C36">
        <w:rPr>
          <w:b/>
          <w:bCs/>
          <w:i/>
          <w:iCs/>
          <w:color w:val="000000"/>
          <w:sz w:val="72"/>
          <w:szCs w:val="72"/>
        </w:rPr>
        <w:t>5</w:t>
      </w:r>
    </w:p>
    <w:p w:rsidR="00C7320C" w:rsidRPr="006D2690" w:rsidRDefault="00C7320C" w:rsidP="00C7320C"/>
    <w:p w:rsidR="00C7320C" w:rsidRPr="00C7320C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 xml:space="preserve">по дисциплине </w:t>
      </w:r>
      <w:r w:rsidRPr="00C7320C">
        <w:rPr>
          <w:color w:val="000000"/>
          <w:sz w:val="28"/>
          <w:szCs w:val="28"/>
          <w:u w:val="single"/>
        </w:rPr>
        <w:t>«</w:t>
      </w:r>
      <w:r w:rsidR="007B6362">
        <w:rPr>
          <w:color w:val="000000"/>
          <w:sz w:val="28"/>
          <w:szCs w:val="28"/>
          <w:u w:val="single"/>
        </w:rPr>
        <w:t>Введение в базы данных</w:t>
      </w:r>
      <w:r w:rsidRPr="00C7320C">
        <w:rPr>
          <w:color w:val="000000"/>
          <w:sz w:val="28"/>
          <w:szCs w:val="28"/>
          <w:u w:val="single"/>
        </w:rPr>
        <w:t>»</w:t>
      </w:r>
    </w:p>
    <w:p w:rsidR="00C7320C" w:rsidRPr="007B6362" w:rsidRDefault="00C7320C" w:rsidP="00267F4D">
      <w:pPr>
        <w:jc w:val="center"/>
      </w:pPr>
      <w:r w:rsidRPr="006D2690">
        <w:rPr>
          <w:color w:val="000000"/>
          <w:sz w:val="28"/>
          <w:szCs w:val="28"/>
        </w:rPr>
        <w:t>Тема:</w:t>
      </w:r>
      <w:r w:rsidR="001E1C36" w:rsidRPr="001E1C36">
        <w:t xml:space="preserve"> </w:t>
      </w:r>
      <w:r w:rsidR="001E1C36" w:rsidRPr="001E1C36">
        <w:rPr>
          <w:color w:val="000000"/>
          <w:sz w:val="28"/>
          <w:szCs w:val="28"/>
          <w:u w:val="single"/>
        </w:rPr>
        <w:t>Использование хранимых процедур и функций для организации сложных выборок данных</w:t>
      </w:r>
    </w:p>
    <w:p w:rsidR="00C7320C" w:rsidRDefault="00C7320C" w:rsidP="00C7320C">
      <w:pPr>
        <w:spacing w:after="240"/>
        <w:rPr>
          <w:color w:val="000000"/>
          <w:sz w:val="28"/>
          <w:szCs w:val="28"/>
        </w:rPr>
      </w:pPr>
    </w:p>
    <w:p w:rsidR="00C7320C" w:rsidRDefault="00C7320C" w:rsidP="00C7320C">
      <w:pPr>
        <w:spacing w:after="240"/>
      </w:pPr>
      <w:r w:rsidRPr="006D2690">
        <w:br/>
      </w:r>
      <w:r w:rsidRPr="006D2690">
        <w:br/>
      </w:r>
    </w:p>
    <w:p w:rsidR="00824A0F" w:rsidRPr="00824A0F" w:rsidRDefault="00824A0F" w:rsidP="00C7320C">
      <w:pPr>
        <w:spacing w:after="240"/>
      </w:pPr>
    </w:p>
    <w:p w:rsidR="00C7320C" w:rsidRPr="006D2690" w:rsidRDefault="00C7320C" w:rsidP="00C7320C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Принял:</w:t>
      </w:r>
    </w:p>
    <w:p w:rsidR="00C7320C" w:rsidRPr="007B6362" w:rsidRDefault="007B6362" w:rsidP="00C7320C">
      <w:pPr>
        <w:ind w:left="5040" w:firstLine="205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  <w:u w:val="single"/>
        </w:rPr>
        <w:t>Жакина М.</w:t>
      </w:r>
      <w:r w:rsidR="00F22E16">
        <w:rPr>
          <w:color w:val="000000"/>
          <w:sz w:val="28"/>
          <w:szCs w:val="28"/>
          <w:u w:val="single"/>
        </w:rPr>
        <w:t xml:space="preserve"> М.</w:t>
      </w:r>
    </w:p>
    <w:p w:rsidR="00C7320C" w:rsidRPr="00C7320C" w:rsidRDefault="00C7320C" w:rsidP="00C7320C">
      <w:pPr>
        <w:ind w:left="5040" w:firstLine="205"/>
      </w:pPr>
      <w:r w:rsidRPr="00C7320C">
        <w:rPr>
          <w:color w:val="000000"/>
          <w:sz w:val="28"/>
          <w:szCs w:val="28"/>
        </w:rPr>
        <w:t>__________________________</w:t>
      </w:r>
    </w:p>
    <w:p w:rsidR="00C7320C" w:rsidRPr="006D2690" w:rsidRDefault="00C7320C" w:rsidP="00C7320C">
      <w:pPr>
        <w:ind w:left="5387" w:hanging="142"/>
      </w:pPr>
      <w:r w:rsidRPr="006D2690">
        <w:rPr>
          <w:i/>
          <w:iCs/>
          <w:color w:val="000000"/>
          <w:sz w:val="20"/>
          <w:szCs w:val="20"/>
        </w:rPr>
        <w:t xml:space="preserve">(подпись)    </w:t>
      </w:r>
      <w:r w:rsidRPr="006D2690">
        <w:rPr>
          <w:i/>
          <w:iCs/>
          <w:color w:val="000000"/>
          <w:sz w:val="20"/>
          <w:szCs w:val="20"/>
        </w:rPr>
        <w:tab/>
      </w:r>
      <w:r w:rsidRPr="006D2690">
        <w:rPr>
          <w:i/>
          <w:iCs/>
          <w:color w:val="000000"/>
          <w:sz w:val="20"/>
          <w:szCs w:val="20"/>
        </w:rPr>
        <w:tab/>
        <w:t xml:space="preserve">     (дата)</w:t>
      </w:r>
    </w:p>
    <w:p w:rsidR="00C7320C" w:rsidRPr="006D2690" w:rsidRDefault="00C7320C" w:rsidP="00D97CAC">
      <w:pPr>
        <w:tabs>
          <w:tab w:val="center" w:pos="7441"/>
        </w:tabs>
        <w:ind w:left="5387" w:hanging="142"/>
      </w:pPr>
      <w:r w:rsidRPr="006D2690">
        <w:rPr>
          <w:b/>
          <w:bCs/>
          <w:color w:val="000000"/>
          <w:sz w:val="28"/>
          <w:szCs w:val="28"/>
        </w:rPr>
        <w:t>Выполнил:</w:t>
      </w:r>
      <w:r w:rsidR="00D97CAC">
        <w:rPr>
          <w:b/>
          <w:bCs/>
          <w:color w:val="000000"/>
          <w:sz w:val="28"/>
          <w:szCs w:val="28"/>
        </w:rPr>
        <w:tab/>
      </w:r>
    </w:p>
    <w:p w:rsidR="00D97CAC" w:rsidRDefault="00D97CAC" w:rsidP="00D97CAC">
      <w:pPr>
        <w:ind w:left="5387" w:hanging="142"/>
      </w:pPr>
      <w:r>
        <w:rPr>
          <w:color w:val="000000"/>
          <w:sz w:val="28"/>
          <w:szCs w:val="28"/>
          <w:u w:val="single"/>
        </w:rPr>
        <w:t>ст.гр. СИБ-23-7  Бектенов К.А.</w:t>
      </w:r>
    </w:p>
    <w:p w:rsidR="00C7320C" w:rsidRPr="00682E06" w:rsidRDefault="001E1C36" w:rsidP="00C7320C">
      <w:pPr>
        <w:spacing w:after="240"/>
      </w:pPr>
      <w:r>
        <w:br/>
      </w:r>
      <w:r>
        <w:br/>
      </w:r>
      <w:r w:rsidR="00C7320C" w:rsidRPr="006D2690">
        <w:br/>
      </w:r>
      <w:r w:rsidR="00C7320C" w:rsidRPr="006D2690">
        <w:br/>
      </w:r>
    </w:p>
    <w:p w:rsidR="00C7320C" w:rsidRPr="00682E06" w:rsidRDefault="00C7320C" w:rsidP="00C7320C">
      <w:pPr>
        <w:spacing w:after="240"/>
      </w:pPr>
    </w:p>
    <w:p w:rsidR="00C7320C" w:rsidRDefault="00C7320C" w:rsidP="00C7320C">
      <w:pPr>
        <w:jc w:val="center"/>
      </w:pPr>
    </w:p>
    <w:p w:rsidR="00824A0F" w:rsidRDefault="00824A0F" w:rsidP="00C7320C">
      <w:pPr>
        <w:jc w:val="center"/>
      </w:pPr>
    </w:p>
    <w:p w:rsidR="00824A0F" w:rsidRDefault="00824A0F" w:rsidP="00C7320C">
      <w:pPr>
        <w:jc w:val="center"/>
      </w:pPr>
    </w:p>
    <w:p w:rsidR="00824A0F" w:rsidRDefault="00824A0F" w:rsidP="00C7320C">
      <w:pPr>
        <w:jc w:val="center"/>
        <w:rPr>
          <w:color w:val="000000"/>
          <w:sz w:val="28"/>
          <w:szCs w:val="28"/>
        </w:rPr>
      </w:pPr>
    </w:p>
    <w:p w:rsidR="00267F4D" w:rsidRDefault="00267F4D" w:rsidP="00C07E09">
      <w:pPr>
        <w:jc w:val="center"/>
        <w:rPr>
          <w:color w:val="000000"/>
          <w:sz w:val="28"/>
          <w:szCs w:val="28"/>
        </w:rPr>
      </w:pPr>
    </w:p>
    <w:p w:rsidR="00C07E09" w:rsidRPr="007B6362" w:rsidRDefault="00C7320C" w:rsidP="00C07E09">
      <w:pPr>
        <w:jc w:val="center"/>
        <w:rPr>
          <w:color w:val="000000"/>
          <w:sz w:val="28"/>
          <w:szCs w:val="28"/>
        </w:rPr>
      </w:pPr>
      <w:r w:rsidRPr="006D2690">
        <w:rPr>
          <w:color w:val="000000"/>
          <w:sz w:val="28"/>
          <w:szCs w:val="28"/>
        </w:rPr>
        <w:t>Караганда 202</w:t>
      </w:r>
      <w:r>
        <w:rPr>
          <w:color w:val="000000"/>
          <w:sz w:val="28"/>
          <w:szCs w:val="28"/>
        </w:rPr>
        <w:t>5</w:t>
      </w:r>
      <w:bookmarkEnd w:id="0"/>
    </w:p>
    <w:p w:rsidR="00267F4D" w:rsidRPr="00267F4D" w:rsidRDefault="006C0000" w:rsidP="00267F4D">
      <w:pP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Лабораторная работа №</w:t>
      </w:r>
      <w:r w:rsidR="001E1C36">
        <w:rPr>
          <w:b/>
          <w:color w:val="000000"/>
          <w:sz w:val="28"/>
          <w:szCs w:val="28"/>
        </w:rPr>
        <w:t>5</w:t>
      </w:r>
    </w:p>
    <w:p w:rsidR="00267F4D" w:rsidRPr="00267F4D" w:rsidRDefault="00267F4D" w:rsidP="00267F4D">
      <w:pPr>
        <w:rPr>
          <w:b/>
          <w:color w:val="000000"/>
          <w:sz w:val="28"/>
          <w:szCs w:val="28"/>
        </w:rPr>
      </w:pPr>
    </w:p>
    <w:p w:rsidR="00267F4D" w:rsidRPr="00267F4D" w:rsidRDefault="00267F4D" w:rsidP="00267F4D">
      <w:pPr>
        <w:rPr>
          <w:b/>
          <w:color w:val="000000"/>
          <w:sz w:val="28"/>
          <w:szCs w:val="28"/>
        </w:rPr>
      </w:pPr>
      <w:r w:rsidRPr="00267F4D">
        <w:rPr>
          <w:b/>
          <w:color w:val="000000"/>
          <w:sz w:val="28"/>
          <w:szCs w:val="28"/>
        </w:rPr>
        <w:t xml:space="preserve">Тема: </w:t>
      </w:r>
      <w:r w:rsidR="006C0000">
        <w:rPr>
          <w:color w:val="000000"/>
          <w:sz w:val="28"/>
          <w:szCs w:val="28"/>
        </w:rPr>
        <w:t>"</w:t>
      </w:r>
      <w:r w:rsidR="001E1C36" w:rsidRPr="001E1C36">
        <w:t xml:space="preserve"> </w:t>
      </w:r>
      <w:r w:rsidR="001E1C36" w:rsidRPr="001E1C36">
        <w:rPr>
          <w:color w:val="000000"/>
          <w:sz w:val="28"/>
          <w:szCs w:val="28"/>
        </w:rPr>
        <w:t xml:space="preserve">Использование хранимых процедур и функций для организации сложных выборок данных </w:t>
      </w:r>
      <w:r w:rsidRPr="00267F4D">
        <w:rPr>
          <w:color w:val="000000"/>
          <w:sz w:val="28"/>
          <w:szCs w:val="28"/>
        </w:rPr>
        <w:t>"</w:t>
      </w:r>
    </w:p>
    <w:p w:rsidR="00267F4D" w:rsidRPr="00267F4D" w:rsidRDefault="00267F4D" w:rsidP="00267F4D">
      <w:pPr>
        <w:rPr>
          <w:b/>
          <w:color w:val="000000"/>
          <w:sz w:val="28"/>
          <w:szCs w:val="28"/>
        </w:rPr>
      </w:pPr>
    </w:p>
    <w:p w:rsidR="007B6362" w:rsidRPr="001E1C36" w:rsidRDefault="001E1C36" w:rsidP="00267F4D">
      <w:pP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Цель работы: </w:t>
      </w:r>
      <w:r w:rsidRPr="001E1C36">
        <w:rPr>
          <w:color w:val="000000"/>
          <w:sz w:val="28"/>
          <w:szCs w:val="28"/>
        </w:rPr>
        <w:t>Использование хранимых процедур и функций для организации сложных выборок данных.</w:t>
      </w:r>
    </w:p>
    <w:p w:rsidR="00267F4D" w:rsidRDefault="007B6362" w:rsidP="007B636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 w:rsidR="007B6362" w:rsidRDefault="007B6362" w:rsidP="007B6362">
      <w:pPr>
        <w:rPr>
          <w:color w:val="000000"/>
          <w:sz w:val="28"/>
          <w:szCs w:val="28"/>
        </w:rPr>
      </w:pPr>
      <w:r w:rsidRPr="007B6362">
        <w:rPr>
          <w:b/>
          <w:color w:val="000000"/>
          <w:sz w:val="28"/>
          <w:szCs w:val="28"/>
        </w:rPr>
        <w:t>Задания</w:t>
      </w:r>
      <w:r w:rsidR="001E1C36">
        <w:rPr>
          <w:b/>
          <w:color w:val="000000"/>
          <w:sz w:val="28"/>
          <w:szCs w:val="28"/>
        </w:rPr>
        <w:t>:</w:t>
      </w:r>
      <w:r w:rsidR="001E1C36">
        <w:rPr>
          <w:b/>
          <w:color w:val="000000"/>
          <w:sz w:val="28"/>
          <w:szCs w:val="28"/>
        </w:rPr>
        <w:br/>
      </w:r>
    </w:p>
    <w:p w:rsidR="001E1C36" w:rsidRPr="001E1C36" w:rsidRDefault="001E1C36" w:rsidP="001E1C36">
      <w:pPr>
        <w:rPr>
          <w:color w:val="000000"/>
          <w:sz w:val="28"/>
          <w:szCs w:val="28"/>
        </w:rPr>
      </w:pPr>
      <w:r w:rsidRPr="001E1C36">
        <w:rPr>
          <w:color w:val="000000"/>
          <w:sz w:val="28"/>
          <w:szCs w:val="28"/>
        </w:rPr>
        <w:t>а) Создать хранимые процедуры в соответствии с требованиями индивидуального варианта задания на разработку курсового проекта.</w:t>
      </w:r>
    </w:p>
    <w:p w:rsidR="001E1C36" w:rsidRPr="001E1C36" w:rsidRDefault="001E1C36" w:rsidP="001E1C36">
      <w:pPr>
        <w:rPr>
          <w:color w:val="000000"/>
          <w:sz w:val="28"/>
          <w:szCs w:val="28"/>
        </w:rPr>
      </w:pPr>
      <w:r w:rsidRPr="001E1C36">
        <w:rPr>
          <w:color w:val="000000"/>
          <w:sz w:val="28"/>
          <w:szCs w:val="28"/>
        </w:rPr>
        <w:t>б) Создать пользовательские функции (назначение выбирается по своему усмотрению):</w:t>
      </w:r>
    </w:p>
    <w:p w:rsidR="001E1C36" w:rsidRPr="001E1C36" w:rsidRDefault="001E1C36" w:rsidP="001E1C36">
      <w:pPr>
        <w:rPr>
          <w:color w:val="000000"/>
          <w:sz w:val="28"/>
          <w:szCs w:val="28"/>
        </w:rPr>
      </w:pPr>
      <w:r w:rsidRPr="001E1C36">
        <w:rPr>
          <w:color w:val="000000"/>
          <w:sz w:val="28"/>
          <w:szCs w:val="28"/>
        </w:rPr>
        <w:t>•</w:t>
      </w:r>
      <w:r w:rsidRPr="001E1C36">
        <w:rPr>
          <w:color w:val="000000"/>
          <w:sz w:val="28"/>
          <w:szCs w:val="28"/>
        </w:rPr>
        <w:tab/>
        <w:t>возвращающие скалярные значения,</w:t>
      </w:r>
    </w:p>
    <w:p w:rsidR="001E1C36" w:rsidRDefault="001E1C36" w:rsidP="001E1C36">
      <w:pPr>
        <w:rPr>
          <w:color w:val="000000"/>
          <w:sz w:val="28"/>
          <w:szCs w:val="28"/>
        </w:rPr>
      </w:pPr>
      <w:r w:rsidRPr="001E1C36">
        <w:rPr>
          <w:color w:val="000000"/>
          <w:sz w:val="28"/>
          <w:szCs w:val="28"/>
        </w:rPr>
        <w:t>•</w:t>
      </w:r>
      <w:r w:rsidRPr="001E1C36">
        <w:rPr>
          <w:color w:val="000000"/>
          <w:sz w:val="28"/>
          <w:szCs w:val="28"/>
        </w:rPr>
        <w:tab/>
        <w:t>возвращающие таблицу.</w:t>
      </w:r>
    </w:p>
    <w:p w:rsidR="001E1C36" w:rsidRDefault="001E1C36" w:rsidP="001E1C36">
      <w:pPr>
        <w:rPr>
          <w:color w:val="000000"/>
          <w:sz w:val="28"/>
          <w:szCs w:val="28"/>
        </w:rPr>
      </w:pPr>
    </w:p>
    <w:p w:rsidR="001E1C36" w:rsidRPr="001E1C36" w:rsidRDefault="001E1C36" w:rsidP="001E1C36">
      <w:pPr>
        <w:rPr>
          <w:b/>
          <w:color w:val="000000"/>
          <w:sz w:val="28"/>
          <w:szCs w:val="28"/>
        </w:rPr>
      </w:pPr>
      <w:r w:rsidRPr="001E1C36">
        <w:rPr>
          <w:b/>
          <w:color w:val="000000"/>
          <w:sz w:val="28"/>
          <w:szCs w:val="28"/>
        </w:rPr>
        <w:t>Решение:</w:t>
      </w:r>
    </w:p>
    <w:p w:rsidR="001E1C36" w:rsidRDefault="001E1C36" w:rsidP="001E1C36">
      <w:pPr>
        <w:rPr>
          <w:color w:val="000000"/>
          <w:sz w:val="28"/>
          <w:szCs w:val="28"/>
        </w:rPr>
      </w:pPr>
    </w:p>
    <w:p w:rsidR="006E07D7" w:rsidRDefault="001E1C36" w:rsidP="000455D4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а)</w:t>
      </w:r>
    </w:p>
    <w:p w:rsidR="000455D4" w:rsidRDefault="000455D4" w:rsidP="000455D4">
      <w:pPr>
        <w:rPr>
          <w:color w:val="000000"/>
          <w:sz w:val="28"/>
          <w:szCs w:val="28"/>
        </w:rPr>
      </w:pPr>
      <w:r w:rsidRPr="000455D4">
        <w:rPr>
          <w:color w:val="000000"/>
          <w:sz w:val="28"/>
          <w:szCs w:val="28"/>
        </w:rPr>
        <w:t>1.</w:t>
      </w:r>
      <w:r w:rsidRPr="000455D4">
        <w:rPr>
          <w:color w:val="000000"/>
          <w:sz w:val="28"/>
          <w:szCs w:val="28"/>
        </w:rPr>
        <w:tab/>
        <w:t xml:space="preserve">Из таблицы Заказ выбрать строки по условию: дата оформления + срок </w:t>
      </w:r>
      <w:r>
        <w:rPr>
          <w:color w:val="000000"/>
          <w:sz w:val="28"/>
          <w:szCs w:val="28"/>
        </w:rPr>
        <w:t xml:space="preserve"> </w:t>
      </w:r>
      <w:r w:rsidR="00C40F3C">
        <w:rPr>
          <w:color w:val="000000"/>
          <w:sz w:val="28"/>
          <w:szCs w:val="28"/>
        </w:rPr>
        <w:t>изготовления &lt;&gt; текущей дате</w:t>
      </w:r>
    </w:p>
    <w:p w:rsidR="00C40F3C" w:rsidRDefault="00C40F3C" w:rsidP="00C40F3C">
      <w:pPr>
        <w:jc w:val="center"/>
        <w:rPr>
          <w:color w:val="000000"/>
          <w:sz w:val="28"/>
          <w:szCs w:val="28"/>
        </w:rPr>
      </w:pPr>
    </w:p>
    <w:p w:rsidR="00C40F3C" w:rsidRDefault="00261DF0" w:rsidP="00C40F3C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6120130" cy="970265"/>
            <wp:effectExtent l="19050" t="0" r="0" b="0"/>
            <wp:docPr id="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70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1DF0" w:rsidRDefault="00261DF0" w:rsidP="00C40F3C">
      <w:pPr>
        <w:jc w:val="center"/>
        <w:rPr>
          <w:color w:val="000000"/>
          <w:sz w:val="28"/>
          <w:szCs w:val="28"/>
        </w:rPr>
      </w:pPr>
    </w:p>
    <w:p w:rsidR="00261DF0" w:rsidRDefault="00261DF0" w:rsidP="00C40F3C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6120130" cy="2296708"/>
            <wp:effectExtent l="19050" t="0" r="0" b="0"/>
            <wp:docPr id="4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967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0F3C" w:rsidRPr="000455D4" w:rsidRDefault="00C40F3C" w:rsidP="00C40F3C">
      <w:pPr>
        <w:jc w:val="center"/>
        <w:rPr>
          <w:color w:val="000000"/>
          <w:sz w:val="28"/>
          <w:szCs w:val="28"/>
        </w:rPr>
      </w:pPr>
    </w:p>
    <w:p w:rsidR="00261DF0" w:rsidRDefault="00261DF0" w:rsidP="000455D4">
      <w:pPr>
        <w:jc w:val="center"/>
        <w:rPr>
          <w:color w:val="000000"/>
          <w:sz w:val="28"/>
          <w:szCs w:val="28"/>
        </w:rPr>
      </w:pPr>
    </w:p>
    <w:p w:rsidR="00261DF0" w:rsidRDefault="00261DF0" w:rsidP="000455D4">
      <w:pPr>
        <w:jc w:val="center"/>
        <w:rPr>
          <w:color w:val="000000"/>
          <w:sz w:val="28"/>
          <w:szCs w:val="28"/>
        </w:rPr>
      </w:pPr>
    </w:p>
    <w:p w:rsidR="00261DF0" w:rsidRDefault="00261DF0" w:rsidP="000455D4">
      <w:pPr>
        <w:jc w:val="center"/>
        <w:rPr>
          <w:color w:val="000000"/>
          <w:sz w:val="28"/>
          <w:szCs w:val="28"/>
        </w:rPr>
      </w:pPr>
    </w:p>
    <w:p w:rsidR="000455D4" w:rsidRDefault="000455D4" w:rsidP="000455D4">
      <w:pPr>
        <w:jc w:val="center"/>
        <w:rPr>
          <w:color w:val="000000"/>
          <w:sz w:val="28"/>
          <w:szCs w:val="28"/>
        </w:rPr>
      </w:pPr>
      <w:r w:rsidRPr="000455D4">
        <w:rPr>
          <w:color w:val="000000"/>
          <w:sz w:val="28"/>
          <w:szCs w:val="28"/>
        </w:rPr>
        <w:lastRenderedPageBreak/>
        <w:t>2.</w:t>
      </w:r>
      <w:r w:rsidRPr="000455D4">
        <w:rPr>
          <w:color w:val="000000"/>
          <w:sz w:val="28"/>
          <w:szCs w:val="28"/>
        </w:rPr>
        <w:tab/>
        <w:t>Из таблицы Заказ выбрать строки по условию: заказы  «I-го» приемщика на «j-ю»  дату (* код приемщика и дата приема заказа задавать как параметр)</w:t>
      </w:r>
    </w:p>
    <w:p w:rsidR="00C40F3C" w:rsidRDefault="00C40F3C" w:rsidP="000455D4">
      <w:pPr>
        <w:jc w:val="center"/>
        <w:rPr>
          <w:color w:val="000000"/>
          <w:sz w:val="28"/>
          <w:szCs w:val="28"/>
        </w:rPr>
      </w:pPr>
    </w:p>
    <w:p w:rsidR="00C40F3C" w:rsidRDefault="00261DF0" w:rsidP="000455D4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2978150" cy="1737360"/>
            <wp:effectExtent l="19050" t="0" r="0" b="0"/>
            <wp:docPr id="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150" cy="1737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1DF0" w:rsidRDefault="00261DF0" w:rsidP="000455D4">
      <w:pPr>
        <w:jc w:val="center"/>
        <w:rPr>
          <w:color w:val="000000"/>
          <w:sz w:val="28"/>
          <w:szCs w:val="28"/>
        </w:rPr>
      </w:pPr>
    </w:p>
    <w:p w:rsidR="00261DF0" w:rsidRDefault="00261DF0" w:rsidP="000455D4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6120130" cy="777086"/>
            <wp:effectExtent l="19050" t="0" r="0" b="0"/>
            <wp:docPr id="5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770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0F3C" w:rsidRPr="000455D4" w:rsidRDefault="00C40F3C" w:rsidP="000455D4">
      <w:pPr>
        <w:jc w:val="center"/>
        <w:rPr>
          <w:color w:val="000000"/>
          <w:sz w:val="28"/>
          <w:szCs w:val="28"/>
        </w:rPr>
      </w:pPr>
    </w:p>
    <w:p w:rsidR="00C40F3C" w:rsidRDefault="000455D4" w:rsidP="00C40F3C">
      <w:pPr>
        <w:rPr>
          <w:color w:val="000000"/>
          <w:sz w:val="28"/>
          <w:szCs w:val="28"/>
        </w:rPr>
      </w:pPr>
      <w:r w:rsidRPr="000455D4">
        <w:rPr>
          <w:color w:val="000000"/>
          <w:sz w:val="28"/>
          <w:szCs w:val="28"/>
        </w:rPr>
        <w:t>3.</w:t>
      </w:r>
      <w:r w:rsidRPr="000455D4">
        <w:rPr>
          <w:color w:val="000000"/>
          <w:sz w:val="28"/>
          <w:szCs w:val="28"/>
        </w:rPr>
        <w:tab/>
        <w:t>Вставить четыре новых строки (с и</w:t>
      </w:r>
      <w:r>
        <w:rPr>
          <w:color w:val="000000"/>
          <w:sz w:val="28"/>
          <w:szCs w:val="28"/>
        </w:rPr>
        <w:t xml:space="preserve">спользованием цикла) в  таблицу </w:t>
      </w:r>
      <w:r w:rsidRPr="000455D4">
        <w:rPr>
          <w:color w:val="000000"/>
          <w:sz w:val="28"/>
          <w:szCs w:val="28"/>
        </w:rPr>
        <w:t>Приемщики</w:t>
      </w:r>
    </w:p>
    <w:p w:rsidR="00C40F3C" w:rsidRDefault="00C40F3C" w:rsidP="00C40F3C">
      <w:pPr>
        <w:jc w:val="center"/>
        <w:rPr>
          <w:color w:val="000000"/>
          <w:sz w:val="28"/>
          <w:szCs w:val="28"/>
        </w:rPr>
      </w:pPr>
    </w:p>
    <w:p w:rsidR="00C40F3C" w:rsidRDefault="00261DF0" w:rsidP="00C40F3C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3155225" cy="1785564"/>
            <wp:effectExtent l="19050" t="0" r="70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509" cy="17868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1DF0" w:rsidRDefault="00261DF0" w:rsidP="00C40F3C">
      <w:pPr>
        <w:jc w:val="center"/>
        <w:rPr>
          <w:color w:val="000000"/>
          <w:sz w:val="28"/>
          <w:szCs w:val="28"/>
        </w:rPr>
      </w:pPr>
    </w:p>
    <w:p w:rsidR="00C40F3C" w:rsidRDefault="00261DF0" w:rsidP="00C40F3C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2056770" cy="2390503"/>
            <wp:effectExtent l="19050" t="0" r="630" b="0"/>
            <wp:docPr id="6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4349" cy="2399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1DF0" w:rsidRDefault="00261DF0" w:rsidP="00C40F3C">
      <w:pPr>
        <w:jc w:val="center"/>
        <w:rPr>
          <w:color w:val="000000"/>
          <w:sz w:val="28"/>
          <w:szCs w:val="28"/>
        </w:rPr>
      </w:pPr>
    </w:p>
    <w:p w:rsidR="006E07D7" w:rsidRDefault="00C40F3C" w:rsidP="00C40F3C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4. </w:t>
      </w:r>
      <w:r>
        <w:rPr>
          <w:color w:val="000000"/>
          <w:sz w:val="28"/>
          <w:szCs w:val="28"/>
        </w:rPr>
        <w:tab/>
      </w:r>
      <w:r w:rsidR="000455D4" w:rsidRPr="000455D4">
        <w:rPr>
          <w:color w:val="000000"/>
          <w:sz w:val="28"/>
          <w:szCs w:val="28"/>
        </w:rPr>
        <w:t>Рассчитать стоимость хранящихся на складе линз  «I-го» артикула из таблицы Линзы как цена * доступное количест</w:t>
      </w:r>
      <w:r w:rsidR="000455D4">
        <w:rPr>
          <w:color w:val="000000"/>
          <w:sz w:val="28"/>
          <w:szCs w:val="28"/>
        </w:rPr>
        <w:t xml:space="preserve">во (*артикул линзы задавать как </w:t>
      </w:r>
      <w:r w:rsidR="000455D4" w:rsidRPr="000455D4">
        <w:rPr>
          <w:color w:val="000000"/>
          <w:sz w:val="28"/>
          <w:szCs w:val="28"/>
        </w:rPr>
        <w:t>параметр)</w:t>
      </w:r>
    </w:p>
    <w:p w:rsidR="00C40F3C" w:rsidRDefault="00C40F3C" w:rsidP="00C40F3C">
      <w:pPr>
        <w:jc w:val="center"/>
        <w:rPr>
          <w:color w:val="000000"/>
          <w:sz w:val="28"/>
          <w:szCs w:val="28"/>
        </w:rPr>
      </w:pPr>
    </w:p>
    <w:p w:rsidR="00C40F3C" w:rsidRDefault="00261DF0" w:rsidP="00C40F3C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2808605" cy="2129155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605" cy="2129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1DF0" w:rsidRDefault="00261DF0" w:rsidP="00C40F3C">
      <w:pPr>
        <w:jc w:val="center"/>
        <w:rPr>
          <w:color w:val="000000"/>
          <w:sz w:val="28"/>
          <w:szCs w:val="28"/>
        </w:rPr>
      </w:pPr>
    </w:p>
    <w:p w:rsidR="00261DF0" w:rsidRDefault="00261DF0" w:rsidP="00C40F3C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4480560" cy="1202055"/>
            <wp:effectExtent l="19050" t="0" r="0" b="0"/>
            <wp:docPr id="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1202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07D7" w:rsidRDefault="006E07D7" w:rsidP="008649D1">
      <w:pPr>
        <w:jc w:val="center"/>
        <w:rPr>
          <w:color w:val="000000"/>
          <w:sz w:val="28"/>
          <w:szCs w:val="28"/>
        </w:rPr>
      </w:pPr>
    </w:p>
    <w:p w:rsidR="006E07D7" w:rsidRDefault="006E07D7" w:rsidP="006E07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б) </w:t>
      </w:r>
      <w:r w:rsidRPr="001E1C36">
        <w:rPr>
          <w:color w:val="000000"/>
          <w:sz w:val="28"/>
          <w:szCs w:val="28"/>
        </w:rPr>
        <w:t>Создать пользовательские функции (назначение выбирается по своему усмотрению):</w:t>
      </w:r>
    </w:p>
    <w:p w:rsidR="006E07D7" w:rsidRDefault="006E07D7" w:rsidP="00261DF0">
      <w:pPr>
        <w:rPr>
          <w:color w:val="000000"/>
          <w:sz w:val="28"/>
          <w:szCs w:val="28"/>
        </w:rPr>
      </w:pPr>
    </w:p>
    <w:p w:rsidR="00261DF0" w:rsidRDefault="00261DF0" w:rsidP="00261DF0">
      <w:pPr>
        <w:rPr>
          <w:color w:val="000000"/>
          <w:sz w:val="28"/>
          <w:szCs w:val="28"/>
        </w:rPr>
      </w:pPr>
      <w:r w:rsidRPr="00261DF0">
        <w:rPr>
          <w:color w:val="000000"/>
          <w:sz w:val="28"/>
          <w:szCs w:val="28"/>
        </w:rPr>
        <w:t>Возвращает стоимость всех линз на складе по артикулу</w:t>
      </w:r>
      <w:r>
        <w:rPr>
          <w:color w:val="000000"/>
          <w:sz w:val="28"/>
          <w:szCs w:val="28"/>
        </w:rPr>
        <w:t xml:space="preserve"> (скалярная функция)</w:t>
      </w:r>
      <w:r w:rsidRPr="00261DF0">
        <w:rPr>
          <w:color w:val="000000"/>
          <w:sz w:val="28"/>
          <w:szCs w:val="28"/>
        </w:rPr>
        <w:t>:</w:t>
      </w:r>
    </w:p>
    <w:p w:rsidR="00261DF0" w:rsidRDefault="00261DF0" w:rsidP="00261DF0">
      <w:pPr>
        <w:rPr>
          <w:color w:val="000000"/>
          <w:sz w:val="28"/>
          <w:szCs w:val="28"/>
        </w:rPr>
      </w:pPr>
    </w:p>
    <w:p w:rsidR="006E07D7" w:rsidRDefault="00261DF0" w:rsidP="006E07D7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2965450" cy="2063750"/>
            <wp:effectExtent l="19050" t="0" r="6350" b="0"/>
            <wp:docPr id="9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450" cy="2063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1DF0" w:rsidRDefault="00261DF0" w:rsidP="006E07D7">
      <w:pPr>
        <w:jc w:val="center"/>
        <w:rPr>
          <w:color w:val="000000"/>
          <w:sz w:val="28"/>
          <w:szCs w:val="28"/>
        </w:rPr>
      </w:pPr>
    </w:p>
    <w:p w:rsidR="00261DF0" w:rsidRDefault="00261DF0" w:rsidP="006E07D7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3775075" cy="1031875"/>
            <wp:effectExtent l="19050" t="0" r="0" b="0"/>
            <wp:docPr id="12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075" cy="1031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1DF0" w:rsidRDefault="00261DF0" w:rsidP="006E07D7">
      <w:pPr>
        <w:jc w:val="center"/>
        <w:rPr>
          <w:noProof/>
          <w:color w:val="000000"/>
          <w:sz w:val="28"/>
          <w:szCs w:val="28"/>
        </w:rPr>
      </w:pPr>
    </w:p>
    <w:p w:rsidR="00261DF0" w:rsidRDefault="00261DF0" w:rsidP="00261DF0">
      <w:pPr>
        <w:rPr>
          <w:noProof/>
          <w:color w:val="000000"/>
          <w:sz w:val="28"/>
          <w:szCs w:val="28"/>
        </w:rPr>
      </w:pPr>
      <w:r w:rsidRPr="00261DF0">
        <w:rPr>
          <w:noProof/>
          <w:color w:val="000000"/>
          <w:sz w:val="28"/>
          <w:szCs w:val="28"/>
        </w:rPr>
        <w:lastRenderedPageBreak/>
        <w:t>Возвращает все заказы конкретного приёмщика</w:t>
      </w:r>
      <w:r>
        <w:rPr>
          <w:noProof/>
          <w:color w:val="000000"/>
          <w:sz w:val="28"/>
          <w:szCs w:val="28"/>
        </w:rPr>
        <w:t xml:space="preserve"> (табличная функция)</w:t>
      </w:r>
      <w:r w:rsidRPr="00261DF0">
        <w:rPr>
          <w:noProof/>
          <w:color w:val="000000"/>
          <w:sz w:val="28"/>
          <w:szCs w:val="28"/>
        </w:rPr>
        <w:t>:</w:t>
      </w:r>
    </w:p>
    <w:p w:rsidR="00261DF0" w:rsidRDefault="00261DF0" w:rsidP="00261DF0">
      <w:pPr>
        <w:rPr>
          <w:noProof/>
          <w:color w:val="000000"/>
          <w:sz w:val="28"/>
          <w:szCs w:val="28"/>
        </w:rPr>
      </w:pPr>
    </w:p>
    <w:p w:rsidR="00261DF0" w:rsidRDefault="00261DF0" w:rsidP="006E07D7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2599690" cy="1697990"/>
            <wp:effectExtent l="19050" t="0" r="0" b="0"/>
            <wp:docPr id="11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9690" cy="1697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1DF0" w:rsidRDefault="00261DF0" w:rsidP="006E07D7">
      <w:pPr>
        <w:jc w:val="center"/>
        <w:rPr>
          <w:color w:val="000000"/>
          <w:sz w:val="28"/>
          <w:szCs w:val="28"/>
        </w:rPr>
      </w:pPr>
    </w:p>
    <w:p w:rsidR="001E1C36" w:rsidRPr="008649D1" w:rsidRDefault="00261DF0" w:rsidP="006E07D7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6120130" cy="675931"/>
            <wp:effectExtent l="19050" t="0" r="0" b="0"/>
            <wp:docPr id="14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759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1C36" w:rsidRPr="008649D1">
        <w:rPr>
          <w:color w:val="000000"/>
          <w:sz w:val="28"/>
          <w:szCs w:val="28"/>
        </w:rPr>
        <w:br w:type="page"/>
      </w:r>
    </w:p>
    <w:p w:rsidR="001E1C36" w:rsidRPr="001E1C36" w:rsidRDefault="001E1C36" w:rsidP="001E1C36">
      <w:pPr>
        <w:rPr>
          <w:color w:val="000000"/>
          <w:sz w:val="28"/>
          <w:szCs w:val="28"/>
        </w:rPr>
      </w:pPr>
      <w:r w:rsidRPr="001E1C36">
        <w:rPr>
          <w:color w:val="000000"/>
          <w:sz w:val="28"/>
          <w:szCs w:val="28"/>
        </w:rPr>
        <w:lastRenderedPageBreak/>
        <w:t>Контрольные вопросы:</w:t>
      </w:r>
    </w:p>
    <w:p w:rsidR="00D36ADD" w:rsidRDefault="00D36ADD" w:rsidP="001E1C36">
      <w:pPr>
        <w:rPr>
          <w:color w:val="000000"/>
          <w:sz w:val="28"/>
          <w:szCs w:val="28"/>
        </w:rPr>
      </w:pPr>
    </w:p>
    <w:p w:rsidR="00E46AF4" w:rsidRPr="00E46AF4" w:rsidRDefault="00E46AF4" w:rsidP="00E46AF4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</w:t>
      </w:r>
      <w:r w:rsidRPr="00E46AF4">
        <w:rPr>
          <w:color w:val="000000"/>
          <w:sz w:val="28"/>
          <w:szCs w:val="28"/>
        </w:rPr>
        <w:t>Назначение хранимых процедур</w:t>
      </w:r>
    </w:p>
    <w:p w:rsidR="00E46AF4" w:rsidRPr="00E46AF4" w:rsidRDefault="00E46AF4" w:rsidP="00E46AF4">
      <w:pPr>
        <w:rPr>
          <w:color w:val="000000"/>
          <w:sz w:val="28"/>
          <w:szCs w:val="28"/>
        </w:rPr>
      </w:pPr>
      <w:r w:rsidRPr="00E46AF4">
        <w:rPr>
          <w:color w:val="000000"/>
          <w:sz w:val="28"/>
          <w:szCs w:val="28"/>
        </w:rPr>
        <w:t>Автоматизация повторяющихся операций с БД (INSERT, UPDATE, DELETE, SELECT), повышение безопасности и производительности, инкапсуляция бизнес-логики.</w:t>
      </w:r>
    </w:p>
    <w:p w:rsidR="00E46AF4" w:rsidRPr="00E46AF4" w:rsidRDefault="00E46AF4" w:rsidP="00E46AF4">
      <w:pPr>
        <w:rPr>
          <w:color w:val="000000"/>
          <w:sz w:val="28"/>
          <w:szCs w:val="28"/>
        </w:rPr>
      </w:pPr>
    </w:p>
    <w:p w:rsidR="00E46AF4" w:rsidRPr="00E46AF4" w:rsidRDefault="00E46AF4" w:rsidP="00E46AF4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 </w:t>
      </w:r>
      <w:r w:rsidRPr="00E46AF4">
        <w:rPr>
          <w:color w:val="000000"/>
          <w:sz w:val="28"/>
          <w:szCs w:val="28"/>
        </w:rPr>
        <w:t>Классификация процедур</w:t>
      </w:r>
    </w:p>
    <w:p w:rsidR="00E46AF4" w:rsidRPr="00E46AF4" w:rsidRDefault="00E46AF4" w:rsidP="00E46AF4">
      <w:pPr>
        <w:rPr>
          <w:color w:val="000000"/>
          <w:sz w:val="28"/>
          <w:szCs w:val="28"/>
        </w:rPr>
      </w:pPr>
      <w:r w:rsidRPr="00E46AF4">
        <w:rPr>
          <w:color w:val="000000"/>
          <w:sz w:val="28"/>
          <w:szCs w:val="28"/>
        </w:rPr>
        <w:t xml:space="preserve">Системные </w:t>
      </w:r>
      <w:r>
        <w:rPr>
          <w:color w:val="000000"/>
          <w:sz w:val="28"/>
          <w:szCs w:val="28"/>
        </w:rPr>
        <w:t>–</w:t>
      </w:r>
      <w:r w:rsidRPr="00E46AF4">
        <w:rPr>
          <w:color w:val="000000"/>
          <w:sz w:val="28"/>
          <w:szCs w:val="28"/>
        </w:rPr>
        <w:t xml:space="preserve"> для администрирования.</w:t>
      </w:r>
    </w:p>
    <w:p w:rsidR="00E46AF4" w:rsidRPr="00E46AF4" w:rsidRDefault="00E46AF4" w:rsidP="00E46AF4">
      <w:pPr>
        <w:rPr>
          <w:color w:val="000000"/>
          <w:sz w:val="28"/>
          <w:szCs w:val="28"/>
        </w:rPr>
      </w:pPr>
      <w:r w:rsidRPr="00E46AF4">
        <w:rPr>
          <w:color w:val="000000"/>
          <w:sz w:val="28"/>
          <w:szCs w:val="28"/>
        </w:rPr>
        <w:t xml:space="preserve">Пользовательские </w:t>
      </w:r>
      <w:r>
        <w:rPr>
          <w:color w:val="000000"/>
          <w:sz w:val="28"/>
          <w:szCs w:val="28"/>
        </w:rPr>
        <w:t>–</w:t>
      </w:r>
      <w:r w:rsidRPr="00E46AF4">
        <w:rPr>
          <w:color w:val="000000"/>
          <w:sz w:val="28"/>
          <w:szCs w:val="28"/>
        </w:rPr>
        <w:t xml:space="preserve"> для конкретных задач.</w:t>
      </w:r>
    </w:p>
    <w:p w:rsidR="00E46AF4" w:rsidRPr="00E46AF4" w:rsidRDefault="00E46AF4" w:rsidP="00E46AF4">
      <w:pPr>
        <w:rPr>
          <w:color w:val="000000"/>
          <w:sz w:val="28"/>
          <w:szCs w:val="28"/>
        </w:rPr>
      </w:pPr>
      <w:r w:rsidRPr="00E46AF4">
        <w:rPr>
          <w:color w:val="000000"/>
          <w:sz w:val="28"/>
          <w:szCs w:val="28"/>
        </w:rPr>
        <w:t xml:space="preserve">С параметрами </w:t>
      </w:r>
      <w:r>
        <w:rPr>
          <w:color w:val="000000"/>
          <w:sz w:val="28"/>
          <w:szCs w:val="28"/>
        </w:rPr>
        <w:t>–</w:t>
      </w:r>
      <w:r w:rsidRPr="00E46AF4">
        <w:rPr>
          <w:color w:val="000000"/>
          <w:sz w:val="28"/>
          <w:szCs w:val="28"/>
        </w:rPr>
        <w:t xml:space="preserve"> принимают входные данные.</w:t>
      </w:r>
    </w:p>
    <w:p w:rsidR="00E46AF4" w:rsidRPr="00E46AF4" w:rsidRDefault="00E46AF4" w:rsidP="00E46AF4">
      <w:pPr>
        <w:rPr>
          <w:color w:val="000000"/>
          <w:sz w:val="28"/>
          <w:szCs w:val="28"/>
        </w:rPr>
      </w:pPr>
      <w:r w:rsidRPr="00E46AF4">
        <w:rPr>
          <w:color w:val="000000"/>
          <w:sz w:val="28"/>
          <w:szCs w:val="28"/>
        </w:rPr>
        <w:t xml:space="preserve">Без параметров </w:t>
      </w:r>
      <w:r>
        <w:rPr>
          <w:color w:val="000000"/>
          <w:sz w:val="28"/>
          <w:szCs w:val="28"/>
        </w:rPr>
        <w:t>–</w:t>
      </w:r>
      <w:r w:rsidRPr="00E46AF4">
        <w:rPr>
          <w:color w:val="000000"/>
          <w:sz w:val="28"/>
          <w:szCs w:val="28"/>
        </w:rPr>
        <w:t xml:space="preserve"> выполняют фиксированные действия.</w:t>
      </w:r>
    </w:p>
    <w:p w:rsidR="00E46AF4" w:rsidRPr="00E46AF4" w:rsidRDefault="00E46AF4" w:rsidP="00E46AF4">
      <w:pPr>
        <w:rPr>
          <w:color w:val="000000"/>
          <w:sz w:val="28"/>
          <w:szCs w:val="28"/>
        </w:rPr>
      </w:pPr>
    </w:p>
    <w:p w:rsidR="00E46AF4" w:rsidRPr="00E46AF4" w:rsidRDefault="00E46AF4" w:rsidP="00E46AF4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 </w:t>
      </w:r>
      <w:r w:rsidRPr="00E46AF4">
        <w:rPr>
          <w:color w:val="000000"/>
          <w:sz w:val="28"/>
          <w:szCs w:val="28"/>
        </w:rPr>
        <w:t>Управление ходом процедуры</w:t>
      </w:r>
    </w:p>
    <w:p w:rsidR="00E46AF4" w:rsidRPr="00E46AF4" w:rsidRDefault="00E46AF4" w:rsidP="00E46AF4">
      <w:pPr>
        <w:rPr>
          <w:color w:val="000000"/>
          <w:sz w:val="28"/>
          <w:szCs w:val="28"/>
        </w:rPr>
      </w:pPr>
      <w:r w:rsidRPr="00E46AF4">
        <w:rPr>
          <w:color w:val="000000"/>
          <w:sz w:val="28"/>
          <w:szCs w:val="28"/>
        </w:rPr>
        <w:t>IF…ELSE, WHILE, BEGIN…END; обработка ошибок через TRY…CATCH; управление транзакциями через BEGIN TRANSACTION, COMMIT, ROLLBACK.</w:t>
      </w:r>
    </w:p>
    <w:p w:rsidR="00E46AF4" w:rsidRPr="00E46AF4" w:rsidRDefault="00E46AF4" w:rsidP="00E46AF4">
      <w:pPr>
        <w:rPr>
          <w:color w:val="000000"/>
          <w:sz w:val="28"/>
          <w:szCs w:val="28"/>
        </w:rPr>
      </w:pPr>
    </w:p>
    <w:p w:rsidR="00E46AF4" w:rsidRPr="00E46AF4" w:rsidRDefault="00E46AF4" w:rsidP="00E46AF4">
      <w:pPr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4. </w:t>
      </w:r>
      <w:r w:rsidRPr="00E46AF4">
        <w:rPr>
          <w:color w:val="000000"/>
          <w:sz w:val="28"/>
          <w:szCs w:val="28"/>
        </w:rPr>
        <w:t>Создание</w:t>
      </w:r>
      <w:r w:rsidRPr="00E46AF4">
        <w:rPr>
          <w:color w:val="000000"/>
          <w:sz w:val="28"/>
          <w:szCs w:val="28"/>
          <w:lang w:val="en-US"/>
        </w:rPr>
        <w:t xml:space="preserve"> </w:t>
      </w:r>
      <w:r w:rsidRPr="00E46AF4">
        <w:rPr>
          <w:color w:val="000000"/>
          <w:sz w:val="28"/>
          <w:szCs w:val="28"/>
        </w:rPr>
        <w:t>процедур</w:t>
      </w:r>
    </w:p>
    <w:p w:rsidR="00E46AF4" w:rsidRPr="00E46AF4" w:rsidRDefault="00E46AF4" w:rsidP="00E46AF4">
      <w:pPr>
        <w:rPr>
          <w:color w:val="000000"/>
          <w:sz w:val="28"/>
          <w:szCs w:val="28"/>
          <w:lang w:val="en-US"/>
        </w:rPr>
      </w:pPr>
      <w:r w:rsidRPr="00E46AF4">
        <w:rPr>
          <w:color w:val="000000"/>
          <w:sz w:val="28"/>
          <w:szCs w:val="28"/>
        </w:rPr>
        <w:t>Через</w:t>
      </w:r>
      <w:r w:rsidRPr="00E46AF4">
        <w:rPr>
          <w:color w:val="000000"/>
          <w:sz w:val="28"/>
          <w:szCs w:val="28"/>
          <w:lang w:val="en-US"/>
        </w:rPr>
        <w:t xml:space="preserve"> T-SQL (CREATE PROCEDURE, ALTER PROCEDURE) </w:t>
      </w:r>
      <w:r w:rsidRPr="00E46AF4">
        <w:rPr>
          <w:color w:val="000000"/>
          <w:sz w:val="28"/>
          <w:szCs w:val="28"/>
        </w:rPr>
        <w:t>или</w:t>
      </w:r>
      <w:r w:rsidRPr="00E46AF4">
        <w:rPr>
          <w:color w:val="000000"/>
          <w:sz w:val="28"/>
          <w:szCs w:val="28"/>
          <w:lang w:val="en-US"/>
        </w:rPr>
        <w:t xml:space="preserve"> SSMS («New Stored Procedure»).</w:t>
      </w:r>
    </w:p>
    <w:p w:rsidR="00E46AF4" w:rsidRDefault="00E46AF4" w:rsidP="00E46AF4">
      <w:pPr>
        <w:rPr>
          <w:color w:val="000000"/>
          <w:sz w:val="28"/>
          <w:szCs w:val="28"/>
        </w:rPr>
      </w:pPr>
    </w:p>
    <w:p w:rsidR="00E46AF4" w:rsidRPr="00E46AF4" w:rsidRDefault="00E46AF4" w:rsidP="00E46AF4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5. </w:t>
      </w:r>
      <w:r w:rsidRPr="00E46AF4">
        <w:rPr>
          <w:color w:val="000000"/>
          <w:sz w:val="28"/>
          <w:szCs w:val="28"/>
        </w:rPr>
        <w:t>Передача и возврат параметров</w:t>
      </w:r>
    </w:p>
    <w:p w:rsidR="00E46AF4" w:rsidRPr="00E46AF4" w:rsidRDefault="00E46AF4" w:rsidP="00E46AF4">
      <w:pPr>
        <w:rPr>
          <w:color w:val="000000"/>
          <w:sz w:val="28"/>
          <w:szCs w:val="28"/>
        </w:rPr>
      </w:pPr>
      <w:r w:rsidRPr="00E46AF4">
        <w:rPr>
          <w:color w:val="000000"/>
          <w:sz w:val="28"/>
          <w:szCs w:val="28"/>
        </w:rPr>
        <w:t xml:space="preserve">Входные (IN) </w:t>
      </w:r>
      <w:r>
        <w:rPr>
          <w:color w:val="000000"/>
          <w:sz w:val="28"/>
          <w:szCs w:val="28"/>
        </w:rPr>
        <w:t>–</w:t>
      </w:r>
      <w:r w:rsidRPr="00E46AF4">
        <w:rPr>
          <w:color w:val="000000"/>
          <w:sz w:val="28"/>
          <w:szCs w:val="28"/>
        </w:rPr>
        <w:t xml:space="preserve"> для выполнения.</w:t>
      </w:r>
    </w:p>
    <w:p w:rsidR="00E46AF4" w:rsidRPr="00E46AF4" w:rsidRDefault="00E46AF4" w:rsidP="00E46AF4">
      <w:pPr>
        <w:rPr>
          <w:color w:val="000000"/>
          <w:sz w:val="28"/>
          <w:szCs w:val="28"/>
        </w:rPr>
      </w:pPr>
      <w:r w:rsidRPr="00E46AF4">
        <w:rPr>
          <w:color w:val="000000"/>
          <w:sz w:val="28"/>
          <w:szCs w:val="28"/>
        </w:rPr>
        <w:t xml:space="preserve">Выходные (OUT) </w:t>
      </w:r>
      <w:r>
        <w:rPr>
          <w:color w:val="000000"/>
          <w:sz w:val="28"/>
          <w:szCs w:val="28"/>
        </w:rPr>
        <w:t>–</w:t>
      </w:r>
      <w:r w:rsidRPr="00E46AF4">
        <w:rPr>
          <w:color w:val="000000"/>
          <w:sz w:val="28"/>
          <w:szCs w:val="28"/>
        </w:rPr>
        <w:t xml:space="preserve"> возвращают значения.</w:t>
      </w:r>
    </w:p>
    <w:p w:rsidR="00E46AF4" w:rsidRPr="00E46AF4" w:rsidRDefault="00E46AF4" w:rsidP="00E46AF4">
      <w:pPr>
        <w:rPr>
          <w:color w:val="000000"/>
          <w:sz w:val="28"/>
          <w:szCs w:val="28"/>
        </w:rPr>
      </w:pPr>
      <w:r w:rsidRPr="00E46AF4">
        <w:rPr>
          <w:color w:val="000000"/>
          <w:sz w:val="28"/>
          <w:szCs w:val="28"/>
        </w:rPr>
        <w:t xml:space="preserve">RETURN </w:t>
      </w:r>
      <w:r>
        <w:rPr>
          <w:color w:val="000000"/>
          <w:sz w:val="28"/>
          <w:szCs w:val="28"/>
        </w:rPr>
        <w:t>–</w:t>
      </w:r>
      <w:r w:rsidRPr="00E46AF4">
        <w:rPr>
          <w:color w:val="000000"/>
          <w:sz w:val="28"/>
          <w:szCs w:val="28"/>
        </w:rPr>
        <w:t xml:space="preserve"> возвращает целое значение (код состояния).</w:t>
      </w:r>
    </w:p>
    <w:p w:rsidR="00E46AF4" w:rsidRPr="00E46AF4" w:rsidRDefault="00E46AF4" w:rsidP="00E46AF4">
      <w:pPr>
        <w:rPr>
          <w:color w:val="000000"/>
          <w:sz w:val="28"/>
          <w:szCs w:val="28"/>
        </w:rPr>
      </w:pPr>
    </w:p>
    <w:p w:rsidR="00E46AF4" w:rsidRPr="00E46AF4" w:rsidRDefault="00E46AF4" w:rsidP="00E46AF4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6. </w:t>
      </w:r>
      <w:r w:rsidRPr="00E46AF4">
        <w:rPr>
          <w:color w:val="000000"/>
          <w:sz w:val="28"/>
          <w:szCs w:val="28"/>
        </w:rPr>
        <w:t>Управление процедурами</w:t>
      </w:r>
    </w:p>
    <w:p w:rsidR="00E46AF4" w:rsidRPr="00E46AF4" w:rsidRDefault="00E46AF4" w:rsidP="00E46AF4">
      <w:pPr>
        <w:rPr>
          <w:color w:val="000000"/>
          <w:sz w:val="28"/>
          <w:szCs w:val="28"/>
        </w:rPr>
      </w:pPr>
      <w:r w:rsidRPr="00E46AF4">
        <w:rPr>
          <w:color w:val="000000"/>
          <w:sz w:val="28"/>
          <w:szCs w:val="28"/>
        </w:rPr>
        <w:t>Создание, изменение, удаление; контроль доступа (GRANT, REVOKE); планирование и оптимизация.</w:t>
      </w:r>
    </w:p>
    <w:p w:rsidR="00E46AF4" w:rsidRPr="00E46AF4" w:rsidRDefault="00E46AF4" w:rsidP="00E46AF4">
      <w:pPr>
        <w:rPr>
          <w:color w:val="000000"/>
          <w:sz w:val="28"/>
          <w:szCs w:val="28"/>
        </w:rPr>
      </w:pPr>
    </w:p>
    <w:p w:rsidR="00E46AF4" w:rsidRPr="00E46AF4" w:rsidRDefault="00E46AF4" w:rsidP="00E46AF4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7. </w:t>
      </w:r>
      <w:r w:rsidRPr="00E46AF4">
        <w:rPr>
          <w:color w:val="000000"/>
          <w:sz w:val="28"/>
          <w:szCs w:val="28"/>
        </w:rPr>
        <w:t>Назначение пользовательских функций</w:t>
      </w:r>
    </w:p>
    <w:p w:rsidR="00E46AF4" w:rsidRPr="00E46AF4" w:rsidRDefault="00E46AF4" w:rsidP="00E46AF4">
      <w:pPr>
        <w:rPr>
          <w:color w:val="000000"/>
          <w:sz w:val="28"/>
          <w:szCs w:val="28"/>
        </w:rPr>
      </w:pPr>
      <w:r w:rsidRPr="00E46AF4">
        <w:rPr>
          <w:color w:val="000000"/>
          <w:sz w:val="28"/>
          <w:szCs w:val="28"/>
        </w:rPr>
        <w:t>Инкапсуляция повторяющихся вычислений, улучшение читаемости запросов, возвращение скалярных значений или таблиц.</w:t>
      </w:r>
    </w:p>
    <w:p w:rsidR="00E46AF4" w:rsidRPr="00E46AF4" w:rsidRDefault="00E46AF4" w:rsidP="00E46AF4">
      <w:pPr>
        <w:rPr>
          <w:color w:val="000000"/>
          <w:sz w:val="28"/>
          <w:szCs w:val="28"/>
        </w:rPr>
      </w:pPr>
    </w:p>
    <w:p w:rsidR="00E46AF4" w:rsidRPr="00E46AF4" w:rsidRDefault="00E46AF4" w:rsidP="00E46AF4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8. </w:t>
      </w:r>
      <w:r w:rsidRPr="00E46AF4">
        <w:rPr>
          <w:color w:val="000000"/>
          <w:sz w:val="28"/>
          <w:szCs w:val="28"/>
        </w:rPr>
        <w:t>Создание функций</w:t>
      </w:r>
    </w:p>
    <w:p w:rsidR="00E46AF4" w:rsidRPr="00E46AF4" w:rsidRDefault="00E46AF4" w:rsidP="00E46AF4">
      <w:pPr>
        <w:rPr>
          <w:color w:val="000000"/>
          <w:sz w:val="28"/>
          <w:szCs w:val="28"/>
        </w:rPr>
      </w:pPr>
      <w:r w:rsidRPr="00E46AF4">
        <w:rPr>
          <w:color w:val="000000"/>
          <w:sz w:val="28"/>
          <w:szCs w:val="28"/>
        </w:rPr>
        <w:t xml:space="preserve">Через </w:t>
      </w:r>
      <w:r w:rsidRPr="00E46AF4">
        <w:rPr>
          <w:color w:val="000000"/>
          <w:sz w:val="28"/>
          <w:szCs w:val="28"/>
          <w:lang w:val="en-US"/>
        </w:rPr>
        <w:t>T</w:t>
      </w:r>
      <w:r w:rsidRPr="00E46AF4">
        <w:rPr>
          <w:color w:val="000000"/>
          <w:sz w:val="28"/>
          <w:szCs w:val="28"/>
        </w:rPr>
        <w:t>-</w:t>
      </w:r>
      <w:r w:rsidRPr="00E46AF4">
        <w:rPr>
          <w:color w:val="000000"/>
          <w:sz w:val="28"/>
          <w:szCs w:val="28"/>
          <w:lang w:val="en-US"/>
        </w:rPr>
        <w:t>SQL</w:t>
      </w:r>
      <w:r w:rsidRPr="00E46AF4">
        <w:rPr>
          <w:color w:val="000000"/>
          <w:sz w:val="28"/>
          <w:szCs w:val="28"/>
        </w:rPr>
        <w:t xml:space="preserve"> (</w:t>
      </w:r>
      <w:r w:rsidRPr="00E46AF4">
        <w:rPr>
          <w:color w:val="000000"/>
          <w:sz w:val="28"/>
          <w:szCs w:val="28"/>
          <w:lang w:val="en-US"/>
        </w:rPr>
        <w:t>CREATE</w:t>
      </w:r>
      <w:r w:rsidRPr="00E46AF4">
        <w:rPr>
          <w:color w:val="000000"/>
          <w:sz w:val="28"/>
          <w:szCs w:val="28"/>
        </w:rPr>
        <w:t xml:space="preserve"> </w:t>
      </w:r>
      <w:r w:rsidRPr="00E46AF4">
        <w:rPr>
          <w:color w:val="000000"/>
          <w:sz w:val="28"/>
          <w:szCs w:val="28"/>
          <w:lang w:val="en-US"/>
        </w:rPr>
        <w:t>FUNCTION</w:t>
      </w:r>
      <w:r w:rsidRPr="00E46AF4">
        <w:rPr>
          <w:color w:val="000000"/>
          <w:sz w:val="28"/>
          <w:szCs w:val="28"/>
        </w:rPr>
        <w:t xml:space="preserve">) или </w:t>
      </w:r>
      <w:r w:rsidRPr="00E46AF4">
        <w:rPr>
          <w:color w:val="000000"/>
          <w:sz w:val="28"/>
          <w:szCs w:val="28"/>
          <w:lang w:val="en-US"/>
        </w:rPr>
        <w:t>SSMS</w:t>
      </w:r>
      <w:r w:rsidRPr="00E46AF4">
        <w:rPr>
          <w:color w:val="000000"/>
          <w:sz w:val="28"/>
          <w:szCs w:val="28"/>
        </w:rPr>
        <w:t xml:space="preserve"> («</w:t>
      </w:r>
      <w:r w:rsidRPr="00E46AF4">
        <w:rPr>
          <w:color w:val="000000"/>
          <w:sz w:val="28"/>
          <w:szCs w:val="28"/>
          <w:lang w:val="en-US"/>
        </w:rPr>
        <w:t>New</w:t>
      </w:r>
      <w:r w:rsidRPr="00E46AF4">
        <w:rPr>
          <w:color w:val="000000"/>
          <w:sz w:val="28"/>
          <w:szCs w:val="28"/>
        </w:rPr>
        <w:t xml:space="preserve"> </w:t>
      </w:r>
      <w:r w:rsidRPr="00E46AF4">
        <w:rPr>
          <w:color w:val="000000"/>
          <w:sz w:val="28"/>
          <w:szCs w:val="28"/>
          <w:lang w:val="en-US"/>
        </w:rPr>
        <w:t>Function</w:t>
      </w:r>
      <w:r w:rsidRPr="00E46AF4">
        <w:rPr>
          <w:color w:val="000000"/>
          <w:sz w:val="28"/>
          <w:szCs w:val="28"/>
        </w:rPr>
        <w:t>»).</w:t>
      </w:r>
    </w:p>
    <w:p w:rsidR="00E46AF4" w:rsidRPr="00E46AF4" w:rsidRDefault="00E46AF4" w:rsidP="00E46AF4">
      <w:pPr>
        <w:rPr>
          <w:color w:val="000000"/>
          <w:sz w:val="28"/>
          <w:szCs w:val="28"/>
        </w:rPr>
      </w:pPr>
      <w:r w:rsidRPr="00E46AF4">
        <w:rPr>
          <w:color w:val="000000"/>
          <w:sz w:val="28"/>
          <w:szCs w:val="28"/>
        </w:rPr>
        <w:t>Типы функций:</w:t>
      </w:r>
    </w:p>
    <w:p w:rsidR="00E46AF4" w:rsidRPr="00E46AF4" w:rsidRDefault="00E46AF4" w:rsidP="00E46AF4">
      <w:pPr>
        <w:rPr>
          <w:color w:val="000000"/>
          <w:sz w:val="28"/>
          <w:szCs w:val="28"/>
        </w:rPr>
      </w:pPr>
      <w:r w:rsidRPr="00E46AF4">
        <w:rPr>
          <w:color w:val="000000"/>
          <w:sz w:val="28"/>
          <w:szCs w:val="28"/>
        </w:rPr>
        <w:t xml:space="preserve">Скалярные </w:t>
      </w:r>
      <w:r>
        <w:rPr>
          <w:color w:val="000000"/>
          <w:sz w:val="28"/>
          <w:szCs w:val="28"/>
        </w:rPr>
        <w:t>–</w:t>
      </w:r>
      <w:r w:rsidRPr="00E46AF4">
        <w:rPr>
          <w:color w:val="000000"/>
          <w:sz w:val="28"/>
          <w:szCs w:val="28"/>
        </w:rPr>
        <w:t xml:space="preserve"> одно значение.</w:t>
      </w:r>
    </w:p>
    <w:p w:rsidR="00E46AF4" w:rsidRPr="00E46AF4" w:rsidRDefault="00E46AF4" w:rsidP="00E46AF4">
      <w:pPr>
        <w:rPr>
          <w:color w:val="000000"/>
          <w:sz w:val="28"/>
          <w:szCs w:val="28"/>
        </w:rPr>
      </w:pPr>
      <w:r w:rsidRPr="00E46AF4">
        <w:rPr>
          <w:color w:val="000000"/>
          <w:sz w:val="28"/>
          <w:szCs w:val="28"/>
        </w:rPr>
        <w:t xml:space="preserve">Табличные </w:t>
      </w:r>
      <w:r>
        <w:rPr>
          <w:color w:val="000000"/>
          <w:sz w:val="28"/>
          <w:szCs w:val="28"/>
        </w:rPr>
        <w:t>–</w:t>
      </w:r>
      <w:r w:rsidRPr="00E46AF4">
        <w:rPr>
          <w:color w:val="000000"/>
          <w:sz w:val="28"/>
          <w:szCs w:val="28"/>
        </w:rPr>
        <w:t xml:space="preserve"> таблица.</w:t>
      </w:r>
    </w:p>
    <w:p w:rsidR="00E46AF4" w:rsidRPr="00E46AF4" w:rsidRDefault="00E46AF4" w:rsidP="00E46AF4">
      <w:pPr>
        <w:rPr>
          <w:color w:val="000000"/>
          <w:sz w:val="28"/>
          <w:szCs w:val="28"/>
          <w:lang w:val="en-US"/>
        </w:rPr>
      </w:pPr>
      <w:r w:rsidRPr="00E46AF4">
        <w:rPr>
          <w:color w:val="000000"/>
          <w:sz w:val="28"/>
          <w:szCs w:val="28"/>
          <w:lang w:val="en-US"/>
        </w:rPr>
        <w:t xml:space="preserve">Inline Table-Valued </w:t>
      </w:r>
      <w:r w:rsidRPr="00E46AF4">
        <w:rPr>
          <w:color w:val="000000"/>
          <w:sz w:val="28"/>
          <w:szCs w:val="28"/>
          <w:lang w:val="en-US"/>
        </w:rPr>
        <w:t>–</w:t>
      </w:r>
      <w:r w:rsidRPr="00E46AF4">
        <w:rPr>
          <w:color w:val="000000"/>
          <w:sz w:val="28"/>
          <w:szCs w:val="28"/>
          <w:lang w:val="en-US"/>
        </w:rPr>
        <w:t xml:space="preserve"> </w:t>
      </w:r>
      <w:r w:rsidRPr="00E46AF4">
        <w:rPr>
          <w:color w:val="000000"/>
          <w:sz w:val="28"/>
          <w:szCs w:val="28"/>
        </w:rPr>
        <w:t>таблица</w:t>
      </w:r>
      <w:r w:rsidRPr="00E46AF4">
        <w:rPr>
          <w:color w:val="000000"/>
          <w:sz w:val="28"/>
          <w:szCs w:val="28"/>
          <w:lang w:val="en-US"/>
        </w:rPr>
        <w:t xml:space="preserve"> </w:t>
      </w:r>
      <w:r w:rsidRPr="00E46AF4">
        <w:rPr>
          <w:color w:val="000000"/>
          <w:sz w:val="28"/>
          <w:szCs w:val="28"/>
        </w:rPr>
        <w:t>через</w:t>
      </w:r>
      <w:r w:rsidRPr="00E46AF4">
        <w:rPr>
          <w:color w:val="000000"/>
          <w:sz w:val="28"/>
          <w:szCs w:val="28"/>
          <w:lang w:val="en-US"/>
        </w:rPr>
        <w:t xml:space="preserve"> </w:t>
      </w:r>
      <w:r w:rsidRPr="00E46AF4">
        <w:rPr>
          <w:color w:val="000000"/>
          <w:sz w:val="28"/>
          <w:szCs w:val="28"/>
        </w:rPr>
        <w:t>один</w:t>
      </w:r>
      <w:r w:rsidRPr="00E46AF4">
        <w:rPr>
          <w:color w:val="000000"/>
          <w:sz w:val="28"/>
          <w:szCs w:val="28"/>
          <w:lang w:val="en-US"/>
        </w:rPr>
        <w:t xml:space="preserve"> SELECT.</w:t>
      </w:r>
    </w:p>
    <w:p w:rsidR="00D36ADD" w:rsidRPr="00E46AF4" w:rsidRDefault="00E46AF4" w:rsidP="00E46AF4">
      <w:pPr>
        <w:rPr>
          <w:color w:val="000000"/>
          <w:sz w:val="28"/>
          <w:szCs w:val="28"/>
          <w:lang w:val="en-US"/>
        </w:rPr>
      </w:pPr>
      <w:r w:rsidRPr="00E46AF4">
        <w:rPr>
          <w:color w:val="000000"/>
          <w:sz w:val="28"/>
          <w:szCs w:val="28"/>
          <w:lang w:val="en-US"/>
        </w:rPr>
        <w:t xml:space="preserve">Multi-statement Table-Valued </w:t>
      </w:r>
      <w:r>
        <w:rPr>
          <w:color w:val="000000"/>
          <w:sz w:val="28"/>
          <w:szCs w:val="28"/>
          <w:lang w:val="en-US"/>
        </w:rPr>
        <w:t>–</w:t>
      </w:r>
      <w:r w:rsidRPr="00E46AF4">
        <w:rPr>
          <w:color w:val="000000"/>
          <w:sz w:val="28"/>
          <w:szCs w:val="28"/>
          <w:lang w:val="en-US"/>
        </w:rPr>
        <w:t xml:space="preserve"> </w:t>
      </w:r>
      <w:r w:rsidRPr="00E46AF4">
        <w:rPr>
          <w:color w:val="000000"/>
          <w:sz w:val="28"/>
          <w:szCs w:val="28"/>
        </w:rPr>
        <w:t>таблица</w:t>
      </w:r>
      <w:r w:rsidRPr="00E46AF4">
        <w:rPr>
          <w:color w:val="000000"/>
          <w:sz w:val="28"/>
          <w:szCs w:val="28"/>
          <w:lang w:val="en-US"/>
        </w:rPr>
        <w:t xml:space="preserve"> </w:t>
      </w:r>
      <w:r w:rsidRPr="00E46AF4">
        <w:rPr>
          <w:color w:val="000000"/>
          <w:sz w:val="28"/>
          <w:szCs w:val="28"/>
        </w:rPr>
        <w:t>через</w:t>
      </w:r>
      <w:r w:rsidRPr="00E46AF4">
        <w:rPr>
          <w:color w:val="000000"/>
          <w:sz w:val="28"/>
          <w:szCs w:val="28"/>
          <w:lang w:val="en-US"/>
        </w:rPr>
        <w:t xml:space="preserve"> </w:t>
      </w:r>
      <w:r w:rsidRPr="00E46AF4">
        <w:rPr>
          <w:color w:val="000000"/>
          <w:sz w:val="28"/>
          <w:szCs w:val="28"/>
        </w:rPr>
        <w:t>блок</w:t>
      </w:r>
      <w:r w:rsidRPr="00E46AF4">
        <w:rPr>
          <w:color w:val="000000"/>
          <w:sz w:val="28"/>
          <w:szCs w:val="28"/>
          <w:lang w:val="en-US"/>
        </w:rPr>
        <w:t xml:space="preserve"> BEGIN…END.</w:t>
      </w:r>
    </w:p>
    <w:sectPr w:rsidR="00D36ADD" w:rsidRPr="00E46AF4" w:rsidSect="00C7320C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D757F" w:rsidRDefault="00BD757F" w:rsidP="002F116A">
      <w:r>
        <w:separator/>
      </w:r>
    </w:p>
  </w:endnote>
  <w:endnote w:type="continuationSeparator" w:id="1">
    <w:p w:rsidR="00BD757F" w:rsidRDefault="00BD757F" w:rsidP="002F116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D757F" w:rsidRDefault="00BD757F" w:rsidP="002F116A">
      <w:r>
        <w:separator/>
      </w:r>
    </w:p>
  </w:footnote>
  <w:footnote w:type="continuationSeparator" w:id="1">
    <w:p w:rsidR="00BD757F" w:rsidRDefault="00BD757F" w:rsidP="002F116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D0149B"/>
    <w:multiLevelType w:val="hybridMultilevel"/>
    <w:tmpl w:val="94B0A5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512261"/>
    <w:multiLevelType w:val="hybridMultilevel"/>
    <w:tmpl w:val="21422F70"/>
    <w:lvl w:ilvl="0" w:tplc="5634859A">
      <w:start w:val="1"/>
      <w:numFmt w:val="decimal"/>
      <w:lvlText w:val="%1.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B82F2A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12C754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E8A03C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040298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949CF4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142BDE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38572A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EE3688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4D3A75FE"/>
    <w:multiLevelType w:val="hybridMultilevel"/>
    <w:tmpl w:val="C206F190"/>
    <w:lvl w:ilvl="0" w:tplc="BDD06CDC">
      <w:start w:val="1"/>
      <w:numFmt w:val="decimal"/>
      <w:lvlText w:val="%1."/>
      <w:lvlJc w:val="left"/>
      <w:pPr>
        <w:ind w:left="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BE8F8E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72333A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28D952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CE2150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5CE75C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3C4A66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C0B7BC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7ECD7C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513D624B"/>
    <w:multiLevelType w:val="hybridMultilevel"/>
    <w:tmpl w:val="F538F856"/>
    <w:lvl w:ilvl="0" w:tplc="658663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8386B2A"/>
    <w:multiLevelType w:val="hybridMultilevel"/>
    <w:tmpl w:val="F9ACC0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EDE7B35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53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7320C"/>
    <w:rsid w:val="00023FCE"/>
    <w:rsid w:val="000455D4"/>
    <w:rsid w:val="00050D28"/>
    <w:rsid w:val="000B0160"/>
    <w:rsid w:val="000F0DDC"/>
    <w:rsid w:val="001255CC"/>
    <w:rsid w:val="00145012"/>
    <w:rsid w:val="001503D5"/>
    <w:rsid w:val="001944F2"/>
    <w:rsid w:val="001A4AF1"/>
    <w:rsid w:val="001E1C36"/>
    <w:rsid w:val="00261DF0"/>
    <w:rsid w:val="002627E5"/>
    <w:rsid w:val="00267F4D"/>
    <w:rsid w:val="002A742B"/>
    <w:rsid w:val="002F116A"/>
    <w:rsid w:val="003D0E24"/>
    <w:rsid w:val="003D2C32"/>
    <w:rsid w:val="003F1C9F"/>
    <w:rsid w:val="003F7606"/>
    <w:rsid w:val="004062A4"/>
    <w:rsid w:val="00462E30"/>
    <w:rsid w:val="00511DE9"/>
    <w:rsid w:val="00596751"/>
    <w:rsid w:val="005B1A87"/>
    <w:rsid w:val="0068224D"/>
    <w:rsid w:val="0068640E"/>
    <w:rsid w:val="006C0000"/>
    <w:rsid w:val="006C2F18"/>
    <w:rsid w:val="006E07D7"/>
    <w:rsid w:val="006E0FFF"/>
    <w:rsid w:val="0072107F"/>
    <w:rsid w:val="00776DB9"/>
    <w:rsid w:val="00792B2B"/>
    <w:rsid w:val="007B6362"/>
    <w:rsid w:val="007D3DD7"/>
    <w:rsid w:val="007F2388"/>
    <w:rsid w:val="008176AA"/>
    <w:rsid w:val="0082000C"/>
    <w:rsid w:val="00824A0F"/>
    <w:rsid w:val="00827B93"/>
    <w:rsid w:val="00852ADE"/>
    <w:rsid w:val="008649D1"/>
    <w:rsid w:val="00864DE8"/>
    <w:rsid w:val="00875BDB"/>
    <w:rsid w:val="008A30C3"/>
    <w:rsid w:val="008E5717"/>
    <w:rsid w:val="00950FAA"/>
    <w:rsid w:val="00980D0A"/>
    <w:rsid w:val="00990BA7"/>
    <w:rsid w:val="00B401D9"/>
    <w:rsid w:val="00BA3980"/>
    <w:rsid w:val="00BC3A01"/>
    <w:rsid w:val="00BD757F"/>
    <w:rsid w:val="00BE2CEE"/>
    <w:rsid w:val="00C07E09"/>
    <w:rsid w:val="00C2193A"/>
    <w:rsid w:val="00C40F3C"/>
    <w:rsid w:val="00C7320C"/>
    <w:rsid w:val="00CC2BE4"/>
    <w:rsid w:val="00CC7A3E"/>
    <w:rsid w:val="00CD3E83"/>
    <w:rsid w:val="00D03646"/>
    <w:rsid w:val="00D36ADD"/>
    <w:rsid w:val="00D42638"/>
    <w:rsid w:val="00D97CAC"/>
    <w:rsid w:val="00DB11CF"/>
    <w:rsid w:val="00E13C6D"/>
    <w:rsid w:val="00E224C4"/>
    <w:rsid w:val="00E278CF"/>
    <w:rsid w:val="00E46AF4"/>
    <w:rsid w:val="00E731C6"/>
    <w:rsid w:val="00EE6252"/>
    <w:rsid w:val="00F22E16"/>
    <w:rsid w:val="00F337E2"/>
    <w:rsid w:val="00FE01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016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7320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320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320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320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320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3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3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3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32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32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32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32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32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32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32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Название Знак"/>
    <w:basedOn w:val="a0"/>
    <w:link w:val="a3"/>
    <w:uiPriority w:val="10"/>
    <w:rsid w:val="00C73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320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C73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320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C732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320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styleId="a8">
    <w:name w:val="Intense Emphasis"/>
    <w:basedOn w:val="a0"/>
    <w:uiPriority w:val="21"/>
    <w:qFormat/>
    <w:rsid w:val="00C732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3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C732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320C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FE0116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eastAsia="en-US"/>
    </w:rPr>
  </w:style>
  <w:style w:type="character" w:styleId="ad">
    <w:name w:val="Placeholder Text"/>
    <w:basedOn w:val="a0"/>
    <w:uiPriority w:val="99"/>
    <w:semiHidden/>
    <w:rsid w:val="002F116A"/>
    <w:rPr>
      <w:color w:val="666666"/>
    </w:rPr>
  </w:style>
  <w:style w:type="paragraph" w:styleId="ae">
    <w:name w:val="header"/>
    <w:basedOn w:val="a"/>
    <w:link w:val="af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">
    <w:name w:val="Верхний колонтитул Знак"/>
    <w:basedOn w:val="a0"/>
    <w:link w:val="ae"/>
    <w:uiPriority w:val="99"/>
    <w:rsid w:val="002F116A"/>
    <w:rPr>
      <w:sz w:val="22"/>
      <w:szCs w:val="22"/>
    </w:rPr>
  </w:style>
  <w:style w:type="paragraph" w:styleId="af0">
    <w:name w:val="footer"/>
    <w:basedOn w:val="a"/>
    <w:link w:val="af1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1">
    <w:name w:val="Нижний колонтитул Знак"/>
    <w:basedOn w:val="a0"/>
    <w:link w:val="af0"/>
    <w:uiPriority w:val="99"/>
    <w:rsid w:val="002F116A"/>
    <w:rPr>
      <w:sz w:val="22"/>
      <w:szCs w:val="22"/>
    </w:rPr>
  </w:style>
  <w:style w:type="paragraph" w:styleId="af2">
    <w:name w:val="Balloon Text"/>
    <w:basedOn w:val="a"/>
    <w:link w:val="af3"/>
    <w:uiPriority w:val="99"/>
    <w:semiHidden/>
    <w:unhideWhenUsed/>
    <w:rsid w:val="00DB11CF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DB11CF"/>
    <w:rPr>
      <w:rFonts w:ascii="Tahoma" w:eastAsia="Times New Roman" w:hAnsi="Tahoma" w:cs="Tahoma"/>
      <w:kern w:val="0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2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9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2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04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1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9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5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64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8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7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9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3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4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2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9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450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Админ</cp:lastModifiedBy>
  <cp:revision>22</cp:revision>
  <cp:lastPrinted>2025-01-23T20:55:00Z</cp:lastPrinted>
  <dcterms:created xsi:type="dcterms:W3CDTF">2025-01-24T19:07:00Z</dcterms:created>
  <dcterms:modified xsi:type="dcterms:W3CDTF">2025-12-04T17:59:00Z</dcterms:modified>
</cp:coreProperties>
</file>