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EDC" w:rsidRDefault="00CE6EDC" w:rsidP="00CE6EDC">
      <w:pPr>
        <w:jc w:val="center"/>
      </w:pPr>
      <w:bookmarkStart w:id="0" w:name="_Hlk187846534"/>
      <w:r>
        <w:rPr>
          <w:color w:val="000000"/>
          <w:sz w:val="28"/>
          <w:szCs w:val="28"/>
        </w:rPr>
        <w:t>НАО «КАРАГАНДИНСКИЙ ТЕХНИЧЕСКИЙ УНИВЕРСИТЕТ</w:t>
      </w:r>
    </w:p>
    <w:p w:rsidR="00CE6EDC" w:rsidRDefault="00CE6EDC" w:rsidP="00CE6EDC">
      <w:pPr>
        <w:jc w:val="center"/>
      </w:pPr>
      <w:r>
        <w:rPr>
          <w:color w:val="000000"/>
          <w:sz w:val="28"/>
          <w:szCs w:val="28"/>
        </w:rPr>
        <w:t>ИМЕНИ АБЫЛКАСА САГИНОВА» </w:t>
      </w:r>
    </w:p>
    <w:p w:rsidR="00CE6EDC" w:rsidRDefault="00CE6EDC" w:rsidP="00CE6EDC">
      <w:pPr>
        <w:spacing w:after="240"/>
      </w:pPr>
      <w:r>
        <w:br/>
      </w:r>
      <w:r>
        <w:br/>
      </w:r>
    </w:p>
    <w:p w:rsidR="00CE6EDC" w:rsidRDefault="00CE6EDC" w:rsidP="00CE6EDC">
      <w:pPr>
        <w:jc w:val="right"/>
      </w:pPr>
      <w:r>
        <w:rPr>
          <w:color w:val="000000"/>
          <w:sz w:val="28"/>
          <w:szCs w:val="28"/>
        </w:rPr>
        <w:t xml:space="preserve">Кафедра </w:t>
      </w:r>
      <w:proofErr w:type="spellStart"/>
      <w:r>
        <w:rPr>
          <w:color w:val="000000"/>
          <w:sz w:val="28"/>
          <w:szCs w:val="28"/>
          <w:u w:val="single"/>
        </w:rPr>
        <w:t>кибербезопасность</w:t>
      </w:r>
      <w:proofErr w:type="spellEnd"/>
      <w:r>
        <w:rPr>
          <w:color w:val="000000"/>
          <w:sz w:val="28"/>
          <w:szCs w:val="28"/>
          <w:u w:val="single"/>
        </w:rPr>
        <w:t xml:space="preserve"> и </w:t>
      </w:r>
      <w:proofErr w:type="spellStart"/>
      <w:r>
        <w:rPr>
          <w:color w:val="000000"/>
          <w:sz w:val="28"/>
          <w:szCs w:val="28"/>
          <w:u w:val="single"/>
        </w:rPr>
        <w:t>искуственный</w:t>
      </w:r>
      <w:proofErr w:type="spellEnd"/>
      <w:r>
        <w:rPr>
          <w:color w:val="000000"/>
          <w:sz w:val="28"/>
          <w:szCs w:val="28"/>
          <w:u w:val="single"/>
        </w:rPr>
        <w:t xml:space="preserve"> интеллект</w:t>
      </w:r>
    </w:p>
    <w:p w:rsidR="00CE6EDC" w:rsidRDefault="00CE6EDC" w:rsidP="00CE6EDC">
      <w:pPr>
        <w:spacing w:after="240"/>
      </w:pPr>
      <w:r>
        <w:br/>
      </w:r>
      <w:r>
        <w:br/>
      </w:r>
      <w:r>
        <w:br/>
      </w:r>
      <w:r>
        <w:br/>
      </w:r>
    </w:p>
    <w:p w:rsidR="00CE6EDC" w:rsidRDefault="00CE6EDC" w:rsidP="00CE6EDC">
      <w:pPr>
        <w:jc w:val="center"/>
      </w:pPr>
      <w:r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CE6EDC" w:rsidRDefault="00CE6EDC" w:rsidP="00CE6EDC">
      <w:pPr>
        <w:jc w:val="center"/>
      </w:pPr>
      <w:r>
        <w:rPr>
          <w:b/>
          <w:bCs/>
          <w:i/>
          <w:iCs/>
          <w:color w:val="000000"/>
          <w:sz w:val="72"/>
          <w:szCs w:val="72"/>
        </w:rPr>
        <w:t>РАБОТА №2</w:t>
      </w:r>
    </w:p>
    <w:p w:rsidR="00CE6EDC" w:rsidRDefault="00CE6EDC" w:rsidP="00CE6EDC"/>
    <w:p w:rsidR="00CE6EDC" w:rsidRDefault="00CE6EDC" w:rsidP="00CE6EDC">
      <w:pPr>
        <w:jc w:val="center"/>
      </w:pPr>
      <w:r>
        <w:rPr>
          <w:color w:val="000000"/>
          <w:sz w:val="28"/>
          <w:szCs w:val="28"/>
        </w:rPr>
        <w:t xml:space="preserve">по дисциплине </w:t>
      </w:r>
      <w:r>
        <w:rPr>
          <w:color w:val="000000"/>
          <w:sz w:val="28"/>
          <w:szCs w:val="28"/>
          <w:u w:val="single"/>
        </w:rPr>
        <w:t>«Введение в базы данных»</w:t>
      </w:r>
    </w:p>
    <w:p w:rsidR="00CE6EDC" w:rsidRDefault="00CE6EDC" w:rsidP="00CE6EDC">
      <w:pPr>
        <w:jc w:val="center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</w:rPr>
        <w:t xml:space="preserve">Тема: </w:t>
      </w:r>
      <w:r>
        <w:rPr>
          <w:color w:val="000000"/>
          <w:sz w:val="28"/>
          <w:szCs w:val="28"/>
          <w:u w:val="single"/>
        </w:rPr>
        <w:t xml:space="preserve">Создание баз данных и таблиц в среде MS SQL </w:t>
      </w:r>
      <w:proofErr w:type="spellStart"/>
      <w:r>
        <w:rPr>
          <w:color w:val="000000"/>
          <w:sz w:val="28"/>
          <w:szCs w:val="28"/>
          <w:u w:val="single"/>
        </w:rPr>
        <w:t>Server</w:t>
      </w:r>
      <w:proofErr w:type="spellEnd"/>
      <w:r>
        <w:rPr>
          <w:color w:val="000000"/>
          <w:sz w:val="28"/>
          <w:szCs w:val="28"/>
          <w:u w:val="single"/>
        </w:rPr>
        <w:t xml:space="preserve">. </w:t>
      </w:r>
    </w:p>
    <w:p w:rsidR="00CE6EDC" w:rsidRDefault="00CE6EDC" w:rsidP="00CE6EDC">
      <w:pPr>
        <w:jc w:val="center"/>
      </w:pPr>
      <w:r>
        <w:rPr>
          <w:color w:val="000000"/>
          <w:sz w:val="28"/>
          <w:szCs w:val="28"/>
          <w:u w:val="single"/>
        </w:rPr>
        <w:t>Информационное наполнение</w:t>
      </w:r>
    </w:p>
    <w:p w:rsidR="00CE6EDC" w:rsidRDefault="00CE6EDC" w:rsidP="00CE6EDC">
      <w:pPr>
        <w:spacing w:after="240"/>
        <w:rPr>
          <w:color w:val="000000"/>
          <w:sz w:val="28"/>
          <w:szCs w:val="28"/>
        </w:rPr>
      </w:pPr>
    </w:p>
    <w:p w:rsidR="00CE6EDC" w:rsidRDefault="00CE6EDC" w:rsidP="00CE6EDC">
      <w:pPr>
        <w:spacing w:after="240"/>
      </w:pPr>
      <w:r>
        <w:br/>
      </w:r>
      <w:r>
        <w:br/>
      </w:r>
    </w:p>
    <w:p w:rsidR="00CE6EDC" w:rsidRDefault="00CE6EDC" w:rsidP="00CE6EDC">
      <w:pPr>
        <w:spacing w:after="240"/>
      </w:pPr>
    </w:p>
    <w:p w:rsidR="00CE6EDC" w:rsidRDefault="00CE6EDC" w:rsidP="00CE6EDC">
      <w:pPr>
        <w:ind w:left="5387" w:hanging="142"/>
      </w:pPr>
      <w:r>
        <w:rPr>
          <w:b/>
          <w:bCs/>
          <w:color w:val="000000"/>
          <w:sz w:val="28"/>
          <w:szCs w:val="28"/>
        </w:rPr>
        <w:t>Принял:</w:t>
      </w:r>
    </w:p>
    <w:p w:rsidR="00CE6EDC" w:rsidRDefault="00CE6EDC" w:rsidP="00CE6EDC">
      <w:pPr>
        <w:ind w:left="5040" w:firstLine="205"/>
        <w:rPr>
          <w:color w:val="000000"/>
          <w:sz w:val="28"/>
          <w:szCs w:val="28"/>
          <w:u w:val="single"/>
        </w:rPr>
      </w:pPr>
      <w:proofErr w:type="spellStart"/>
      <w:r>
        <w:rPr>
          <w:color w:val="000000"/>
          <w:sz w:val="28"/>
          <w:szCs w:val="28"/>
          <w:u w:val="single"/>
        </w:rPr>
        <w:t>Жакина</w:t>
      </w:r>
      <w:proofErr w:type="spellEnd"/>
      <w:r>
        <w:rPr>
          <w:color w:val="000000"/>
          <w:sz w:val="28"/>
          <w:szCs w:val="28"/>
          <w:u w:val="single"/>
        </w:rPr>
        <w:t xml:space="preserve"> М.</w:t>
      </w:r>
    </w:p>
    <w:p w:rsidR="00CE6EDC" w:rsidRDefault="00CE6EDC" w:rsidP="00CE6EDC">
      <w:pPr>
        <w:ind w:left="5040" w:firstLine="205"/>
      </w:pPr>
      <w:r>
        <w:rPr>
          <w:color w:val="000000"/>
          <w:sz w:val="28"/>
          <w:szCs w:val="28"/>
        </w:rPr>
        <w:t>__________________________</w:t>
      </w:r>
    </w:p>
    <w:p w:rsidR="00CE6EDC" w:rsidRDefault="00CE6EDC" w:rsidP="00CE6EDC">
      <w:pPr>
        <w:ind w:left="5387" w:hanging="142"/>
      </w:pPr>
      <w:r>
        <w:rPr>
          <w:i/>
          <w:iCs/>
          <w:color w:val="000000"/>
          <w:sz w:val="20"/>
          <w:szCs w:val="20"/>
        </w:rPr>
        <w:t xml:space="preserve">(подпись)    </w:t>
      </w:r>
      <w:r>
        <w:rPr>
          <w:i/>
          <w:iCs/>
          <w:color w:val="000000"/>
          <w:sz w:val="20"/>
          <w:szCs w:val="20"/>
        </w:rPr>
        <w:tab/>
      </w:r>
      <w:r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CE6EDC" w:rsidRDefault="00CE6EDC" w:rsidP="00CE6EDC">
      <w:pPr>
        <w:ind w:left="5387" w:hanging="142"/>
      </w:pPr>
      <w:r>
        <w:rPr>
          <w:b/>
          <w:bCs/>
          <w:color w:val="000000"/>
          <w:sz w:val="28"/>
          <w:szCs w:val="28"/>
        </w:rPr>
        <w:t>Выполнил:</w:t>
      </w:r>
    </w:p>
    <w:p w:rsidR="00CE6EDC" w:rsidRDefault="00CE6EDC" w:rsidP="00CE6EDC">
      <w:pPr>
        <w:ind w:left="5387" w:hanging="142"/>
        <w:rPr>
          <w:lang w:val="kk-KZ"/>
        </w:rPr>
      </w:pPr>
      <w:r>
        <w:rPr>
          <w:color w:val="000000"/>
          <w:sz w:val="28"/>
          <w:szCs w:val="28"/>
          <w:u w:val="single"/>
        </w:rPr>
        <w:t xml:space="preserve">ст.гр. СИБ-23-8  </w:t>
      </w:r>
      <w:r>
        <w:rPr>
          <w:color w:val="000000"/>
          <w:sz w:val="28"/>
          <w:szCs w:val="28"/>
          <w:u w:val="single"/>
          <w:lang w:val="kk-KZ"/>
        </w:rPr>
        <w:t>Ермахамбетов Д.Е.</w:t>
      </w:r>
    </w:p>
    <w:p w:rsidR="00CE6EDC" w:rsidRDefault="00CE6EDC" w:rsidP="00CE6EDC">
      <w:pPr>
        <w:spacing w:after="240"/>
      </w:pPr>
      <w:r>
        <w:br/>
      </w:r>
      <w:r>
        <w:br/>
      </w:r>
      <w:r>
        <w:br/>
      </w:r>
      <w:r>
        <w:br/>
      </w:r>
      <w:r>
        <w:br/>
      </w:r>
    </w:p>
    <w:p w:rsidR="00CE6EDC" w:rsidRDefault="00CE6EDC" w:rsidP="00CE6EDC">
      <w:pPr>
        <w:spacing w:after="240"/>
      </w:pPr>
    </w:p>
    <w:p w:rsidR="00CE6EDC" w:rsidRDefault="00CE6EDC" w:rsidP="00CE6EDC">
      <w:pPr>
        <w:jc w:val="center"/>
      </w:pPr>
    </w:p>
    <w:p w:rsidR="00CE6EDC" w:rsidRDefault="00CE6EDC" w:rsidP="00CE6EDC">
      <w:pPr>
        <w:jc w:val="center"/>
      </w:pPr>
    </w:p>
    <w:p w:rsidR="00CE6EDC" w:rsidRDefault="00CE6EDC" w:rsidP="00CE6EDC">
      <w:pPr>
        <w:jc w:val="center"/>
        <w:rPr>
          <w:color w:val="000000"/>
          <w:sz w:val="28"/>
          <w:szCs w:val="28"/>
        </w:rPr>
      </w:pPr>
    </w:p>
    <w:p w:rsidR="00CE6EDC" w:rsidRDefault="00CE6EDC" w:rsidP="00CE6EDC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Караганда 2025</w:t>
      </w:r>
      <w:bookmarkEnd w:id="0"/>
    </w:p>
    <w:p w:rsidR="00CE6EDC" w:rsidRDefault="00CE6EDC" w:rsidP="00CE6EDC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Лабораторная работа № 2</w:t>
      </w:r>
    </w:p>
    <w:p w:rsidR="00CE6EDC" w:rsidRDefault="00CE6EDC" w:rsidP="00CE6EDC">
      <w:pPr>
        <w:jc w:val="center"/>
        <w:rPr>
          <w:color w:val="000000"/>
          <w:sz w:val="28"/>
          <w:szCs w:val="28"/>
        </w:rPr>
      </w:pPr>
    </w:p>
    <w:p w:rsidR="00CE6EDC" w:rsidRDefault="00CE6EDC" w:rsidP="00CE6EDC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 xml:space="preserve"> "Создание баз данных и таблиц в среде MS SQL </w:t>
      </w:r>
      <w:proofErr w:type="spellStart"/>
      <w:r>
        <w:rPr>
          <w:color w:val="000000"/>
          <w:sz w:val="28"/>
          <w:szCs w:val="28"/>
        </w:rPr>
        <w:t>Server</w:t>
      </w:r>
      <w:proofErr w:type="spellEnd"/>
      <w:r>
        <w:rPr>
          <w:color w:val="000000"/>
          <w:sz w:val="28"/>
          <w:szCs w:val="28"/>
        </w:rPr>
        <w:t xml:space="preserve">. </w:t>
      </w:r>
    </w:p>
    <w:p w:rsidR="00CE6EDC" w:rsidRDefault="00CE6EDC" w:rsidP="00CE6EDC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Информационное наполнение"</w:t>
      </w:r>
    </w:p>
    <w:p w:rsidR="00CE6EDC" w:rsidRDefault="00CE6EDC" w:rsidP="00CE6EDC">
      <w:pPr>
        <w:tabs>
          <w:tab w:val="left" w:pos="6768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CE6EDC" w:rsidRDefault="00CE6EDC" w:rsidP="00CE6EDC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Цель работы: </w:t>
      </w:r>
    </w:p>
    <w:p w:rsidR="00CE6EDC" w:rsidRDefault="00CE6EDC" w:rsidP="00CE6EDC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усвоить способы создания таблиц, умолчаний, правил, ограничений БД средствами СУБД MS SQL </w:t>
      </w:r>
      <w:proofErr w:type="spellStart"/>
      <w:r>
        <w:rPr>
          <w:color w:val="000000"/>
          <w:sz w:val="28"/>
          <w:szCs w:val="28"/>
        </w:rPr>
        <w:t>Server</w:t>
      </w:r>
      <w:proofErr w:type="spellEnd"/>
      <w:r>
        <w:rPr>
          <w:color w:val="000000"/>
          <w:sz w:val="28"/>
          <w:szCs w:val="28"/>
        </w:rPr>
        <w:t>;</w:t>
      </w:r>
    </w:p>
    <w:p w:rsidR="00CE6EDC" w:rsidRDefault="00CE6EDC" w:rsidP="00CE6EDC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усвоить способы создания индексов, отношений и схемы  отношений (диаграммы) базы данных средствами СУБД MS SQL </w:t>
      </w:r>
      <w:proofErr w:type="spellStart"/>
      <w:r>
        <w:rPr>
          <w:color w:val="000000"/>
          <w:sz w:val="28"/>
          <w:szCs w:val="28"/>
        </w:rPr>
        <w:t>Server</w:t>
      </w:r>
      <w:proofErr w:type="spellEnd"/>
      <w:r>
        <w:rPr>
          <w:color w:val="000000"/>
          <w:sz w:val="28"/>
          <w:szCs w:val="28"/>
        </w:rPr>
        <w:t>;</w:t>
      </w:r>
    </w:p>
    <w:p w:rsidR="00CE6EDC" w:rsidRDefault="00CE6EDC" w:rsidP="00CE6EDC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усвоить способы создания вода, удаления, редактирования данных в таблицах БД MS SQL </w:t>
      </w:r>
      <w:proofErr w:type="spellStart"/>
      <w:r>
        <w:rPr>
          <w:color w:val="000000"/>
          <w:sz w:val="28"/>
          <w:szCs w:val="28"/>
        </w:rPr>
        <w:t>Server</w:t>
      </w:r>
      <w:proofErr w:type="spellEnd"/>
      <w:r>
        <w:rPr>
          <w:color w:val="000000"/>
          <w:sz w:val="28"/>
          <w:szCs w:val="28"/>
        </w:rPr>
        <w:t>.</w:t>
      </w:r>
    </w:p>
    <w:p w:rsidR="00CE6EDC" w:rsidRDefault="00CE6EDC" w:rsidP="00CE6EDC">
      <w:pPr>
        <w:rPr>
          <w:color w:val="000000"/>
          <w:sz w:val="28"/>
          <w:szCs w:val="28"/>
        </w:rPr>
      </w:pPr>
    </w:p>
    <w:p w:rsidR="00CE6EDC" w:rsidRDefault="00CE6EDC" w:rsidP="00CE6EDC">
      <w:pPr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>Задания</w:t>
      </w:r>
    </w:p>
    <w:p w:rsidR="00CE6EDC" w:rsidRDefault="00CE6EDC" w:rsidP="00CE6EDC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1. Создать пользовательский тип данных.</w:t>
      </w:r>
    </w:p>
    <w:p w:rsidR="00CE6EDC" w:rsidRDefault="00CE6EDC" w:rsidP="00CE6EDC">
      <w:pPr>
        <w:jc w:val="center"/>
        <w:rPr>
          <w:color w:val="000000"/>
          <w:sz w:val="28"/>
          <w:szCs w:val="28"/>
        </w:rPr>
      </w:pPr>
    </w:p>
    <w:p w:rsidR="00CE6EDC" w:rsidRDefault="00CE6EDC" w:rsidP="00CE6EDC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828331" cy="2236747"/>
            <wp:effectExtent l="19050" t="0" r="719" b="0"/>
            <wp:docPr id="1199" name="Рисунок 1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118" cy="2240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EDC" w:rsidRDefault="00CE6EDC" w:rsidP="00CE6EDC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977005" cy="3723640"/>
            <wp:effectExtent l="1905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005" cy="3723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EDC" w:rsidRDefault="00CE6EDC" w:rsidP="00CE6EDC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lastRenderedPageBreak/>
        <w:tab/>
      </w:r>
      <w:r>
        <w:rPr>
          <w:color w:val="000000"/>
          <w:sz w:val="28"/>
          <w:szCs w:val="28"/>
        </w:rPr>
        <w:t>2. Определить таблицы базы данных  в соответствии с требованиями индивидуального варианта задания (при создании таблиц определите в них первичные ключи и при необходимости используйте значения по умолчанию, ограничения и правила и созданный вами в п. 1 пользовательский тип данных).</w:t>
      </w:r>
    </w:p>
    <w:p w:rsidR="00CE6EDC" w:rsidRDefault="00CE6EDC" w:rsidP="00CE6EDC">
      <w:pPr>
        <w:tabs>
          <w:tab w:val="left" w:pos="8455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CE6EDC" w:rsidRPr="00CE6EDC" w:rsidRDefault="00CE6EDC" w:rsidP="00CE6EDC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Определим таблицы БД, определим первичные и внешние ключи, зададим значения по </w:t>
      </w:r>
      <w:proofErr w:type="spellStart"/>
      <w:r>
        <w:rPr>
          <w:color w:val="000000"/>
          <w:sz w:val="28"/>
          <w:szCs w:val="28"/>
        </w:rPr>
        <w:t>уполманию</w:t>
      </w:r>
      <w:proofErr w:type="spellEnd"/>
      <w:r>
        <w:rPr>
          <w:color w:val="000000"/>
          <w:sz w:val="28"/>
          <w:szCs w:val="28"/>
        </w:rPr>
        <w:t>, используем ограничения и используем пользовательский тип данных.</w:t>
      </w:r>
    </w:p>
    <w:p w:rsidR="00CE6EDC" w:rsidRDefault="00CE6EDC" w:rsidP="00CE6EDC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450097" cy="5343034"/>
            <wp:effectExtent l="19050" t="0" r="0" b="0"/>
            <wp:docPr id="1202" name="Рисунок 1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315" cy="5345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drawing>
          <wp:inline distT="0" distB="0" distL="0" distR="0">
            <wp:extent cx="4140679" cy="1991901"/>
            <wp:effectExtent l="19050" t="0" r="0" b="0"/>
            <wp:docPr id="1205" name="Рисунок 1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194" cy="1992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EDC" w:rsidRPr="00CE6EDC" w:rsidRDefault="00CE6EDC" w:rsidP="00CE6EDC">
      <w:pPr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779770" cy="586740"/>
            <wp:effectExtent l="19050" t="0" r="0" b="0"/>
            <wp:docPr id="1208" name="Рисунок 1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586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EDC" w:rsidRDefault="00CE6EDC" w:rsidP="00CE6EDC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3. Построить диаграмму вашей базы данных.</w:t>
      </w:r>
    </w:p>
    <w:p w:rsidR="00CE6EDC" w:rsidRDefault="00CE6EDC" w:rsidP="00CE6EDC">
      <w:pPr>
        <w:rPr>
          <w:color w:val="000000"/>
          <w:sz w:val="28"/>
          <w:szCs w:val="28"/>
        </w:rPr>
      </w:pPr>
    </w:p>
    <w:p w:rsidR="00CE6EDC" w:rsidRDefault="00391E50" w:rsidP="00CE6ED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821430" cy="466090"/>
            <wp:effectExtent l="19050" t="0" r="7620" b="0"/>
            <wp:docPr id="1211" name="Рисунок 1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430" cy="466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EDC" w:rsidRDefault="00CE6EDC" w:rsidP="00CE6EDC">
      <w:pPr>
        <w:jc w:val="center"/>
        <w:rPr>
          <w:color w:val="000000"/>
          <w:sz w:val="28"/>
          <w:szCs w:val="28"/>
        </w:rPr>
      </w:pPr>
    </w:p>
    <w:p w:rsidR="00CE6EDC" w:rsidRDefault="00CE6EDC" w:rsidP="00CE6EDC">
      <w:pPr>
        <w:jc w:val="center"/>
        <w:rPr>
          <w:color w:val="000000"/>
          <w:sz w:val="28"/>
          <w:szCs w:val="28"/>
        </w:rPr>
      </w:pPr>
    </w:p>
    <w:p w:rsidR="00CE6EDC" w:rsidRDefault="00391E50" w:rsidP="00CE6ED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940425" cy="3971272"/>
            <wp:effectExtent l="19050" t="0" r="3175" b="0"/>
            <wp:docPr id="1214" name="Рисунок 1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71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E6EDC">
        <w:rPr>
          <w:color w:val="000000"/>
          <w:sz w:val="28"/>
          <w:szCs w:val="28"/>
        </w:rPr>
        <w:tab/>
      </w:r>
    </w:p>
    <w:p w:rsidR="00CE6EDC" w:rsidRDefault="00CE6EDC" w:rsidP="00CE6EDC">
      <w:pPr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ab/>
      </w:r>
    </w:p>
    <w:p w:rsidR="00391E50" w:rsidRDefault="00391E50" w:rsidP="00CE6EDC">
      <w:pPr>
        <w:rPr>
          <w:color w:val="000000"/>
          <w:sz w:val="28"/>
          <w:szCs w:val="28"/>
        </w:rPr>
      </w:pPr>
    </w:p>
    <w:p w:rsidR="00391E50" w:rsidRDefault="00391E50" w:rsidP="00CE6EDC">
      <w:pPr>
        <w:rPr>
          <w:color w:val="000000"/>
          <w:sz w:val="28"/>
          <w:szCs w:val="28"/>
        </w:rPr>
      </w:pPr>
    </w:p>
    <w:p w:rsidR="00391E50" w:rsidRDefault="00391E50" w:rsidP="00CE6EDC">
      <w:pPr>
        <w:rPr>
          <w:color w:val="000000"/>
          <w:sz w:val="28"/>
          <w:szCs w:val="28"/>
        </w:rPr>
      </w:pPr>
    </w:p>
    <w:p w:rsidR="00391E50" w:rsidRDefault="00391E50" w:rsidP="00CE6EDC">
      <w:pPr>
        <w:rPr>
          <w:color w:val="000000"/>
          <w:sz w:val="28"/>
          <w:szCs w:val="28"/>
        </w:rPr>
      </w:pPr>
    </w:p>
    <w:p w:rsidR="00391E50" w:rsidRDefault="00391E50" w:rsidP="00CE6EDC">
      <w:pPr>
        <w:rPr>
          <w:color w:val="000000"/>
          <w:sz w:val="28"/>
          <w:szCs w:val="28"/>
        </w:rPr>
      </w:pPr>
    </w:p>
    <w:p w:rsidR="00391E50" w:rsidRDefault="00391E50" w:rsidP="00CE6EDC">
      <w:pPr>
        <w:rPr>
          <w:color w:val="000000"/>
          <w:sz w:val="28"/>
          <w:szCs w:val="28"/>
        </w:rPr>
      </w:pPr>
    </w:p>
    <w:p w:rsidR="00391E50" w:rsidRDefault="00391E50" w:rsidP="00CE6EDC">
      <w:pPr>
        <w:rPr>
          <w:color w:val="000000"/>
          <w:sz w:val="28"/>
          <w:szCs w:val="28"/>
        </w:rPr>
      </w:pPr>
    </w:p>
    <w:p w:rsidR="00391E50" w:rsidRDefault="00391E50" w:rsidP="00CE6EDC">
      <w:pPr>
        <w:rPr>
          <w:color w:val="000000"/>
          <w:sz w:val="28"/>
          <w:szCs w:val="28"/>
        </w:rPr>
      </w:pPr>
    </w:p>
    <w:p w:rsidR="00391E50" w:rsidRDefault="00391E50" w:rsidP="00CE6EDC">
      <w:pPr>
        <w:rPr>
          <w:color w:val="000000"/>
          <w:sz w:val="28"/>
          <w:szCs w:val="28"/>
        </w:rPr>
      </w:pPr>
    </w:p>
    <w:p w:rsidR="00391E50" w:rsidRDefault="00391E50" w:rsidP="00CE6EDC">
      <w:pPr>
        <w:rPr>
          <w:color w:val="000000"/>
          <w:sz w:val="28"/>
          <w:szCs w:val="28"/>
        </w:rPr>
      </w:pPr>
    </w:p>
    <w:p w:rsidR="00391E50" w:rsidRDefault="00391E50" w:rsidP="00CE6EDC">
      <w:pPr>
        <w:rPr>
          <w:color w:val="000000"/>
          <w:sz w:val="28"/>
          <w:szCs w:val="28"/>
        </w:rPr>
      </w:pPr>
    </w:p>
    <w:p w:rsidR="00391E50" w:rsidRDefault="00391E50" w:rsidP="00CE6EDC">
      <w:pPr>
        <w:rPr>
          <w:color w:val="000000"/>
          <w:sz w:val="28"/>
          <w:szCs w:val="28"/>
        </w:rPr>
      </w:pPr>
    </w:p>
    <w:p w:rsidR="00391E50" w:rsidRDefault="00391E50" w:rsidP="00CE6EDC">
      <w:pPr>
        <w:rPr>
          <w:color w:val="000000"/>
          <w:sz w:val="28"/>
          <w:szCs w:val="28"/>
        </w:rPr>
      </w:pPr>
    </w:p>
    <w:p w:rsidR="00391E50" w:rsidRDefault="00391E50" w:rsidP="00CE6EDC">
      <w:pPr>
        <w:rPr>
          <w:color w:val="000000"/>
          <w:sz w:val="28"/>
          <w:szCs w:val="28"/>
        </w:rPr>
      </w:pPr>
    </w:p>
    <w:p w:rsidR="00CE6EDC" w:rsidRDefault="00CE6EDC" w:rsidP="00CE6EDC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4. Определить внешние ключи.</w:t>
      </w:r>
    </w:p>
    <w:p w:rsidR="00CE6EDC" w:rsidRDefault="00CE6EDC" w:rsidP="00CE6EDC">
      <w:pPr>
        <w:rPr>
          <w:color w:val="000000"/>
          <w:sz w:val="28"/>
          <w:szCs w:val="28"/>
        </w:rPr>
      </w:pPr>
    </w:p>
    <w:p w:rsidR="00CE6EDC" w:rsidRDefault="00391E50" w:rsidP="00CE6ED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940425" cy="4030830"/>
            <wp:effectExtent l="19050" t="0" r="3175" b="0"/>
            <wp:docPr id="1217" name="Рисунок 1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30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EDC" w:rsidRPr="00391E50" w:rsidRDefault="00CE6EDC" w:rsidP="00CE6EDC">
      <w:pPr>
        <w:rPr>
          <w:color w:val="000000"/>
          <w:sz w:val="28"/>
          <w:szCs w:val="28"/>
          <w:lang w:val="en-US"/>
        </w:rPr>
      </w:pPr>
    </w:p>
    <w:p w:rsidR="00CE6EDC" w:rsidRDefault="00CE6EDC" w:rsidP="00CE6EDC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</w:rPr>
        <w:t>5. Создать неуникальные индексы для атрибутов таблиц базы данных, которые являются внешними ключами.</w:t>
      </w:r>
    </w:p>
    <w:p w:rsidR="00CE6EDC" w:rsidRDefault="00CE6EDC" w:rsidP="00CE6EDC">
      <w:pPr>
        <w:rPr>
          <w:color w:val="000000"/>
          <w:sz w:val="28"/>
          <w:szCs w:val="28"/>
        </w:rPr>
      </w:pPr>
    </w:p>
    <w:p w:rsidR="00391E50" w:rsidRDefault="00391E50" w:rsidP="00391E50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4163111" cy="3855245"/>
            <wp:effectExtent l="19050" t="0" r="8839" b="0"/>
            <wp:docPr id="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863" cy="38577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E6EDC" w:rsidRPr="00693A40" w:rsidRDefault="00CE6EDC" w:rsidP="00693A40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6. Построить отношения (связи) между таблицами базы данных и задать правила ограничений </w:t>
      </w:r>
      <w:proofErr w:type="spellStart"/>
      <w:r>
        <w:rPr>
          <w:color w:val="000000"/>
          <w:sz w:val="28"/>
          <w:szCs w:val="28"/>
        </w:rPr>
        <w:t>целостнос</w:t>
      </w:r>
      <w:proofErr w:type="spellEnd"/>
      <w:r w:rsidR="00693A40" w:rsidRPr="00693A40">
        <w:rPr>
          <w:color w:val="000000"/>
          <w:sz w:val="28"/>
          <w:szCs w:val="28"/>
        </w:rPr>
        <w:t xml:space="preserve"> </w:t>
      </w:r>
    </w:p>
    <w:p w:rsidR="00CE6EDC" w:rsidRPr="00693A40" w:rsidRDefault="00693A40" w:rsidP="00CE6EDC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-509270</wp:posOffset>
            </wp:positionH>
            <wp:positionV relativeFrom="margin">
              <wp:posOffset>556260</wp:posOffset>
            </wp:positionV>
            <wp:extent cx="5651500" cy="4980940"/>
            <wp:effectExtent l="19050" t="0" r="6350" b="0"/>
            <wp:wrapSquare wrapText="bothSides"/>
            <wp:docPr id="26" name="Рисунок 1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4980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E6EDC" w:rsidRPr="00693A40" w:rsidRDefault="00CE6EDC" w:rsidP="00CE6EDC">
      <w:pPr>
        <w:rPr>
          <w:color w:val="000000"/>
          <w:sz w:val="28"/>
          <w:szCs w:val="28"/>
        </w:rPr>
      </w:pPr>
    </w:p>
    <w:p w:rsidR="00CE6EDC" w:rsidRDefault="00CE6EDC" w:rsidP="00CE6EDC">
      <w:pPr>
        <w:jc w:val="center"/>
        <w:rPr>
          <w:color w:val="000000"/>
          <w:sz w:val="28"/>
          <w:szCs w:val="28"/>
        </w:rPr>
      </w:pPr>
    </w:p>
    <w:p w:rsidR="00693A40" w:rsidRDefault="00CE6EDC" w:rsidP="00CE6EDC">
      <w:pPr>
        <w:rPr>
          <w:color w:val="000000"/>
          <w:sz w:val="28"/>
          <w:szCs w:val="28"/>
        </w:rPr>
      </w:pPr>
      <w:r w:rsidRPr="00693A40">
        <w:rPr>
          <w:color w:val="000000"/>
          <w:sz w:val="28"/>
          <w:szCs w:val="28"/>
        </w:rPr>
        <w:tab/>
      </w: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-560705</wp:posOffset>
            </wp:positionH>
            <wp:positionV relativeFrom="margin">
              <wp:posOffset>5537200</wp:posOffset>
            </wp:positionV>
            <wp:extent cx="5434965" cy="1908175"/>
            <wp:effectExtent l="19050" t="0" r="0" b="0"/>
            <wp:wrapSquare wrapText="bothSides"/>
            <wp:docPr id="1224" name="Рисунок 1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b="62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965" cy="190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-206375</wp:posOffset>
            </wp:positionH>
            <wp:positionV relativeFrom="margin">
              <wp:posOffset>-459105</wp:posOffset>
            </wp:positionV>
            <wp:extent cx="4627245" cy="2410460"/>
            <wp:effectExtent l="19050" t="0" r="1905" b="0"/>
            <wp:wrapSquare wrapText="bothSides"/>
            <wp:docPr id="1227" name="Рисунок 1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245" cy="2410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693A40" w:rsidRDefault="00693A40" w:rsidP="00CE6EDC">
      <w:pPr>
        <w:rPr>
          <w:color w:val="000000"/>
          <w:sz w:val="28"/>
          <w:szCs w:val="28"/>
        </w:rPr>
      </w:pPr>
    </w:p>
    <w:p w:rsidR="00CE6EDC" w:rsidRDefault="00CE6EDC" w:rsidP="00CE6EDC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7. </w:t>
      </w:r>
      <w:proofErr w:type="gramStart"/>
      <w:r>
        <w:rPr>
          <w:color w:val="000000"/>
          <w:sz w:val="28"/>
          <w:szCs w:val="28"/>
        </w:rPr>
        <w:t>Ввести в ваши таблицы тестовые наборы данных (в родительские таблицы – не менее 10 записей, в дочерние – не менее 20).</w:t>
      </w:r>
      <w:proofErr w:type="gramEnd"/>
      <w:r>
        <w:rPr>
          <w:color w:val="000000"/>
          <w:sz w:val="28"/>
          <w:szCs w:val="28"/>
        </w:rPr>
        <w:t xml:space="preserve"> При необходимости откорректируйте созданные в лабораторной работе № 2 ограничения на вводимые данные.</w:t>
      </w:r>
    </w:p>
    <w:p w:rsidR="00CE6EDC" w:rsidRDefault="00CE6EDC" w:rsidP="00CE6EDC">
      <w:pPr>
        <w:rPr>
          <w:color w:val="000000"/>
          <w:sz w:val="28"/>
          <w:szCs w:val="28"/>
        </w:rPr>
      </w:pPr>
    </w:p>
    <w:p w:rsidR="00CE6EDC" w:rsidRDefault="00942895" w:rsidP="00CE6EDC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841750" cy="3009265"/>
            <wp:effectExtent l="19050" t="0" r="6350" b="0"/>
            <wp:docPr id="1245" name="Рисунок 1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0" cy="300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EDC" w:rsidRDefault="00693A40" w:rsidP="00CE6EDC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Банки.</w:t>
      </w:r>
    </w:p>
    <w:p w:rsidR="00CE6EDC" w:rsidRDefault="00CE6EDC" w:rsidP="00CE6EDC">
      <w:pPr>
        <w:jc w:val="center"/>
        <w:rPr>
          <w:color w:val="000000"/>
          <w:sz w:val="28"/>
          <w:szCs w:val="28"/>
        </w:rPr>
      </w:pPr>
    </w:p>
    <w:p w:rsidR="00CE6EDC" w:rsidRDefault="00942895" w:rsidP="00CE6ED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242765" cy="2475937"/>
            <wp:effectExtent l="19050" t="0" r="0" b="0"/>
            <wp:docPr id="1248" name="Рисунок 1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238" cy="2476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EDC" w:rsidRDefault="00942895" w:rsidP="00CE6EDC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Виды страхования</w:t>
      </w:r>
      <w:r w:rsidR="00CE6EDC">
        <w:rPr>
          <w:color w:val="000000"/>
          <w:sz w:val="28"/>
          <w:szCs w:val="28"/>
        </w:rPr>
        <w:t>.</w:t>
      </w:r>
    </w:p>
    <w:p w:rsidR="00CE6EDC" w:rsidRDefault="00942895" w:rsidP="00942895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2927350" cy="1466850"/>
            <wp:effectExtent l="19050" t="0" r="6350" b="0"/>
            <wp:docPr id="1242" name="Рисунок 1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EDC" w:rsidRDefault="00942895" w:rsidP="00CE6ED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941847" cy="1849271"/>
            <wp:effectExtent l="19050" t="0" r="1753" b="0"/>
            <wp:docPr id="1236" name="Рисунок 1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t="32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847" cy="18492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EDC" w:rsidRDefault="00942895" w:rsidP="00CE6EDC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Договора</w:t>
      </w:r>
      <w:r w:rsidR="00CE6EDC">
        <w:rPr>
          <w:color w:val="000000"/>
          <w:sz w:val="28"/>
          <w:szCs w:val="28"/>
        </w:rPr>
        <w:t>.</w:t>
      </w:r>
    </w:p>
    <w:p w:rsidR="00CE6EDC" w:rsidRDefault="00CE6EDC" w:rsidP="00CE6EDC">
      <w:pPr>
        <w:jc w:val="center"/>
        <w:rPr>
          <w:color w:val="000000"/>
          <w:sz w:val="28"/>
          <w:szCs w:val="28"/>
        </w:rPr>
      </w:pPr>
    </w:p>
    <w:p w:rsidR="00CE6EDC" w:rsidRDefault="00942895" w:rsidP="00CE6ED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940425" cy="2275949"/>
            <wp:effectExtent l="19050" t="0" r="3175" b="0"/>
            <wp:docPr id="1239" name="Рисунок 1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75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EDC" w:rsidRDefault="00942895" w:rsidP="00CE6EDC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Клиенты.</w:t>
      </w:r>
    </w:p>
    <w:p w:rsidR="00CE6EDC" w:rsidRDefault="00CE6EDC" w:rsidP="00CE6EDC">
      <w:pPr>
        <w:jc w:val="center"/>
        <w:rPr>
          <w:color w:val="000000"/>
          <w:sz w:val="28"/>
          <w:szCs w:val="28"/>
        </w:rPr>
      </w:pPr>
    </w:p>
    <w:p w:rsidR="00CE6EDC" w:rsidRDefault="00942895" w:rsidP="00CE6ED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126759" cy="2599667"/>
            <wp:effectExtent l="19050" t="0" r="0" b="0"/>
            <wp:docPr id="1251" name="Рисунок 1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75" cy="26000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EDC" w:rsidRDefault="00942895" w:rsidP="00CE6EDC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Объекты страхования.</w:t>
      </w:r>
    </w:p>
    <w:p w:rsidR="00CE6EDC" w:rsidRDefault="00CE6EDC" w:rsidP="00CE6EDC">
      <w:pPr>
        <w:jc w:val="center"/>
        <w:rPr>
          <w:color w:val="000000"/>
          <w:sz w:val="28"/>
          <w:szCs w:val="28"/>
        </w:rPr>
      </w:pPr>
    </w:p>
    <w:p w:rsidR="00CE6EDC" w:rsidRDefault="00942895" w:rsidP="00CE6ED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370195" cy="5315585"/>
            <wp:effectExtent l="19050" t="0" r="1905" b="0"/>
            <wp:docPr id="1254" name="Рисунок 1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195" cy="5315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EDC" w:rsidRDefault="00942895" w:rsidP="00CE6EDC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Перечисления.</w:t>
      </w:r>
    </w:p>
    <w:p w:rsidR="00CE6EDC" w:rsidRDefault="00CE6EDC" w:rsidP="00CE6EDC">
      <w:pPr>
        <w:jc w:val="center"/>
        <w:rPr>
          <w:color w:val="000000"/>
          <w:sz w:val="28"/>
          <w:szCs w:val="28"/>
        </w:rPr>
      </w:pPr>
    </w:p>
    <w:p w:rsidR="00CE6EDC" w:rsidRDefault="00942895" w:rsidP="00CE6ED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2811145" cy="2838450"/>
            <wp:effectExtent l="19050" t="0" r="8255" b="0"/>
            <wp:docPr id="1257" name="Рисунок 1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145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EDC" w:rsidRDefault="00942895" w:rsidP="00CE6EDC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Районы.</w:t>
      </w:r>
    </w:p>
    <w:p w:rsidR="00CE6EDC" w:rsidRDefault="00CE6EDC" w:rsidP="00CE6EDC">
      <w:pPr>
        <w:jc w:val="center"/>
        <w:rPr>
          <w:color w:val="000000"/>
          <w:sz w:val="28"/>
          <w:szCs w:val="28"/>
        </w:rPr>
      </w:pPr>
    </w:p>
    <w:p w:rsidR="00CE6EDC" w:rsidRDefault="00942895" w:rsidP="00CE6ED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4565015" cy="2914015"/>
            <wp:effectExtent l="19050" t="0" r="6985" b="0"/>
            <wp:docPr id="1260" name="Рисунок 1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0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2914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6EDC" w:rsidRDefault="00942895" w:rsidP="00CE6EDC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Страховщики.</w:t>
      </w:r>
    </w:p>
    <w:p w:rsidR="00CE6EDC" w:rsidRDefault="00CE6EDC" w:rsidP="00CE6EDC">
      <w:pPr>
        <w:rPr>
          <w:color w:val="000000"/>
          <w:sz w:val="28"/>
          <w:szCs w:val="28"/>
        </w:rPr>
      </w:pPr>
    </w:p>
    <w:p w:rsidR="00CE6EDC" w:rsidRPr="00942895" w:rsidRDefault="00CE6EDC" w:rsidP="00CE6EDC">
      <w:pPr>
        <w:rPr>
          <w:color w:val="000000" w:themeColor="text1"/>
          <w:sz w:val="28"/>
          <w:szCs w:val="28"/>
        </w:rPr>
      </w:pPr>
      <w:r w:rsidRPr="00942895">
        <w:rPr>
          <w:color w:val="000000" w:themeColor="text1"/>
          <w:sz w:val="28"/>
          <w:szCs w:val="28"/>
        </w:rPr>
        <w:t>Контрольные вопросы:</w:t>
      </w:r>
    </w:p>
    <w:p w:rsidR="00942895" w:rsidRPr="00942895" w:rsidRDefault="00942895" w:rsidP="00942895">
      <w:pPr>
        <w:pStyle w:val="3"/>
        <w:rPr>
          <w:rFonts w:ascii="Times New Roman" w:hAnsi="Times New Roman" w:cs="Times New Roman"/>
          <w:color w:val="000000" w:themeColor="text1"/>
        </w:rPr>
      </w:pPr>
      <w:r w:rsidRPr="00942895">
        <w:rPr>
          <w:rStyle w:val="a4"/>
          <w:rFonts w:ascii="Times New Roman" w:hAnsi="Times New Roman" w:cs="Times New Roman"/>
          <w:bCs w:val="0"/>
          <w:color w:val="000000" w:themeColor="text1"/>
        </w:rPr>
        <w:t>1. Перечень поддерживаемых типов данных</w:t>
      </w:r>
    </w:p>
    <w:p w:rsidR="00942895" w:rsidRPr="00942895" w:rsidRDefault="00942895" w:rsidP="00942895">
      <w:pPr>
        <w:pStyle w:val="a3"/>
        <w:numPr>
          <w:ilvl w:val="0"/>
          <w:numId w:val="19"/>
        </w:numPr>
        <w:rPr>
          <w:color w:val="000000" w:themeColor="text1"/>
          <w:sz w:val="28"/>
          <w:szCs w:val="28"/>
          <w:lang w:val="en-US"/>
        </w:rPr>
      </w:pPr>
      <w:r w:rsidRPr="00942895">
        <w:rPr>
          <w:rStyle w:val="a4"/>
          <w:color w:val="000000" w:themeColor="text1"/>
          <w:sz w:val="28"/>
          <w:szCs w:val="28"/>
        </w:rPr>
        <w:t>Числовые</w:t>
      </w:r>
      <w:r w:rsidRPr="00942895">
        <w:rPr>
          <w:rStyle w:val="a4"/>
          <w:color w:val="000000" w:themeColor="text1"/>
          <w:sz w:val="28"/>
          <w:szCs w:val="28"/>
          <w:lang w:val="en-US"/>
        </w:rPr>
        <w:t>:</w:t>
      </w:r>
      <w:r w:rsidRPr="00942895">
        <w:rPr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SMALLINT</w:t>
      </w:r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BIGINT</w:t>
      </w:r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DECIMAL</w:t>
      </w:r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NUMERIC</w:t>
      </w:r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FLOAT</w:t>
      </w:r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REAL</w:t>
      </w:r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MONEY</w:t>
      </w:r>
      <w:r w:rsidRPr="00942895">
        <w:rPr>
          <w:color w:val="000000" w:themeColor="text1"/>
          <w:sz w:val="28"/>
          <w:szCs w:val="28"/>
          <w:lang w:val="en-US"/>
        </w:rPr>
        <w:t>.</w:t>
      </w:r>
    </w:p>
    <w:p w:rsidR="00942895" w:rsidRPr="00942895" w:rsidRDefault="00942895" w:rsidP="00942895">
      <w:pPr>
        <w:pStyle w:val="a3"/>
        <w:numPr>
          <w:ilvl w:val="0"/>
          <w:numId w:val="19"/>
        </w:numPr>
        <w:rPr>
          <w:color w:val="000000" w:themeColor="text1"/>
          <w:sz w:val="28"/>
          <w:szCs w:val="28"/>
          <w:lang w:val="en-US"/>
        </w:rPr>
      </w:pPr>
      <w:r w:rsidRPr="00942895">
        <w:rPr>
          <w:rStyle w:val="a4"/>
          <w:color w:val="000000" w:themeColor="text1"/>
          <w:sz w:val="28"/>
          <w:szCs w:val="28"/>
        </w:rPr>
        <w:t>Символьные</w:t>
      </w:r>
      <w:r w:rsidRPr="00942895">
        <w:rPr>
          <w:rStyle w:val="a4"/>
          <w:color w:val="000000" w:themeColor="text1"/>
          <w:sz w:val="28"/>
          <w:szCs w:val="28"/>
          <w:lang w:val="en-US"/>
        </w:rPr>
        <w:t>:</w:t>
      </w:r>
      <w:r w:rsidRPr="00942895">
        <w:rPr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CHAR</w:t>
      </w:r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NCHAR</w:t>
      </w:r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VARCHAR</w:t>
      </w:r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NVARCHAR</w:t>
      </w:r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</w:t>
      </w:r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proofErr w:type="gramStart"/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NTEXT</w:t>
      </w:r>
      <w:proofErr w:type="gramEnd"/>
      <w:r w:rsidRPr="00942895">
        <w:rPr>
          <w:color w:val="000000" w:themeColor="text1"/>
          <w:sz w:val="28"/>
          <w:szCs w:val="28"/>
          <w:lang w:val="en-US"/>
        </w:rPr>
        <w:t>.</w:t>
      </w:r>
    </w:p>
    <w:p w:rsidR="00942895" w:rsidRPr="00942895" w:rsidRDefault="00942895" w:rsidP="00942895">
      <w:pPr>
        <w:pStyle w:val="a3"/>
        <w:numPr>
          <w:ilvl w:val="0"/>
          <w:numId w:val="19"/>
        </w:numPr>
        <w:rPr>
          <w:color w:val="000000" w:themeColor="text1"/>
          <w:sz w:val="28"/>
          <w:szCs w:val="28"/>
          <w:lang w:val="en-US"/>
        </w:rPr>
      </w:pPr>
      <w:r w:rsidRPr="00942895">
        <w:rPr>
          <w:rStyle w:val="a4"/>
          <w:color w:val="000000" w:themeColor="text1"/>
          <w:sz w:val="28"/>
          <w:szCs w:val="28"/>
        </w:rPr>
        <w:t>Дата</w:t>
      </w:r>
      <w:r w:rsidRPr="00942895">
        <w:rPr>
          <w:rStyle w:val="a4"/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rStyle w:val="a4"/>
          <w:color w:val="000000" w:themeColor="text1"/>
          <w:sz w:val="28"/>
          <w:szCs w:val="28"/>
        </w:rPr>
        <w:t>и</w:t>
      </w:r>
      <w:r w:rsidRPr="00942895">
        <w:rPr>
          <w:rStyle w:val="a4"/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rStyle w:val="a4"/>
          <w:color w:val="000000" w:themeColor="text1"/>
          <w:sz w:val="28"/>
          <w:szCs w:val="28"/>
        </w:rPr>
        <w:t>время</w:t>
      </w:r>
      <w:r w:rsidRPr="00942895">
        <w:rPr>
          <w:rStyle w:val="a4"/>
          <w:color w:val="000000" w:themeColor="text1"/>
          <w:sz w:val="28"/>
          <w:szCs w:val="28"/>
          <w:lang w:val="en-US"/>
        </w:rPr>
        <w:t>:</w:t>
      </w:r>
      <w:r w:rsidRPr="00942895">
        <w:rPr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DATE</w:t>
      </w:r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TIME</w:t>
      </w:r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DATETIME</w:t>
      </w:r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SMALLDATETIME</w:t>
      </w:r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DATETIME2</w:t>
      </w:r>
      <w:r w:rsidRPr="00942895">
        <w:rPr>
          <w:color w:val="000000" w:themeColor="text1"/>
          <w:sz w:val="28"/>
          <w:szCs w:val="28"/>
          <w:lang w:val="en-US"/>
        </w:rPr>
        <w:t>.</w:t>
      </w:r>
    </w:p>
    <w:p w:rsidR="00942895" w:rsidRPr="00942895" w:rsidRDefault="00942895" w:rsidP="00942895">
      <w:pPr>
        <w:pStyle w:val="a3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942895">
        <w:rPr>
          <w:rStyle w:val="a4"/>
          <w:color w:val="000000" w:themeColor="text1"/>
          <w:sz w:val="28"/>
          <w:szCs w:val="28"/>
        </w:rPr>
        <w:t>Логический:</w:t>
      </w:r>
      <w:r w:rsidRPr="00942895">
        <w:rPr>
          <w:color w:val="000000" w:themeColor="text1"/>
          <w:sz w:val="28"/>
          <w:szCs w:val="28"/>
        </w:rPr>
        <w:t xml:space="preserve">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BIT</w:t>
      </w:r>
      <w:r w:rsidRPr="00942895">
        <w:rPr>
          <w:color w:val="000000" w:themeColor="text1"/>
          <w:sz w:val="28"/>
          <w:szCs w:val="28"/>
        </w:rPr>
        <w:t>.</w:t>
      </w:r>
    </w:p>
    <w:p w:rsidR="00942895" w:rsidRPr="00942895" w:rsidRDefault="00942895" w:rsidP="00942895">
      <w:pPr>
        <w:pStyle w:val="a3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942895">
        <w:rPr>
          <w:rStyle w:val="a4"/>
          <w:color w:val="000000" w:themeColor="text1"/>
          <w:sz w:val="28"/>
          <w:szCs w:val="28"/>
        </w:rPr>
        <w:t>Бинарные:</w:t>
      </w:r>
      <w:r w:rsidRPr="00942895">
        <w:rPr>
          <w:color w:val="000000" w:themeColor="text1"/>
          <w:sz w:val="28"/>
          <w:szCs w:val="28"/>
        </w:rPr>
        <w:t xml:space="preserve">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BINARY</w:t>
      </w:r>
      <w:r w:rsidRPr="00942895">
        <w:rPr>
          <w:color w:val="000000" w:themeColor="text1"/>
          <w:sz w:val="28"/>
          <w:szCs w:val="28"/>
        </w:rPr>
        <w:t xml:space="preserve">,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VARBINARY</w:t>
      </w:r>
      <w:r w:rsidRPr="00942895">
        <w:rPr>
          <w:color w:val="000000" w:themeColor="text1"/>
          <w:sz w:val="28"/>
          <w:szCs w:val="28"/>
        </w:rPr>
        <w:t xml:space="preserve">,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IMAGE</w:t>
      </w:r>
      <w:r w:rsidRPr="00942895">
        <w:rPr>
          <w:color w:val="000000" w:themeColor="text1"/>
          <w:sz w:val="28"/>
          <w:szCs w:val="28"/>
        </w:rPr>
        <w:t>.</w:t>
      </w:r>
    </w:p>
    <w:p w:rsidR="00942895" w:rsidRPr="00942895" w:rsidRDefault="00942895" w:rsidP="00942895">
      <w:pPr>
        <w:pStyle w:val="a3"/>
        <w:numPr>
          <w:ilvl w:val="0"/>
          <w:numId w:val="19"/>
        </w:numPr>
        <w:rPr>
          <w:color w:val="000000" w:themeColor="text1"/>
          <w:sz w:val="28"/>
          <w:szCs w:val="28"/>
          <w:lang w:val="en-US"/>
        </w:rPr>
      </w:pPr>
      <w:r w:rsidRPr="00942895">
        <w:rPr>
          <w:rStyle w:val="a4"/>
          <w:color w:val="000000" w:themeColor="text1"/>
          <w:sz w:val="28"/>
          <w:szCs w:val="28"/>
        </w:rPr>
        <w:t>Прочие</w:t>
      </w:r>
      <w:r w:rsidRPr="00942895">
        <w:rPr>
          <w:rStyle w:val="a4"/>
          <w:color w:val="000000" w:themeColor="text1"/>
          <w:sz w:val="28"/>
          <w:szCs w:val="28"/>
          <w:lang w:val="en-US"/>
        </w:rPr>
        <w:t>:</w:t>
      </w:r>
      <w:r w:rsidRPr="00942895">
        <w:rPr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UNIQUEIDENTIFIER</w:t>
      </w:r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XML</w:t>
      </w:r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CURSOR</w:t>
      </w:r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TABLE</w:t>
      </w:r>
      <w:r w:rsidRPr="00942895">
        <w:rPr>
          <w:color w:val="000000" w:themeColor="text1"/>
          <w:sz w:val="28"/>
          <w:szCs w:val="28"/>
          <w:lang w:val="en-US"/>
        </w:rPr>
        <w:t>.</w:t>
      </w:r>
    </w:p>
    <w:p w:rsidR="00942895" w:rsidRPr="00942895" w:rsidRDefault="00942895" w:rsidP="00942895">
      <w:pPr>
        <w:rPr>
          <w:color w:val="000000" w:themeColor="text1"/>
          <w:sz w:val="28"/>
          <w:szCs w:val="28"/>
        </w:rPr>
      </w:pPr>
    </w:p>
    <w:p w:rsidR="00942895" w:rsidRPr="00942895" w:rsidRDefault="00942895" w:rsidP="00942895">
      <w:pPr>
        <w:pStyle w:val="3"/>
        <w:rPr>
          <w:rFonts w:ascii="Times New Roman" w:hAnsi="Times New Roman" w:cs="Times New Roman"/>
          <w:color w:val="000000" w:themeColor="text1"/>
        </w:rPr>
      </w:pPr>
      <w:r w:rsidRPr="00942895">
        <w:rPr>
          <w:rStyle w:val="a4"/>
          <w:rFonts w:ascii="Times New Roman" w:hAnsi="Times New Roman" w:cs="Times New Roman"/>
          <w:bCs w:val="0"/>
          <w:color w:val="000000" w:themeColor="text1"/>
        </w:rPr>
        <w:t>2. Пользовательский тип данных. Назначение и способы создания</w:t>
      </w:r>
    </w:p>
    <w:p w:rsidR="00942895" w:rsidRPr="00942895" w:rsidRDefault="00942895" w:rsidP="00942895">
      <w:pPr>
        <w:pStyle w:val="a3"/>
        <w:rPr>
          <w:color w:val="000000" w:themeColor="text1"/>
          <w:sz w:val="28"/>
          <w:szCs w:val="28"/>
          <w:lang w:val="en-US"/>
        </w:rPr>
      </w:pPr>
      <w:r w:rsidRPr="00942895">
        <w:rPr>
          <w:color w:val="000000" w:themeColor="text1"/>
          <w:sz w:val="28"/>
          <w:szCs w:val="28"/>
        </w:rPr>
        <w:t xml:space="preserve">Позволяет </w:t>
      </w:r>
      <w:r w:rsidRPr="00942895">
        <w:rPr>
          <w:rStyle w:val="a4"/>
          <w:color w:val="000000" w:themeColor="text1"/>
          <w:sz w:val="28"/>
          <w:szCs w:val="28"/>
        </w:rPr>
        <w:t>создавать собственные типы</w:t>
      </w:r>
      <w:r w:rsidRPr="00942895">
        <w:rPr>
          <w:color w:val="000000" w:themeColor="text1"/>
          <w:sz w:val="28"/>
          <w:szCs w:val="28"/>
        </w:rPr>
        <w:t xml:space="preserve"> на основе встроенных, чтобы обеспечить единообразие данных.</w:t>
      </w:r>
      <w:r w:rsidRPr="00942895">
        <w:rPr>
          <w:color w:val="000000" w:themeColor="text1"/>
          <w:sz w:val="28"/>
          <w:szCs w:val="28"/>
        </w:rPr>
        <w:br/>
      </w:r>
      <w:r w:rsidRPr="00942895">
        <w:rPr>
          <w:rStyle w:val="a4"/>
          <w:color w:val="000000" w:themeColor="text1"/>
          <w:sz w:val="28"/>
          <w:szCs w:val="28"/>
        </w:rPr>
        <w:t>Создание</w:t>
      </w:r>
      <w:r w:rsidRPr="00942895">
        <w:rPr>
          <w:rStyle w:val="a4"/>
          <w:color w:val="000000" w:themeColor="text1"/>
          <w:sz w:val="28"/>
          <w:szCs w:val="28"/>
          <w:lang w:val="en-US"/>
        </w:rPr>
        <w:t>:</w:t>
      </w:r>
    </w:p>
    <w:p w:rsidR="00942895" w:rsidRPr="00942895" w:rsidRDefault="00942895" w:rsidP="0094289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TYPE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ИИН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_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тип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FROM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NVARCHAR(</w:t>
      </w:r>
      <w:proofErr w:type="gramEnd"/>
      <w:r w:rsidRPr="00942895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12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</w:t>
      </w: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NOT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NULL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942895" w:rsidRPr="00942895" w:rsidRDefault="00942895" w:rsidP="00942895">
      <w:pPr>
        <w:pStyle w:val="a3"/>
        <w:rPr>
          <w:color w:val="000000" w:themeColor="text1"/>
          <w:sz w:val="28"/>
          <w:szCs w:val="28"/>
          <w:lang w:val="en-US"/>
        </w:rPr>
      </w:pPr>
      <w:r w:rsidRPr="00942895">
        <w:rPr>
          <w:rStyle w:val="a4"/>
          <w:color w:val="000000" w:themeColor="text1"/>
          <w:sz w:val="28"/>
          <w:szCs w:val="28"/>
        </w:rPr>
        <w:t>Назначение</w:t>
      </w:r>
      <w:r w:rsidRPr="00942895">
        <w:rPr>
          <w:rStyle w:val="a4"/>
          <w:color w:val="000000" w:themeColor="text1"/>
          <w:sz w:val="28"/>
          <w:szCs w:val="28"/>
          <w:lang w:val="en-US"/>
        </w:rPr>
        <w:t>:</w:t>
      </w:r>
    </w:p>
    <w:p w:rsidR="00942895" w:rsidRPr="00942895" w:rsidRDefault="00942895" w:rsidP="00942895">
      <w:pPr>
        <w:pStyle w:val="a3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942895">
        <w:rPr>
          <w:color w:val="000000" w:themeColor="text1"/>
          <w:sz w:val="28"/>
          <w:szCs w:val="28"/>
        </w:rPr>
        <w:t>Повторное использование в разных таблицах.</w:t>
      </w:r>
    </w:p>
    <w:p w:rsidR="00942895" w:rsidRPr="00942895" w:rsidRDefault="00942895" w:rsidP="00942895">
      <w:pPr>
        <w:pStyle w:val="a3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942895">
        <w:rPr>
          <w:color w:val="000000" w:themeColor="text1"/>
          <w:sz w:val="28"/>
          <w:szCs w:val="28"/>
        </w:rPr>
        <w:t>Обеспечение одинаковых ограничений (длина, тип, NULL).</w:t>
      </w:r>
    </w:p>
    <w:p w:rsidR="00942895" w:rsidRPr="00942895" w:rsidRDefault="00942895" w:rsidP="00942895">
      <w:pPr>
        <w:rPr>
          <w:color w:val="000000" w:themeColor="text1"/>
          <w:sz w:val="28"/>
          <w:szCs w:val="28"/>
        </w:rPr>
      </w:pPr>
    </w:p>
    <w:p w:rsidR="00CC0E54" w:rsidRDefault="00942895" w:rsidP="00CC0E54">
      <w:pPr>
        <w:pStyle w:val="3"/>
        <w:rPr>
          <w:rStyle w:val="a4"/>
          <w:rFonts w:ascii="Times New Roman" w:hAnsi="Times New Roman" w:cs="Times New Roman"/>
          <w:bCs w:val="0"/>
          <w:color w:val="000000" w:themeColor="text1"/>
        </w:rPr>
      </w:pPr>
      <w:r w:rsidRPr="00942895">
        <w:rPr>
          <w:rStyle w:val="a4"/>
          <w:rFonts w:ascii="Times New Roman" w:hAnsi="Times New Roman" w:cs="Times New Roman"/>
          <w:bCs w:val="0"/>
          <w:color w:val="000000" w:themeColor="text1"/>
        </w:rPr>
        <w:lastRenderedPageBreak/>
        <w:t>3. Способы определения таблиц</w:t>
      </w:r>
    </w:p>
    <w:p w:rsidR="00942895" w:rsidRPr="00942895" w:rsidRDefault="00942895" w:rsidP="00CC0E54">
      <w:pPr>
        <w:pStyle w:val="3"/>
        <w:rPr>
          <w:rFonts w:ascii="Times New Roman" w:hAnsi="Times New Roman" w:cs="Times New Roman"/>
          <w:color w:val="000000" w:themeColor="text1"/>
        </w:rPr>
      </w:pPr>
      <w:r w:rsidRPr="00942895">
        <w:rPr>
          <w:rStyle w:val="a4"/>
          <w:rFonts w:ascii="Times New Roman" w:hAnsi="Times New Roman" w:cs="Times New Roman"/>
          <w:color w:val="000000" w:themeColor="text1"/>
        </w:rPr>
        <w:t>Через DDL-команду:</w:t>
      </w:r>
    </w:p>
    <w:p w:rsidR="00CC0E54" w:rsidRPr="00CC0E54" w:rsidRDefault="00942895" w:rsidP="00CC0E54">
      <w:pPr>
        <w:pStyle w:val="HTML0"/>
        <w:numPr>
          <w:ilvl w:val="0"/>
          <w:numId w:val="3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CREATE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Таблица (...);</w:t>
      </w:r>
    </w:p>
    <w:p w:rsidR="00CC0E54" w:rsidRDefault="00942895" w:rsidP="00CC0E54">
      <w:pPr>
        <w:pStyle w:val="a3"/>
        <w:rPr>
          <w:rStyle w:val="a4"/>
          <w:color w:val="000000" w:themeColor="text1"/>
          <w:sz w:val="28"/>
          <w:szCs w:val="28"/>
        </w:rPr>
      </w:pPr>
      <w:r w:rsidRPr="00CC0E54">
        <w:rPr>
          <w:rStyle w:val="a4"/>
          <w:color w:val="000000" w:themeColor="text1"/>
          <w:sz w:val="28"/>
          <w:szCs w:val="28"/>
        </w:rPr>
        <w:t>На основе запроса:</w:t>
      </w:r>
    </w:p>
    <w:p w:rsidR="00942895" w:rsidRPr="00942895" w:rsidRDefault="00942895" w:rsidP="00CC0E54">
      <w:pPr>
        <w:pStyle w:val="a3"/>
        <w:numPr>
          <w:ilvl w:val="0"/>
          <w:numId w:val="36"/>
        </w:numPr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942895">
        <w:rPr>
          <w:rStyle w:val="hljs-keyword"/>
          <w:color w:val="000000" w:themeColor="text1"/>
          <w:sz w:val="28"/>
          <w:szCs w:val="28"/>
        </w:rPr>
        <w:t>SELECT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2895">
        <w:rPr>
          <w:rStyle w:val="hljs-operator"/>
          <w:color w:val="000000" w:themeColor="text1"/>
          <w:sz w:val="28"/>
          <w:szCs w:val="28"/>
        </w:rPr>
        <w:t>*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2895">
        <w:rPr>
          <w:rStyle w:val="hljs-keyword"/>
          <w:color w:val="000000" w:themeColor="text1"/>
          <w:sz w:val="28"/>
          <w:szCs w:val="28"/>
        </w:rPr>
        <w:t>INTO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Новая_таблица</w:t>
      </w:r>
      <w:proofErr w:type="spellEnd"/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2895">
        <w:rPr>
          <w:rStyle w:val="hljs-keyword"/>
          <w:color w:val="000000" w:themeColor="text1"/>
          <w:sz w:val="28"/>
          <w:szCs w:val="28"/>
        </w:rPr>
        <w:t>FROM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Существующая_таблица</w:t>
      </w:r>
      <w:proofErr w:type="spellEnd"/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942895" w:rsidRPr="00942895" w:rsidRDefault="00942895" w:rsidP="00942895">
      <w:pPr>
        <w:rPr>
          <w:color w:val="000000" w:themeColor="text1"/>
          <w:sz w:val="28"/>
          <w:szCs w:val="28"/>
        </w:rPr>
      </w:pPr>
    </w:p>
    <w:p w:rsidR="00942895" w:rsidRPr="00942895" w:rsidRDefault="00942895" w:rsidP="00942895">
      <w:pPr>
        <w:pStyle w:val="3"/>
        <w:rPr>
          <w:rFonts w:ascii="Times New Roman" w:hAnsi="Times New Roman" w:cs="Times New Roman"/>
          <w:color w:val="000000" w:themeColor="text1"/>
        </w:rPr>
      </w:pPr>
      <w:r w:rsidRPr="00942895">
        <w:rPr>
          <w:rStyle w:val="a4"/>
          <w:rFonts w:ascii="Times New Roman" w:hAnsi="Times New Roman" w:cs="Times New Roman"/>
          <w:bCs w:val="0"/>
          <w:color w:val="000000" w:themeColor="text1"/>
        </w:rPr>
        <w:t>4. Назначение умолчаний, правил и ограничений</w:t>
      </w:r>
    </w:p>
    <w:p w:rsidR="00942895" w:rsidRPr="00942895" w:rsidRDefault="00942895" w:rsidP="00942895">
      <w:pPr>
        <w:pStyle w:val="a3"/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942895">
        <w:rPr>
          <w:rStyle w:val="a4"/>
          <w:color w:val="000000" w:themeColor="text1"/>
          <w:sz w:val="28"/>
          <w:szCs w:val="28"/>
        </w:rPr>
        <w:t>Умолчания (DEFAULT):</w:t>
      </w:r>
      <w:r w:rsidRPr="00942895">
        <w:rPr>
          <w:color w:val="000000" w:themeColor="text1"/>
          <w:sz w:val="28"/>
          <w:szCs w:val="28"/>
        </w:rPr>
        <w:t xml:space="preserve"> задают значение по умолчанию при отсутствии данных.</w:t>
      </w:r>
    </w:p>
    <w:p w:rsidR="00942895" w:rsidRPr="00942895" w:rsidRDefault="00942895" w:rsidP="00942895">
      <w:pPr>
        <w:pStyle w:val="a3"/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942895">
        <w:rPr>
          <w:rStyle w:val="a4"/>
          <w:color w:val="000000" w:themeColor="text1"/>
          <w:sz w:val="28"/>
          <w:szCs w:val="28"/>
        </w:rPr>
        <w:t>Правила (RULE):</w:t>
      </w:r>
      <w:r w:rsidRPr="00942895">
        <w:rPr>
          <w:color w:val="000000" w:themeColor="text1"/>
          <w:sz w:val="28"/>
          <w:szCs w:val="28"/>
        </w:rPr>
        <w:t xml:space="preserve"> определяют выражение для проверки данных (устаревший способ).</w:t>
      </w:r>
    </w:p>
    <w:p w:rsidR="00942895" w:rsidRPr="00942895" w:rsidRDefault="00942895" w:rsidP="00942895">
      <w:pPr>
        <w:pStyle w:val="a3"/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942895">
        <w:rPr>
          <w:rStyle w:val="a4"/>
          <w:color w:val="000000" w:themeColor="text1"/>
          <w:sz w:val="28"/>
          <w:szCs w:val="28"/>
        </w:rPr>
        <w:t>Ограничения (CONSTRAINT):</w:t>
      </w:r>
      <w:r w:rsidRPr="00942895">
        <w:rPr>
          <w:color w:val="000000" w:themeColor="text1"/>
          <w:sz w:val="28"/>
          <w:szCs w:val="28"/>
        </w:rPr>
        <w:t xml:space="preserve"> проверяют корректность данных и обеспечивают целостность.</w:t>
      </w:r>
    </w:p>
    <w:p w:rsidR="00942895" w:rsidRPr="00942895" w:rsidRDefault="00942895" w:rsidP="00942895">
      <w:pPr>
        <w:rPr>
          <w:color w:val="000000" w:themeColor="text1"/>
          <w:sz w:val="28"/>
          <w:szCs w:val="28"/>
        </w:rPr>
      </w:pPr>
    </w:p>
    <w:p w:rsidR="00942895" w:rsidRPr="00942895" w:rsidRDefault="00942895" w:rsidP="00942895">
      <w:pPr>
        <w:pStyle w:val="3"/>
        <w:rPr>
          <w:rFonts w:ascii="Times New Roman" w:hAnsi="Times New Roman" w:cs="Times New Roman"/>
          <w:color w:val="000000" w:themeColor="text1"/>
        </w:rPr>
      </w:pPr>
      <w:r w:rsidRPr="00942895">
        <w:rPr>
          <w:rStyle w:val="a4"/>
          <w:rFonts w:ascii="Times New Roman" w:hAnsi="Times New Roman" w:cs="Times New Roman"/>
          <w:bCs w:val="0"/>
          <w:color w:val="000000" w:themeColor="text1"/>
        </w:rPr>
        <w:t>5. Перечень поддерживаемых умолчаний, ограничений, правил</w:t>
      </w:r>
    </w:p>
    <w:p w:rsidR="00942895" w:rsidRPr="00942895" w:rsidRDefault="00942895" w:rsidP="00942895">
      <w:pPr>
        <w:pStyle w:val="a3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942895">
        <w:rPr>
          <w:rStyle w:val="a4"/>
          <w:color w:val="000000" w:themeColor="text1"/>
          <w:sz w:val="28"/>
          <w:szCs w:val="28"/>
        </w:rPr>
        <w:t>DEFAULT</w:t>
      </w:r>
      <w:r w:rsidRPr="00942895">
        <w:rPr>
          <w:color w:val="000000" w:themeColor="text1"/>
          <w:sz w:val="28"/>
          <w:szCs w:val="28"/>
        </w:rPr>
        <w:t xml:space="preserve"> — значение по умолчанию.</w:t>
      </w:r>
    </w:p>
    <w:p w:rsidR="00942895" w:rsidRPr="00942895" w:rsidRDefault="00942895" w:rsidP="00942895">
      <w:pPr>
        <w:pStyle w:val="a3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942895">
        <w:rPr>
          <w:rStyle w:val="a4"/>
          <w:color w:val="000000" w:themeColor="text1"/>
          <w:sz w:val="28"/>
          <w:szCs w:val="28"/>
        </w:rPr>
        <w:t>CHECK</w:t>
      </w:r>
      <w:r w:rsidRPr="00942895">
        <w:rPr>
          <w:color w:val="000000" w:themeColor="text1"/>
          <w:sz w:val="28"/>
          <w:szCs w:val="28"/>
        </w:rPr>
        <w:t xml:space="preserve"> — проверка условий.</w:t>
      </w:r>
    </w:p>
    <w:p w:rsidR="00942895" w:rsidRPr="00942895" w:rsidRDefault="00942895" w:rsidP="00942895">
      <w:pPr>
        <w:pStyle w:val="a3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942895">
        <w:rPr>
          <w:rStyle w:val="a4"/>
          <w:color w:val="000000" w:themeColor="text1"/>
          <w:sz w:val="28"/>
          <w:szCs w:val="28"/>
        </w:rPr>
        <w:t>NOT NULL</w:t>
      </w:r>
      <w:r w:rsidRPr="00942895">
        <w:rPr>
          <w:color w:val="000000" w:themeColor="text1"/>
          <w:sz w:val="28"/>
          <w:szCs w:val="28"/>
        </w:rPr>
        <w:t xml:space="preserve"> — запрет на NULL.</w:t>
      </w:r>
    </w:p>
    <w:p w:rsidR="00942895" w:rsidRPr="00942895" w:rsidRDefault="00942895" w:rsidP="00942895">
      <w:pPr>
        <w:pStyle w:val="a3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942895">
        <w:rPr>
          <w:rStyle w:val="a4"/>
          <w:color w:val="000000" w:themeColor="text1"/>
          <w:sz w:val="28"/>
          <w:szCs w:val="28"/>
        </w:rPr>
        <w:t>UNIQUE</w:t>
      </w:r>
      <w:r w:rsidRPr="00942895">
        <w:rPr>
          <w:color w:val="000000" w:themeColor="text1"/>
          <w:sz w:val="28"/>
          <w:szCs w:val="28"/>
        </w:rPr>
        <w:t xml:space="preserve"> — уникальность значений.</w:t>
      </w:r>
    </w:p>
    <w:p w:rsidR="00942895" w:rsidRPr="00942895" w:rsidRDefault="00942895" w:rsidP="00942895">
      <w:pPr>
        <w:pStyle w:val="a3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942895">
        <w:rPr>
          <w:rStyle w:val="a4"/>
          <w:color w:val="000000" w:themeColor="text1"/>
          <w:sz w:val="28"/>
          <w:szCs w:val="28"/>
        </w:rPr>
        <w:t>PRIMARY KEY</w:t>
      </w:r>
      <w:r w:rsidRPr="00942895">
        <w:rPr>
          <w:color w:val="000000" w:themeColor="text1"/>
          <w:sz w:val="28"/>
          <w:szCs w:val="28"/>
        </w:rPr>
        <w:t xml:space="preserve"> — уникальный идентификатор строки.</w:t>
      </w:r>
    </w:p>
    <w:p w:rsidR="00942895" w:rsidRPr="00942895" w:rsidRDefault="00942895" w:rsidP="00942895">
      <w:pPr>
        <w:pStyle w:val="a3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942895">
        <w:rPr>
          <w:rStyle w:val="a4"/>
          <w:color w:val="000000" w:themeColor="text1"/>
          <w:sz w:val="28"/>
          <w:szCs w:val="28"/>
        </w:rPr>
        <w:t>FOREIGN KEY</w:t>
      </w:r>
      <w:r w:rsidRPr="00942895">
        <w:rPr>
          <w:color w:val="000000" w:themeColor="text1"/>
          <w:sz w:val="28"/>
          <w:szCs w:val="28"/>
        </w:rPr>
        <w:t xml:space="preserve"> — связь с другой таблицей.</w:t>
      </w:r>
    </w:p>
    <w:p w:rsidR="00942895" w:rsidRPr="00942895" w:rsidRDefault="00942895" w:rsidP="00942895">
      <w:pPr>
        <w:pStyle w:val="a3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942895">
        <w:rPr>
          <w:rStyle w:val="a4"/>
          <w:color w:val="000000" w:themeColor="text1"/>
          <w:sz w:val="28"/>
          <w:szCs w:val="28"/>
        </w:rPr>
        <w:t>RULE</w:t>
      </w:r>
      <w:r w:rsidRPr="00942895">
        <w:rPr>
          <w:color w:val="000000" w:themeColor="text1"/>
          <w:sz w:val="28"/>
          <w:szCs w:val="28"/>
        </w:rPr>
        <w:t xml:space="preserve"> — старый механизм проверки значений.</w:t>
      </w:r>
    </w:p>
    <w:p w:rsidR="00942895" w:rsidRPr="00942895" w:rsidRDefault="00942895" w:rsidP="00942895">
      <w:pPr>
        <w:rPr>
          <w:color w:val="000000" w:themeColor="text1"/>
          <w:sz w:val="28"/>
          <w:szCs w:val="28"/>
        </w:rPr>
      </w:pPr>
    </w:p>
    <w:p w:rsidR="00CC0E54" w:rsidRDefault="00942895" w:rsidP="00CC0E54">
      <w:pPr>
        <w:pStyle w:val="3"/>
        <w:rPr>
          <w:rStyle w:val="a4"/>
          <w:rFonts w:ascii="Times New Roman" w:hAnsi="Times New Roman" w:cs="Times New Roman"/>
          <w:bCs w:val="0"/>
          <w:color w:val="000000" w:themeColor="text1"/>
        </w:rPr>
      </w:pPr>
      <w:r w:rsidRPr="00942895">
        <w:rPr>
          <w:rStyle w:val="a4"/>
          <w:rFonts w:ascii="Times New Roman" w:hAnsi="Times New Roman" w:cs="Times New Roman"/>
          <w:bCs w:val="0"/>
          <w:color w:val="000000" w:themeColor="text1"/>
        </w:rPr>
        <w:t>6. Способы назначения умолчаний, ограничений, правил</w:t>
      </w:r>
    </w:p>
    <w:p w:rsidR="00942895" w:rsidRPr="00942895" w:rsidRDefault="00942895" w:rsidP="00CC0E54">
      <w:pPr>
        <w:pStyle w:val="3"/>
        <w:rPr>
          <w:rFonts w:ascii="Times New Roman" w:hAnsi="Times New Roman" w:cs="Times New Roman"/>
          <w:color w:val="000000" w:themeColor="text1"/>
        </w:rPr>
      </w:pPr>
      <w:r w:rsidRPr="00942895">
        <w:rPr>
          <w:rFonts w:ascii="Times New Roman" w:hAnsi="Times New Roman" w:cs="Times New Roman"/>
          <w:color w:val="000000" w:themeColor="text1"/>
        </w:rPr>
        <w:t>При создании таблицы:</w:t>
      </w:r>
    </w:p>
    <w:p w:rsidR="00942895" w:rsidRPr="00942895" w:rsidRDefault="00942895" w:rsidP="00942895">
      <w:pPr>
        <w:pStyle w:val="HTML0"/>
        <w:numPr>
          <w:ilvl w:val="0"/>
          <w:numId w:val="24"/>
        </w:numPr>
        <w:tabs>
          <w:tab w:val="clear" w:pos="720"/>
        </w:tabs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CREATE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Пример (</w:t>
      </w:r>
      <w:proofErr w:type="gramEnd"/>
    </w:p>
    <w:p w:rsidR="00942895" w:rsidRPr="00942895" w:rsidRDefault="00942895" w:rsidP="00942895">
      <w:pPr>
        <w:pStyle w:val="HTML0"/>
        <w:numPr>
          <w:ilvl w:val="0"/>
          <w:numId w:val="24"/>
        </w:numPr>
        <w:tabs>
          <w:tab w:val="clear" w:pos="720"/>
        </w:tabs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   ID </w:t>
      </w:r>
      <w:r w:rsidRPr="00942895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PRIMARY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KEY,</w:t>
      </w:r>
    </w:p>
    <w:p w:rsidR="00942895" w:rsidRPr="00942895" w:rsidRDefault="00942895" w:rsidP="00942895">
      <w:pPr>
        <w:pStyle w:val="HTML0"/>
        <w:numPr>
          <w:ilvl w:val="0"/>
          <w:numId w:val="24"/>
        </w:numPr>
        <w:tabs>
          <w:tab w:val="clear" w:pos="720"/>
        </w:tabs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   Возраст </w:t>
      </w:r>
      <w:r w:rsidRPr="00942895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CHECK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(Возраст </w:t>
      </w:r>
      <w:r w:rsidRPr="00942895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2895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:rsidR="00CC0E54" w:rsidRDefault="00942895" w:rsidP="00CC0E54">
      <w:pPr>
        <w:pStyle w:val="HTML0"/>
        <w:numPr>
          <w:ilvl w:val="0"/>
          <w:numId w:val="24"/>
        </w:numPr>
        <w:tabs>
          <w:tab w:val="clear" w:pos="720"/>
        </w:tabs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</w:pP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   Статус NVARCHAR(</w:t>
      </w:r>
      <w:r w:rsidRPr="00942895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DEFAULT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2895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'Активен'</w:t>
      </w:r>
    </w:p>
    <w:p w:rsidR="00CC0E54" w:rsidRDefault="00CC0E54" w:rsidP="00CC0E54">
      <w:pPr>
        <w:pStyle w:val="HTML0"/>
        <w:ind w:left="720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42895" w:rsidRPr="00CC0E54" w:rsidRDefault="00942895" w:rsidP="00CC0E54">
      <w:pPr>
        <w:pStyle w:val="HTML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0E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Через </w:t>
      </w:r>
      <w:r w:rsidRPr="00CC0E54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ALTER TABLE</w:t>
      </w:r>
      <w:r w:rsidRPr="00CC0E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 создания:</w:t>
      </w:r>
    </w:p>
    <w:p w:rsidR="00942895" w:rsidRPr="00942895" w:rsidRDefault="00942895" w:rsidP="00942895">
      <w:pPr>
        <w:pStyle w:val="HTML0"/>
        <w:numPr>
          <w:ilvl w:val="0"/>
          <w:numId w:val="24"/>
        </w:numPr>
        <w:tabs>
          <w:tab w:val="clear" w:pos="720"/>
        </w:tabs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ALTER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TABLE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Пример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CONSTRAINT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DF_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Статус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DEFAULT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942895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</w:rPr>
        <w:t>Активен</w:t>
      </w:r>
      <w:r w:rsidRPr="00942895">
        <w:rPr>
          <w:rStyle w:val="hljs-string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Статус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942895" w:rsidRPr="00942895" w:rsidRDefault="00942895" w:rsidP="00942895">
      <w:pPr>
        <w:rPr>
          <w:color w:val="000000" w:themeColor="text1"/>
          <w:sz w:val="28"/>
          <w:szCs w:val="28"/>
        </w:rPr>
      </w:pPr>
    </w:p>
    <w:p w:rsidR="00942895" w:rsidRPr="00942895" w:rsidRDefault="00942895" w:rsidP="00942895">
      <w:pPr>
        <w:pStyle w:val="3"/>
        <w:rPr>
          <w:rFonts w:ascii="Times New Roman" w:hAnsi="Times New Roman" w:cs="Times New Roman"/>
          <w:color w:val="000000" w:themeColor="text1"/>
        </w:rPr>
      </w:pPr>
      <w:r w:rsidRPr="00942895">
        <w:rPr>
          <w:rStyle w:val="a4"/>
          <w:rFonts w:ascii="Times New Roman" w:hAnsi="Times New Roman" w:cs="Times New Roman"/>
          <w:bCs w:val="0"/>
          <w:color w:val="000000" w:themeColor="text1"/>
        </w:rPr>
        <w:lastRenderedPageBreak/>
        <w:t>7. Что представляют собой NULL-значение</w:t>
      </w:r>
    </w:p>
    <w:p w:rsidR="00942895" w:rsidRPr="00942895" w:rsidRDefault="00942895" w:rsidP="00942895">
      <w:pPr>
        <w:pStyle w:val="a3"/>
        <w:rPr>
          <w:color w:val="000000" w:themeColor="text1"/>
          <w:sz w:val="28"/>
          <w:szCs w:val="28"/>
        </w:rPr>
      </w:pP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942895">
        <w:rPr>
          <w:color w:val="000000" w:themeColor="text1"/>
          <w:sz w:val="28"/>
          <w:szCs w:val="28"/>
        </w:rPr>
        <w:t xml:space="preserve"> означает </w:t>
      </w:r>
      <w:r w:rsidRPr="00942895">
        <w:rPr>
          <w:rStyle w:val="a4"/>
          <w:color w:val="000000" w:themeColor="text1"/>
          <w:sz w:val="28"/>
          <w:szCs w:val="28"/>
        </w:rPr>
        <w:t>отсутствие значения</w:t>
      </w:r>
      <w:r w:rsidRPr="00942895">
        <w:rPr>
          <w:color w:val="000000" w:themeColor="text1"/>
          <w:sz w:val="28"/>
          <w:szCs w:val="28"/>
        </w:rPr>
        <w:t xml:space="preserve"> (неизвестно, не задано).</w:t>
      </w:r>
      <w:r w:rsidRPr="00942895">
        <w:rPr>
          <w:color w:val="000000" w:themeColor="text1"/>
          <w:sz w:val="28"/>
          <w:szCs w:val="28"/>
        </w:rPr>
        <w:br/>
        <w:t>NULL ≠ 0, NULL ≠ '' и не участвует в арифметике без специальных функций (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ISNULL</w:t>
      </w:r>
      <w:r w:rsidRPr="00942895">
        <w:rPr>
          <w:color w:val="000000" w:themeColor="text1"/>
          <w:sz w:val="28"/>
          <w:szCs w:val="28"/>
        </w:rPr>
        <w:t xml:space="preserve">,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COALESCE</w:t>
      </w:r>
      <w:r w:rsidRPr="00942895">
        <w:rPr>
          <w:color w:val="000000" w:themeColor="text1"/>
          <w:sz w:val="28"/>
          <w:szCs w:val="28"/>
        </w:rPr>
        <w:t>).</w:t>
      </w:r>
    </w:p>
    <w:p w:rsidR="00942895" w:rsidRPr="00942895" w:rsidRDefault="00942895" w:rsidP="00942895">
      <w:pPr>
        <w:rPr>
          <w:color w:val="000000" w:themeColor="text1"/>
          <w:sz w:val="28"/>
          <w:szCs w:val="28"/>
        </w:rPr>
      </w:pPr>
    </w:p>
    <w:p w:rsidR="00942895" w:rsidRPr="00942895" w:rsidRDefault="00942895" w:rsidP="00942895">
      <w:pPr>
        <w:pStyle w:val="3"/>
        <w:rPr>
          <w:rFonts w:ascii="Times New Roman" w:hAnsi="Times New Roman" w:cs="Times New Roman"/>
          <w:color w:val="000000" w:themeColor="text1"/>
        </w:rPr>
      </w:pPr>
      <w:r w:rsidRPr="00942895">
        <w:rPr>
          <w:rStyle w:val="a4"/>
          <w:rFonts w:ascii="Times New Roman" w:hAnsi="Times New Roman" w:cs="Times New Roman"/>
          <w:bCs w:val="0"/>
          <w:color w:val="000000" w:themeColor="text1"/>
        </w:rPr>
        <w:t>8. Свойство колонки IDENTITY</w:t>
      </w:r>
    </w:p>
    <w:p w:rsidR="00942895" w:rsidRPr="00942895" w:rsidRDefault="00942895" w:rsidP="00942895">
      <w:pPr>
        <w:pStyle w:val="a3"/>
        <w:rPr>
          <w:color w:val="000000" w:themeColor="text1"/>
          <w:sz w:val="28"/>
          <w:szCs w:val="28"/>
        </w:rPr>
      </w:pPr>
      <w:r w:rsidRPr="00942895">
        <w:rPr>
          <w:color w:val="000000" w:themeColor="text1"/>
          <w:sz w:val="28"/>
          <w:szCs w:val="28"/>
        </w:rPr>
        <w:t xml:space="preserve">Автоматически </w:t>
      </w:r>
      <w:r w:rsidRPr="00942895">
        <w:rPr>
          <w:rStyle w:val="a4"/>
          <w:color w:val="000000" w:themeColor="text1"/>
          <w:sz w:val="28"/>
          <w:szCs w:val="28"/>
        </w:rPr>
        <w:t>генерирует последовательные значения</w:t>
      </w:r>
      <w:r w:rsidRPr="00942895">
        <w:rPr>
          <w:color w:val="000000" w:themeColor="text1"/>
          <w:sz w:val="28"/>
          <w:szCs w:val="28"/>
        </w:rPr>
        <w:t xml:space="preserve"> для первичного ключа.</w:t>
      </w:r>
      <w:r w:rsidRPr="00942895">
        <w:rPr>
          <w:color w:val="000000" w:themeColor="text1"/>
          <w:sz w:val="28"/>
          <w:szCs w:val="28"/>
        </w:rPr>
        <w:br/>
        <w:t>Пример:</w:t>
      </w:r>
    </w:p>
    <w:p w:rsidR="00942895" w:rsidRPr="00942895" w:rsidRDefault="00942895" w:rsidP="0094289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ID </w:t>
      </w:r>
      <w:r w:rsidRPr="00942895">
        <w:rPr>
          <w:rStyle w:val="hljs-type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IDENTITY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42895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42895">
        <w:rPr>
          <w:rStyle w:val="hljs-number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942895" w:rsidRPr="00942895" w:rsidRDefault="00942895" w:rsidP="00942895">
      <w:pPr>
        <w:pStyle w:val="a3"/>
        <w:rPr>
          <w:color w:val="000000" w:themeColor="text1"/>
          <w:sz w:val="28"/>
          <w:szCs w:val="28"/>
        </w:rPr>
      </w:pPr>
      <w:r w:rsidRPr="00942895">
        <w:rPr>
          <w:color w:val="000000" w:themeColor="text1"/>
          <w:sz w:val="28"/>
          <w:szCs w:val="28"/>
        </w:rPr>
        <w:t>→ первый параметр — начальное значение, второй — шаг.</w:t>
      </w:r>
    </w:p>
    <w:p w:rsidR="00942895" w:rsidRPr="00942895" w:rsidRDefault="00942895" w:rsidP="00942895">
      <w:pPr>
        <w:rPr>
          <w:color w:val="000000" w:themeColor="text1"/>
          <w:sz w:val="28"/>
          <w:szCs w:val="28"/>
        </w:rPr>
      </w:pPr>
    </w:p>
    <w:p w:rsidR="00942895" w:rsidRPr="00942895" w:rsidRDefault="00942895" w:rsidP="00942895">
      <w:pPr>
        <w:pStyle w:val="3"/>
        <w:rPr>
          <w:rFonts w:ascii="Times New Roman" w:hAnsi="Times New Roman" w:cs="Times New Roman"/>
          <w:color w:val="000000" w:themeColor="text1"/>
        </w:rPr>
      </w:pPr>
      <w:r w:rsidRPr="00942895">
        <w:rPr>
          <w:rStyle w:val="a4"/>
          <w:rFonts w:ascii="Times New Roman" w:hAnsi="Times New Roman" w:cs="Times New Roman"/>
          <w:bCs w:val="0"/>
          <w:color w:val="000000" w:themeColor="text1"/>
        </w:rPr>
        <w:t>9. Назначение механизма отношений. Виды отношений</w:t>
      </w:r>
    </w:p>
    <w:p w:rsidR="00942895" w:rsidRPr="00942895" w:rsidRDefault="00942895" w:rsidP="00942895">
      <w:pPr>
        <w:pStyle w:val="a3"/>
        <w:rPr>
          <w:color w:val="000000" w:themeColor="text1"/>
          <w:sz w:val="28"/>
          <w:szCs w:val="28"/>
        </w:rPr>
      </w:pPr>
      <w:r w:rsidRPr="00942895">
        <w:rPr>
          <w:rStyle w:val="a4"/>
          <w:color w:val="000000" w:themeColor="text1"/>
          <w:sz w:val="28"/>
          <w:szCs w:val="28"/>
        </w:rPr>
        <w:t>Назначение:</w:t>
      </w:r>
      <w:r w:rsidRPr="00942895">
        <w:rPr>
          <w:color w:val="000000" w:themeColor="text1"/>
          <w:sz w:val="28"/>
          <w:szCs w:val="28"/>
        </w:rPr>
        <w:t xml:space="preserve"> поддержание логических связей между таблицами.</w:t>
      </w:r>
      <w:r w:rsidRPr="00942895">
        <w:rPr>
          <w:color w:val="000000" w:themeColor="text1"/>
          <w:sz w:val="28"/>
          <w:szCs w:val="28"/>
        </w:rPr>
        <w:br/>
      </w:r>
      <w:r w:rsidRPr="00942895">
        <w:rPr>
          <w:rStyle w:val="a4"/>
          <w:color w:val="000000" w:themeColor="text1"/>
          <w:sz w:val="28"/>
          <w:szCs w:val="28"/>
        </w:rPr>
        <w:t>Виды:</w:t>
      </w:r>
    </w:p>
    <w:p w:rsidR="00942895" w:rsidRPr="00942895" w:rsidRDefault="00942895" w:rsidP="00942895">
      <w:pPr>
        <w:pStyle w:val="a3"/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942895">
        <w:rPr>
          <w:rStyle w:val="a4"/>
          <w:color w:val="000000" w:themeColor="text1"/>
          <w:sz w:val="28"/>
          <w:szCs w:val="28"/>
        </w:rPr>
        <w:t>Один к одному (1:1)</w:t>
      </w:r>
    </w:p>
    <w:p w:rsidR="00942895" w:rsidRPr="00942895" w:rsidRDefault="00942895" w:rsidP="00942895">
      <w:pPr>
        <w:pStyle w:val="a3"/>
        <w:numPr>
          <w:ilvl w:val="0"/>
          <w:numId w:val="25"/>
        </w:numPr>
        <w:rPr>
          <w:color w:val="000000" w:themeColor="text1"/>
          <w:sz w:val="28"/>
          <w:szCs w:val="28"/>
        </w:rPr>
      </w:pPr>
      <w:proofErr w:type="gramStart"/>
      <w:r w:rsidRPr="00942895">
        <w:rPr>
          <w:rStyle w:val="a4"/>
          <w:color w:val="000000" w:themeColor="text1"/>
          <w:sz w:val="28"/>
          <w:szCs w:val="28"/>
        </w:rPr>
        <w:t>Один ко многим (1:</w:t>
      </w:r>
      <w:proofErr w:type="gramEnd"/>
      <w:r w:rsidRPr="00942895">
        <w:rPr>
          <w:rStyle w:val="a4"/>
          <w:color w:val="000000" w:themeColor="text1"/>
          <w:sz w:val="28"/>
          <w:szCs w:val="28"/>
        </w:rPr>
        <w:t>N)</w:t>
      </w:r>
    </w:p>
    <w:p w:rsidR="00942895" w:rsidRPr="00942895" w:rsidRDefault="00942895" w:rsidP="00942895">
      <w:pPr>
        <w:pStyle w:val="a3"/>
        <w:numPr>
          <w:ilvl w:val="0"/>
          <w:numId w:val="25"/>
        </w:numPr>
        <w:rPr>
          <w:color w:val="000000" w:themeColor="text1"/>
          <w:sz w:val="28"/>
          <w:szCs w:val="28"/>
        </w:rPr>
      </w:pPr>
      <w:proofErr w:type="gramStart"/>
      <w:r w:rsidRPr="00942895">
        <w:rPr>
          <w:rStyle w:val="a4"/>
          <w:color w:val="000000" w:themeColor="text1"/>
          <w:sz w:val="28"/>
          <w:szCs w:val="28"/>
        </w:rPr>
        <w:t>Многие ко многим (M:</w:t>
      </w:r>
      <w:proofErr w:type="gramEnd"/>
      <w:r w:rsidRPr="00942895">
        <w:rPr>
          <w:rStyle w:val="a4"/>
          <w:color w:val="000000" w:themeColor="text1"/>
          <w:sz w:val="28"/>
          <w:szCs w:val="28"/>
        </w:rPr>
        <w:t>N)</w:t>
      </w:r>
      <w:r w:rsidRPr="00942895">
        <w:rPr>
          <w:color w:val="000000" w:themeColor="text1"/>
          <w:sz w:val="28"/>
          <w:szCs w:val="28"/>
        </w:rPr>
        <w:t xml:space="preserve"> — через промежуточную таблицу.</w:t>
      </w:r>
    </w:p>
    <w:p w:rsidR="00942895" w:rsidRPr="00942895" w:rsidRDefault="00942895" w:rsidP="00942895">
      <w:pPr>
        <w:rPr>
          <w:color w:val="000000" w:themeColor="text1"/>
          <w:sz w:val="28"/>
          <w:szCs w:val="28"/>
        </w:rPr>
      </w:pPr>
    </w:p>
    <w:p w:rsidR="00942895" w:rsidRPr="00942895" w:rsidRDefault="00942895" w:rsidP="00942895">
      <w:pPr>
        <w:pStyle w:val="3"/>
        <w:rPr>
          <w:rFonts w:ascii="Times New Roman" w:hAnsi="Times New Roman" w:cs="Times New Roman"/>
          <w:color w:val="000000" w:themeColor="text1"/>
        </w:rPr>
      </w:pPr>
      <w:r w:rsidRPr="00942895">
        <w:rPr>
          <w:rStyle w:val="a4"/>
          <w:rFonts w:ascii="Times New Roman" w:hAnsi="Times New Roman" w:cs="Times New Roman"/>
          <w:bCs w:val="0"/>
          <w:color w:val="000000" w:themeColor="text1"/>
        </w:rPr>
        <w:t>10. Способы создания отношений</w:t>
      </w:r>
    </w:p>
    <w:p w:rsidR="00942895" w:rsidRPr="00942895" w:rsidRDefault="00942895" w:rsidP="00942895">
      <w:pPr>
        <w:pStyle w:val="a3"/>
        <w:numPr>
          <w:ilvl w:val="0"/>
          <w:numId w:val="26"/>
        </w:numPr>
        <w:rPr>
          <w:color w:val="000000" w:themeColor="text1"/>
          <w:sz w:val="28"/>
          <w:szCs w:val="28"/>
          <w:lang w:val="en-US"/>
        </w:rPr>
      </w:pPr>
      <w:r w:rsidRPr="00942895">
        <w:rPr>
          <w:color w:val="000000" w:themeColor="text1"/>
          <w:sz w:val="28"/>
          <w:szCs w:val="28"/>
        </w:rPr>
        <w:t>Через</w:t>
      </w:r>
      <w:r w:rsidRPr="00942895">
        <w:rPr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FOREIGN KEY</w:t>
      </w:r>
      <w:r w:rsidRPr="00942895">
        <w:rPr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color w:val="000000" w:themeColor="text1"/>
          <w:sz w:val="28"/>
          <w:szCs w:val="28"/>
        </w:rPr>
        <w:t>в</w:t>
      </w:r>
      <w:r w:rsidRPr="00942895">
        <w:rPr>
          <w:color w:val="000000" w:themeColor="text1"/>
          <w:sz w:val="28"/>
          <w:szCs w:val="28"/>
          <w:lang w:val="en-US"/>
        </w:rPr>
        <w:t xml:space="preserve"> SQL:</w:t>
      </w:r>
    </w:p>
    <w:p w:rsidR="00942895" w:rsidRPr="00942895" w:rsidRDefault="00942895" w:rsidP="00942895">
      <w:pPr>
        <w:pStyle w:val="HTML0"/>
        <w:numPr>
          <w:ilvl w:val="0"/>
          <w:numId w:val="26"/>
        </w:numPr>
        <w:tabs>
          <w:tab w:val="clear" w:pos="720"/>
        </w:tabs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ALTER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Дочерняя</w:t>
      </w:r>
    </w:p>
    <w:p w:rsidR="00942895" w:rsidRPr="00942895" w:rsidRDefault="00942895" w:rsidP="00942895">
      <w:pPr>
        <w:pStyle w:val="HTML0"/>
        <w:numPr>
          <w:ilvl w:val="0"/>
          <w:numId w:val="26"/>
        </w:numPr>
        <w:tabs>
          <w:tab w:val="clear" w:pos="720"/>
        </w:tabs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CONSTRAINT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FK_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Связь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FOREIGN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KEY (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Поле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942895" w:rsidRPr="00942895" w:rsidRDefault="00942895" w:rsidP="00942895">
      <w:pPr>
        <w:pStyle w:val="HTML0"/>
        <w:numPr>
          <w:ilvl w:val="0"/>
          <w:numId w:val="26"/>
        </w:numPr>
        <w:tabs>
          <w:tab w:val="clear" w:pos="720"/>
        </w:tabs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REFERENCES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Родительска</w:t>
      </w:r>
      <w:proofErr w:type="gramStart"/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я(</w:t>
      </w:r>
      <w:proofErr w:type="gramEnd"/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Поле);</w:t>
      </w:r>
    </w:p>
    <w:p w:rsidR="00942895" w:rsidRPr="00942895" w:rsidRDefault="00942895" w:rsidP="00942895">
      <w:pPr>
        <w:pStyle w:val="a3"/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942895">
        <w:rPr>
          <w:color w:val="000000" w:themeColor="text1"/>
          <w:sz w:val="28"/>
          <w:szCs w:val="28"/>
        </w:rPr>
        <w:t>Через графический интерфейс SSMS (диаграммы).</w:t>
      </w:r>
    </w:p>
    <w:p w:rsidR="00942895" w:rsidRPr="00942895" w:rsidRDefault="00942895" w:rsidP="00942895">
      <w:pPr>
        <w:rPr>
          <w:color w:val="000000" w:themeColor="text1"/>
          <w:sz w:val="28"/>
          <w:szCs w:val="28"/>
        </w:rPr>
      </w:pPr>
    </w:p>
    <w:p w:rsidR="00942895" w:rsidRPr="00942895" w:rsidRDefault="00942895" w:rsidP="00942895">
      <w:pPr>
        <w:pStyle w:val="3"/>
        <w:rPr>
          <w:rFonts w:ascii="Times New Roman" w:hAnsi="Times New Roman" w:cs="Times New Roman"/>
          <w:color w:val="000000" w:themeColor="text1"/>
        </w:rPr>
      </w:pPr>
      <w:r w:rsidRPr="00942895">
        <w:rPr>
          <w:rStyle w:val="a4"/>
          <w:rFonts w:ascii="Times New Roman" w:hAnsi="Times New Roman" w:cs="Times New Roman"/>
          <w:bCs w:val="0"/>
          <w:color w:val="000000" w:themeColor="text1"/>
        </w:rPr>
        <w:t>11. Ссылочная целостность данных. Способы её поддержания</w:t>
      </w:r>
    </w:p>
    <w:p w:rsidR="00942895" w:rsidRPr="00942895" w:rsidRDefault="00942895" w:rsidP="00942895">
      <w:pPr>
        <w:pStyle w:val="a3"/>
        <w:rPr>
          <w:color w:val="000000" w:themeColor="text1"/>
          <w:sz w:val="28"/>
          <w:szCs w:val="28"/>
        </w:rPr>
      </w:pPr>
      <w:r w:rsidRPr="00942895">
        <w:rPr>
          <w:rStyle w:val="a4"/>
          <w:color w:val="000000" w:themeColor="text1"/>
          <w:sz w:val="28"/>
          <w:szCs w:val="28"/>
        </w:rPr>
        <w:t>Ссылочная целостность</w:t>
      </w:r>
      <w:r w:rsidRPr="00942895">
        <w:rPr>
          <w:color w:val="000000" w:themeColor="text1"/>
          <w:sz w:val="28"/>
          <w:szCs w:val="28"/>
        </w:rPr>
        <w:t xml:space="preserve"> — гарантия, что каждая ссылка (внешний ключ) указывает на существующую запись.</w:t>
      </w:r>
      <w:r w:rsidRPr="00942895">
        <w:rPr>
          <w:color w:val="000000" w:themeColor="text1"/>
          <w:sz w:val="28"/>
          <w:szCs w:val="28"/>
        </w:rPr>
        <w:br/>
        <w:t xml:space="preserve">Поддерживается </w:t>
      </w:r>
      <w:proofErr w:type="gramStart"/>
      <w:r w:rsidRPr="00942895">
        <w:rPr>
          <w:color w:val="000000" w:themeColor="text1"/>
          <w:sz w:val="28"/>
          <w:szCs w:val="28"/>
        </w:rPr>
        <w:t>через</w:t>
      </w:r>
      <w:proofErr w:type="gramEnd"/>
      <w:r w:rsidRPr="00942895">
        <w:rPr>
          <w:color w:val="000000" w:themeColor="text1"/>
          <w:sz w:val="28"/>
          <w:szCs w:val="28"/>
        </w:rPr>
        <w:t>:</w:t>
      </w:r>
    </w:p>
    <w:p w:rsidR="00942895" w:rsidRPr="00942895" w:rsidRDefault="00942895" w:rsidP="00942895">
      <w:pPr>
        <w:pStyle w:val="a3"/>
        <w:numPr>
          <w:ilvl w:val="0"/>
          <w:numId w:val="27"/>
        </w:numPr>
        <w:rPr>
          <w:color w:val="000000" w:themeColor="text1"/>
          <w:sz w:val="28"/>
          <w:szCs w:val="28"/>
        </w:rPr>
      </w:pP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FOREIGN KEY</w:t>
      </w:r>
      <w:r w:rsidRPr="00942895">
        <w:rPr>
          <w:color w:val="000000" w:themeColor="text1"/>
          <w:sz w:val="28"/>
          <w:szCs w:val="28"/>
        </w:rPr>
        <w:t xml:space="preserve"> с параметрами:</w:t>
      </w:r>
    </w:p>
    <w:p w:rsidR="00942895" w:rsidRPr="00942895" w:rsidRDefault="00942895" w:rsidP="00942895">
      <w:pPr>
        <w:pStyle w:val="a3"/>
        <w:numPr>
          <w:ilvl w:val="1"/>
          <w:numId w:val="27"/>
        </w:numPr>
        <w:rPr>
          <w:color w:val="000000" w:themeColor="text1"/>
          <w:sz w:val="28"/>
          <w:szCs w:val="28"/>
        </w:rPr>
      </w:pP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ON UPDATE CASCADE</w:t>
      </w:r>
    </w:p>
    <w:p w:rsidR="00942895" w:rsidRPr="00942895" w:rsidRDefault="00942895" w:rsidP="00942895">
      <w:pPr>
        <w:pStyle w:val="a3"/>
        <w:numPr>
          <w:ilvl w:val="1"/>
          <w:numId w:val="27"/>
        </w:numPr>
        <w:rPr>
          <w:color w:val="000000" w:themeColor="text1"/>
          <w:sz w:val="28"/>
          <w:szCs w:val="28"/>
        </w:rPr>
      </w:pP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ON DELETE SET NULL</w:t>
      </w:r>
    </w:p>
    <w:p w:rsidR="00942895" w:rsidRPr="00942895" w:rsidRDefault="00942895" w:rsidP="00942895">
      <w:pPr>
        <w:pStyle w:val="a3"/>
        <w:numPr>
          <w:ilvl w:val="1"/>
          <w:numId w:val="27"/>
        </w:numPr>
        <w:rPr>
          <w:color w:val="000000" w:themeColor="text1"/>
          <w:sz w:val="28"/>
          <w:szCs w:val="28"/>
        </w:rPr>
      </w:pP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ON DELETE NO ACTION</w:t>
      </w:r>
    </w:p>
    <w:p w:rsidR="00942895" w:rsidRPr="00942895" w:rsidRDefault="00942895" w:rsidP="00942895">
      <w:pPr>
        <w:rPr>
          <w:color w:val="000000" w:themeColor="text1"/>
          <w:sz w:val="28"/>
          <w:szCs w:val="28"/>
        </w:rPr>
      </w:pPr>
    </w:p>
    <w:p w:rsidR="00942895" w:rsidRPr="00942895" w:rsidRDefault="00942895" w:rsidP="00942895">
      <w:pPr>
        <w:pStyle w:val="3"/>
        <w:rPr>
          <w:rFonts w:ascii="Times New Roman" w:hAnsi="Times New Roman" w:cs="Times New Roman"/>
          <w:color w:val="000000" w:themeColor="text1"/>
        </w:rPr>
      </w:pPr>
      <w:r w:rsidRPr="00942895">
        <w:rPr>
          <w:rStyle w:val="a4"/>
          <w:rFonts w:ascii="Times New Roman" w:hAnsi="Times New Roman" w:cs="Times New Roman"/>
          <w:bCs w:val="0"/>
          <w:color w:val="000000" w:themeColor="text1"/>
        </w:rPr>
        <w:t>12. Способы отображения зависимостей между таблицами БД</w:t>
      </w:r>
    </w:p>
    <w:p w:rsidR="00942895" w:rsidRPr="00942895" w:rsidRDefault="00942895" w:rsidP="00942895">
      <w:pPr>
        <w:pStyle w:val="a3"/>
        <w:numPr>
          <w:ilvl w:val="0"/>
          <w:numId w:val="28"/>
        </w:numPr>
        <w:rPr>
          <w:color w:val="000000" w:themeColor="text1"/>
          <w:sz w:val="28"/>
          <w:szCs w:val="28"/>
          <w:lang w:val="en-US"/>
        </w:rPr>
      </w:pPr>
      <w:r w:rsidRPr="00942895">
        <w:rPr>
          <w:color w:val="000000" w:themeColor="text1"/>
          <w:sz w:val="28"/>
          <w:szCs w:val="28"/>
        </w:rPr>
        <w:t>Диаграммы</w:t>
      </w:r>
      <w:r w:rsidRPr="00942895">
        <w:rPr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color w:val="000000" w:themeColor="text1"/>
          <w:sz w:val="28"/>
          <w:szCs w:val="28"/>
        </w:rPr>
        <w:t>БД</w:t>
      </w:r>
      <w:r w:rsidRPr="00942895">
        <w:rPr>
          <w:color w:val="000000" w:themeColor="text1"/>
          <w:sz w:val="28"/>
          <w:szCs w:val="28"/>
          <w:lang w:val="en-US"/>
        </w:rPr>
        <w:t xml:space="preserve"> (Database Diagrams) </w:t>
      </w:r>
      <w:r w:rsidRPr="00942895">
        <w:rPr>
          <w:color w:val="000000" w:themeColor="text1"/>
          <w:sz w:val="28"/>
          <w:szCs w:val="28"/>
        </w:rPr>
        <w:t>в</w:t>
      </w:r>
      <w:r w:rsidRPr="00942895">
        <w:rPr>
          <w:color w:val="000000" w:themeColor="text1"/>
          <w:sz w:val="28"/>
          <w:szCs w:val="28"/>
          <w:lang w:val="en-US"/>
        </w:rPr>
        <w:t xml:space="preserve"> SSMS.</w:t>
      </w:r>
    </w:p>
    <w:p w:rsidR="00942895" w:rsidRPr="00942895" w:rsidRDefault="00942895" w:rsidP="00CC0E54">
      <w:pPr>
        <w:pStyle w:val="a3"/>
        <w:ind w:left="720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942895">
        <w:rPr>
          <w:color w:val="000000" w:themeColor="text1"/>
          <w:sz w:val="28"/>
          <w:szCs w:val="28"/>
        </w:rPr>
        <w:t>Просмотр через:</w:t>
      </w:r>
      <w:r w:rsidR="00CC0E54">
        <w:rPr>
          <w:color w:val="000000" w:themeColor="text1"/>
          <w:sz w:val="28"/>
          <w:szCs w:val="28"/>
        </w:rPr>
        <w:t xml:space="preserve"> </w:t>
      </w:r>
      <w:proofErr w:type="spellStart"/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sp_help</w:t>
      </w:r>
      <w:proofErr w:type="spellEnd"/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2895">
        <w:rPr>
          <w:rStyle w:val="hljs-string"/>
          <w:color w:val="000000" w:themeColor="text1"/>
          <w:sz w:val="28"/>
          <w:szCs w:val="28"/>
        </w:rPr>
        <w:t>'</w:t>
      </w:r>
      <w:proofErr w:type="spellStart"/>
      <w:r w:rsidRPr="00942895">
        <w:rPr>
          <w:rStyle w:val="hljs-string"/>
          <w:color w:val="000000" w:themeColor="text1"/>
          <w:sz w:val="28"/>
          <w:szCs w:val="28"/>
        </w:rPr>
        <w:t>Имя_таблицы</w:t>
      </w:r>
      <w:proofErr w:type="spellEnd"/>
      <w:r w:rsidRPr="00942895">
        <w:rPr>
          <w:rStyle w:val="hljs-string"/>
          <w:color w:val="000000" w:themeColor="text1"/>
          <w:sz w:val="28"/>
          <w:szCs w:val="28"/>
        </w:rPr>
        <w:t>'</w:t>
      </w:r>
    </w:p>
    <w:p w:rsidR="00942895" w:rsidRPr="00942895" w:rsidRDefault="00942895" w:rsidP="00942895">
      <w:pPr>
        <w:pStyle w:val="a3"/>
        <w:numPr>
          <w:ilvl w:val="0"/>
          <w:numId w:val="28"/>
        </w:numPr>
        <w:rPr>
          <w:color w:val="000000" w:themeColor="text1"/>
          <w:sz w:val="28"/>
          <w:szCs w:val="28"/>
          <w:lang w:val="en-US"/>
        </w:rPr>
      </w:pPr>
      <w:r w:rsidRPr="00942895">
        <w:rPr>
          <w:color w:val="000000" w:themeColor="text1"/>
          <w:sz w:val="28"/>
          <w:szCs w:val="28"/>
        </w:rPr>
        <w:t>Системные</w:t>
      </w:r>
      <w:r w:rsidRPr="00942895">
        <w:rPr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color w:val="000000" w:themeColor="text1"/>
          <w:sz w:val="28"/>
          <w:szCs w:val="28"/>
        </w:rPr>
        <w:t>представления</w:t>
      </w:r>
      <w:r w:rsidRPr="00942895">
        <w:rPr>
          <w:color w:val="000000" w:themeColor="text1"/>
          <w:sz w:val="28"/>
          <w:szCs w:val="28"/>
          <w:lang w:val="en-US"/>
        </w:rPr>
        <w:t>:</w:t>
      </w:r>
      <w:r w:rsidR="00CC0E54" w:rsidRPr="00CC0E54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sys.foreign_keys</w:t>
      </w:r>
      <w:proofErr w:type="spellEnd"/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sys.foreign_key_columns</w:t>
      </w:r>
      <w:proofErr w:type="spellEnd"/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sys.tables</w:t>
      </w:r>
      <w:proofErr w:type="spellEnd"/>
      <w:r w:rsidRPr="00942895">
        <w:rPr>
          <w:color w:val="000000" w:themeColor="text1"/>
          <w:sz w:val="28"/>
          <w:szCs w:val="28"/>
          <w:lang w:val="en-US"/>
        </w:rPr>
        <w:t>.</w:t>
      </w:r>
    </w:p>
    <w:p w:rsidR="00942895" w:rsidRPr="00CC0E54" w:rsidRDefault="00942895" w:rsidP="00942895">
      <w:pPr>
        <w:rPr>
          <w:color w:val="000000" w:themeColor="text1"/>
          <w:sz w:val="28"/>
          <w:szCs w:val="28"/>
          <w:lang w:val="en-US"/>
        </w:rPr>
      </w:pPr>
    </w:p>
    <w:p w:rsidR="00942895" w:rsidRPr="00942895" w:rsidRDefault="00942895" w:rsidP="00942895">
      <w:pPr>
        <w:pStyle w:val="3"/>
        <w:rPr>
          <w:rFonts w:ascii="Times New Roman" w:hAnsi="Times New Roman" w:cs="Times New Roman"/>
          <w:color w:val="000000" w:themeColor="text1"/>
        </w:rPr>
      </w:pPr>
      <w:r w:rsidRPr="00942895">
        <w:rPr>
          <w:rStyle w:val="a4"/>
          <w:rFonts w:ascii="Times New Roman" w:hAnsi="Times New Roman" w:cs="Times New Roman"/>
          <w:bCs w:val="0"/>
          <w:color w:val="000000" w:themeColor="text1"/>
        </w:rPr>
        <w:t>13. Способы построения и изменения схемы БД</w:t>
      </w:r>
    </w:p>
    <w:p w:rsidR="00942895" w:rsidRPr="00942895" w:rsidRDefault="00942895" w:rsidP="00942895">
      <w:pPr>
        <w:pStyle w:val="a3"/>
        <w:numPr>
          <w:ilvl w:val="0"/>
          <w:numId w:val="29"/>
        </w:numPr>
        <w:rPr>
          <w:color w:val="000000" w:themeColor="text1"/>
          <w:sz w:val="28"/>
          <w:szCs w:val="28"/>
          <w:lang w:val="en-US"/>
        </w:rPr>
      </w:pPr>
      <w:r w:rsidRPr="00942895">
        <w:rPr>
          <w:rStyle w:val="a4"/>
          <w:color w:val="000000" w:themeColor="text1"/>
          <w:sz w:val="28"/>
          <w:szCs w:val="28"/>
          <w:lang w:val="en-US"/>
        </w:rPr>
        <w:t>CREATE SCHEMA</w:t>
      </w:r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r w:rsidRPr="00942895">
        <w:rPr>
          <w:rStyle w:val="a4"/>
          <w:color w:val="000000" w:themeColor="text1"/>
          <w:sz w:val="28"/>
          <w:szCs w:val="28"/>
          <w:lang w:val="en-US"/>
        </w:rPr>
        <w:t>ALTER SCHEMA</w:t>
      </w:r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proofErr w:type="gramStart"/>
      <w:r w:rsidRPr="00942895">
        <w:rPr>
          <w:rStyle w:val="a4"/>
          <w:color w:val="000000" w:themeColor="text1"/>
          <w:sz w:val="28"/>
          <w:szCs w:val="28"/>
          <w:lang w:val="en-US"/>
        </w:rPr>
        <w:t>DROP</w:t>
      </w:r>
      <w:proofErr w:type="gramEnd"/>
      <w:r w:rsidRPr="00942895">
        <w:rPr>
          <w:rStyle w:val="a4"/>
          <w:color w:val="000000" w:themeColor="text1"/>
          <w:sz w:val="28"/>
          <w:szCs w:val="28"/>
          <w:lang w:val="en-US"/>
        </w:rPr>
        <w:t xml:space="preserve"> SCHEMA</w:t>
      </w:r>
      <w:r w:rsidRPr="00942895">
        <w:rPr>
          <w:color w:val="000000" w:themeColor="text1"/>
          <w:sz w:val="28"/>
          <w:szCs w:val="28"/>
          <w:lang w:val="en-US"/>
        </w:rPr>
        <w:t>.</w:t>
      </w:r>
    </w:p>
    <w:p w:rsidR="00942895" w:rsidRPr="00942895" w:rsidRDefault="00942895" w:rsidP="00942895">
      <w:pPr>
        <w:pStyle w:val="a3"/>
        <w:numPr>
          <w:ilvl w:val="0"/>
          <w:numId w:val="29"/>
        </w:numPr>
        <w:rPr>
          <w:color w:val="000000" w:themeColor="text1"/>
          <w:sz w:val="28"/>
          <w:szCs w:val="28"/>
          <w:lang w:val="en-US"/>
        </w:rPr>
      </w:pPr>
      <w:r w:rsidRPr="00942895">
        <w:rPr>
          <w:color w:val="000000" w:themeColor="text1"/>
          <w:sz w:val="28"/>
          <w:szCs w:val="28"/>
        </w:rPr>
        <w:t>Через</w:t>
      </w:r>
      <w:r w:rsidRPr="00942895">
        <w:rPr>
          <w:color w:val="000000" w:themeColor="text1"/>
          <w:sz w:val="28"/>
          <w:szCs w:val="28"/>
          <w:lang w:val="en-US"/>
        </w:rPr>
        <w:t xml:space="preserve"> SSMS — </w:t>
      </w:r>
      <w:r w:rsidRPr="00942895">
        <w:rPr>
          <w:color w:val="000000" w:themeColor="text1"/>
          <w:sz w:val="28"/>
          <w:szCs w:val="28"/>
        </w:rPr>
        <w:t>в</w:t>
      </w:r>
      <w:r w:rsidRPr="00942895">
        <w:rPr>
          <w:color w:val="000000" w:themeColor="text1"/>
          <w:sz w:val="28"/>
          <w:szCs w:val="28"/>
          <w:lang w:val="en-US"/>
        </w:rPr>
        <w:t xml:space="preserve"> "Database Diagrams" </w:t>
      </w:r>
      <w:r w:rsidRPr="00942895">
        <w:rPr>
          <w:color w:val="000000" w:themeColor="text1"/>
          <w:sz w:val="28"/>
          <w:szCs w:val="28"/>
        </w:rPr>
        <w:t>или</w:t>
      </w:r>
      <w:r w:rsidRPr="00942895">
        <w:rPr>
          <w:color w:val="000000" w:themeColor="text1"/>
          <w:sz w:val="28"/>
          <w:szCs w:val="28"/>
          <w:lang w:val="en-US"/>
        </w:rPr>
        <w:t xml:space="preserve"> "Tables" (</w:t>
      </w:r>
      <w:r w:rsidRPr="00942895">
        <w:rPr>
          <w:color w:val="000000" w:themeColor="text1"/>
          <w:sz w:val="28"/>
          <w:szCs w:val="28"/>
        </w:rPr>
        <w:t>дизайнер</w:t>
      </w:r>
      <w:r w:rsidRPr="00942895">
        <w:rPr>
          <w:color w:val="000000" w:themeColor="text1"/>
          <w:sz w:val="28"/>
          <w:szCs w:val="28"/>
          <w:lang w:val="en-US"/>
        </w:rPr>
        <w:t>).</w:t>
      </w:r>
    </w:p>
    <w:p w:rsidR="00942895" w:rsidRPr="00942895" w:rsidRDefault="00942895" w:rsidP="00942895">
      <w:pPr>
        <w:rPr>
          <w:color w:val="000000" w:themeColor="text1"/>
          <w:sz w:val="28"/>
          <w:szCs w:val="28"/>
        </w:rPr>
      </w:pPr>
    </w:p>
    <w:p w:rsidR="00942895" w:rsidRPr="00942895" w:rsidRDefault="00942895" w:rsidP="00942895">
      <w:pPr>
        <w:pStyle w:val="3"/>
        <w:rPr>
          <w:rFonts w:ascii="Times New Roman" w:hAnsi="Times New Roman" w:cs="Times New Roman"/>
          <w:color w:val="000000" w:themeColor="text1"/>
        </w:rPr>
      </w:pPr>
      <w:r w:rsidRPr="00942895">
        <w:rPr>
          <w:rStyle w:val="a4"/>
          <w:rFonts w:ascii="Times New Roman" w:hAnsi="Times New Roman" w:cs="Times New Roman"/>
          <w:bCs w:val="0"/>
          <w:color w:val="000000" w:themeColor="text1"/>
        </w:rPr>
        <w:t>14. Назначение и классификация индексов</w:t>
      </w:r>
    </w:p>
    <w:p w:rsidR="00942895" w:rsidRPr="00942895" w:rsidRDefault="00942895" w:rsidP="00942895">
      <w:pPr>
        <w:pStyle w:val="a3"/>
        <w:rPr>
          <w:color w:val="000000" w:themeColor="text1"/>
          <w:sz w:val="28"/>
          <w:szCs w:val="28"/>
        </w:rPr>
      </w:pPr>
      <w:r w:rsidRPr="00942895">
        <w:rPr>
          <w:rStyle w:val="a4"/>
          <w:color w:val="000000" w:themeColor="text1"/>
          <w:sz w:val="28"/>
          <w:szCs w:val="28"/>
        </w:rPr>
        <w:t>Индексы</w:t>
      </w:r>
      <w:r w:rsidRPr="00942895">
        <w:rPr>
          <w:color w:val="000000" w:themeColor="text1"/>
          <w:sz w:val="28"/>
          <w:szCs w:val="28"/>
        </w:rPr>
        <w:t xml:space="preserve"> ускоряют поиск и сортировку данных.</w:t>
      </w:r>
      <w:r w:rsidRPr="00942895">
        <w:rPr>
          <w:color w:val="000000" w:themeColor="text1"/>
          <w:sz w:val="28"/>
          <w:szCs w:val="28"/>
        </w:rPr>
        <w:br/>
      </w:r>
      <w:r w:rsidRPr="00942895">
        <w:rPr>
          <w:rStyle w:val="a4"/>
          <w:color w:val="000000" w:themeColor="text1"/>
          <w:sz w:val="28"/>
          <w:szCs w:val="28"/>
        </w:rPr>
        <w:t>Виды:</w:t>
      </w:r>
    </w:p>
    <w:p w:rsidR="00942895" w:rsidRPr="00942895" w:rsidRDefault="00942895" w:rsidP="00942895">
      <w:pPr>
        <w:pStyle w:val="a3"/>
        <w:numPr>
          <w:ilvl w:val="0"/>
          <w:numId w:val="30"/>
        </w:numPr>
        <w:rPr>
          <w:color w:val="000000" w:themeColor="text1"/>
          <w:sz w:val="28"/>
          <w:szCs w:val="28"/>
        </w:rPr>
      </w:pPr>
      <w:r w:rsidRPr="00942895">
        <w:rPr>
          <w:rStyle w:val="a4"/>
          <w:color w:val="000000" w:themeColor="text1"/>
          <w:sz w:val="28"/>
          <w:szCs w:val="28"/>
        </w:rPr>
        <w:t>Кластерные (CLUSTERED)</w:t>
      </w:r>
      <w:r w:rsidRPr="00942895">
        <w:rPr>
          <w:color w:val="000000" w:themeColor="text1"/>
          <w:sz w:val="28"/>
          <w:szCs w:val="28"/>
        </w:rPr>
        <w:t xml:space="preserve"> — физически упорядочивают строки таблицы.</w:t>
      </w:r>
    </w:p>
    <w:p w:rsidR="00942895" w:rsidRPr="00942895" w:rsidRDefault="00942895" w:rsidP="00942895">
      <w:pPr>
        <w:pStyle w:val="a3"/>
        <w:numPr>
          <w:ilvl w:val="0"/>
          <w:numId w:val="30"/>
        </w:numPr>
        <w:rPr>
          <w:color w:val="000000" w:themeColor="text1"/>
          <w:sz w:val="28"/>
          <w:szCs w:val="28"/>
        </w:rPr>
      </w:pPr>
      <w:proofErr w:type="spellStart"/>
      <w:r w:rsidRPr="00942895">
        <w:rPr>
          <w:rStyle w:val="a4"/>
          <w:color w:val="000000" w:themeColor="text1"/>
          <w:sz w:val="28"/>
          <w:szCs w:val="28"/>
        </w:rPr>
        <w:t>Некластерные</w:t>
      </w:r>
      <w:proofErr w:type="spellEnd"/>
      <w:r w:rsidRPr="00942895">
        <w:rPr>
          <w:rStyle w:val="a4"/>
          <w:color w:val="000000" w:themeColor="text1"/>
          <w:sz w:val="28"/>
          <w:szCs w:val="28"/>
        </w:rPr>
        <w:t xml:space="preserve"> (NONCLUSTERED)</w:t>
      </w:r>
      <w:r w:rsidRPr="00942895">
        <w:rPr>
          <w:color w:val="000000" w:themeColor="text1"/>
          <w:sz w:val="28"/>
          <w:szCs w:val="28"/>
        </w:rPr>
        <w:t xml:space="preserve"> — создают отдельную структуру ссылок.</w:t>
      </w:r>
    </w:p>
    <w:p w:rsidR="00942895" w:rsidRPr="00942895" w:rsidRDefault="00942895" w:rsidP="00942895">
      <w:pPr>
        <w:pStyle w:val="a3"/>
        <w:numPr>
          <w:ilvl w:val="0"/>
          <w:numId w:val="30"/>
        </w:numPr>
        <w:rPr>
          <w:color w:val="000000" w:themeColor="text1"/>
          <w:sz w:val="28"/>
          <w:szCs w:val="28"/>
        </w:rPr>
      </w:pPr>
      <w:proofErr w:type="gramStart"/>
      <w:r w:rsidRPr="00942895">
        <w:rPr>
          <w:rStyle w:val="a4"/>
          <w:color w:val="000000" w:themeColor="text1"/>
          <w:sz w:val="28"/>
          <w:szCs w:val="28"/>
        </w:rPr>
        <w:t>Уникальные</w:t>
      </w:r>
      <w:proofErr w:type="gramEnd"/>
      <w:r w:rsidRPr="00942895">
        <w:rPr>
          <w:rStyle w:val="a4"/>
          <w:color w:val="000000" w:themeColor="text1"/>
          <w:sz w:val="28"/>
          <w:szCs w:val="28"/>
        </w:rPr>
        <w:t xml:space="preserve"> (UNIQUE)</w:t>
      </w:r>
      <w:r w:rsidRPr="00942895">
        <w:rPr>
          <w:color w:val="000000" w:themeColor="text1"/>
          <w:sz w:val="28"/>
          <w:szCs w:val="28"/>
        </w:rPr>
        <w:t xml:space="preserve"> — исключают дублирование значений.</w:t>
      </w:r>
    </w:p>
    <w:p w:rsidR="00942895" w:rsidRPr="00942895" w:rsidRDefault="00942895" w:rsidP="00942895">
      <w:pPr>
        <w:rPr>
          <w:color w:val="000000" w:themeColor="text1"/>
          <w:sz w:val="28"/>
          <w:szCs w:val="28"/>
        </w:rPr>
      </w:pPr>
    </w:p>
    <w:p w:rsidR="00942895" w:rsidRPr="00942895" w:rsidRDefault="00942895" w:rsidP="00942895">
      <w:pPr>
        <w:pStyle w:val="3"/>
        <w:rPr>
          <w:rFonts w:ascii="Times New Roman" w:hAnsi="Times New Roman" w:cs="Times New Roman"/>
          <w:color w:val="000000" w:themeColor="text1"/>
        </w:rPr>
      </w:pPr>
      <w:r w:rsidRPr="00942895">
        <w:rPr>
          <w:rStyle w:val="a4"/>
          <w:rFonts w:ascii="Times New Roman" w:hAnsi="Times New Roman" w:cs="Times New Roman"/>
          <w:bCs w:val="0"/>
          <w:color w:val="000000" w:themeColor="text1"/>
        </w:rPr>
        <w:t>15. Способы создания индексов</w:t>
      </w:r>
    </w:p>
    <w:p w:rsidR="00942895" w:rsidRPr="00942895" w:rsidRDefault="00942895" w:rsidP="0094289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CREATE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INDEX </w:t>
      </w:r>
      <w:proofErr w:type="spellStart"/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IX_Имя</w:t>
      </w:r>
      <w:proofErr w:type="spellEnd"/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ON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Таблиц</w:t>
      </w:r>
      <w:proofErr w:type="gramStart"/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а(</w:t>
      </w:r>
      <w:proofErr w:type="gramEnd"/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Поле);</w:t>
      </w:r>
    </w:p>
    <w:p w:rsidR="00942895" w:rsidRPr="00942895" w:rsidRDefault="00942895" w:rsidP="00942895">
      <w:pPr>
        <w:pStyle w:val="HTML0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UNIQUE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INDEX IX_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Уникальный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Таблица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Поле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942895" w:rsidRPr="00942895" w:rsidRDefault="00942895" w:rsidP="00942895">
      <w:pPr>
        <w:rPr>
          <w:color w:val="000000" w:themeColor="text1"/>
          <w:sz w:val="28"/>
          <w:szCs w:val="28"/>
        </w:rPr>
      </w:pPr>
    </w:p>
    <w:p w:rsidR="00942895" w:rsidRPr="00942895" w:rsidRDefault="00942895" w:rsidP="00942895">
      <w:pPr>
        <w:pStyle w:val="3"/>
        <w:rPr>
          <w:rFonts w:ascii="Times New Roman" w:hAnsi="Times New Roman" w:cs="Times New Roman"/>
          <w:color w:val="000000" w:themeColor="text1"/>
        </w:rPr>
      </w:pPr>
      <w:r w:rsidRPr="00942895">
        <w:rPr>
          <w:rStyle w:val="a4"/>
          <w:rFonts w:ascii="Times New Roman" w:hAnsi="Times New Roman" w:cs="Times New Roman"/>
          <w:bCs w:val="0"/>
          <w:color w:val="000000" w:themeColor="text1"/>
        </w:rPr>
        <w:t>16. Способы ввода данных в таблицы. Ограничения целостности при вводе</w:t>
      </w:r>
      <w:r w:rsidRPr="00942895">
        <w:rPr>
          <w:rStyle w:val="a4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r w:rsidRPr="00942895">
        <w:rPr>
          <w:rStyle w:val="a4"/>
          <w:rFonts w:ascii="Times New Roman" w:hAnsi="Times New Roman" w:cs="Times New Roman"/>
          <w:bCs w:val="0"/>
          <w:color w:val="000000" w:themeColor="text1"/>
        </w:rPr>
        <w:t>данных</w:t>
      </w:r>
    </w:p>
    <w:p w:rsidR="00942895" w:rsidRPr="00942895" w:rsidRDefault="00942895" w:rsidP="00942895">
      <w:pPr>
        <w:pStyle w:val="a3"/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942895">
        <w:rPr>
          <w:rStyle w:val="a4"/>
          <w:color w:val="000000" w:themeColor="text1"/>
          <w:sz w:val="28"/>
          <w:szCs w:val="28"/>
        </w:rPr>
        <w:t>INSERT INTO ... VALUES (...)</w:t>
      </w:r>
    </w:p>
    <w:p w:rsidR="00942895" w:rsidRPr="00942895" w:rsidRDefault="00942895" w:rsidP="00942895">
      <w:pPr>
        <w:pStyle w:val="a3"/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942895">
        <w:rPr>
          <w:rStyle w:val="a4"/>
          <w:color w:val="000000" w:themeColor="text1"/>
          <w:sz w:val="28"/>
          <w:szCs w:val="28"/>
        </w:rPr>
        <w:t>INSERT INTO ... SELECT ...</w:t>
      </w:r>
    </w:p>
    <w:p w:rsidR="00942895" w:rsidRPr="00942895" w:rsidRDefault="00942895" w:rsidP="00942895">
      <w:pPr>
        <w:pStyle w:val="a3"/>
        <w:numPr>
          <w:ilvl w:val="0"/>
          <w:numId w:val="31"/>
        </w:numPr>
        <w:rPr>
          <w:color w:val="000000" w:themeColor="text1"/>
          <w:sz w:val="28"/>
          <w:szCs w:val="28"/>
          <w:lang w:val="en-US"/>
        </w:rPr>
      </w:pPr>
      <w:r w:rsidRPr="00942895">
        <w:rPr>
          <w:rStyle w:val="a4"/>
          <w:color w:val="000000" w:themeColor="text1"/>
          <w:sz w:val="28"/>
          <w:szCs w:val="28"/>
          <w:lang w:val="en-US"/>
        </w:rPr>
        <w:lastRenderedPageBreak/>
        <w:t xml:space="preserve">BULK INSERT / </w:t>
      </w:r>
      <w:proofErr w:type="spellStart"/>
      <w:r w:rsidRPr="00942895">
        <w:rPr>
          <w:rStyle w:val="a4"/>
          <w:color w:val="000000" w:themeColor="text1"/>
          <w:sz w:val="28"/>
          <w:szCs w:val="28"/>
          <w:lang w:val="en-US"/>
        </w:rPr>
        <w:t>bcp</w:t>
      </w:r>
      <w:proofErr w:type="spellEnd"/>
      <w:r w:rsidRPr="00942895">
        <w:rPr>
          <w:color w:val="000000" w:themeColor="text1"/>
          <w:sz w:val="28"/>
          <w:szCs w:val="28"/>
          <w:lang w:val="en-US"/>
        </w:rPr>
        <w:br/>
      </w:r>
      <w:r w:rsidRPr="00942895">
        <w:rPr>
          <w:color w:val="000000" w:themeColor="text1"/>
          <w:sz w:val="28"/>
          <w:szCs w:val="28"/>
        </w:rPr>
        <w:t>При</w:t>
      </w:r>
      <w:r w:rsidRPr="00942895">
        <w:rPr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color w:val="000000" w:themeColor="text1"/>
          <w:sz w:val="28"/>
          <w:szCs w:val="28"/>
        </w:rPr>
        <w:t>вводе</w:t>
      </w:r>
      <w:r w:rsidRPr="00942895">
        <w:rPr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color w:val="000000" w:themeColor="text1"/>
          <w:sz w:val="28"/>
          <w:szCs w:val="28"/>
        </w:rPr>
        <w:t>действуют</w:t>
      </w:r>
      <w:r w:rsidRPr="00942895">
        <w:rPr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color w:val="000000" w:themeColor="text1"/>
          <w:sz w:val="28"/>
          <w:szCs w:val="28"/>
        </w:rPr>
        <w:t>все</w:t>
      </w:r>
      <w:r w:rsidRPr="00942895">
        <w:rPr>
          <w:color w:val="000000" w:themeColor="text1"/>
          <w:sz w:val="28"/>
          <w:szCs w:val="28"/>
          <w:lang w:val="en-US"/>
        </w:rPr>
        <w:t xml:space="preserve"> </w:t>
      </w:r>
      <w:r w:rsidRPr="00942895">
        <w:rPr>
          <w:color w:val="000000" w:themeColor="text1"/>
          <w:sz w:val="28"/>
          <w:szCs w:val="28"/>
        </w:rPr>
        <w:t>ограничения</w:t>
      </w:r>
      <w:r w:rsidRPr="00942895">
        <w:rPr>
          <w:color w:val="000000" w:themeColor="text1"/>
          <w:sz w:val="28"/>
          <w:szCs w:val="28"/>
          <w:lang w:val="en-US"/>
        </w:rPr>
        <w:t xml:space="preserve">: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NOT NULL</w:t>
      </w:r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CHECK</w:t>
      </w:r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FOREIGN KEY</w:t>
      </w:r>
      <w:r w:rsidRPr="00942895">
        <w:rPr>
          <w:color w:val="000000" w:themeColor="text1"/>
          <w:sz w:val="28"/>
          <w:szCs w:val="28"/>
          <w:lang w:val="en-US"/>
        </w:rPr>
        <w:t xml:space="preserve">, 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DEFAULT</w:t>
      </w:r>
      <w:r w:rsidRPr="00942895">
        <w:rPr>
          <w:color w:val="000000" w:themeColor="text1"/>
          <w:sz w:val="28"/>
          <w:szCs w:val="28"/>
          <w:lang w:val="en-US"/>
        </w:rPr>
        <w:t>.</w:t>
      </w:r>
    </w:p>
    <w:p w:rsidR="00942895" w:rsidRPr="00942895" w:rsidRDefault="00942895" w:rsidP="00942895">
      <w:pPr>
        <w:rPr>
          <w:color w:val="000000" w:themeColor="text1"/>
          <w:sz w:val="28"/>
          <w:szCs w:val="28"/>
        </w:rPr>
      </w:pPr>
    </w:p>
    <w:p w:rsidR="00942895" w:rsidRPr="00942895" w:rsidRDefault="00942895" w:rsidP="00942895">
      <w:pPr>
        <w:pStyle w:val="3"/>
        <w:rPr>
          <w:rFonts w:ascii="Times New Roman" w:hAnsi="Times New Roman" w:cs="Times New Roman"/>
          <w:color w:val="000000" w:themeColor="text1"/>
        </w:rPr>
      </w:pPr>
      <w:r w:rsidRPr="00942895">
        <w:rPr>
          <w:rStyle w:val="a4"/>
          <w:rFonts w:ascii="Times New Roman" w:hAnsi="Times New Roman" w:cs="Times New Roman"/>
          <w:bCs w:val="0"/>
          <w:color w:val="000000" w:themeColor="text1"/>
        </w:rPr>
        <w:t>17. Понятие транзакции. Свойства транзакций</w:t>
      </w:r>
    </w:p>
    <w:p w:rsidR="00942895" w:rsidRPr="00942895" w:rsidRDefault="00942895" w:rsidP="00942895">
      <w:pPr>
        <w:pStyle w:val="a3"/>
        <w:rPr>
          <w:color w:val="000000" w:themeColor="text1"/>
          <w:sz w:val="28"/>
          <w:szCs w:val="28"/>
        </w:rPr>
      </w:pPr>
      <w:r w:rsidRPr="00942895">
        <w:rPr>
          <w:rStyle w:val="a4"/>
          <w:color w:val="000000" w:themeColor="text1"/>
          <w:sz w:val="28"/>
          <w:szCs w:val="28"/>
        </w:rPr>
        <w:t>Транзакция</w:t>
      </w:r>
      <w:r w:rsidRPr="00942895">
        <w:rPr>
          <w:color w:val="000000" w:themeColor="text1"/>
          <w:sz w:val="28"/>
          <w:szCs w:val="28"/>
        </w:rPr>
        <w:t xml:space="preserve"> — последовательность операций, выполняемых как единое целое.</w:t>
      </w:r>
      <w:r w:rsidRPr="00942895">
        <w:rPr>
          <w:color w:val="000000" w:themeColor="text1"/>
          <w:sz w:val="28"/>
          <w:szCs w:val="28"/>
        </w:rPr>
        <w:br/>
      </w:r>
      <w:r w:rsidRPr="00942895">
        <w:rPr>
          <w:rStyle w:val="a4"/>
          <w:color w:val="000000" w:themeColor="text1"/>
          <w:sz w:val="28"/>
          <w:szCs w:val="28"/>
        </w:rPr>
        <w:t>Свойства (ACID):</w:t>
      </w:r>
    </w:p>
    <w:p w:rsidR="00942895" w:rsidRPr="00942895" w:rsidRDefault="00942895" w:rsidP="00942895">
      <w:pPr>
        <w:pStyle w:val="a3"/>
        <w:numPr>
          <w:ilvl w:val="0"/>
          <w:numId w:val="32"/>
        </w:numPr>
        <w:rPr>
          <w:color w:val="000000" w:themeColor="text1"/>
          <w:sz w:val="28"/>
          <w:szCs w:val="28"/>
        </w:rPr>
      </w:pPr>
      <w:proofErr w:type="spellStart"/>
      <w:r w:rsidRPr="00942895">
        <w:rPr>
          <w:rStyle w:val="a4"/>
          <w:color w:val="000000" w:themeColor="text1"/>
          <w:sz w:val="28"/>
          <w:szCs w:val="28"/>
        </w:rPr>
        <w:t>Atomicity</w:t>
      </w:r>
      <w:proofErr w:type="spellEnd"/>
      <w:r w:rsidRPr="00942895">
        <w:rPr>
          <w:rStyle w:val="a4"/>
          <w:color w:val="000000" w:themeColor="text1"/>
          <w:sz w:val="28"/>
          <w:szCs w:val="28"/>
        </w:rPr>
        <w:t xml:space="preserve"> (атомарность)</w:t>
      </w:r>
    </w:p>
    <w:p w:rsidR="00942895" w:rsidRPr="00942895" w:rsidRDefault="00942895" w:rsidP="00942895">
      <w:pPr>
        <w:pStyle w:val="a3"/>
        <w:numPr>
          <w:ilvl w:val="0"/>
          <w:numId w:val="32"/>
        </w:numPr>
        <w:rPr>
          <w:color w:val="000000" w:themeColor="text1"/>
          <w:sz w:val="28"/>
          <w:szCs w:val="28"/>
        </w:rPr>
      </w:pPr>
      <w:proofErr w:type="spellStart"/>
      <w:r w:rsidRPr="00942895">
        <w:rPr>
          <w:rStyle w:val="a4"/>
          <w:color w:val="000000" w:themeColor="text1"/>
          <w:sz w:val="28"/>
          <w:szCs w:val="28"/>
        </w:rPr>
        <w:t>Consistency</w:t>
      </w:r>
      <w:proofErr w:type="spellEnd"/>
      <w:r w:rsidRPr="00942895">
        <w:rPr>
          <w:rStyle w:val="a4"/>
          <w:color w:val="000000" w:themeColor="text1"/>
          <w:sz w:val="28"/>
          <w:szCs w:val="28"/>
        </w:rPr>
        <w:t xml:space="preserve"> (согласованность)</w:t>
      </w:r>
    </w:p>
    <w:p w:rsidR="00942895" w:rsidRPr="00942895" w:rsidRDefault="00942895" w:rsidP="00942895">
      <w:pPr>
        <w:pStyle w:val="a3"/>
        <w:numPr>
          <w:ilvl w:val="0"/>
          <w:numId w:val="32"/>
        </w:numPr>
        <w:rPr>
          <w:color w:val="000000" w:themeColor="text1"/>
          <w:sz w:val="28"/>
          <w:szCs w:val="28"/>
        </w:rPr>
      </w:pPr>
      <w:proofErr w:type="spellStart"/>
      <w:r w:rsidRPr="00942895">
        <w:rPr>
          <w:rStyle w:val="a4"/>
          <w:color w:val="000000" w:themeColor="text1"/>
          <w:sz w:val="28"/>
          <w:szCs w:val="28"/>
        </w:rPr>
        <w:t>Isolation</w:t>
      </w:r>
      <w:proofErr w:type="spellEnd"/>
      <w:r w:rsidRPr="00942895">
        <w:rPr>
          <w:rStyle w:val="a4"/>
          <w:color w:val="000000" w:themeColor="text1"/>
          <w:sz w:val="28"/>
          <w:szCs w:val="28"/>
        </w:rPr>
        <w:t xml:space="preserve"> (изолированность)</w:t>
      </w:r>
    </w:p>
    <w:p w:rsidR="00942895" w:rsidRPr="00942895" w:rsidRDefault="00942895" w:rsidP="00942895">
      <w:pPr>
        <w:pStyle w:val="a3"/>
        <w:numPr>
          <w:ilvl w:val="0"/>
          <w:numId w:val="32"/>
        </w:numPr>
        <w:rPr>
          <w:color w:val="000000" w:themeColor="text1"/>
          <w:sz w:val="28"/>
          <w:szCs w:val="28"/>
        </w:rPr>
      </w:pPr>
      <w:proofErr w:type="spellStart"/>
      <w:r w:rsidRPr="00942895">
        <w:rPr>
          <w:rStyle w:val="a4"/>
          <w:color w:val="000000" w:themeColor="text1"/>
          <w:sz w:val="28"/>
          <w:szCs w:val="28"/>
        </w:rPr>
        <w:t>Durability</w:t>
      </w:r>
      <w:proofErr w:type="spellEnd"/>
      <w:r w:rsidRPr="00942895">
        <w:rPr>
          <w:rStyle w:val="a4"/>
          <w:color w:val="000000" w:themeColor="text1"/>
          <w:sz w:val="28"/>
          <w:szCs w:val="28"/>
        </w:rPr>
        <w:t xml:space="preserve"> (долговечность)</w:t>
      </w:r>
    </w:p>
    <w:p w:rsidR="00942895" w:rsidRPr="00942895" w:rsidRDefault="00942895" w:rsidP="00942895">
      <w:pPr>
        <w:rPr>
          <w:color w:val="000000" w:themeColor="text1"/>
          <w:sz w:val="28"/>
          <w:szCs w:val="28"/>
        </w:rPr>
      </w:pPr>
    </w:p>
    <w:p w:rsidR="00942895" w:rsidRPr="00942895" w:rsidRDefault="00942895" w:rsidP="00942895">
      <w:pPr>
        <w:pStyle w:val="3"/>
        <w:rPr>
          <w:rFonts w:ascii="Times New Roman" w:hAnsi="Times New Roman" w:cs="Times New Roman"/>
          <w:color w:val="000000" w:themeColor="text1"/>
        </w:rPr>
      </w:pPr>
      <w:r w:rsidRPr="00942895">
        <w:rPr>
          <w:rStyle w:val="a4"/>
          <w:rFonts w:ascii="Times New Roman" w:hAnsi="Times New Roman" w:cs="Times New Roman"/>
          <w:bCs w:val="0"/>
          <w:color w:val="000000" w:themeColor="text1"/>
        </w:rPr>
        <w:t>18. Удаление данных, усечение таблиц, удаление таблиц</w:t>
      </w:r>
    </w:p>
    <w:p w:rsidR="00CC0E54" w:rsidRPr="00CC0E54" w:rsidRDefault="00942895" w:rsidP="00CC0E54">
      <w:pPr>
        <w:pStyle w:val="a3"/>
        <w:numPr>
          <w:ilvl w:val="0"/>
          <w:numId w:val="33"/>
        </w:numPr>
        <w:rPr>
          <w:rStyle w:val="a4"/>
          <w:b w:val="0"/>
          <w:bCs w:val="0"/>
          <w:color w:val="000000" w:themeColor="text1"/>
          <w:sz w:val="28"/>
          <w:szCs w:val="28"/>
        </w:rPr>
      </w:pPr>
      <w:r w:rsidRPr="00942895">
        <w:rPr>
          <w:rStyle w:val="a4"/>
          <w:color w:val="000000" w:themeColor="text1"/>
          <w:sz w:val="28"/>
          <w:szCs w:val="28"/>
        </w:rPr>
        <w:t>Удаление строк:</w:t>
      </w:r>
    </w:p>
    <w:p w:rsidR="00942895" w:rsidRPr="00CC0E54" w:rsidRDefault="00942895" w:rsidP="00CC0E54">
      <w:pPr>
        <w:pStyle w:val="a3"/>
        <w:ind w:left="720"/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C0E54">
        <w:rPr>
          <w:rStyle w:val="hljs-keyword"/>
          <w:color w:val="000000" w:themeColor="text1"/>
          <w:sz w:val="28"/>
          <w:szCs w:val="28"/>
          <w:lang w:val="en-US"/>
        </w:rPr>
        <w:t>DELETE</w:t>
      </w:r>
      <w:r w:rsidRPr="00CC0E54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0E54">
        <w:rPr>
          <w:rStyle w:val="hljs-keyword"/>
          <w:color w:val="000000" w:themeColor="text1"/>
          <w:sz w:val="28"/>
          <w:szCs w:val="28"/>
          <w:lang w:val="en-US"/>
        </w:rPr>
        <w:t>FROM</w:t>
      </w:r>
      <w:r w:rsidRPr="00CC0E54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0E54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Таблица</w:t>
      </w:r>
      <w:r w:rsidRPr="00CC0E54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0E54">
        <w:rPr>
          <w:rStyle w:val="hljs-keyword"/>
          <w:color w:val="000000" w:themeColor="text1"/>
          <w:sz w:val="28"/>
          <w:szCs w:val="28"/>
          <w:lang w:val="en-US"/>
        </w:rPr>
        <w:t>WHERE</w:t>
      </w:r>
      <w:r w:rsidRPr="00CC0E54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CC0E54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Условие</w:t>
      </w:r>
      <w:r w:rsidRPr="00CC0E54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942895" w:rsidRPr="00942895" w:rsidRDefault="00942895" w:rsidP="00942895">
      <w:pPr>
        <w:pStyle w:val="a3"/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942895">
        <w:rPr>
          <w:rStyle w:val="a4"/>
          <w:color w:val="000000" w:themeColor="text1"/>
          <w:sz w:val="28"/>
          <w:szCs w:val="28"/>
        </w:rPr>
        <w:t>Полное очищение:</w:t>
      </w:r>
    </w:p>
    <w:p w:rsidR="00942895" w:rsidRPr="00942895" w:rsidRDefault="00942895" w:rsidP="00CC0E54">
      <w:pPr>
        <w:pStyle w:val="HTML0"/>
        <w:ind w:left="720"/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</w:pP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TRUNCATE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Таблица;</w:t>
      </w:r>
    </w:p>
    <w:p w:rsidR="00942895" w:rsidRPr="00942895" w:rsidRDefault="00942895" w:rsidP="00942895">
      <w:pPr>
        <w:pStyle w:val="a3"/>
        <w:numPr>
          <w:ilvl w:val="0"/>
          <w:numId w:val="33"/>
        </w:numPr>
        <w:rPr>
          <w:color w:val="000000" w:themeColor="text1"/>
          <w:sz w:val="28"/>
          <w:szCs w:val="28"/>
        </w:rPr>
      </w:pPr>
      <w:r w:rsidRPr="00942895">
        <w:rPr>
          <w:rStyle w:val="a4"/>
          <w:color w:val="000000" w:themeColor="text1"/>
          <w:sz w:val="28"/>
          <w:szCs w:val="28"/>
        </w:rPr>
        <w:t>Удаление структуры таблицы:</w:t>
      </w:r>
    </w:p>
    <w:p w:rsidR="00942895" w:rsidRPr="00942895" w:rsidRDefault="00942895" w:rsidP="00942895">
      <w:pPr>
        <w:pStyle w:val="HTML0"/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DROP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42895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TABLE</w:t>
      </w:r>
      <w:r w:rsidRPr="00942895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 xml:space="preserve"> Таблица;</w:t>
      </w:r>
    </w:p>
    <w:p w:rsidR="006112F6" w:rsidRPr="00942895" w:rsidRDefault="00CC0E54">
      <w:pPr>
        <w:rPr>
          <w:color w:val="000000" w:themeColor="text1"/>
          <w:sz w:val="28"/>
          <w:szCs w:val="28"/>
        </w:rPr>
      </w:pPr>
    </w:p>
    <w:sectPr w:rsidR="006112F6" w:rsidRPr="00942895" w:rsidSect="00815B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854CC"/>
    <w:multiLevelType w:val="multilevel"/>
    <w:tmpl w:val="B684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193C00"/>
    <w:multiLevelType w:val="multilevel"/>
    <w:tmpl w:val="03EA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E948E5"/>
    <w:multiLevelType w:val="multilevel"/>
    <w:tmpl w:val="9C62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3F4246"/>
    <w:multiLevelType w:val="multilevel"/>
    <w:tmpl w:val="94A2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CC4178"/>
    <w:multiLevelType w:val="multilevel"/>
    <w:tmpl w:val="CE02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1A120D"/>
    <w:multiLevelType w:val="multilevel"/>
    <w:tmpl w:val="7A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E860FF"/>
    <w:multiLevelType w:val="multilevel"/>
    <w:tmpl w:val="E614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FF2F44"/>
    <w:multiLevelType w:val="multilevel"/>
    <w:tmpl w:val="2436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E51C9E"/>
    <w:multiLevelType w:val="multilevel"/>
    <w:tmpl w:val="3316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92F5EC8"/>
    <w:multiLevelType w:val="multilevel"/>
    <w:tmpl w:val="F8BE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D435057"/>
    <w:multiLevelType w:val="multilevel"/>
    <w:tmpl w:val="B990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393241"/>
    <w:multiLevelType w:val="multilevel"/>
    <w:tmpl w:val="41EA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0470E42"/>
    <w:multiLevelType w:val="multilevel"/>
    <w:tmpl w:val="684A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221325"/>
    <w:multiLevelType w:val="multilevel"/>
    <w:tmpl w:val="312C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25A5926"/>
    <w:multiLevelType w:val="multilevel"/>
    <w:tmpl w:val="8586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6D65D00"/>
    <w:multiLevelType w:val="multilevel"/>
    <w:tmpl w:val="0600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81655C8"/>
    <w:multiLevelType w:val="hybridMultilevel"/>
    <w:tmpl w:val="3E68A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443726"/>
    <w:multiLevelType w:val="multilevel"/>
    <w:tmpl w:val="D4B0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7418A0"/>
    <w:multiLevelType w:val="multilevel"/>
    <w:tmpl w:val="BCB0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0843D46"/>
    <w:multiLevelType w:val="multilevel"/>
    <w:tmpl w:val="C77A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ED0CF2"/>
    <w:multiLevelType w:val="hybridMultilevel"/>
    <w:tmpl w:val="94C26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2F73CEE"/>
    <w:multiLevelType w:val="multilevel"/>
    <w:tmpl w:val="5B46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702CA3"/>
    <w:multiLevelType w:val="multilevel"/>
    <w:tmpl w:val="2B2C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57F55FC"/>
    <w:multiLevelType w:val="multilevel"/>
    <w:tmpl w:val="E08C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F830B63"/>
    <w:multiLevelType w:val="multilevel"/>
    <w:tmpl w:val="10F8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92D6664"/>
    <w:multiLevelType w:val="multilevel"/>
    <w:tmpl w:val="BBE4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D2231EC"/>
    <w:multiLevelType w:val="multilevel"/>
    <w:tmpl w:val="EA2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222107E"/>
    <w:multiLevelType w:val="multilevel"/>
    <w:tmpl w:val="D882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2E413CC"/>
    <w:multiLevelType w:val="multilevel"/>
    <w:tmpl w:val="5D86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55117E7"/>
    <w:multiLevelType w:val="multilevel"/>
    <w:tmpl w:val="7C8A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83802A1"/>
    <w:multiLevelType w:val="hybridMultilevel"/>
    <w:tmpl w:val="2F1ED71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E9769C6"/>
    <w:multiLevelType w:val="multilevel"/>
    <w:tmpl w:val="2C34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FD10353"/>
    <w:multiLevelType w:val="multilevel"/>
    <w:tmpl w:val="6E5A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0EE3CE2"/>
    <w:multiLevelType w:val="hybridMultilevel"/>
    <w:tmpl w:val="DC1A53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6363FC5"/>
    <w:multiLevelType w:val="multilevel"/>
    <w:tmpl w:val="2F9A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84949BB"/>
    <w:multiLevelType w:val="multilevel"/>
    <w:tmpl w:val="AA2A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87C0C65"/>
    <w:multiLevelType w:val="multilevel"/>
    <w:tmpl w:val="695C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5"/>
  </w:num>
  <w:num w:numId="20">
    <w:abstractNumId w:val="1"/>
  </w:num>
  <w:num w:numId="21">
    <w:abstractNumId w:val="35"/>
  </w:num>
  <w:num w:numId="22">
    <w:abstractNumId w:val="17"/>
  </w:num>
  <w:num w:numId="23">
    <w:abstractNumId w:val="28"/>
  </w:num>
  <w:num w:numId="24">
    <w:abstractNumId w:val="7"/>
  </w:num>
  <w:num w:numId="25">
    <w:abstractNumId w:val="5"/>
  </w:num>
  <w:num w:numId="26">
    <w:abstractNumId w:val="6"/>
  </w:num>
  <w:num w:numId="27">
    <w:abstractNumId w:val="27"/>
  </w:num>
  <w:num w:numId="28">
    <w:abstractNumId w:val="36"/>
  </w:num>
  <w:num w:numId="29">
    <w:abstractNumId w:val="19"/>
  </w:num>
  <w:num w:numId="30">
    <w:abstractNumId w:val="21"/>
  </w:num>
  <w:num w:numId="31">
    <w:abstractNumId w:val="4"/>
  </w:num>
  <w:num w:numId="32">
    <w:abstractNumId w:val="12"/>
  </w:num>
  <w:num w:numId="33">
    <w:abstractNumId w:val="10"/>
  </w:num>
  <w:num w:numId="34">
    <w:abstractNumId w:val="16"/>
  </w:num>
  <w:num w:numId="35">
    <w:abstractNumId w:val="33"/>
  </w:num>
  <w:num w:numId="36">
    <w:abstractNumId w:val="20"/>
  </w:num>
  <w:num w:numId="37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E6EDC"/>
    <w:rsid w:val="001C219D"/>
    <w:rsid w:val="00391E50"/>
    <w:rsid w:val="00693A40"/>
    <w:rsid w:val="00815B6D"/>
    <w:rsid w:val="00942895"/>
    <w:rsid w:val="00CC0E54"/>
    <w:rsid w:val="00CE6EDC"/>
    <w:rsid w:val="00F615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6E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E6EDC"/>
    <w:pPr>
      <w:keepNext/>
      <w:keepLines/>
      <w:spacing w:before="160" w:after="80" w:line="256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E6EDC"/>
    <w:rPr>
      <w:rFonts w:eastAsiaTheme="majorEastAsia" w:cstheme="majorBidi"/>
      <w:color w:val="365F91" w:themeColor="accent1" w:themeShade="BF"/>
      <w:kern w:val="2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CE6EDC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Normal (Web)"/>
    <w:basedOn w:val="a"/>
    <w:uiPriority w:val="99"/>
    <w:unhideWhenUsed/>
    <w:rsid w:val="00CE6EDC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CE6EDC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CE6EDC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E6EDC"/>
    <w:rPr>
      <w:rFonts w:ascii="Tahoma" w:eastAsia="Times New Roman" w:hAnsi="Tahoma" w:cs="Tahoma"/>
      <w:sz w:val="16"/>
      <w:szCs w:val="16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9428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94289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942895"/>
  </w:style>
  <w:style w:type="character" w:customStyle="1" w:styleId="hljs-number">
    <w:name w:val="hljs-number"/>
    <w:basedOn w:val="a0"/>
    <w:rsid w:val="00942895"/>
  </w:style>
  <w:style w:type="character" w:customStyle="1" w:styleId="hljs-operator">
    <w:name w:val="hljs-operator"/>
    <w:basedOn w:val="a0"/>
    <w:rsid w:val="00942895"/>
  </w:style>
  <w:style w:type="character" w:customStyle="1" w:styleId="hljs-type">
    <w:name w:val="hljs-type"/>
    <w:basedOn w:val="a0"/>
    <w:rsid w:val="00942895"/>
  </w:style>
  <w:style w:type="character" w:customStyle="1" w:styleId="hljs-string">
    <w:name w:val="hljs-string"/>
    <w:basedOn w:val="a0"/>
    <w:rsid w:val="0094289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70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94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22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42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29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21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3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8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61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96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0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14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2025-11-07T12:03:00Z</dcterms:created>
  <dcterms:modified xsi:type="dcterms:W3CDTF">2025-11-07T12:54:00Z</dcterms:modified>
</cp:coreProperties>
</file>