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НАО «КАРАГАНДИНСКИЙ ТЕХНИЧЕСКИЙ УНИВЕРСИТЕТ 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ИМЕНИ АБЫЛКАСА САГИНОВА» 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информационных технологий и безопасности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jc w:val="center"/>
        <w:rPr>
          <w:rFonts w:ascii="Times New Roman" w:cs="Times New Roman" w:eastAsia="Times New Roman" w:hAnsi="Times New Roman"/>
          <w:b w:val="1"/>
          <w:i w:val="1"/>
          <w:sz w:val="72"/>
          <w:szCs w:val="7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72"/>
          <w:szCs w:val="72"/>
          <w:rtl w:val="0"/>
        </w:rPr>
        <w:t xml:space="preserve">ЛАБОРАТОРНАЯ</w:t>
      </w:r>
    </w:p>
    <w:p w:rsidR="00000000" w:rsidDel="00000000" w:rsidP="00000000" w:rsidRDefault="00000000" w:rsidRPr="00000000" w14:paraId="0000000F">
      <w:pPr>
        <w:pStyle w:val="Title"/>
        <w:jc w:val="center"/>
        <w:rPr>
          <w:rFonts w:ascii="Times New Roman" w:cs="Times New Roman" w:eastAsia="Times New Roman" w:hAnsi="Times New Roman"/>
          <w:b w:val="1"/>
          <w:i w:val="1"/>
          <w:sz w:val="72"/>
          <w:szCs w:val="7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72"/>
          <w:szCs w:val="72"/>
          <w:rtl w:val="0"/>
        </w:rPr>
        <w:t xml:space="preserve">РАБОТА №2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«Введение в базы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Создание баз данных и таблиц в среде MS SQL Server. 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Информационное наполнение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72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left="72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76" w:lineRule="auto"/>
        <w:ind w:left="576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Принял:</w:t>
      </w:r>
    </w:p>
    <w:p w:rsidR="00000000" w:rsidDel="00000000" w:rsidP="00000000" w:rsidRDefault="00000000" w:rsidRPr="00000000" w14:paraId="00000018">
      <w:pPr>
        <w:spacing w:after="0" w:line="276" w:lineRule="auto"/>
        <w:ind w:left="5761" w:firstLine="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преподаватель Жакина М</w:t>
      </w:r>
    </w:p>
    <w:p w:rsidR="00000000" w:rsidDel="00000000" w:rsidP="00000000" w:rsidRDefault="00000000" w:rsidRPr="00000000" w14:paraId="00000019">
      <w:pPr>
        <w:spacing w:after="0" w:line="276" w:lineRule="auto"/>
        <w:ind w:left="576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</w:t>
      </w:r>
    </w:p>
    <w:p w:rsidR="00000000" w:rsidDel="00000000" w:rsidP="00000000" w:rsidRDefault="00000000" w:rsidRPr="00000000" w14:paraId="0000001A">
      <w:pPr>
        <w:spacing w:after="0" w:line="276" w:lineRule="auto"/>
        <w:ind w:left="6480" w:firstLine="0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(подпись)    </w:t>
        <w:tab/>
        <w:tab/>
        <w:t xml:space="preserve">     (дата)</w:t>
      </w:r>
    </w:p>
    <w:p w:rsidR="00000000" w:rsidDel="00000000" w:rsidP="00000000" w:rsidRDefault="00000000" w:rsidRPr="00000000" w14:paraId="0000001B">
      <w:pPr>
        <w:spacing w:after="0" w:line="276" w:lineRule="auto"/>
        <w:ind w:left="5761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Выполнил:</w:t>
      </w:r>
    </w:p>
    <w:p w:rsidR="00000000" w:rsidDel="00000000" w:rsidP="00000000" w:rsidRDefault="00000000" w:rsidRPr="00000000" w14:paraId="0000001C">
      <w:pPr>
        <w:spacing w:after="0" w:line="276" w:lineRule="auto"/>
        <w:ind w:left="576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ст.гр.СИБ-23-8  Жакимов Алмас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ind w:left="648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ind w:left="648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6" w:lineRule="auto"/>
        <w:ind w:left="648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76" w:lineRule="auto"/>
        <w:ind w:left="648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ind w:left="648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76" w:lineRule="auto"/>
        <w:ind w:left="648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ind w:left="648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76" w:lineRule="auto"/>
        <w:ind w:left="648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76" w:lineRule="auto"/>
        <w:ind w:left="648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Караганда 2025</w:t>
      </w:r>
    </w:p>
    <w:p w:rsidR="00000000" w:rsidDel="00000000" w:rsidP="00000000" w:rsidRDefault="00000000" w:rsidRPr="00000000" w14:paraId="00000028">
      <w:pPr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усвоить способы создания таблиц, умолчаний, правил, ограничений БД средствами СУБД MS SQL Server;</w:t>
      </w:r>
    </w:p>
    <w:p w:rsidR="00000000" w:rsidDel="00000000" w:rsidP="00000000" w:rsidRDefault="00000000" w:rsidRPr="00000000" w14:paraId="0000002A">
      <w:pPr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усвоить способы создания индексов, отношений и схемы  отношений (диаграммы) базы данных средствами СУБД MS SQL Server;</w:t>
      </w:r>
    </w:p>
    <w:p w:rsidR="00000000" w:rsidDel="00000000" w:rsidP="00000000" w:rsidRDefault="00000000" w:rsidRPr="00000000" w14:paraId="0000002B">
      <w:pPr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усвоить способы создания вода, удаления, редактирования данных в таблицах БД MS SQL Server.</w:t>
      </w:r>
    </w:p>
    <w:p w:rsidR="00000000" w:rsidDel="00000000" w:rsidP="00000000" w:rsidRDefault="00000000" w:rsidRPr="00000000" w14:paraId="0000002C">
      <w:pPr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 1: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</w:t>
        <w:tab/>
        <w:t xml:space="preserve">Создать пользовательский тип данных.</w:t>
      </w:r>
    </w:p>
    <w:p w:rsidR="00000000" w:rsidDel="00000000" w:rsidP="00000000" w:rsidRDefault="00000000" w:rsidRPr="00000000" w14:paraId="0000002D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645600" cy="19939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Созданный пользовательский тип данных – номер телефона</w:t>
      </w:r>
    </w:p>
    <w:p w:rsidR="00000000" w:rsidDel="00000000" w:rsidP="00000000" w:rsidRDefault="00000000" w:rsidRPr="00000000" w14:paraId="0000002F">
      <w:pPr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 2.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Определить таблицы базы данных в соответствии с требованиями индивидуального варианта задания (при создании таблиц определите в них первичные ключи и при необходимости используйте значения по умолчанию, ограничения и правила и созданный вами в п. 1 пользовательский тип данных).</w:t>
      </w:r>
    </w:p>
    <w:p w:rsidR="00000000" w:rsidDel="00000000" w:rsidP="00000000" w:rsidRDefault="00000000" w:rsidRPr="00000000" w14:paraId="00000030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96013" cy="473117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6013" cy="4731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– Определение таблиц</w:t>
      </w:r>
    </w:p>
    <w:p w:rsidR="00000000" w:rsidDel="00000000" w:rsidP="00000000" w:rsidRDefault="00000000" w:rsidRPr="00000000" w14:paraId="00000032">
      <w:pP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 3.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Построить диаграмму вашей базы данных</w:t>
      </w:r>
    </w:p>
    <w:p w:rsidR="00000000" w:rsidDel="00000000" w:rsidP="00000000" w:rsidRDefault="00000000" w:rsidRPr="00000000" w14:paraId="00000036">
      <w:pPr>
        <w:spacing w:after="0" w:line="240" w:lineRule="auto"/>
        <w:ind w:left="1275.5905511811022" w:hanging="850.3937007874014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 4.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Определить внешние ключи.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81538" cy="3689304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3689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– составленная диаграмма базы данных с внешними ключами</w:t>
      </w:r>
    </w:p>
    <w:p w:rsidR="00000000" w:rsidDel="00000000" w:rsidP="00000000" w:rsidRDefault="00000000" w:rsidRPr="00000000" w14:paraId="00000038">
      <w:pPr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 5.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неуникальные индексы для атрибутов таблиц базы данных, которые являются внешними ключами.</w:t>
      </w:r>
    </w:p>
    <w:p w:rsidR="00000000" w:rsidDel="00000000" w:rsidP="00000000" w:rsidRDefault="00000000" w:rsidRPr="00000000" w14:paraId="00000039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373525" cy="3859731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3525" cy="3859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– создание неуникальных индексов через TSQL</w:t>
      </w:r>
    </w:p>
    <w:p w:rsidR="00000000" w:rsidDel="00000000" w:rsidP="00000000" w:rsidRDefault="00000000" w:rsidRPr="00000000" w14:paraId="0000003B">
      <w:pPr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 6.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Построить отношения (связи) между таблицами базы данных и задать правила ограничений целостности.</w:t>
      </w:r>
    </w:p>
    <w:p w:rsidR="00000000" w:rsidDel="00000000" w:rsidP="00000000" w:rsidRDefault="00000000" w:rsidRPr="00000000" w14:paraId="0000003D">
      <w:pPr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spacing w:after="160" w:before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 зависимостей</w:t>
      </w:r>
    </w:p>
    <w:p w:rsidR="00000000" w:rsidDel="00000000" w:rsidP="00000000" w:rsidRDefault="00000000" w:rsidRPr="00000000" w14:paraId="0000003F">
      <w:pPr>
        <w:keepNext w:val="0"/>
        <w:keepLines w:val="0"/>
        <w:spacing w:after="160" w:before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Туры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16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Код_тура – int PRIMARY KEY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16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Наименование – varchar(100) NOT NULL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16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Цена – money NOT NULL CHECK (Цена &gt; 0)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16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Длительность_тура – int NOT NULL CHECK (Длительность_тура &gt; 0)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Ограничения: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Проверка положительных значений цены и длительности —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CK_Туры_Positive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spacing w:after="160" w:before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Страны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16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Код_страны – int PRIMARY KEY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16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Наименование – varchar(100) NOT NULL</w:t>
        <w:br w:type="textWrapping"/>
      </w:r>
    </w:p>
    <w:p w:rsidR="00000000" w:rsidDel="00000000" w:rsidP="00000000" w:rsidRDefault="00000000" w:rsidRPr="00000000" w14:paraId="00000047">
      <w:pPr>
        <w:keepNext w:val="0"/>
        <w:keepLines w:val="0"/>
        <w:spacing w:after="160" w:before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Туры_Страны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16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Код_тура – int NOT NULL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16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Код_страны – int NOT NULL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Ограничения: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Внешний ключ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FK_Туры_Страны_Туры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FOREIGN KEY (Код_тура) REFERENCES Туры(Код_тура)</w:t>
        <w:br w:type="textWrapping"/>
        <w:t xml:space="preserve"> Внешний ключ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FK_Туры_Страны_Страны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FOREIGN KEY (Код_страны) REFERENCES Страны(Код_страны)</w:t>
        <w:br w:type="textWrapping"/>
        <w:t xml:space="preserve"> Неуникальный индекс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Index_Код_тура_Туры_Страны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Неуникальный индекс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Index_Код_страны_Туры_Страны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spacing w:after="160" w:before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Клиенты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16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Код_клиента – int PRIMARY KEY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16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ФИО – varchar(100) NOT NULL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16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 – varchar(200)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16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Телефон – varchar(20)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16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 – char(1) CHECK (Пол IN ('М','Ж'))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16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Дата_рождения – date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16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Номер_удостоверения – varchar(20)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16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Кем_выдан – varchar(100)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16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Когда_выдан – date</w:t>
        <w:br w:type="textWrapping"/>
      </w:r>
    </w:p>
    <w:p w:rsidR="00000000" w:rsidDel="00000000" w:rsidP="00000000" w:rsidRDefault="00000000" w:rsidRPr="00000000" w14:paraId="00000054">
      <w:pPr>
        <w:keepNext w:val="0"/>
        <w:keepLines w:val="0"/>
        <w:spacing w:after="160" w:before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Сотрудники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16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Код_сотрудника – int PRIMARY KEY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16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ФИО – varchar(100) NOT NULL</w:t>
        <w:br w:type="textWrapping"/>
      </w:r>
    </w:p>
    <w:p w:rsidR="00000000" w:rsidDel="00000000" w:rsidP="00000000" w:rsidRDefault="00000000" w:rsidRPr="00000000" w14:paraId="00000057">
      <w:pPr>
        <w:keepNext w:val="0"/>
        <w:keepLines w:val="0"/>
        <w:spacing w:after="160" w:before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Касса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16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Код_сотрудника – int NOT NULL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16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Код_клиента – int NOT NULL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16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Код_тура – int NOT NULL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16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Сумма – money NOT NULL CHECK (Сумма &gt; 0)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16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– datetime DEFAULT GETDATE()</w:t>
        <w:br w:type="textWrapping"/>
      </w:r>
    </w:p>
    <w:p w:rsidR="00000000" w:rsidDel="00000000" w:rsidP="00000000" w:rsidRDefault="00000000" w:rsidRPr="00000000" w14:paraId="0000005D">
      <w:pPr>
        <w:spacing w:after="160" w:before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Ограничения: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Внешний ключ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FK_Касса_Сотрудники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FOREIGN KEY (Код_сотрудника) REFERENCES Сотрудники(Код_сотрудника)</w:t>
        <w:br w:type="textWrapping"/>
        <w:t xml:space="preserve"> Внешний ключ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FK_Касса_Клиенты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FOREIGN KEY (Код_клиента) REFERENCES Клиенты(Код_клиента)</w:t>
        <w:br w:type="textWrapping"/>
        <w:t xml:space="preserve"> Внешний ключ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FK_Касса_Туры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FOREIGN KEY (Код_тура) REFERENCES Туры(Код_тура)</w:t>
        <w:br w:type="textWrapping"/>
        <w:t xml:space="preserve"> Неуникальные индексы: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16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Index_Код_сотрудника_Касса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16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Index_Код_клиента_Касса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16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Index_Код_тура_Касса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spacing w:after="160" w:before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Услуги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16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Код_услуги – int PRIMARY KEY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16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Наименование – varchar(100) NOT NULL</w:t>
        <w:br w:type="textWrapping"/>
      </w:r>
    </w:p>
    <w:p w:rsidR="00000000" w:rsidDel="00000000" w:rsidP="00000000" w:rsidRDefault="00000000" w:rsidRPr="00000000" w14:paraId="00000064">
      <w:pPr>
        <w:keepNext w:val="0"/>
        <w:keepLines w:val="0"/>
        <w:spacing w:after="160" w:before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Договора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16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Номер_договора – int PRIMARY KEY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16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Код_клиента – int NOT NULL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16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Код_сотрудника – int NOT NULL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16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Код_тура – int NOT NULL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16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Дата_начала – date NOT NULL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16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Дата_окончания – date NOT NULL CHECK (Дата_окончания &gt; Дата_начала)</w:t>
        <w:br w:type="textWrapping"/>
      </w:r>
    </w:p>
    <w:p w:rsidR="00000000" w:rsidDel="00000000" w:rsidP="00000000" w:rsidRDefault="00000000" w:rsidRPr="00000000" w14:paraId="0000006B">
      <w:pPr>
        <w:spacing w:after="160" w:before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Ограничения: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Внешний ключ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FK_Договора_Клиенты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FOREIGN KEY (Код_клиента) REFERENCES Клиенты(Код_клиента)</w:t>
        <w:br w:type="textWrapping"/>
        <w:t xml:space="preserve"> Внешний ключ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FK_Договора_Сотрудники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FOREIGN KEY (Код_сотрудника) REFERENCES Сотрудники(Код_сотрудника)</w:t>
        <w:br w:type="textWrapping"/>
        <w:t xml:space="preserve"> Внешний ключ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FK_Договора_Туры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FOREIGN KEY (Код_тура) REFERENCES Туры(Код_тура)</w:t>
        <w:br w:type="textWrapping"/>
        <w:t xml:space="preserve"> Неуникальные индексы: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16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Index_Код_клиента_Договора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16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Index_Код_сотрудника_Договора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16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Index_Код_тура_Договора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spacing w:after="160" w:before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Договор_Услуга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16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Код_договора – int NOT NULL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16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Код_услуги – int NOT NULL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Ограничения: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Внешний ключ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FK_Договор_Услуга_Договора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FOREIGN KEY (Код_договора) REFERENCES Договора(Номер_договора)</w:t>
        <w:br w:type="textWrapping"/>
        <w:t xml:space="preserve"> Внешний ключ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FK_Договор_Услуга_Услуги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FOREIGN KEY (Код_услуги) REFERENCES Услуги(Код_услуги)</w:t>
        <w:br w:type="textWrapping"/>
        <w:t xml:space="preserve"> Неуникальные индексы: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16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Index_Код_договора_Договор_Услуга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16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Index_Код_услуги_Договор_Услуга</w:t>
      </w:r>
    </w:p>
    <w:p w:rsidR="00000000" w:rsidDel="00000000" w:rsidP="00000000" w:rsidRDefault="00000000" w:rsidRPr="00000000" w14:paraId="00000074">
      <w:pPr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 7.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в ваши таблицы тестовые наборы данных (в родительские таблицы – не менее 10 записей, в дочерние – не менее 20). При необходимости откорректируйте созданные в лабораторной работе № 2 ограничения на вводимые данные.</w:t>
      </w:r>
    </w:p>
    <w:p w:rsidR="00000000" w:rsidDel="00000000" w:rsidP="00000000" w:rsidRDefault="00000000" w:rsidRPr="00000000" w14:paraId="00000086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6645600" cy="39116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 – Меню Edit Top 200 rows для таблицы Страны</w:t>
      </w:r>
    </w:p>
    <w:p w:rsidR="00000000" w:rsidDel="00000000" w:rsidP="00000000" w:rsidRDefault="00000000" w:rsidRPr="00000000" w14:paraId="00000088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645600" cy="38989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 – Меню Edit Top 200 rows для таблицы Туры</w:t>
      </w:r>
    </w:p>
    <w:p w:rsidR="00000000" w:rsidDel="00000000" w:rsidP="00000000" w:rsidRDefault="00000000" w:rsidRPr="00000000" w14:paraId="0000008A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44875" cy="6085629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4875" cy="60856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7 – Меню Edit Top 200 rows для таблицы Туры Страны</w:t>
      </w:r>
    </w:p>
    <w:p w:rsidR="00000000" w:rsidDel="00000000" w:rsidP="00000000" w:rsidRDefault="00000000" w:rsidRPr="00000000" w14:paraId="0000008C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645600" cy="2463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8 – Меню Edit Top 200 rows для таблицы Клиенты</w:t>
      </w:r>
    </w:p>
    <w:p w:rsidR="00000000" w:rsidDel="00000000" w:rsidP="00000000" w:rsidRDefault="00000000" w:rsidRPr="00000000" w14:paraId="0000008E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87713" cy="374035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7713" cy="3740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9 – Меню Edit Top 200 rows для таблицы Сотрудники</w:t>
      </w:r>
    </w:p>
    <w:p w:rsidR="00000000" w:rsidDel="00000000" w:rsidP="00000000" w:rsidRDefault="00000000" w:rsidRPr="00000000" w14:paraId="00000090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97288" cy="5039781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7288" cy="50397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10 – Меню Edit Top 200 rows для таблицы Касса</w:t>
      </w:r>
    </w:p>
    <w:p w:rsidR="00000000" w:rsidDel="00000000" w:rsidP="00000000" w:rsidRDefault="00000000" w:rsidRPr="00000000" w14:paraId="00000092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19454" cy="4433888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454" cy="4433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11 – Меню Edit Top 200 rows для таблицы Услуги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645600" cy="37084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12 – Меню Edit Top 200 rows для таблицы Договора</w:t>
      </w:r>
    </w:p>
    <w:p w:rsidR="00000000" w:rsidDel="00000000" w:rsidP="00000000" w:rsidRDefault="00000000" w:rsidRPr="00000000" w14:paraId="00000095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57725" cy="660082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660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13 – Меню Edit Top 200 rows для таблицы Договор_Услуга</w:t>
      </w:r>
    </w:p>
    <w:p w:rsidR="00000000" w:rsidDel="00000000" w:rsidP="00000000" w:rsidRDefault="00000000" w:rsidRPr="00000000" w14:paraId="00000097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76" w:lineRule="auto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Контрольные вопросы:</w:t>
      </w:r>
    </w:p>
    <w:p w:rsidR="00000000" w:rsidDel="00000000" w:rsidP="00000000" w:rsidRDefault="00000000" w:rsidRPr="00000000" w14:paraId="000000A7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Перечень поддерживаемых типов данных</w:t>
        <w:br w:type="textWrapping"/>
        <w:t xml:space="preserve"> В SQL поддерживаются числовые, символьные, логические, дата-временные и бинарные типы данных. К числовым относятся INT, SMALLINT, DECIMAL, FLOAT; к символьным – CHAR, VARCHAR, TEXT; к логическим – BIT; к дата-временным – DATE, TIME, DATETIME; к бинарным – BINARY, VARBINARY, IMAGE.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Пользовательский тип данных. Назначение и способы создания</w:t>
        <w:br w:type="textWrapping"/>
        <w:t xml:space="preserve"> Пользовательский тип данных создается для удобства и единообразия при работе с таблицами. Он позволяет задать свои правила для хранения данных. Создается с помощью команды CREATE TYPE, например:</w:t>
        <w:br w:type="textWrapping"/>
        <w:t xml:space="preserve"> CREATE TYPE PhoneNumber FROM CHAR(10) NOT NULL.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Способы определения таблиц</w:t>
        <w:br w:type="textWrapping"/>
        <w:t xml:space="preserve"> Таблицы можно определить с помощью команды CREATE TABLE, указав имена столбцов, их типы данных и ограничения. Также можно использовать графический интерфейс SQL Server Management Studio или импортировать структуру из другой базы данных.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 умолчаний, правил и ограничений</w:t>
        <w:br w:type="textWrapping"/>
        <w:t xml:space="preserve"> Умолчания (DEFAULT) задают значение по умолчанию для поля, если пользователь его не вводит. Правила и ограничения (CHECK, UNIQUE, PRIMARY KEY, FOREIGN KEY) контролируют корректность и целостность вводимых данных.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Перечень поддерживаемых умолчаний, ограничений, правил</w:t>
        <w:br w:type="textWrapping"/>
        <w:t xml:space="preserve"> К умолчаниям относится DEFAULT. Основные ограничения: PRIMARY KEY, FOREIGN KEY, UNIQUE, CHECK, NOT NULL. Правила можно создавать отдельно с помощью CREATE RULE и применять к столбцам.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Способы назначений умолчаний, ограничений, правил</w:t>
        <w:br w:type="textWrapping"/>
        <w:t xml:space="preserve"> Умолчания и ограничения задаются в команде CREATE TABLE или ALTER TABLE. Например:</w:t>
        <w:br w:type="textWrapping"/>
        <w:t xml:space="preserve"> CREATE TABLE Students (ID INT PRIMARY KEY, Name VARCHAR(50) NOT NULL, Age INT DEFAULT 18 CHECK (Age &gt; 0)).</w:t>
        <w:br w:type="textWrapping"/>
        <w:t xml:space="preserve"> Правила назначаются через команду sp_bindrule.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 представляют собой Null-значение</w:t>
        <w:br w:type="textWrapping"/>
        <w:t xml:space="preserve"> NULL обозначает отсутствие значения в поле, то есть данные неизвестны или не определены. NULL не равен нулю или пустой строке.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Свойство колонки IDENTITY</w:t>
        <w:br w:type="textWrapping"/>
        <w:t xml:space="preserve"> Свойство IDENTITY используется для автоматического увеличения значения столбца при вставке новой строки, обычно для уникальных идентификаторов. Пример: ID INT IDENTITY(1,1).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 механизма отношений. Виды отношений</w:t>
        <w:br w:type="textWrapping"/>
        <w:t xml:space="preserve"> Механизм отношений обеспечивает связь между таблицами. Основные виды отношений: один к одному, один ко многим, многие ко многим.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Способы создания отношений</w:t>
        <w:br w:type="textWrapping"/>
        <w:t xml:space="preserve"> Отношения создаются с помощью внешних ключей (FOREIGN KEY) при создании или изменении таблицы, а также через графический интерфейс конструктора баз данных.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Ссылочная целостность данных. Способы ее поддержания</w:t>
        <w:br w:type="textWrapping"/>
        <w:t xml:space="preserve"> Ссылочная целостность обеспечивает согласованность данных между связанными таблицами. Поддерживается с помощью ограничения FOREIGN KEY и параметров действий при удалении или обновлении (ON DELETE, ON UPDATE).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Способы отображения зависимостей между таблицами БД</w:t>
        <w:br w:type="textWrapping"/>
        <w:t xml:space="preserve"> Зависимости можно просматривать через диаграммы базы данных, системные представления (INFORMATION_SCHEMA), а также с помощью SQL Server Management Studio (раздел "Диаграммы базы данных").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Способы построения и изменения схемы БД</w:t>
        <w:br w:type="textWrapping"/>
        <w:t xml:space="preserve"> Схему базы данных можно создать с помощью команды CREATE SCHEMA и изменять через ALTER SCHEMA, а также с помощью инструментов визуального проектирования в СУБД.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 и классификация индексов</w:t>
        <w:br w:type="textWrapping"/>
        <w:t xml:space="preserve"> Индексы предназначены для ускорения поиска и сортировки данных. Бывают кластерные (Clustered) и некластерные (Nonclustered). Кластерный индекс определяет физический порядок строк, некластерный хранит ссылки на данные.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Способы создания индексов</w:t>
        <w:br w:type="textWrapping"/>
        <w:t xml:space="preserve"> Индексы создаются с помощью команды CREATE INDEX или автоматически при создании первичного ключа (PRIMARY KEY). Пример: CREATE INDEX idx_name ON Students(Name).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Способы ввода данных в таблицы. Ограничения целостности при вводе данных</w:t>
        <w:br w:type="textWrapping"/>
        <w:t xml:space="preserve"> Данные вводятся через оператор INSERT INTO, а также через интерфейс СУБД. Ограничения целостности (CHECK, FOREIGN KEY, UNIQUE) контролируют корректность вводимых значений и предотвращают ошибки.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Понятие транзакции. Свойства транзакций</w:t>
        <w:br w:type="textWrapping"/>
        <w:t xml:space="preserve"> Транзакция – это последовательность операций, выполняемых как единое целое. Основные свойства (ACID): атомарность, согласованность, изолированность, долговечность.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Удаление данных, усечение таблиц, удаление таблиц</w:t>
        <w:br w:type="textWrapping"/>
        <w:t xml:space="preserve"> Удаление данных выполняется оператором DELETE, усечение таблицы – TRUNCATE TABLE (удаляет все строки без возможности отката), удаление таблицы – DROP TABLE (удаляет структуру и данные таблицы полностью).</w:t>
      </w:r>
    </w:p>
    <w:p w:rsidR="00000000" w:rsidDel="00000000" w:rsidP="00000000" w:rsidRDefault="00000000" w:rsidRPr="00000000" w14:paraId="000000BA">
      <w:pPr>
        <w:spacing w:after="0" w:line="276" w:lineRule="auto"/>
        <w:ind w:left="72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18" Type="http://schemas.openxmlformats.org/officeDocument/2006/relationships/image" Target="media/image2.png"/><Relationship Id="rId7" Type="http://schemas.openxmlformats.org/officeDocument/2006/relationships/image" Target="media/image9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