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16571A">
        <w:rPr>
          <w:b/>
          <w:bCs/>
          <w:i/>
          <w:iCs/>
          <w:color w:val="000000"/>
          <w:sz w:val="72"/>
          <w:szCs w:val="72"/>
        </w:rPr>
        <w:t>4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>Тема</w:t>
      </w:r>
      <w:r w:rsidR="0016571A">
        <w:rPr>
          <w:color w:val="000000"/>
          <w:sz w:val="28"/>
          <w:szCs w:val="28"/>
        </w:rPr>
        <w:t xml:space="preserve">: </w:t>
      </w:r>
      <w:r w:rsidR="0016571A" w:rsidRPr="0016571A">
        <w:rPr>
          <w:color w:val="000000"/>
          <w:sz w:val="28"/>
          <w:szCs w:val="28"/>
          <w:u w:val="single"/>
        </w:rPr>
        <w:t>Запросы на выборку данных по вариантам индивидуальных заданий</w:t>
      </w:r>
      <w:r w:rsidR="0016571A">
        <w:rPr>
          <w:color w:val="000000"/>
          <w:sz w:val="28"/>
          <w:szCs w:val="28"/>
          <w:u w:val="single"/>
        </w:rPr>
        <w:t>.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  <w:r w:rsidR="00F22E16"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CD1FDF">
        <w:rPr>
          <w:color w:val="000000"/>
          <w:sz w:val="28"/>
          <w:szCs w:val="28"/>
          <w:u w:val="single"/>
        </w:rPr>
        <w:t>Деменчук В.Ф</w:t>
      </w:r>
      <w:r w:rsidRPr="00C7320C">
        <w:rPr>
          <w:color w:val="000000"/>
          <w:sz w:val="28"/>
          <w:szCs w:val="28"/>
          <w:u w:val="single"/>
        </w:rPr>
        <w:t>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16571A" w:rsidP="00267F4D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Лабораторная работа №4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="006C0000">
        <w:rPr>
          <w:color w:val="000000"/>
          <w:sz w:val="28"/>
          <w:szCs w:val="28"/>
        </w:rPr>
        <w:t>"</w:t>
      </w:r>
      <w:r w:rsidR="0016571A" w:rsidRPr="0016571A">
        <w:t xml:space="preserve"> </w:t>
      </w:r>
      <w:r w:rsidR="0016571A" w:rsidRPr="0016571A">
        <w:rPr>
          <w:color w:val="000000"/>
          <w:sz w:val="28"/>
          <w:szCs w:val="28"/>
        </w:rPr>
        <w:t xml:space="preserve">Запросы на выборку данных по вариантам индивидуальных заданий </w:t>
      </w:r>
      <w:r w:rsidRPr="00267F4D">
        <w:rPr>
          <w:color w:val="000000"/>
          <w:sz w:val="28"/>
          <w:szCs w:val="28"/>
        </w:rPr>
        <w:t>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16571A" w:rsidRDefault="0016571A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Цель работы: </w:t>
      </w:r>
      <w:r w:rsidRPr="0016571A">
        <w:rPr>
          <w:color w:val="000000"/>
          <w:sz w:val="28"/>
          <w:szCs w:val="28"/>
        </w:rPr>
        <w:t>Усвоить способы создания представлений средствами СУБД MS SQL Server.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  <w:r w:rsidR="0016571A">
        <w:rPr>
          <w:b/>
          <w:color w:val="000000"/>
          <w:sz w:val="28"/>
          <w:szCs w:val="28"/>
        </w:rPr>
        <w:t>:</w:t>
      </w:r>
    </w:p>
    <w:p w:rsidR="0016571A" w:rsidRDefault="0016571A" w:rsidP="007B6362">
      <w:pPr>
        <w:rPr>
          <w:b/>
          <w:color w:val="000000"/>
          <w:sz w:val="28"/>
          <w:szCs w:val="28"/>
        </w:rPr>
      </w:pP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1.</w:t>
      </w:r>
      <w:r w:rsidRPr="0016571A">
        <w:rPr>
          <w:color w:val="000000"/>
          <w:sz w:val="28"/>
          <w:szCs w:val="28"/>
        </w:rPr>
        <w:tab/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  <w:r w:rsidR="00E07478">
        <w:rPr>
          <w:color w:val="000000"/>
          <w:sz w:val="28"/>
          <w:szCs w:val="28"/>
        </w:rPr>
        <w:t>.</w:t>
      </w: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2.</w:t>
      </w:r>
      <w:r w:rsidRPr="0016571A">
        <w:rPr>
          <w:color w:val="000000"/>
          <w:sz w:val="28"/>
          <w:szCs w:val="28"/>
        </w:rPr>
        <w:tab/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  <w:r w:rsidR="00E07478">
        <w:rPr>
          <w:color w:val="000000"/>
          <w:sz w:val="28"/>
          <w:szCs w:val="28"/>
        </w:rPr>
        <w:t>.</w:t>
      </w:r>
    </w:p>
    <w:p w:rsidR="0016571A" w:rsidRPr="0016571A" w:rsidRDefault="0016571A" w:rsidP="0016571A">
      <w:pPr>
        <w:rPr>
          <w:color w:val="000000"/>
          <w:sz w:val="28"/>
          <w:szCs w:val="28"/>
        </w:rPr>
      </w:pPr>
      <w:r w:rsidRPr="0016571A">
        <w:rPr>
          <w:color w:val="000000"/>
          <w:sz w:val="28"/>
          <w:szCs w:val="28"/>
        </w:rPr>
        <w:t>3.</w:t>
      </w:r>
      <w:r w:rsidRPr="0016571A">
        <w:rPr>
          <w:color w:val="000000"/>
          <w:sz w:val="28"/>
          <w:szCs w:val="28"/>
        </w:rPr>
        <w:tab/>
        <w:t>Создать представление по своему усмотрению на основании одной таблицы вашей базы данных с целью корректировки базовой таблицы</w:t>
      </w:r>
      <w:r w:rsidR="00E07478">
        <w:rPr>
          <w:color w:val="000000"/>
          <w:sz w:val="28"/>
          <w:szCs w:val="28"/>
        </w:rPr>
        <w:t>.</w:t>
      </w:r>
    </w:p>
    <w:p w:rsidR="00267F4D" w:rsidRDefault="00E07478" w:rsidP="00E07478">
      <w:pPr>
        <w:tabs>
          <w:tab w:val="left" w:pos="397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16571A" w:rsidRDefault="0016571A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Решение:</w:t>
      </w:r>
    </w:p>
    <w:p w:rsidR="00E07478" w:rsidRDefault="00E07478" w:rsidP="0016571A">
      <w:pPr>
        <w:rPr>
          <w:color w:val="000000"/>
          <w:sz w:val="28"/>
          <w:szCs w:val="28"/>
        </w:rPr>
      </w:pPr>
    </w:p>
    <w:p w:rsidR="00013F6A" w:rsidRDefault="00E07478" w:rsidP="0016571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</w:p>
    <w:p w:rsidR="00E07478" w:rsidRDefault="00E07478" w:rsidP="0016571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CD1FDF" w:rsidRPr="00CD1FDF">
        <w:rPr>
          <w:color w:val="000000"/>
          <w:sz w:val="28"/>
          <w:szCs w:val="28"/>
        </w:rPr>
        <w:t>Отчет (количественно-суммовой) по выписанным изданиям за «I-ый» год по «j-му» почтовому отделению</w:t>
      </w:r>
    </w:p>
    <w:p w:rsidR="00EE49C1" w:rsidRPr="00EE49C1" w:rsidRDefault="00CD1FDF" w:rsidP="00EE49C1">
      <w:pPr>
        <w:rPr>
          <w:noProof/>
          <w:color w:val="000000"/>
          <w:sz w:val="28"/>
          <w:szCs w:val="28"/>
        </w:rPr>
      </w:pPr>
      <w:r w:rsidRPr="00CD1FDF">
        <w:rPr>
          <w:noProof/>
          <w:color w:val="000000"/>
          <w:sz w:val="28"/>
          <w:szCs w:val="28"/>
        </w:rPr>
        <w:t>Финансовый отчет «I-го» сотрудника на «j-ю» дату</w:t>
      </w:r>
    </w:p>
    <w:p w:rsidR="00E07478" w:rsidRDefault="00CD1FDF" w:rsidP="00EE49C1">
      <w:pPr>
        <w:rPr>
          <w:color w:val="000000"/>
          <w:sz w:val="28"/>
          <w:szCs w:val="28"/>
        </w:rPr>
      </w:pPr>
      <w:r w:rsidRPr="00CD1FDF">
        <w:rPr>
          <w:color w:val="000000"/>
          <w:sz w:val="28"/>
          <w:szCs w:val="28"/>
        </w:rPr>
        <w:t>Списки подписчиков «I-го» отделения, которые получают издания в почтовом отделении</w:t>
      </w:r>
    </w:p>
    <w:p w:rsidR="00013F6A" w:rsidRDefault="00013F6A" w:rsidP="00EE49C1">
      <w:pPr>
        <w:rPr>
          <w:color w:val="000000"/>
          <w:sz w:val="28"/>
          <w:szCs w:val="28"/>
        </w:rPr>
      </w:pPr>
    </w:p>
    <w:p w:rsidR="00013F6A" w:rsidRDefault="00013F6A" w:rsidP="00013F6A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311015" cy="57467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57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F6A" w:rsidRDefault="00013F6A" w:rsidP="00013F6A">
      <w:pPr>
        <w:jc w:val="center"/>
        <w:rPr>
          <w:color w:val="000000"/>
          <w:sz w:val="28"/>
          <w:szCs w:val="28"/>
        </w:rPr>
      </w:pPr>
    </w:p>
    <w:p w:rsidR="00013F6A" w:rsidRDefault="00013F6A" w:rsidP="00013F6A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305175" cy="47053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70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F6A" w:rsidRDefault="00013F6A" w:rsidP="00013F6A">
      <w:pPr>
        <w:jc w:val="center"/>
        <w:rPr>
          <w:color w:val="000000"/>
          <w:sz w:val="28"/>
          <w:szCs w:val="28"/>
        </w:rPr>
      </w:pPr>
    </w:p>
    <w:p w:rsidR="00013F6A" w:rsidRPr="00CD1FDF" w:rsidRDefault="00013F6A" w:rsidP="00013F6A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556621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6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9C1" w:rsidRPr="00CD1FDF" w:rsidRDefault="00013F6A" w:rsidP="00013F6A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24550" cy="683509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542" cy="6853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9C1" w:rsidRPr="00013F6A" w:rsidRDefault="00EE49C1" w:rsidP="00EE49C1">
      <w:pPr>
        <w:rPr>
          <w:color w:val="000000"/>
          <w:sz w:val="28"/>
          <w:szCs w:val="28"/>
        </w:rPr>
      </w:pPr>
    </w:p>
    <w:p w:rsidR="00013F6A" w:rsidRPr="00013F6A" w:rsidRDefault="00013F6A" w:rsidP="00013F6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C</w:t>
      </w:r>
      <w:r w:rsidRPr="00013F6A">
        <w:rPr>
          <w:color w:val="000000"/>
          <w:sz w:val="28"/>
          <w:szCs w:val="28"/>
        </w:rPr>
        <w:t>оздадим представление для удобного просмотра подписчиков с их подписками и оплатами, чтобы можно было одновременно видеть:</w:t>
      </w:r>
    </w:p>
    <w:p w:rsidR="00013F6A" w:rsidRPr="00013F6A" w:rsidRDefault="00013F6A" w:rsidP="00013F6A">
      <w:pPr>
        <w:rPr>
          <w:color w:val="000000"/>
          <w:sz w:val="28"/>
          <w:szCs w:val="28"/>
        </w:rPr>
      </w:pPr>
      <w:r w:rsidRPr="00013F6A">
        <w:rPr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кто подписан,</w:t>
      </w:r>
    </w:p>
    <w:p w:rsidR="00013F6A" w:rsidRPr="00013F6A" w:rsidRDefault="00013F6A" w:rsidP="00013F6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013F6A">
        <w:rPr>
          <w:color w:val="000000"/>
          <w:sz w:val="28"/>
          <w:szCs w:val="28"/>
        </w:rPr>
        <w:t>на какое издание,</w:t>
      </w:r>
    </w:p>
    <w:p w:rsidR="00013F6A" w:rsidRPr="00013F6A" w:rsidRDefault="00013F6A" w:rsidP="00013F6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013F6A">
        <w:rPr>
          <w:color w:val="000000"/>
          <w:sz w:val="28"/>
          <w:szCs w:val="28"/>
        </w:rPr>
        <w:t>в каком почтовом отделении,</w:t>
      </w:r>
    </w:p>
    <w:p w:rsidR="00013F6A" w:rsidRDefault="00013F6A" w:rsidP="00013F6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013F6A">
        <w:rPr>
          <w:color w:val="000000"/>
          <w:sz w:val="28"/>
          <w:szCs w:val="28"/>
        </w:rPr>
        <w:t>дату начала и окончания подписки,</w:t>
      </w:r>
    </w:p>
    <w:p w:rsidR="00013F6A" w:rsidRPr="00013F6A" w:rsidRDefault="00013F6A" w:rsidP="00013F6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013F6A">
        <w:rPr>
          <w:color w:val="000000"/>
          <w:sz w:val="28"/>
          <w:szCs w:val="28"/>
        </w:rPr>
        <w:t>суммы оплат,</w:t>
      </w:r>
    </w:p>
    <w:p w:rsidR="00456131" w:rsidRPr="00456131" w:rsidRDefault="00013F6A" w:rsidP="00013F6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и</w:t>
      </w:r>
      <w:r w:rsidRPr="00013F6A">
        <w:rPr>
          <w:color w:val="000000"/>
          <w:sz w:val="28"/>
          <w:szCs w:val="28"/>
        </w:rPr>
        <w:t xml:space="preserve"> можно будет сразу проверить корректность данных.</w:t>
      </w:r>
    </w:p>
    <w:p w:rsidR="00456131" w:rsidRPr="00013F6A" w:rsidRDefault="00456131" w:rsidP="00EE49C1">
      <w:pPr>
        <w:rPr>
          <w:color w:val="000000"/>
          <w:sz w:val="28"/>
          <w:szCs w:val="28"/>
        </w:rPr>
      </w:pPr>
    </w:p>
    <w:p w:rsidR="00EE49C1" w:rsidRPr="00EE49C1" w:rsidRDefault="00EE49C1" w:rsidP="00E07478">
      <w:pPr>
        <w:jc w:val="center"/>
        <w:rPr>
          <w:color w:val="000000"/>
          <w:sz w:val="28"/>
          <w:szCs w:val="28"/>
        </w:rPr>
      </w:pPr>
    </w:p>
    <w:p w:rsidR="00013F6A" w:rsidRDefault="00013F6A" w:rsidP="00E07478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368925" cy="3488055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925" cy="348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3F6A">
        <w:rPr>
          <w:color w:val="000000"/>
          <w:sz w:val="28"/>
          <w:szCs w:val="28"/>
        </w:rPr>
        <w:t xml:space="preserve"> </w:t>
      </w:r>
    </w:p>
    <w:p w:rsidR="00013F6A" w:rsidRDefault="00013F6A" w:rsidP="00E07478">
      <w:pPr>
        <w:rPr>
          <w:color w:val="000000"/>
          <w:sz w:val="28"/>
          <w:szCs w:val="28"/>
        </w:rPr>
      </w:pPr>
    </w:p>
    <w:p w:rsidR="00456131" w:rsidRDefault="00013F6A" w:rsidP="00E07478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2174868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4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131" w:rsidRDefault="00456131" w:rsidP="00E07478">
      <w:pPr>
        <w:rPr>
          <w:color w:val="000000"/>
          <w:sz w:val="28"/>
          <w:szCs w:val="28"/>
        </w:rPr>
      </w:pPr>
    </w:p>
    <w:p w:rsidR="00E07478" w:rsidRDefault="00013F6A" w:rsidP="00013F6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Создадим</w:t>
      </w:r>
      <w:r w:rsidRPr="00013F6A">
        <w:rPr>
          <w:color w:val="000000"/>
          <w:sz w:val="28"/>
          <w:szCs w:val="28"/>
        </w:rPr>
        <w:t xml:space="preserve"> представление, которое сразу выводит подписчиков конкретного почтового отделения (I) без запроса параметра при каждом вызове</w:t>
      </w:r>
    </w:p>
    <w:p w:rsidR="00013F6A" w:rsidRDefault="00013F6A" w:rsidP="00013F6A">
      <w:pPr>
        <w:rPr>
          <w:color w:val="000000"/>
          <w:sz w:val="28"/>
          <w:szCs w:val="28"/>
        </w:rPr>
      </w:pPr>
    </w:p>
    <w:p w:rsidR="00013F6A" w:rsidRPr="00013F6A" w:rsidRDefault="00013F6A" w:rsidP="00013F6A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219156" cy="2537976"/>
            <wp:effectExtent l="19050" t="0" r="544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847" cy="2537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F6A" w:rsidRDefault="00013F6A" w:rsidP="00E07478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120130" cy="281779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F6A" w:rsidRDefault="00013F6A" w:rsidP="00E07478">
      <w:pPr>
        <w:rPr>
          <w:color w:val="000000"/>
          <w:sz w:val="28"/>
          <w:szCs w:val="28"/>
        </w:rPr>
      </w:pPr>
    </w:p>
    <w:p w:rsid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Контрольные вопросы:</w:t>
      </w:r>
    </w:p>
    <w:p w:rsid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 </w:t>
      </w:r>
      <w:r w:rsidRPr="00E07478">
        <w:rPr>
          <w:color w:val="000000"/>
          <w:sz w:val="28"/>
          <w:szCs w:val="28"/>
        </w:rPr>
        <w:t>Назначение механизма представлений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 xml:space="preserve">Представление (VIEW) </w:t>
      </w:r>
      <w:r>
        <w:rPr>
          <w:color w:val="000000"/>
          <w:sz w:val="28"/>
          <w:szCs w:val="28"/>
        </w:rPr>
        <w:t xml:space="preserve">– </w:t>
      </w:r>
      <w:r w:rsidRPr="00E07478">
        <w:rPr>
          <w:color w:val="000000"/>
          <w:sz w:val="28"/>
          <w:szCs w:val="28"/>
        </w:rPr>
        <w:t>это виртуальная таблица, результат заранее сохранён</w:t>
      </w:r>
      <w:r>
        <w:rPr>
          <w:color w:val="000000"/>
          <w:sz w:val="28"/>
          <w:szCs w:val="28"/>
        </w:rPr>
        <w:t xml:space="preserve">ного SQL-запроса. </w:t>
      </w:r>
      <w:r w:rsidRPr="00E07478">
        <w:rPr>
          <w:color w:val="000000"/>
          <w:sz w:val="28"/>
          <w:szCs w:val="28"/>
        </w:rPr>
        <w:t>Оно не хранит данные само по себе, а показывает их из одной или нескольких таблиц по заданным правилам.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– О</w:t>
      </w:r>
      <w:r w:rsidRPr="00E07478">
        <w:rPr>
          <w:color w:val="000000"/>
          <w:sz w:val="28"/>
          <w:szCs w:val="28"/>
        </w:rPr>
        <w:t>сновные цели (назначение):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1. </w:t>
      </w:r>
      <w:r w:rsidRPr="00E07478">
        <w:rPr>
          <w:color w:val="000000"/>
          <w:sz w:val="28"/>
          <w:szCs w:val="28"/>
        </w:rPr>
        <w:t>Упрощение доступа к данным</w:t>
      </w:r>
      <w:r>
        <w:rPr>
          <w:color w:val="000000"/>
          <w:sz w:val="28"/>
          <w:szCs w:val="28"/>
        </w:rPr>
        <w:t xml:space="preserve"> – с</w:t>
      </w:r>
      <w:r w:rsidRPr="00E07478">
        <w:rPr>
          <w:color w:val="000000"/>
          <w:sz w:val="28"/>
          <w:szCs w:val="28"/>
        </w:rPr>
        <w:t>ложный запрос можно один раз оформить как VIEW, а потом просто обращаться к нему как к таблице.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2. </w:t>
      </w:r>
      <w:r w:rsidRPr="00E07478">
        <w:rPr>
          <w:color w:val="000000"/>
          <w:sz w:val="28"/>
          <w:szCs w:val="28"/>
        </w:rPr>
        <w:t>Обеспечение безопасности</w:t>
      </w:r>
      <w:r>
        <w:rPr>
          <w:color w:val="000000"/>
          <w:sz w:val="28"/>
          <w:szCs w:val="28"/>
        </w:rPr>
        <w:t xml:space="preserve"> – </w:t>
      </w:r>
      <w:r w:rsidRPr="00E07478">
        <w:rPr>
          <w:color w:val="000000"/>
          <w:sz w:val="28"/>
          <w:szCs w:val="28"/>
        </w:rPr>
        <w:t>можно дать пользователю доступ только к нужным столбцам и строкам через представление, не открывая всю таблицу.</w:t>
      </w:r>
    </w:p>
    <w:p w:rsid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3. </w:t>
      </w:r>
      <w:r w:rsidRPr="00E07478">
        <w:rPr>
          <w:color w:val="000000"/>
          <w:sz w:val="28"/>
          <w:szCs w:val="28"/>
        </w:rPr>
        <w:t>Сокрытие сложности структуры БД</w:t>
      </w:r>
      <w:r>
        <w:rPr>
          <w:color w:val="000000"/>
          <w:sz w:val="28"/>
          <w:szCs w:val="28"/>
        </w:rPr>
        <w:t xml:space="preserve"> – </w:t>
      </w:r>
      <w:r w:rsidRPr="00E07478">
        <w:rPr>
          <w:color w:val="000000"/>
          <w:sz w:val="28"/>
          <w:szCs w:val="28"/>
        </w:rPr>
        <w:t>если таблицы изменятся, можно скорректировать представление, не меняя приложения или отчёты.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4. </w:t>
      </w:r>
      <w:r w:rsidRPr="00E07478">
        <w:rPr>
          <w:color w:val="000000"/>
          <w:sz w:val="28"/>
          <w:szCs w:val="28"/>
        </w:rPr>
        <w:t>Формирование отчётов</w:t>
      </w:r>
      <w:r>
        <w:rPr>
          <w:color w:val="000000"/>
          <w:sz w:val="28"/>
          <w:szCs w:val="28"/>
        </w:rPr>
        <w:t xml:space="preserve"> – </w:t>
      </w:r>
      <w:r w:rsidRPr="00E07478">
        <w:rPr>
          <w:color w:val="000000"/>
          <w:sz w:val="28"/>
          <w:szCs w:val="28"/>
        </w:rPr>
        <w:t>удобно использовать представления для отчётов, статистики и аналитики.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81544">
        <w:rPr>
          <w:color w:val="000000"/>
          <w:sz w:val="28"/>
          <w:szCs w:val="28"/>
        </w:rPr>
        <w:t xml:space="preserve">5. </w:t>
      </w:r>
      <w:r w:rsidRPr="00E07478">
        <w:rPr>
          <w:color w:val="000000"/>
          <w:sz w:val="28"/>
          <w:szCs w:val="28"/>
        </w:rPr>
        <w:t>Обеспечение целостности данных при обновлении</w:t>
      </w:r>
      <w:r>
        <w:rPr>
          <w:color w:val="000000"/>
          <w:sz w:val="28"/>
          <w:szCs w:val="28"/>
        </w:rPr>
        <w:t xml:space="preserve"> –</w:t>
      </w:r>
      <w:r w:rsidRPr="00E07478">
        <w:rPr>
          <w:color w:val="000000"/>
          <w:sz w:val="28"/>
          <w:szCs w:val="28"/>
        </w:rPr>
        <w:t xml:space="preserve"> с помощью WITH CHECK OPTION можно ограничить изменения, чтобы данные не нарушали условия выборки.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2</w:t>
      </w:r>
      <w:r w:rsidR="00F81544">
        <w:rPr>
          <w:color w:val="000000"/>
          <w:sz w:val="28"/>
          <w:szCs w:val="28"/>
        </w:rPr>
        <w:t xml:space="preserve">. </w:t>
      </w:r>
      <w:r w:rsidRPr="00E07478">
        <w:rPr>
          <w:color w:val="000000"/>
          <w:sz w:val="28"/>
          <w:szCs w:val="28"/>
        </w:rPr>
        <w:t>Классификация представлений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Представления классифицируются по нескольким признакам: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1. По источнику данных: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Обычные (простые)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основаны на одной таблице.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Можно редактировать (обновляемые представления).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Сложные (составные)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основаны на нескольких таблицах, с JOIN, GROUP BY, агрегатами.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(</w:t>
      </w:r>
      <w:r w:rsidR="00E07478" w:rsidRPr="00E07478">
        <w:rPr>
          <w:color w:val="000000"/>
          <w:sz w:val="28"/>
          <w:szCs w:val="28"/>
        </w:rPr>
        <w:t>Обычно только для чтения.</w:t>
      </w:r>
      <w:r>
        <w:rPr>
          <w:color w:val="000000"/>
          <w:sz w:val="28"/>
          <w:szCs w:val="28"/>
        </w:rPr>
        <w:t>)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2. По назначению: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Представления для выборки данных (отчётные)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используются только для просмотра.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Представления для обновления (редактируемые)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позволяют изменять данные в базовой таблице.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3. По способу хранения: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Виртуальные (обычные)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данные не хранятся, вычисляются при обращении.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Материализованные (indexed view / snapshot)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результат сохраняется физически, ускоряя доступ (используется, например, в SQL Server или Oracle).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t>3</w:t>
      </w:r>
      <w:r w:rsidR="00F81544">
        <w:rPr>
          <w:color w:val="000000"/>
          <w:sz w:val="28"/>
          <w:szCs w:val="28"/>
        </w:rPr>
        <w:t xml:space="preserve">. </w:t>
      </w:r>
      <w:r w:rsidRPr="00E07478">
        <w:rPr>
          <w:color w:val="000000"/>
          <w:sz w:val="28"/>
          <w:szCs w:val="28"/>
        </w:rPr>
        <w:t>Способы создания представлений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  <w:r w:rsidRPr="00E07478">
        <w:rPr>
          <w:color w:val="000000"/>
          <w:sz w:val="28"/>
          <w:szCs w:val="28"/>
        </w:rPr>
        <w:lastRenderedPageBreak/>
        <w:t>В SQL Server и других СУБД есть несколько способов: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1. Через SQL-команду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Создаётся вручную в SQL-скрипте:</w:t>
      </w:r>
    </w:p>
    <w:p w:rsidR="00F81544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E07478" w:rsidRPr="00F81544" w:rsidRDefault="00F81544" w:rsidP="00E07478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  <w:lang w:val="en-US"/>
        </w:rPr>
        <w:t>CREATE</w:t>
      </w:r>
      <w:r w:rsidR="00E07478" w:rsidRPr="00F81544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  <w:lang w:val="en-US"/>
        </w:rPr>
        <w:t>VIEW</w:t>
      </w:r>
      <w:r w:rsidR="00E07478" w:rsidRPr="00F81544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</w:rPr>
        <w:t>Имя</w:t>
      </w:r>
      <w:r w:rsidR="00E07478" w:rsidRPr="00F81544">
        <w:rPr>
          <w:color w:val="000000"/>
          <w:sz w:val="28"/>
          <w:szCs w:val="28"/>
          <w:lang w:val="en-US"/>
        </w:rPr>
        <w:t>_</w:t>
      </w:r>
      <w:r w:rsidR="00E07478" w:rsidRPr="00E07478">
        <w:rPr>
          <w:color w:val="000000"/>
          <w:sz w:val="28"/>
          <w:szCs w:val="28"/>
        </w:rPr>
        <w:t>представления</w:t>
      </w:r>
      <w:r w:rsidR="00E07478" w:rsidRPr="00F81544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  <w:lang w:val="en-US"/>
        </w:rPr>
        <w:t>AS</w:t>
      </w:r>
    </w:p>
    <w:p w:rsidR="00E07478" w:rsidRPr="00E07478" w:rsidRDefault="00F81544" w:rsidP="00E07478">
      <w:pPr>
        <w:rPr>
          <w:color w:val="000000"/>
          <w:sz w:val="28"/>
          <w:szCs w:val="28"/>
          <w:lang w:val="en-US"/>
        </w:rPr>
      </w:pPr>
      <w:r w:rsidRPr="00F81544">
        <w:rPr>
          <w:color w:val="000000"/>
          <w:sz w:val="28"/>
          <w:szCs w:val="28"/>
          <w:lang w:val="en-US"/>
        </w:rPr>
        <w:tab/>
      </w:r>
      <w:r w:rsidR="00E07478" w:rsidRPr="00E07478">
        <w:rPr>
          <w:color w:val="000000"/>
          <w:sz w:val="28"/>
          <w:szCs w:val="28"/>
          <w:lang w:val="en-US"/>
        </w:rPr>
        <w:t>SELECT ...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 w:rsidRPr="00F81544">
        <w:rPr>
          <w:color w:val="000000"/>
          <w:sz w:val="28"/>
          <w:szCs w:val="28"/>
          <w:lang w:val="en-US"/>
        </w:rPr>
        <w:tab/>
      </w:r>
      <w:r w:rsidR="00E07478" w:rsidRPr="00E07478">
        <w:rPr>
          <w:color w:val="000000"/>
          <w:sz w:val="28"/>
          <w:szCs w:val="28"/>
        </w:rPr>
        <w:t>FROM ...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WHERE ...;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Можно добавить: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WITH CHECK OPTION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ограничивает обновления;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 xml:space="preserve">WITH SCHEMABINDING </w:t>
      </w:r>
      <w:r w:rsidR="009C3037">
        <w:rPr>
          <w:color w:val="000000"/>
          <w:sz w:val="28"/>
          <w:szCs w:val="28"/>
        </w:rPr>
        <w:t>–</w:t>
      </w:r>
      <w:r w:rsidR="00E07478" w:rsidRPr="00E07478">
        <w:rPr>
          <w:color w:val="000000"/>
          <w:sz w:val="28"/>
          <w:szCs w:val="28"/>
        </w:rPr>
        <w:t xml:space="preserve"> «привязывает» структуру таблиц, не давая их изменять без удаления представления.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2. Через графический интерфейс (в SSMS)</w:t>
      </w:r>
    </w:p>
    <w:p w:rsidR="00E07478" w:rsidRPr="00F81544" w:rsidRDefault="00F81544" w:rsidP="00E07478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В</w:t>
      </w:r>
      <w:r w:rsidR="00E07478" w:rsidRPr="00E07478">
        <w:rPr>
          <w:color w:val="000000"/>
          <w:sz w:val="28"/>
          <w:szCs w:val="28"/>
          <w:lang w:val="en-US"/>
        </w:rPr>
        <w:t xml:space="preserve"> Object Explorer → </w:t>
      </w:r>
      <w:r w:rsidR="00E07478" w:rsidRPr="00E07478">
        <w:rPr>
          <w:color w:val="000000"/>
          <w:sz w:val="28"/>
          <w:szCs w:val="28"/>
        </w:rPr>
        <w:t>база</w:t>
      </w:r>
      <w:r w:rsidR="00E07478" w:rsidRPr="00E07478">
        <w:rPr>
          <w:color w:val="000000"/>
          <w:sz w:val="28"/>
          <w:szCs w:val="28"/>
          <w:lang w:val="en-US"/>
        </w:rPr>
        <w:t xml:space="preserve"> </w:t>
      </w:r>
      <w:r w:rsidR="00E07478" w:rsidRPr="00E07478">
        <w:rPr>
          <w:color w:val="000000"/>
          <w:sz w:val="28"/>
          <w:szCs w:val="28"/>
        </w:rPr>
        <w:t>данных</w:t>
      </w:r>
      <w:r>
        <w:rPr>
          <w:color w:val="000000"/>
          <w:sz w:val="28"/>
          <w:szCs w:val="28"/>
          <w:lang w:val="en-US"/>
        </w:rPr>
        <w:t xml:space="preserve"> → Views → New View…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 w:rsidRPr="00EE49C1">
        <w:rPr>
          <w:color w:val="000000"/>
          <w:sz w:val="28"/>
          <w:szCs w:val="28"/>
          <w:lang w:val="en-US"/>
        </w:rPr>
        <w:tab/>
      </w:r>
      <w:r w:rsidR="00E07478" w:rsidRPr="00E07478">
        <w:rPr>
          <w:color w:val="000000"/>
          <w:sz w:val="28"/>
          <w:szCs w:val="28"/>
        </w:rPr>
        <w:t>Добавить таблицы → выбрать нужные поля → задать условия.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Сохранить с именем представления.</w:t>
      </w:r>
    </w:p>
    <w:p w:rsidR="00F81544" w:rsidRDefault="00F81544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– </w:t>
      </w:r>
      <w:r w:rsidR="00E07478" w:rsidRPr="00E07478">
        <w:rPr>
          <w:color w:val="000000"/>
          <w:sz w:val="28"/>
          <w:szCs w:val="28"/>
        </w:rPr>
        <w:t>3. На основе существующего запроса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Можно взять готовый SELECT и оформить его в виде представления:</w:t>
      </w:r>
    </w:p>
    <w:p w:rsidR="00F81544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CREATE VIEW Отчет_по_оплатам AS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SELECT Код_оплаты, Дата, Сумма_прихода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FROM Оплата;</w:t>
      </w:r>
    </w:p>
    <w:p w:rsidR="00E07478" w:rsidRPr="00E07478" w:rsidRDefault="00E07478" w:rsidP="00E07478">
      <w:pPr>
        <w:rPr>
          <w:color w:val="000000"/>
          <w:sz w:val="28"/>
          <w:szCs w:val="28"/>
        </w:rPr>
      </w:pP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CREATE VIEW Пациенты_без_льгот AS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SELECT Код_пациента, ФИО, Адрес, Телефон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FROM Пациент</w:t>
      </w:r>
    </w:p>
    <w:p w:rsidR="00E07478" w:rsidRPr="00E07478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WHERE Признак_льгот = 0</w:t>
      </w:r>
    </w:p>
    <w:p w:rsidR="00E07478" w:rsidRPr="0016571A" w:rsidRDefault="00F81544" w:rsidP="00E074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07478" w:rsidRPr="00E07478">
        <w:rPr>
          <w:color w:val="000000"/>
          <w:sz w:val="28"/>
          <w:szCs w:val="28"/>
        </w:rPr>
        <w:t>WITH CHECK OPTION;</w:t>
      </w:r>
    </w:p>
    <w:sectPr w:rsidR="00E07478" w:rsidRPr="0016571A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3040" w:rsidRDefault="006A3040" w:rsidP="002F116A">
      <w:r>
        <w:separator/>
      </w:r>
    </w:p>
  </w:endnote>
  <w:endnote w:type="continuationSeparator" w:id="1">
    <w:p w:rsidR="006A3040" w:rsidRDefault="006A3040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3040" w:rsidRDefault="006A3040" w:rsidP="002F116A">
      <w:r>
        <w:separator/>
      </w:r>
    </w:p>
  </w:footnote>
  <w:footnote w:type="continuationSeparator" w:id="1">
    <w:p w:rsidR="006A3040" w:rsidRDefault="006A3040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13F6A"/>
    <w:rsid w:val="00023FCE"/>
    <w:rsid w:val="00050D28"/>
    <w:rsid w:val="000B0160"/>
    <w:rsid w:val="000F0DDC"/>
    <w:rsid w:val="001255CC"/>
    <w:rsid w:val="001503D5"/>
    <w:rsid w:val="0016571A"/>
    <w:rsid w:val="001944F2"/>
    <w:rsid w:val="001A4AF1"/>
    <w:rsid w:val="002627E5"/>
    <w:rsid w:val="00267F4D"/>
    <w:rsid w:val="002A742B"/>
    <w:rsid w:val="002F116A"/>
    <w:rsid w:val="003D0E24"/>
    <w:rsid w:val="003D2C32"/>
    <w:rsid w:val="003F1C9F"/>
    <w:rsid w:val="003F7606"/>
    <w:rsid w:val="004062A4"/>
    <w:rsid w:val="00456131"/>
    <w:rsid w:val="00596751"/>
    <w:rsid w:val="005B1A87"/>
    <w:rsid w:val="00607CCB"/>
    <w:rsid w:val="0068224D"/>
    <w:rsid w:val="0068640E"/>
    <w:rsid w:val="00690F5F"/>
    <w:rsid w:val="006A3040"/>
    <w:rsid w:val="006C0000"/>
    <w:rsid w:val="006E0FFF"/>
    <w:rsid w:val="0072107F"/>
    <w:rsid w:val="00776DB9"/>
    <w:rsid w:val="00792B2B"/>
    <w:rsid w:val="007B6362"/>
    <w:rsid w:val="007D3DD7"/>
    <w:rsid w:val="007F2388"/>
    <w:rsid w:val="008176AA"/>
    <w:rsid w:val="00824A0F"/>
    <w:rsid w:val="00827B93"/>
    <w:rsid w:val="00852ADE"/>
    <w:rsid w:val="00864DE8"/>
    <w:rsid w:val="008A30C3"/>
    <w:rsid w:val="008E5717"/>
    <w:rsid w:val="009109A3"/>
    <w:rsid w:val="00950FAA"/>
    <w:rsid w:val="00980D0A"/>
    <w:rsid w:val="009B319C"/>
    <w:rsid w:val="009C3037"/>
    <w:rsid w:val="00A41692"/>
    <w:rsid w:val="00B401D9"/>
    <w:rsid w:val="00BC3A01"/>
    <w:rsid w:val="00BE2CEE"/>
    <w:rsid w:val="00C07E09"/>
    <w:rsid w:val="00C2193A"/>
    <w:rsid w:val="00C7320C"/>
    <w:rsid w:val="00CB1063"/>
    <w:rsid w:val="00CC2BE4"/>
    <w:rsid w:val="00CC7A3E"/>
    <w:rsid w:val="00CD1FDF"/>
    <w:rsid w:val="00D03646"/>
    <w:rsid w:val="00DB11CF"/>
    <w:rsid w:val="00E07478"/>
    <w:rsid w:val="00E13C6D"/>
    <w:rsid w:val="00E224C4"/>
    <w:rsid w:val="00E278CF"/>
    <w:rsid w:val="00E731C6"/>
    <w:rsid w:val="00EB0FA1"/>
    <w:rsid w:val="00EE49C1"/>
    <w:rsid w:val="00F22E16"/>
    <w:rsid w:val="00F337E2"/>
    <w:rsid w:val="00F81544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4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18</cp:revision>
  <cp:lastPrinted>2025-01-23T20:55:00Z</cp:lastPrinted>
  <dcterms:created xsi:type="dcterms:W3CDTF">2025-01-24T19:07:00Z</dcterms:created>
  <dcterms:modified xsi:type="dcterms:W3CDTF">2025-11-07T08:19:00Z</dcterms:modified>
</cp:coreProperties>
</file>