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320C" w:rsidRPr="006D2690" w:rsidRDefault="00C7320C" w:rsidP="00C7320C">
      <w:pPr>
        <w:jc w:val="center"/>
      </w:pPr>
      <w:bookmarkStart w:id="0" w:name="_Hlk187846534"/>
      <w:r w:rsidRPr="006D2690">
        <w:rPr>
          <w:color w:val="000000"/>
          <w:sz w:val="28"/>
          <w:szCs w:val="28"/>
        </w:rPr>
        <w:t>НАО «КАРАГАНДИНСКИЙ ТЕХНИЧЕСКИЙ УНИВЕРСИТЕТ</w:t>
      </w:r>
    </w:p>
    <w:p w:rsidR="00C7320C" w:rsidRPr="006D2690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>ИМЕНИ АБЫЛКАСА САГИНОВА» </w:t>
      </w:r>
    </w:p>
    <w:p w:rsidR="00C7320C" w:rsidRPr="006D2690" w:rsidRDefault="00C7320C" w:rsidP="00C7320C">
      <w:pPr>
        <w:spacing w:after="240"/>
      </w:pPr>
      <w:r w:rsidRPr="006D2690">
        <w:br/>
      </w:r>
      <w:r w:rsidRPr="006D2690">
        <w:br/>
      </w:r>
    </w:p>
    <w:p w:rsidR="00C7320C" w:rsidRPr="006D2690" w:rsidRDefault="00C7320C" w:rsidP="00C7320C">
      <w:pPr>
        <w:jc w:val="right"/>
      </w:pPr>
      <w:r w:rsidRPr="006D2690">
        <w:rPr>
          <w:color w:val="000000"/>
          <w:sz w:val="28"/>
          <w:szCs w:val="28"/>
        </w:rPr>
        <w:t xml:space="preserve">Кафедра </w:t>
      </w:r>
      <w:r w:rsidR="007B6362">
        <w:rPr>
          <w:color w:val="000000"/>
          <w:sz w:val="28"/>
          <w:szCs w:val="28"/>
          <w:u w:val="single"/>
        </w:rPr>
        <w:t>кибербезопасность и искуственный интеллект</w:t>
      </w:r>
    </w:p>
    <w:p w:rsidR="00C7320C" w:rsidRPr="006D2690" w:rsidRDefault="00C7320C" w:rsidP="00C7320C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</w:p>
    <w:p w:rsidR="00C7320C" w:rsidRPr="006D2690" w:rsidRDefault="00C7320C" w:rsidP="00C7320C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>ЛАБОРАТОРНАЯ</w:t>
      </w:r>
    </w:p>
    <w:p w:rsidR="00C7320C" w:rsidRPr="005D4F34" w:rsidRDefault="00C7320C" w:rsidP="00C7320C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 xml:space="preserve">РАБОТА </w:t>
      </w:r>
      <w:r w:rsidR="007B6362">
        <w:rPr>
          <w:b/>
          <w:bCs/>
          <w:i/>
          <w:iCs/>
          <w:color w:val="000000"/>
          <w:sz w:val="72"/>
          <w:szCs w:val="72"/>
        </w:rPr>
        <w:t>№</w:t>
      </w:r>
      <w:r w:rsidR="0016571A">
        <w:rPr>
          <w:b/>
          <w:bCs/>
          <w:i/>
          <w:iCs/>
          <w:color w:val="000000"/>
          <w:sz w:val="72"/>
          <w:szCs w:val="72"/>
        </w:rPr>
        <w:t>4</w:t>
      </w:r>
    </w:p>
    <w:p w:rsidR="00C7320C" w:rsidRPr="006D2690" w:rsidRDefault="00C7320C" w:rsidP="00C7320C"/>
    <w:p w:rsidR="00C7320C" w:rsidRPr="00C7320C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 xml:space="preserve">по дисциплине </w:t>
      </w:r>
      <w:r w:rsidRPr="00C7320C">
        <w:rPr>
          <w:color w:val="000000"/>
          <w:sz w:val="28"/>
          <w:szCs w:val="28"/>
          <w:u w:val="single"/>
        </w:rPr>
        <w:t>«</w:t>
      </w:r>
      <w:r w:rsidR="007B6362">
        <w:rPr>
          <w:color w:val="000000"/>
          <w:sz w:val="28"/>
          <w:szCs w:val="28"/>
          <w:u w:val="single"/>
        </w:rPr>
        <w:t>Введение в базы данных</w:t>
      </w:r>
      <w:r w:rsidRPr="00C7320C">
        <w:rPr>
          <w:color w:val="000000"/>
          <w:sz w:val="28"/>
          <w:szCs w:val="28"/>
          <w:u w:val="single"/>
        </w:rPr>
        <w:t>»</w:t>
      </w:r>
    </w:p>
    <w:p w:rsidR="00C7320C" w:rsidRPr="007B6362" w:rsidRDefault="00C7320C" w:rsidP="00267F4D">
      <w:pPr>
        <w:jc w:val="center"/>
      </w:pPr>
      <w:r w:rsidRPr="006D2690">
        <w:rPr>
          <w:color w:val="000000"/>
          <w:sz w:val="28"/>
          <w:szCs w:val="28"/>
        </w:rPr>
        <w:t>Тема</w:t>
      </w:r>
      <w:r w:rsidR="0016571A">
        <w:rPr>
          <w:color w:val="000000"/>
          <w:sz w:val="28"/>
          <w:szCs w:val="28"/>
        </w:rPr>
        <w:t xml:space="preserve">: </w:t>
      </w:r>
      <w:r w:rsidR="0016571A" w:rsidRPr="0016571A">
        <w:rPr>
          <w:color w:val="000000"/>
          <w:sz w:val="28"/>
          <w:szCs w:val="28"/>
          <w:u w:val="single"/>
        </w:rPr>
        <w:t>Запросы на выборку данных по вариантам индивидуальных заданий</w:t>
      </w:r>
      <w:r w:rsidR="0016571A">
        <w:rPr>
          <w:color w:val="000000"/>
          <w:sz w:val="28"/>
          <w:szCs w:val="28"/>
          <w:u w:val="single"/>
        </w:rPr>
        <w:t>.</w:t>
      </w:r>
    </w:p>
    <w:p w:rsidR="00C7320C" w:rsidRDefault="00C7320C" w:rsidP="00C7320C">
      <w:pPr>
        <w:spacing w:after="240"/>
        <w:rPr>
          <w:color w:val="000000"/>
          <w:sz w:val="28"/>
          <w:szCs w:val="28"/>
        </w:rPr>
      </w:pPr>
    </w:p>
    <w:p w:rsidR="00C7320C" w:rsidRDefault="00C7320C" w:rsidP="00C7320C">
      <w:pPr>
        <w:spacing w:after="240"/>
      </w:pPr>
      <w:r w:rsidRPr="006D2690">
        <w:br/>
      </w:r>
      <w:r w:rsidRPr="006D2690">
        <w:br/>
      </w:r>
    </w:p>
    <w:p w:rsidR="00824A0F" w:rsidRPr="00824A0F" w:rsidRDefault="00824A0F" w:rsidP="00C7320C">
      <w:pPr>
        <w:spacing w:after="240"/>
      </w:pPr>
    </w:p>
    <w:p w:rsidR="00C7320C" w:rsidRPr="006D2690" w:rsidRDefault="00C7320C" w:rsidP="00C7320C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Принял:</w:t>
      </w:r>
    </w:p>
    <w:p w:rsidR="00C7320C" w:rsidRPr="007B6362" w:rsidRDefault="007B6362" w:rsidP="00C7320C">
      <w:pPr>
        <w:ind w:left="5040" w:firstLine="205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  <w:u w:val="single"/>
        </w:rPr>
        <w:t>Жакина М.</w:t>
      </w:r>
      <w:r w:rsidR="00F22E16">
        <w:rPr>
          <w:color w:val="000000"/>
          <w:sz w:val="28"/>
          <w:szCs w:val="28"/>
          <w:u w:val="single"/>
        </w:rPr>
        <w:t xml:space="preserve"> М.</w:t>
      </w:r>
    </w:p>
    <w:p w:rsidR="00C7320C" w:rsidRPr="00C7320C" w:rsidRDefault="00C7320C" w:rsidP="00C7320C">
      <w:pPr>
        <w:ind w:left="5040" w:firstLine="205"/>
      </w:pPr>
      <w:r w:rsidRPr="00C7320C">
        <w:rPr>
          <w:color w:val="000000"/>
          <w:sz w:val="28"/>
          <w:szCs w:val="28"/>
        </w:rPr>
        <w:t>__________________________</w:t>
      </w:r>
    </w:p>
    <w:p w:rsidR="00C7320C" w:rsidRPr="006D2690" w:rsidRDefault="00C7320C" w:rsidP="00C7320C">
      <w:pPr>
        <w:ind w:left="5387" w:hanging="142"/>
      </w:pPr>
      <w:r w:rsidRPr="006D2690">
        <w:rPr>
          <w:i/>
          <w:iCs/>
          <w:color w:val="000000"/>
          <w:sz w:val="20"/>
          <w:szCs w:val="20"/>
        </w:rPr>
        <w:t xml:space="preserve">(подпись)    </w:t>
      </w:r>
      <w:r w:rsidRPr="006D2690">
        <w:rPr>
          <w:i/>
          <w:iCs/>
          <w:color w:val="000000"/>
          <w:sz w:val="20"/>
          <w:szCs w:val="20"/>
        </w:rPr>
        <w:tab/>
      </w:r>
      <w:r w:rsidRPr="006D2690">
        <w:rPr>
          <w:i/>
          <w:iCs/>
          <w:color w:val="000000"/>
          <w:sz w:val="20"/>
          <w:szCs w:val="20"/>
        </w:rPr>
        <w:tab/>
        <w:t xml:space="preserve">     (дата)</w:t>
      </w:r>
    </w:p>
    <w:p w:rsidR="00C7320C" w:rsidRPr="006D2690" w:rsidRDefault="00C7320C" w:rsidP="00C7320C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Выполнил:</w:t>
      </w:r>
    </w:p>
    <w:p w:rsidR="00C7320C" w:rsidRPr="00C7320C" w:rsidRDefault="00C7320C" w:rsidP="00C7320C">
      <w:pPr>
        <w:ind w:left="5387" w:hanging="142"/>
      </w:pPr>
      <w:r>
        <w:rPr>
          <w:color w:val="000000"/>
          <w:sz w:val="28"/>
          <w:szCs w:val="28"/>
          <w:u w:val="single"/>
        </w:rPr>
        <w:t>ст.гр.</w:t>
      </w:r>
      <w:r w:rsidR="00DB11CF">
        <w:rPr>
          <w:color w:val="000000"/>
          <w:sz w:val="28"/>
          <w:szCs w:val="28"/>
          <w:u w:val="single"/>
        </w:rPr>
        <w:t xml:space="preserve"> </w:t>
      </w:r>
      <w:r>
        <w:rPr>
          <w:color w:val="000000"/>
          <w:sz w:val="28"/>
          <w:szCs w:val="28"/>
          <w:u w:val="single"/>
        </w:rPr>
        <w:t>СИБ</w:t>
      </w:r>
      <w:r w:rsidR="00DB11CF">
        <w:rPr>
          <w:color w:val="000000"/>
          <w:sz w:val="28"/>
          <w:szCs w:val="28"/>
          <w:u w:val="single"/>
        </w:rPr>
        <w:t>-</w:t>
      </w:r>
      <w:r>
        <w:rPr>
          <w:color w:val="000000"/>
          <w:sz w:val="28"/>
          <w:szCs w:val="28"/>
          <w:u w:val="single"/>
        </w:rPr>
        <w:t xml:space="preserve">23-8  </w:t>
      </w:r>
      <w:r w:rsidR="00F22E16">
        <w:rPr>
          <w:color w:val="000000"/>
          <w:sz w:val="28"/>
          <w:szCs w:val="28"/>
          <w:u w:val="single"/>
        </w:rPr>
        <w:t>Ерденбаев Т.Е</w:t>
      </w:r>
      <w:r w:rsidRPr="00C7320C">
        <w:rPr>
          <w:color w:val="000000"/>
          <w:sz w:val="28"/>
          <w:szCs w:val="28"/>
          <w:u w:val="single"/>
        </w:rPr>
        <w:t>.</w:t>
      </w:r>
    </w:p>
    <w:p w:rsidR="00C7320C" w:rsidRPr="00682E06" w:rsidRDefault="00C7320C" w:rsidP="00C7320C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  <w:r w:rsidRPr="006D2690">
        <w:br/>
      </w:r>
    </w:p>
    <w:p w:rsidR="00C7320C" w:rsidRPr="00682E06" w:rsidRDefault="00C7320C" w:rsidP="00C7320C">
      <w:pPr>
        <w:spacing w:after="240"/>
      </w:pPr>
    </w:p>
    <w:p w:rsidR="00C7320C" w:rsidRDefault="00C7320C" w:rsidP="00C7320C">
      <w:pPr>
        <w:jc w:val="center"/>
      </w:pPr>
    </w:p>
    <w:p w:rsidR="00824A0F" w:rsidRDefault="00824A0F" w:rsidP="00C7320C">
      <w:pPr>
        <w:jc w:val="center"/>
      </w:pPr>
    </w:p>
    <w:p w:rsidR="00824A0F" w:rsidRDefault="00824A0F" w:rsidP="00C7320C">
      <w:pPr>
        <w:jc w:val="center"/>
      </w:pPr>
    </w:p>
    <w:p w:rsidR="00824A0F" w:rsidRDefault="00824A0F" w:rsidP="00C7320C">
      <w:pPr>
        <w:jc w:val="center"/>
        <w:rPr>
          <w:color w:val="000000"/>
          <w:sz w:val="28"/>
          <w:szCs w:val="28"/>
        </w:rPr>
      </w:pPr>
    </w:p>
    <w:p w:rsidR="00267F4D" w:rsidRDefault="00267F4D" w:rsidP="00C07E09">
      <w:pPr>
        <w:jc w:val="center"/>
        <w:rPr>
          <w:color w:val="000000"/>
          <w:sz w:val="28"/>
          <w:szCs w:val="28"/>
        </w:rPr>
      </w:pPr>
    </w:p>
    <w:p w:rsidR="00C07E09" w:rsidRPr="007B6362" w:rsidRDefault="00C7320C" w:rsidP="00C07E09">
      <w:pPr>
        <w:jc w:val="center"/>
        <w:rPr>
          <w:color w:val="000000"/>
          <w:sz w:val="28"/>
          <w:szCs w:val="28"/>
        </w:rPr>
      </w:pPr>
      <w:r w:rsidRPr="006D2690">
        <w:rPr>
          <w:color w:val="000000"/>
          <w:sz w:val="28"/>
          <w:szCs w:val="28"/>
        </w:rPr>
        <w:t>Караганда 202</w:t>
      </w:r>
      <w:r>
        <w:rPr>
          <w:color w:val="000000"/>
          <w:sz w:val="28"/>
          <w:szCs w:val="28"/>
        </w:rPr>
        <w:t>5</w:t>
      </w:r>
      <w:bookmarkEnd w:id="0"/>
    </w:p>
    <w:p w:rsidR="00267F4D" w:rsidRPr="00267F4D" w:rsidRDefault="0016571A" w:rsidP="00267F4D">
      <w:pP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Лабораторная работа №4</w:t>
      </w:r>
    </w:p>
    <w:p w:rsidR="00267F4D" w:rsidRPr="00267F4D" w:rsidRDefault="00267F4D" w:rsidP="00267F4D">
      <w:pPr>
        <w:rPr>
          <w:b/>
          <w:color w:val="000000"/>
          <w:sz w:val="28"/>
          <w:szCs w:val="28"/>
        </w:rPr>
      </w:pPr>
    </w:p>
    <w:p w:rsidR="00267F4D" w:rsidRPr="00267F4D" w:rsidRDefault="00267F4D" w:rsidP="00267F4D">
      <w:pPr>
        <w:rPr>
          <w:b/>
          <w:color w:val="000000"/>
          <w:sz w:val="28"/>
          <w:szCs w:val="28"/>
        </w:rPr>
      </w:pPr>
      <w:r w:rsidRPr="00267F4D">
        <w:rPr>
          <w:b/>
          <w:color w:val="000000"/>
          <w:sz w:val="28"/>
          <w:szCs w:val="28"/>
        </w:rPr>
        <w:t xml:space="preserve">Тема: </w:t>
      </w:r>
      <w:r w:rsidR="006C0000">
        <w:rPr>
          <w:color w:val="000000"/>
          <w:sz w:val="28"/>
          <w:szCs w:val="28"/>
        </w:rPr>
        <w:t>"</w:t>
      </w:r>
      <w:r w:rsidR="0016571A" w:rsidRPr="0016571A">
        <w:t xml:space="preserve"> </w:t>
      </w:r>
      <w:r w:rsidR="0016571A" w:rsidRPr="0016571A">
        <w:rPr>
          <w:color w:val="000000"/>
          <w:sz w:val="28"/>
          <w:szCs w:val="28"/>
        </w:rPr>
        <w:t xml:space="preserve">Запросы на выборку данных по вариантам индивидуальных заданий </w:t>
      </w:r>
      <w:r w:rsidRPr="00267F4D">
        <w:rPr>
          <w:color w:val="000000"/>
          <w:sz w:val="28"/>
          <w:szCs w:val="28"/>
        </w:rPr>
        <w:t>"</w:t>
      </w:r>
    </w:p>
    <w:p w:rsidR="00267F4D" w:rsidRPr="00267F4D" w:rsidRDefault="00267F4D" w:rsidP="00267F4D">
      <w:pPr>
        <w:rPr>
          <w:b/>
          <w:color w:val="000000"/>
          <w:sz w:val="28"/>
          <w:szCs w:val="28"/>
        </w:rPr>
      </w:pPr>
    </w:p>
    <w:p w:rsidR="007B6362" w:rsidRPr="0016571A" w:rsidRDefault="0016571A" w:rsidP="00267F4D">
      <w:pP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Цель работы: </w:t>
      </w:r>
      <w:r w:rsidRPr="0016571A">
        <w:rPr>
          <w:color w:val="000000"/>
          <w:sz w:val="28"/>
          <w:szCs w:val="28"/>
        </w:rPr>
        <w:t>Усвоить способы создания представлений средствами СУБД MS SQL Server.</w:t>
      </w:r>
    </w:p>
    <w:p w:rsidR="00267F4D" w:rsidRDefault="007B6362" w:rsidP="007B636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 w:rsidR="007B6362" w:rsidRDefault="007B6362" w:rsidP="007B6362">
      <w:pPr>
        <w:rPr>
          <w:b/>
          <w:color w:val="000000"/>
          <w:sz w:val="28"/>
          <w:szCs w:val="28"/>
        </w:rPr>
      </w:pPr>
      <w:r w:rsidRPr="007B6362">
        <w:rPr>
          <w:b/>
          <w:color w:val="000000"/>
          <w:sz w:val="28"/>
          <w:szCs w:val="28"/>
        </w:rPr>
        <w:t>Задания</w:t>
      </w:r>
      <w:r w:rsidR="0016571A">
        <w:rPr>
          <w:b/>
          <w:color w:val="000000"/>
          <w:sz w:val="28"/>
          <w:szCs w:val="28"/>
        </w:rPr>
        <w:t>:</w:t>
      </w:r>
    </w:p>
    <w:p w:rsidR="0016571A" w:rsidRDefault="0016571A" w:rsidP="007B6362">
      <w:pPr>
        <w:rPr>
          <w:b/>
          <w:color w:val="000000"/>
          <w:sz w:val="28"/>
          <w:szCs w:val="28"/>
        </w:rPr>
      </w:pPr>
    </w:p>
    <w:p w:rsidR="0016571A" w:rsidRPr="0016571A" w:rsidRDefault="0016571A" w:rsidP="0016571A">
      <w:pPr>
        <w:rPr>
          <w:color w:val="000000"/>
          <w:sz w:val="28"/>
          <w:szCs w:val="28"/>
        </w:rPr>
      </w:pPr>
      <w:r w:rsidRPr="0016571A">
        <w:rPr>
          <w:color w:val="000000"/>
          <w:sz w:val="28"/>
          <w:szCs w:val="28"/>
        </w:rPr>
        <w:t>1.</w:t>
      </w:r>
      <w:r w:rsidRPr="0016571A">
        <w:rPr>
          <w:color w:val="000000"/>
          <w:sz w:val="28"/>
          <w:szCs w:val="28"/>
        </w:rPr>
        <w:tab/>
        <w:t>Создать представления для реализации отчетов в соответствии с требованиями индивидуального варианта задания на разработку курсового проекта</w:t>
      </w:r>
      <w:r w:rsidR="00E07478">
        <w:rPr>
          <w:color w:val="000000"/>
          <w:sz w:val="28"/>
          <w:szCs w:val="28"/>
        </w:rPr>
        <w:t>.</w:t>
      </w:r>
    </w:p>
    <w:p w:rsidR="0016571A" w:rsidRPr="0016571A" w:rsidRDefault="0016571A" w:rsidP="0016571A">
      <w:pPr>
        <w:rPr>
          <w:color w:val="000000"/>
          <w:sz w:val="28"/>
          <w:szCs w:val="28"/>
        </w:rPr>
      </w:pPr>
      <w:r w:rsidRPr="0016571A">
        <w:rPr>
          <w:color w:val="000000"/>
          <w:sz w:val="28"/>
          <w:szCs w:val="28"/>
        </w:rPr>
        <w:t>2.</w:t>
      </w:r>
      <w:r w:rsidRPr="0016571A">
        <w:rPr>
          <w:color w:val="000000"/>
          <w:sz w:val="28"/>
          <w:szCs w:val="28"/>
        </w:rPr>
        <w:tab/>
        <w:t>Создать представление по своему усмотрению на основании двух или более таблиц вашей базы данных с целью просмотра и корректировки базовых таблиц</w:t>
      </w:r>
      <w:r w:rsidR="00E07478">
        <w:rPr>
          <w:color w:val="000000"/>
          <w:sz w:val="28"/>
          <w:szCs w:val="28"/>
        </w:rPr>
        <w:t>.</w:t>
      </w:r>
    </w:p>
    <w:p w:rsidR="0016571A" w:rsidRPr="0016571A" w:rsidRDefault="0016571A" w:rsidP="0016571A">
      <w:pPr>
        <w:rPr>
          <w:color w:val="000000"/>
          <w:sz w:val="28"/>
          <w:szCs w:val="28"/>
        </w:rPr>
      </w:pPr>
      <w:r w:rsidRPr="0016571A">
        <w:rPr>
          <w:color w:val="000000"/>
          <w:sz w:val="28"/>
          <w:szCs w:val="28"/>
        </w:rPr>
        <w:t>3.</w:t>
      </w:r>
      <w:r w:rsidRPr="0016571A">
        <w:rPr>
          <w:color w:val="000000"/>
          <w:sz w:val="28"/>
          <w:szCs w:val="28"/>
        </w:rPr>
        <w:tab/>
        <w:t>Создать представление по своему усмотрению на основании одной таблицы вашей базы данных с целью корректировки базовой таблицы</w:t>
      </w:r>
      <w:r w:rsidR="00E07478">
        <w:rPr>
          <w:color w:val="000000"/>
          <w:sz w:val="28"/>
          <w:szCs w:val="28"/>
        </w:rPr>
        <w:t>.</w:t>
      </w:r>
    </w:p>
    <w:p w:rsidR="00267F4D" w:rsidRDefault="00E07478" w:rsidP="00E07478">
      <w:pPr>
        <w:tabs>
          <w:tab w:val="left" w:pos="3970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 w:rsidR="0016571A" w:rsidRDefault="0016571A" w:rsidP="00267F4D">
      <w:pP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Решение:</w:t>
      </w:r>
    </w:p>
    <w:p w:rsidR="00E07478" w:rsidRDefault="00E07478" w:rsidP="0016571A">
      <w:pPr>
        <w:rPr>
          <w:color w:val="000000"/>
          <w:sz w:val="28"/>
          <w:szCs w:val="28"/>
        </w:rPr>
      </w:pPr>
    </w:p>
    <w:p w:rsidR="00E07478" w:rsidRDefault="00E07478" w:rsidP="0016571A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</w:t>
      </w:r>
      <w:r w:rsidR="00401CAB" w:rsidRPr="00401CAB">
        <w:rPr>
          <w:color w:val="000000"/>
          <w:sz w:val="28"/>
          <w:szCs w:val="28"/>
        </w:rPr>
        <w:t>Квитанция «I-го» потребителя за J-ый месяц</w:t>
      </w:r>
    </w:p>
    <w:p w:rsidR="0016571A" w:rsidRDefault="0016571A" w:rsidP="00E07478">
      <w:pPr>
        <w:jc w:val="center"/>
        <w:rPr>
          <w:color w:val="000000"/>
          <w:sz w:val="28"/>
          <w:szCs w:val="28"/>
        </w:rPr>
      </w:pPr>
    </w:p>
    <w:p w:rsidR="00E07478" w:rsidRDefault="00DE4650" w:rsidP="00E07478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4885690" cy="391858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690" cy="3918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4650" w:rsidRDefault="00DE4650" w:rsidP="00E07478">
      <w:pPr>
        <w:jc w:val="center"/>
        <w:rPr>
          <w:color w:val="000000"/>
          <w:sz w:val="28"/>
          <w:szCs w:val="28"/>
        </w:rPr>
      </w:pPr>
    </w:p>
    <w:p w:rsidR="00DE4650" w:rsidRPr="00DE4650" w:rsidRDefault="00DE4650" w:rsidP="00E07478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6120130" cy="189508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95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131" w:rsidRDefault="00456131" w:rsidP="00E07478">
      <w:pPr>
        <w:jc w:val="center"/>
        <w:rPr>
          <w:color w:val="000000"/>
          <w:sz w:val="28"/>
          <w:szCs w:val="28"/>
          <w:lang w:val="en-US"/>
        </w:rPr>
      </w:pPr>
    </w:p>
    <w:p w:rsidR="00456131" w:rsidRPr="00456131" w:rsidRDefault="00456131" w:rsidP="00E07478">
      <w:pPr>
        <w:jc w:val="center"/>
        <w:rPr>
          <w:color w:val="000000"/>
          <w:sz w:val="28"/>
          <w:szCs w:val="28"/>
          <w:lang w:val="en-US"/>
        </w:rPr>
      </w:pPr>
    </w:p>
    <w:p w:rsidR="00E07478" w:rsidRDefault="00401CAB" w:rsidP="00401CAB">
      <w:pPr>
        <w:rPr>
          <w:noProof/>
          <w:color w:val="000000"/>
          <w:sz w:val="28"/>
          <w:szCs w:val="28"/>
        </w:rPr>
      </w:pPr>
      <w:r w:rsidRPr="00401CAB">
        <w:rPr>
          <w:noProof/>
          <w:color w:val="000000"/>
          <w:sz w:val="28"/>
          <w:szCs w:val="28"/>
        </w:rPr>
        <w:lastRenderedPageBreak/>
        <w:t>Список потребителей, которым необходимо осуществить поверку приборов в текущем месяце (*** период поверки прибора учета составляет 4 года)</w:t>
      </w:r>
    </w:p>
    <w:p w:rsidR="00401CAB" w:rsidRDefault="00DE4650" w:rsidP="00DE4650">
      <w:pPr>
        <w:tabs>
          <w:tab w:val="left" w:pos="8414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 w:rsidR="00DE4650" w:rsidRDefault="00DE4650" w:rsidP="00E07478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6120130" cy="2179249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792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4650" w:rsidRDefault="00DE4650" w:rsidP="00E07478">
      <w:pPr>
        <w:jc w:val="center"/>
        <w:rPr>
          <w:color w:val="000000"/>
          <w:sz w:val="28"/>
          <w:szCs w:val="28"/>
        </w:rPr>
      </w:pPr>
    </w:p>
    <w:p w:rsidR="00E07478" w:rsidRPr="00DE4650" w:rsidRDefault="00DE4650" w:rsidP="00E07478">
      <w:pPr>
        <w:jc w:val="center"/>
        <w:rPr>
          <w:color w:val="000000"/>
          <w:sz w:val="28"/>
          <w:szCs w:val="28"/>
        </w:rPr>
      </w:pPr>
      <w:r w:rsidRPr="00DE4650">
        <w:rPr>
          <w:color w:val="000000"/>
          <w:sz w:val="28"/>
          <w:szCs w:val="28"/>
        </w:rPr>
        <w:t xml:space="preserve"> </w:t>
      </w:r>
      <w:r>
        <w:rPr>
          <w:noProof/>
          <w:color w:val="000000"/>
          <w:sz w:val="28"/>
          <w:szCs w:val="28"/>
        </w:rPr>
        <w:drawing>
          <wp:inline distT="0" distB="0" distL="0" distR="0">
            <wp:extent cx="5225415" cy="470535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5415" cy="470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131" w:rsidRPr="00DE4650" w:rsidRDefault="00456131" w:rsidP="00E07478">
      <w:pPr>
        <w:jc w:val="center"/>
        <w:rPr>
          <w:color w:val="000000"/>
          <w:sz w:val="28"/>
          <w:szCs w:val="28"/>
        </w:rPr>
      </w:pPr>
    </w:p>
    <w:p w:rsidR="00E07478" w:rsidRDefault="00E07478" w:rsidP="00401CAB">
      <w:pPr>
        <w:jc w:val="right"/>
        <w:rPr>
          <w:color w:val="000000"/>
          <w:sz w:val="28"/>
          <w:szCs w:val="28"/>
        </w:rPr>
      </w:pPr>
    </w:p>
    <w:p w:rsidR="00E07478" w:rsidRPr="00401CAB" w:rsidRDefault="00401CAB" w:rsidP="00DE4650">
      <w:pPr>
        <w:rPr>
          <w:color w:val="000000"/>
          <w:sz w:val="28"/>
          <w:szCs w:val="28"/>
        </w:rPr>
      </w:pPr>
      <w:r w:rsidRPr="00401CAB">
        <w:rPr>
          <w:color w:val="000000"/>
          <w:sz w:val="28"/>
          <w:szCs w:val="28"/>
        </w:rPr>
        <w:t>Список контроллеров, снимавших показания с приборов учета в текущем году</w:t>
      </w:r>
    </w:p>
    <w:p w:rsidR="00EE49C1" w:rsidRPr="00401CAB" w:rsidRDefault="00401CAB" w:rsidP="00401CAB">
      <w:pPr>
        <w:tabs>
          <w:tab w:val="left" w:pos="5842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 w:rsidR="00EE49C1" w:rsidRDefault="00DE4650" w:rsidP="00DE4650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5368925" cy="1802765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8925" cy="1802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4650" w:rsidRPr="00DE4650" w:rsidRDefault="00DE4650" w:rsidP="00DE4650">
      <w:pPr>
        <w:jc w:val="center"/>
        <w:rPr>
          <w:color w:val="000000"/>
          <w:sz w:val="28"/>
          <w:szCs w:val="28"/>
        </w:rPr>
      </w:pPr>
    </w:p>
    <w:p w:rsidR="00456131" w:rsidRPr="00456131" w:rsidRDefault="00DE4650" w:rsidP="00DE4650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2299335" cy="2325370"/>
            <wp:effectExtent l="19050" t="0" r="571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9335" cy="2325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131" w:rsidRPr="00EE49C1" w:rsidRDefault="00456131" w:rsidP="00EE49C1">
      <w:pPr>
        <w:rPr>
          <w:color w:val="000000"/>
          <w:sz w:val="28"/>
          <w:szCs w:val="28"/>
          <w:lang w:val="en-US"/>
        </w:rPr>
      </w:pPr>
    </w:p>
    <w:p w:rsidR="00EE49C1" w:rsidRPr="00EE49C1" w:rsidRDefault="00EE49C1" w:rsidP="00E07478">
      <w:pPr>
        <w:jc w:val="center"/>
        <w:rPr>
          <w:color w:val="000000"/>
          <w:sz w:val="28"/>
          <w:szCs w:val="28"/>
        </w:rPr>
      </w:pPr>
    </w:p>
    <w:p w:rsidR="00456131" w:rsidRDefault="00456131" w:rsidP="00E07478">
      <w:pPr>
        <w:rPr>
          <w:color w:val="000000"/>
          <w:sz w:val="28"/>
          <w:szCs w:val="28"/>
        </w:rPr>
      </w:pPr>
    </w:p>
    <w:p w:rsidR="00E07478" w:rsidRDefault="00E07478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2. </w:t>
      </w:r>
      <w:r w:rsidR="00456131" w:rsidRPr="00456131">
        <w:rPr>
          <w:color w:val="000000"/>
          <w:sz w:val="28"/>
          <w:szCs w:val="28"/>
        </w:rPr>
        <w:t>Пример представления: «</w:t>
      </w:r>
      <w:r w:rsidR="00DE4650">
        <w:rPr>
          <w:color w:val="000000"/>
          <w:sz w:val="28"/>
          <w:szCs w:val="28"/>
        </w:rPr>
        <w:t>Общий просмотр потребителей</w:t>
      </w:r>
      <w:r w:rsidR="00456131" w:rsidRPr="00456131">
        <w:rPr>
          <w:color w:val="000000"/>
          <w:sz w:val="28"/>
          <w:szCs w:val="28"/>
        </w:rPr>
        <w:t>»</w:t>
      </w:r>
      <w:r w:rsidR="00456131">
        <w:rPr>
          <w:color w:val="000000"/>
          <w:sz w:val="28"/>
          <w:szCs w:val="28"/>
        </w:rPr>
        <w:t>.</w:t>
      </w:r>
    </w:p>
    <w:p w:rsidR="00DE4650" w:rsidRDefault="00DE4650" w:rsidP="00E07478">
      <w:pPr>
        <w:rPr>
          <w:color w:val="000000"/>
          <w:sz w:val="28"/>
          <w:szCs w:val="28"/>
        </w:rPr>
      </w:pPr>
    </w:p>
    <w:p w:rsidR="00E07478" w:rsidRDefault="00DE4650" w:rsidP="00DE4650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5264150" cy="2468880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468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7478" w:rsidRDefault="00E07478" w:rsidP="00E07478">
      <w:pPr>
        <w:jc w:val="center"/>
        <w:rPr>
          <w:color w:val="000000"/>
          <w:sz w:val="28"/>
          <w:szCs w:val="28"/>
        </w:rPr>
      </w:pPr>
    </w:p>
    <w:p w:rsidR="00E07478" w:rsidRDefault="00DE4650" w:rsidP="00E07478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6120130" cy="3024708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247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131" w:rsidRDefault="00456131" w:rsidP="00E07478">
      <w:pPr>
        <w:jc w:val="center"/>
        <w:rPr>
          <w:color w:val="000000"/>
          <w:sz w:val="28"/>
          <w:szCs w:val="28"/>
        </w:rPr>
      </w:pPr>
    </w:p>
    <w:p w:rsidR="00E07478" w:rsidRDefault="00E07478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 </w:t>
      </w:r>
      <w:r w:rsidR="00DE4650">
        <w:rPr>
          <w:color w:val="000000"/>
          <w:sz w:val="28"/>
          <w:szCs w:val="28"/>
        </w:rPr>
        <w:t>Пример представления для таблицы Лицевой Счёт</w:t>
      </w:r>
      <w:r w:rsidR="00456131">
        <w:rPr>
          <w:color w:val="000000"/>
          <w:sz w:val="28"/>
          <w:szCs w:val="28"/>
        </w:rPr>
        <w:t>.</w:t>
      </w:r>
    </w:p>
    <w:p w:rsidR="00E07478" w:rsidRDefault="00E07478" w:rsidP="00E07478">
      <w:pPr>
        <w:rPr>
          <w:color w:val="000000"/>
          <w:sz w:val="28"/>
          <w:szCs w:val="28"/>
        </w:rPr>
      </w:pPr>
    </w:p>
    <w:p w:rsidR="00DE4650" w:rsidRDefault="00DE4650" w:rsidP="00E07478">
      <w:pPr>
        <w:jc w:val="center"/>
        <w:rPr>
          <w:color w:val="000000"/>
          <w:sz w:val="28"/>
          <w:szCs w:val="28"/>
        </w:rPr>
      </w:pPr>
    </w:p>
    <w:p w:rsidR="00DE4650" w:rsidRDefault="00DE4650" w:rsidP="00E07478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2912745" cy="1619885"/>
            <wp:effectExtent l="19050" t="0" r="1905" b="0"/>
            <wp:docPr id="2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745" cy="1619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7478" w:rsidRDefault="00DE4650" w:rsidP="00E07478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4963795" cy="2299335"/>
            <wp:effectExtent l="19050" t="0" r="825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795" cy="2299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131" w:rsidRDefault="00456131" w:rsidP="00E07478">
      <w:pPr>
        <w:jc w:val="center"/>
        <w:rPr>
          <w:color w:val="000000"/>
          <w:sz w:val="28"/>
          <w:szCs w:val="28"/>
        </w:rPr>
      </w:pPr>
    </w:p>
    <w:p w:rsidR="00456131" w:rsidRDefault="00456131" w:rsidP="00E07478">
      <w:pPr>
        <w:jc w:val="center"/>
        <w:rPr>
          <w:color w:val="000000"/>
          <w:sz w:val="28"/>
          <w:szCs w:val="28"/>
        </w:rPr>
      </w:pPr>
    </w:p>
    <w:p w:rsidR="00E07478" w:rsidRDefault="00E07478" w:rsidP="00E07478">
      <w:pPr>
        <w:jc w:val="center"/>
        <w:rPr>
          <w:color w:val="000000"/>
          <w:sz w:val="28"/>
          <w:szCs w:val="28"/>
        </w:rPr>
      </w:pPr>
    </w:p>
    <w:p w:rsidR="00DE4650" w:rsidRDefault="00DE4650" w:rsidP="00E07478">
      <w:pPr>
        <w:jc w:val="center"/>
        <w:rPr>
          <w:color w:val="000000"/>
          <w:sz w:val="28"/>
          <w:szCs w:val="28"/>
        </w:rPr>
      </w:pPr>
    </w:p>
    <w:p w:rsidR="00DE4650" w:rsidRDefault="00DE4650" w:rsidP="00E07478">
      <w:pPr>
        <w:jc w:val="center"/>
        <w:rPr>
          <w:color w:val="000000"/>
          <w:sz w:val="28"/>
          <w:szCs w:val="28"/>
        </w:rPr>
      </w:pPr>
    </w:p>
    <w:p w:rsidR="00E07478" w:rsidRDefault="00E07478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Контрольные вопросы:</w:t>
      </w:r>
    </w:p>
    <w:p w:rsidR="00E07478" w:rsidRDefault="00E07478" w:rsidP="00E07478">
      <w:pPr>
        <w:rPr>
          <w:color w:val="000000"/>
          <w:sz w:val="28"/>
          <w:szCs w:val="28"/>
        </w:rPr>
      </w:pPr>
    </w:p>
    <w:p w:rsidR="00E07478" w:rsidRPr="00E07478" w:rsidRDefault="00E07478" w:rsidP="00E07478">
      <w:pPr>
        <w:rPr>
          <w:color w:val="000000"/>
          <w:sz w:val="28"/>
          <w:szCs w:val="28"/>
        </w:rPr>
      </w:pPr>
      <w:r w:rsidRPr="00E07478">
        <w:rPr>
          <w:color w:val="000000"/>
          <w:sz w:val="28"/>
          <w:szCs w:val="28"/>
        </w:rPr>
        <w:t>1</w:t>
      </w:r>
      <w:r>
        <w:rPr>
          <w:color w:val="000000"/>
          <w:sz w:val="28"/>
          <w:szCs w:val="28"/>
        </w:rPr>
        <w:t xml:space="preserve">. </w:t>
      </w:r>
      <w:r w:rsidRPr="00E07478">
        <w:rPr>
          <w:color w:val="000000"/>
          <w:sz w:val="28"/>
          <w:szCs w:val="28"/>
        </w:rPr>
        <w:t>Назначение механизма представлений</w:t>
      </w:r>
    </w:p>
    <w:p w:rsidR="00E07478" w:rsidRPr="00E07478" w:rsidRDefault="00E07478" w:rsidP="00E07478">
      <w:pPr>
        <w:rPr>
          <w:color w:val="000000"/>
          <w:sz w:val="28"/>
          <w:szCs w:val="28"/>
        </w:rPr>
      </w:pPr>
      <w:r w:rsidRPr="00E07478">
        <w:rPr>
          <w:color w:val="000000"/>
          <w:sz w:val="28"/>
          <w:szCs w:val="28"/>
        </w:rPr>
        <w:t xml:space="preserve">Представление (VIEW) </w:t>
      </w:r>
      <w:r>
        <w:rPr>
          <w:color w:val="000000"/>
          <w:sz w:val="28"/>
          <w:szCs w:val="28"/>
        </w:rPr>
        <w:t xml:space="preserve">– </w:t>
      </w:r>
      <w:r w:rsidRPr="00E07478">
        <w:rPr>
          <w:color w:val="000000"/>
          <w:sz w:val="28"/>
          <w:szCs w:val="28"/>
        </w:rPr>
        <w:t>это виртуальная таблица, результат заранее сохранён</w:t>
      </w:r>
      <w:r>
        <w:rPr>
          <w:color w:val="000000"/>
          <w:sz w:val="28"/>
          <w:szCs w:val="28"/>
        </w:rPr>
        <w:t xml:space="preserve">ного SQL-запроса. </w:t>
      </w:r>
      <w:r w:rsidRPr="00E07478">
        <w:rPr>
          <w:color w:val="000000"/>
          <w:sz w:val="28"/>
          <w:szCs w:val="28"/>
        </w:rPr>
        <w:t>Оно не хранит данные само по себе, а показывает их из одной или нескольких таблиц по заданным правилам.</w:t>
      </w:r>
    </w:p>
    <w:p w:rsidR="00E07478" w:rsidRPr="00E07478" w:rsidRDefault="00E07478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– О</w:t>
      </w:r>
      <w:r w:rsidRPr="00E07478">
        <w:rPr>
          <w:color w:val="000000"/>
          <w:sz w:val="28"/>
          <w:szCs w:val="28"/>
        </w:rPr>
        <w:t>сновные цели (назначение):</w:t>
      </w:r>
    </w:p>
    <w:p w:rsidR="00E07478" w:rsidRPr="00E07478" w:rsidRDefault="00E07478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F81544">
        <w:rPr>
          <w:color w:val="000000"/>
          <w:sz w:val="28"/>
          <w:szCs w:val="28"/>
        </w:rPr>
        <w:t xml:space="preserve">1. </w:t>
      </w:r>
      <w:r w:rsidRPr="00E07478">
        <w:rPr>
          <w:color w:val="000000"/>
          <w:sz w:val="28"/>
          <w:szCs w:val="28"/>
        </w:rPr>
        <w:t>Упрощение доступа к данным</w:t>
      </w:r>
      <w:r>
        <w:rPr>
          <w:color w:val="000000"/>
          <w:sz w:val="28"/>
          <w:szCs w:val="28"/>
        </w:rPr>
        <w:t xml:space="preserve"> – с</w:t>
      </w:r>
      <w:r w:rsidRPr="00E07478">
        <w:rPr>
          <w:color w:val="000000"/>
          <w:sz w:val="28"/>
          <w:szCs w:val="28"/>
        </w:rPr>
        <w:t>ложный запрос можно один раз оформить как VIEW, а потом просто обращаться к нему как к таблице.</w:t>
      </w:r>
    </w:p>
    <w:p w:rsidR="00E07478" w:rsidRPr="00E07478" w:rsidRDefault="00E07478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F81544">
        <w:rPr>
          <w:color w:val="000000"/>
          <w:sz w:val="28"/>
          <w:szCs w:val="28"/>
        </w:rPr>
        <w:t xml:space="preserve">2. </w:t>
      </w:r>
      <w:r w:rsidRPr="00E07478">
        <w:rPr>
          <w:color w:val="000000"/>
          <w:sz w:val="28"/>
          <w:szCs w:val="28"/>
        </w:rPr>
        <w:t>Обеспечение безопасности</w:t>
      </w:r>
      <w:r>
        <w:rPr>
          <w:color w:val="000000"/>
          <w:sz w:val="28"/>
          <w:szCs w:val="28"/>
        </w:rPr>
        <w:t xml:space="preserve"> – </w:t>
      </w:r>
      <w:r w:rsidRPr="00E07478">
        <w:rPr>
          <w:color w:val="000000"/>
          <w:sz w:val="28"/>
          <w:szCs w:val="28"/>
        </w:rPr>
        <w:t>можно дать пользователю доступ только к нужным столбцам и строкам через представление, не открывая всю таблицу.</w:t>
      </w:r>
    </w:p>
    <w:p w:rsidR="00E07478" w:rsidRDefault="00E07478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F81544">
        <w:rPr>
          <w:color w:val="000000"/>
          <w:sz w:val="28"/>
          <w:szCs w:val="28"/>
        </w:rPr>
        <w:t xml:space="preserve">3. </w:t>
      </w:r>
      <w:r w:rsidRPr="00E07478">
        <w:rPr>
          <w:color w:val="000000"/>
          <w:sz w:val="28"/>
          <w:szCs w:val="28"/>
        </w:rPr>
        <w:t>Сокрытие сложности структуры БД</w:t>
      </w:r>
      <w:r>
        <w:rPr>
          <w:color w:val="000000"/>
          <w:sz w:val="28"/>
          <w:szCs w:val="28"/>
        </w:rPr>
        <w:t xml:space="preserve"> – </w:t>
      </w:r>
      <w:r w:rsidRPr="00E07478">
        <w:rPr>
          <w:color w:val="000000"/>
          <w:sz w:val="28"/>
          <w:szCs w:val="28"/>
        </w:rPr>
        <w:t>если таблицы изменятся, можно скорректировать представление, не меняя приложения или отчёты.</w:t>
      </w:r>
    </w:p>
    <w:p w:rsidR="00E07478" w:rsidRPr="00E07478" w:rsidRDefault="00E07478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F81544">
        <w:rPr>
          <w:color w:val="000000"/>
          <w:sz w:val="28"/>
          <w:szCs w:val="28"/>
        </w:rPr>
        <w:t xml:space="preserve">4. </w:t>
      </w:r>
      <w:r w:rsidRPr="00E07478">
        <w:rPr>
          <w:color w:val="000000"/>
          <w:sz w:val="28"/>
          <w:szCs w:val="28"/>
        </w:rPr>
        <w:t>Формирование отчётов</w:t>
      </w:r>
      <w:r>
        <w:rPr>
          <w:color w:val="000000"/>
          <w:sz w:val="28"/>
          <w:szCs w:val="28"/>
        </w:rPr>
        <w:t xml:space="preserve"> – </w:t>
      </w:r>
      <w:r w:rsidRPr="00E07478">
        <w:rPr>
          <w:color w:val="000000"/>
          <w:sz w:val="28"/>
          <w:szCs w:val="28"/>
        </w:rPr>
        <w:t>удобно использовать представления для отчётов, статистики и аналитики.</w:t>
      </w:r>
    </w:p>
    <w:p w:rsidR="00E07478" w:rsidRPr="00E07478" w:rsidRDefault="00E07478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F81544">
        <w:rPr>
          <w:color w:val="000000"/>
          <w:sz w:val="28"/>
          <w:szCs w:val="28"/>
        </w:rPr>
        <w:t xml:space="preserve">5. </w:t>
      </w:r>
      <w:r w:rsidRPr="00E07478">
        <w:rPr>
          <w:color w:val="000000"/>
          <w:sz w:val="28"/>
          <w:szCs w:val="28"/>
        </w:rPr>
        <w:t>Обеспечение целостности данных при обновлении</w:t>
      </w:r>
      <w:r>
        <w:rPr>
          <w:color w:val="000000"/>
          <w:sz w:val="28"/>
          <w:szCs w:val="28"/>
        </w:rPr>
        <w:t xml:space="preserve"> –</w:t>
      </w:r>
      <w:r w:rsidRPr="00E07478">
        <w:rPr>
          <w:color w:val="000000"/>
          <w:sz w:val="28"/>
          <w:szCs w:val="28"/>
        </w:rPr>
        <w:t xml:space="preserve"> с помощью WITH CHECK OPTION можно ограничить изменения, чтобы данные не нарушали условия выборки.</w:t>
      </w:r>
    </w:p>
    <w:p w:rsidR="00E07478" w:rsidRPr="00E07478" w:rsidRDefault="00E07478" w:rsidP="00E07478">
      <w:pPr>
        <w:rPr>
          <w:color w:val="000000"/>
          <w:sz w:val="28"/>
          <w:szCs w:val="28"/>
        </w:rPr>
      </w:pPr>
    </w:p>
    <w:p w:rsidR="00E07478" w:rsidRPr="00E07478" w:rsidRDefault="00E07478" w:rsidP="00E07478">
      <w:pPr>
        <w:rPr>
          <w:color w:val="000000"/>
          <w:sz w:val="28"/>
          <w:szCs w:val="28"/>
        </w:rPr>
      </w:pPr>
      <w:r w:rsidRPr="00E07478">
        <w:rPr>
          <w:color w:val="000000"/>
          <w:sz w:val="28"/>
          <w:szCs w:val="28"/>
        </w:rPr>
        <w:t>2</w:t>
      </w:r>
      <w:r w:rsidR="00F81544">
        <w:rPr>
          <w:color w:val="000000"/>
          <w:sz w:val="28"/>
          <w:szCs w:val="28"/>
        </w:rPr>
        <w:t xml:space="preserve">. </w:t>
      </w:r>
      <w:r w:rsidRPr="00E07478">
        <w:rPr>
          <w:color w:val="000000"/>
          <w:sz w:val="28"/>
          <w:szCs w:val="28"/>
        </w:rPr>
        <w:t>Классификация представлений</w:t>
      </w:r>
    </w:p>
    <w:p w:rsidR="00E07478" w:rsidRPr="00E07478" w:rsidRDefault="00E07478" w:rsidP="00E07478">
      <w:pPr>
        <w:rPr>
          <w:color w:val="000000"/>
          <w:sz w:val="28"/>
          <w:szCs w:val="28"/>
        </w:rPr>
      </w:pPr>
      <w:r w:rsidRPr="00E07478">
        <w:rPr>
          <w:color w:val="000000"/>
          <w:sz w:val="28"/>
          <w:szCs w:val="28"/>
        </w:rPr>
        <w:t>Представления классифицируются по нескольким признакам:</w:t>
      </w:r>
    </w:p>
    <w:p w:rsidR="00F81544" w:rsidRDefault="00F81544" w:rsidP="00E07478">
      <w:pPr>
        <w:rPr>
          <w:color w:val="000000"/>
          <w:sz w:val="28"/>
          <w:szCs w:val="28"/>
        </w:rPr>
      </w:pP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– </w:t>
      </w:r>
      <w:r w:rsidR="00E07478" w:rsidRPr="00E07478">
        <w:rPr>
          <w:color w:val="000000"/>
          <w:sz w:val="28"/>
          <w:szCs w:val="28"/>
        </w:rPr>
        <w:t>1. По источнику данных: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 xml:space="preserve">Обычные (простые) </w:t>
      </w:r>
      <w:r w:rsidR="009C3037">
        <w:rPr>
          <w:color w:val="000000"/>
          <w:sz w:val="28"/>
          <w:szCs w:val="28"/>
        </w:rPr>
        <w:t>–</w:t>
      </w:r>
      <w:r w:rsidR="00E07478" w:rsidRPr="00E07478">
        <w:rPr>
          <w:color w:val="000000"/>
          <w:sz w:val="28"/>
          <w:szCs w:val="28"/>
        </w:rPr>
        <w:t xml:space="preserve"> основаны на одной таблице.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>Можно редактировать (обновляемые представления).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 xml:space="preserve">Сложные (составные) </w:t>
      </w:r>
      <w:r w:rsidR="009C3037">
        <w:rPr>
          <w:color w:val="000000"/>
          <w:sz w:val="28"/>
          <w:szCs w:val="28"/>
        </w:rPr>
        <w:t>–</w:t>
      </w:r>
      <w:r w:rsidR="00E07478" w:rsidRPr="00E07478">
        <w:rPr>
          <w:color w:val="000000"/>
          <w:sz w:val="28"/>
          <w:szCs w:val="28"/>
        </w:rPr>
        <w:t xml:space="preserve"> основаны на нескольких таблицах, с JOIN, GROUP BY, агрегатами.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>(</w:t>
      </w:r>
      <w:r w:rsidR="00E07478" w:rsidRPr="00E07478">
        <w:rPr>
          <w:color w:val="000000"/>
          <w:sz w:val="28"/>
          <w:szCs w:val="28"/>
        </w:rPr>
        <w:t>Обычно только для чтения.</w:t>
      </w:r>
      <w:r>
        <w:rPr>
          <w:color w:val="000000"/>
          <w:sz w:val="28"/>
          <w:szCs w:val="28"/>
        </w:rPr>
        <w:t>)</w:t>
      </w:r>
    </w:p>
    <w:p w:rsidR="00F81544" w:rsidRDefault="00F81544" w:rsidP="00E07478">
      <w:pPr>
        <w:rPr>
          <w:color w:val="000000"/>
          <w:sz w:val="28"/>
          <w:szCs w:val="28"/>
        </w:rPr>
      </w:pP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– </w:t>
      </w:r>
      <w:r w:rsidR="00E07478" w:rsidRPr="00E07478">
        <w:rPr>
          <w:color w:val="000000"/>
          <w:sz w:val="28"/>
          <w:szCs w:val="28"/>
        </w:rPr>
        <w:t>2. По назначению: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 xml:space="preserve">Представления для выборки данных (отчётные) </w:t>
      </w:r>
      <w:r w:rsidR="009C3037">
        <w:rPr>
          <w:color w:val="000000"/>
          <w:sz w:val="28"/>
          <w:szCs w:val="28"/>
        </w:rPr>
        <w:t>–</w:t>
      </w:r>
      <w:r w:rsidR="00E07478" w:rsidRPr="00E07478">
        <w:rPr>
          <w:color w:val="000000"/>
          <w:sz w:val="28"/>
          <w:szCs w:val="28"/>
        </w:rPr>
        <w:t xml:space="preserve"> используются только для просмотра.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 xml:space="preserve">Представления для обновления (редактируемые) </w:t>
      </w:r>
      <w:r w:rsidR="009C3037">
        <w:rPr>
          <w:color w:val="000000"/>
          <w:sz w:val="28"/>
          <w:szCs w:val="28"/>
        </w:rPr>
        <w:t>–</w:t>
      </w:r>
      <w:r w:rsidR="00E07478" w:rsidRPr="00E07478">
        <w:rPr>
          <w:color w:val="000000"/>
          <w:sz w:val="28"/>
          <w:szCs w:val="28"/>
        </w:rPr>
        <w:t xml:space="preserve"> позволяют изменять данные в базовой таблице.</w:t>
      </w:r>
    </w:p>
    <w:p w:rsidR="00F81544" w:rsidRDefault="00F81544" w:rsidP="00E07478">
      <w:pPr>
        <w:rPr>
          <w:color w:val="000000"/>
          <w:sz w:val="28"/>
          <w:szCs w:val="28"/>
        </w:rPr>
      </w:pP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– </w:t>
      </w:r>
      <w:r w:rsidR="00E07478" w:rsidRPr="00E07478">
        <w:rPr>
          <w:color w:val="000000"/>
          <w:sz w:val="28"/>
          <w:szCs w:val="28"/>
        </w:rPr>
        <w:t>3. По способу хранения: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 xml:space="preserve">Виртуальные (обычные) </w:t>
      </w:r>
      <w:r w:rsidR="009C3037">
        <w:rPr>
          <w:color w:val="000000"/>
          <w:sz w:val="28"/>
          <w:szCs w:val="28"/>
        </w:rPr>
        <w:t>–</w:t>
      </w:r>
      <w:r w:rsidR="00E07478" w:rsidRPr="00E07478">
        <w:rPr>
          <w:color w:val="000000"/>
          <w:sz w:val="28"/>
          <w:szCs w:val="28"/>
        </w:rPr>
        <w:t xml:space="preserve"> данные не хранятся, вычисляются при обращении.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 xml:space="preserve">Материализованные (indexed view / snapshot) </w:t>
      </w:r>
      <w:r w:rsidR="009C3037">
        <w:rPr>
          <w:color w:val="000000"/>
          <w:sz w:val="28"/>
          <w:szCs w:val="28"/>
        </w:rPr>
        <w:t>–</w:t>
      </w:r>
      <w:r w:rsidR="00E07478" w:rsidRPr="00E07478">
        <w:rPr>
          <w:color w:val="000000"/>
          <w:sz w:val="28"/>
          <w:szCs w:val="28"/>
        </w:rPr>
        <w:t xml:space="preserve"> результат сохраняется физически, ускоряя доступ (используется, например, в SQL Server или Oracle).</w:t>
      </w:r>
    </w:p>
    <w:p w:rsidR="00F81544" w:rsidRDefault="00F81544" w:rsidP="00E07478">
      <w:pPr>
        <w:rPr>
          <w:color w:val="000000"/>
          <w:sz w:val="28"/>
          <w:szCs w:val="28"/>
        </w:rPr>
      </w:pPr>
    </w:p>
    <w:p w:rsidR="00E07478" w:rsidRPr="00E07478" w:rsidRDefault="00E07478" w:rsidP="00E07478">
      <w:pPr>
        <w:rPr>
          <w:color w:val="000000"/>
          <w:sz w:val="28"/>
          <w:szCs w:val="28"/>
        </w:rPr>
      </w:pPr>
      <w:r w:rsidRPr="00E07478">
        <w:rPr>
          <w:color w:val="000000"/>
          <w:sz w:val="28"/>
          <w:szCs w:val="28"/>
        </w:rPr>
        <w:t>3</w:t>
      </w:r>
      <w:r w:rsidR="00F81544">
        <w:rPr>
          <w:color w:val="000000"/>
          <w:sz w:val="28"/>
          <w:szCs w:val="28"/>
        </w:rPr>
        <w:t xml:space="preserve">. </w:t>
      </w:r>
      <w:r w:rsidRPr="00E07478">
        <w:rPr>
          <w:color w:val="000000"/>
          <w:sz w:val="28"/>
          <w:szCs w:val="28"/>
        </w:rPr>
        <w:t>Способы создания представлений</w:t>
      </w:r>
    </w:p>
    <w:p w:rsidR="00E07478" w:rsidRPr="00E07478" w:rsidRDefault="00E07478" w:rsidP="00E07478">
      <w:pPr>
        <w:rPr>
          <w:color w:val="000000"/>
          <w:sz w:val="28"/>
          <w:szCs w:val="28"/>
        </w:rPr>
      </w:pPr>
      <w:r w:rsidRPr="00E07478">
        <w:rPr>
          <w:color w:val="000000"/>
          <w:sz w:val="28"/>
          <w:szCs w:val="28"/>
        </w:rPr>
        <w:t>В SQL Server и других СУБД есть несколько способов: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– </w:t>
      </w:r>
      <w:r w:rsidR="00E07478" w:rsidRPr="00E07478">
        <w:rPr>
          <w:color w:val="000000"/>
          <w:sz w:val="28"/>
          <w:szCs w:val="28"/>
        </w:rPr>
        <w:t>1. Через SQL-команду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>Создаётся вручную в SQL-скрипте:</w:t>
      </w:r>
    </w:p>
    <w:p w:rsidR="00F81544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 w:rsidR="00E07478" w:rsidRPr="00F81544" w:rsidRDefault="00F81544" w:rsidP="00E07478">
      <w:pPr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  <w:lang w:val="en-US"/>
        </w:rPr>
        <w:t>CREATE</w:t>
      </w:r>
      <w:r w:rsidR="00E07478" w:rsidRPr="00F81544">
        <w:rPr>
          <w:color w:val="000000"/>
          <w:sz w:val="28"/>
          <w:szCs w:val="28"/>
          <w:lang w:val="en-US"/>
        </w:rPr>
        <w:t xml:space="preserve"> </w:t>
      </w:r>
      <w:r w:rsidR="00E07478" w:rsidRPr="00E07478">
        <w:rPr>
          <w:color w:val="000000"/>
          <w:sz w:val="28"/>
          <w:szCs w:val="28"/>
          <w:lang w:val="en-US"/>
        </w:rPr>
        <w:t>VIEW</w:t>
      </w:r>
      <w:r w:rsidR="00E07478" w:rsidRPr="00F81544">
        <w:rPr>
          <w:color w:val="000000"/>
          <w:sz w:val="28"/>
          <w:szCs w:val="28"/>
          <w:lang w:val="en-US"/>
        </w:rPr>
        <w:t xml:space="preserve"> </w:t>
      </w:r>
      <w:r w:rsidR="00E07478" w:rsidRPr="00E07478">
        <w:rPr>
          <w:color w:val="000000"/>
          <w:sz w:val="28"/>
          <w:szCs w:val="28"/>
        </w:rPr>
        <w:t>Имя</w:t>
      </w:r>
      <w:r w:rsidR="00E07478" w:rsidRPr="00F81544">
        <w:rPr>
          <w:color w:val="000000"/>
          <w:sz w:val="28"/>
          <w:szCs w:val="28"/>
          <w:lang w:val="en-US"/>
        </w:rPr>
        <w:t>_</w:t>
      </w:r>
      <w:r w:rsidR="00E07478" w:rsidRPr="00E07478">
        <w:rPr>
          <w:color w:val="000000"/>
          <w:sz w:val="28"/>
          <w:szCs w:val="28"/>
        </w:rPr>
        <w:t>представления</w:t>
      </w:r>
      <w:r w:rsidR="00E07478" w:rsidRPr="00F81544">
        <w:rPr>
          <w:color w:val="000000"/>
          <w:sz w:val="28"/>
          <w:szCs w:val="28"/>
          <w:lang w:val="en-US"/>
        </w:rPr>
        <w:t xml:space="preserve"> </w:t>
      </w:r>
      <w:r w:rsidR="00E07478" w:rsidRPr="00E07478">
        <w:rPr>
          <w:color w:val="000000"/>
          <w:sz w:val="28"/>
          <w:szCs w:val="28"/>
          <w:lang w:val="en-US"/>
        </w:rPr>
        <w:t>AS</w:t>
      </w:r>
    </w:p>
    <w:p w:rsidR="00E07478" w:rsidRPr="00E07478" w:rsidRDefault="00F81544" w:rsidP="00E07478">
      <w:pPr>
        <w:rPr>
          <w:color w:val="000000"/>
          <w:sz w:val="28"/>
          <w:szCs w:val="28"/>
          <w:lang w:val="en-US"/>
        </w:rPr>
      </w:pPr>
      <w:r w:rsidRPr="00F81544">
        <w:rPr>
          <w:color w:val="000000"/>
          <w:sz w:val="28"/>
          <w:szCs w:val="28"/>
          <w:lang w:val="en-US"/>
        </w:rPr>
        <w:tab/>
      </w:r>
      <w:r w:rsidR="00E07478" w:rsidRPr="00E07478">
        <w:rPr>
          <w:color w:val="000000"/>
          <w:sz w:val="28"/>
          <w:szCs w:val="28"/>
          <w:lang w:val="en-US"/>
        </w:rPr>
        <w:t>SELECT ...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 w:rsidRPr="00F81544">
        <w:rPr>
          <w:color w:val="000000"/>
          <w:sz w:val="28"/>
          <w:szCs w:val="28"/>
          <w:lang w:val="en-US"/>
        </w:rPr>
        <w:tab/>
      </w:r>
      <w:r w:rsidR="00E07478" w:rsidRPr="00E07478">
        <w:rPr>
          <w:color w:val="000000"/>
          <w:sz w:val="28"/>
          <w:szCs w:val="28"/>
        </w:rPr>
        <w:t>FROM ...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>WHERE ...;</w:t>
      </w:r>
    </w:p>
    <w:p w:rsidR="00E07478" w:rsidRPr="00E07478" w:rsidRDefault="00E07478" w:rsidP="00E07478">
      <w:pPr>
        <w:rPr>
          <w:color w:val="000000"/>
          <w:sz w:val="28"/>
          <w:szCs w:val="28"/>
        </w:rPr>
      </w:pP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>Можно добавить:</w:t>
      </w:r>
    </w:p>
    <w:p w:rsidR="00F81544" w:rsidRDefault="00F81544" w:rsidP="00E07478">
      <w:pPr>
        <w:rPr>
          <w:color w:val="000000"/>
          <w:sz w:val="28"/>
          <w:szCs w:val="28"/>
        </w:rPr>
      </w:pP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 xml:space="preserve">WITH CHECK OPTION </w:t>
      </w:r>
      <w:r w:rsidR="009C3037">
        <w:rPr>
          <w:color w:val="000000"/>
          <w:sz w:val="28"/>
          <w:szCs w:val="28"/>
        </w:rPr>
        <w:t>–</w:t>
      </w:r>
      <w:r w:rsidR="00E07478" w:rsidRPr="00E07478">
        <w:rPr>
          <w:color w:val="000000"/>
          <w:sz w:val="28"/>
          <w:szCs w:val="28"/>
        </w:rPr>
        <w:t xml:space="preserve"> ограничивает обновления;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 xml:space="preserve">WITH SCHEMABINDING </w:t>
      </w:r>
      <w:r w:rsidR="009C3037">
        <w:rPr>
          <w:color w:val="000000"/>
          <w:sz w:val="28"/>
          <w:szCs w:val="28"/>
        </w:rPr>
        <w:t>–</w:t>
      </w:r>
      <w:r w:rsidR="00E07478" w:rsidRPr="00E07478">
        <w:rPr>
          <w:color w:val="000000"/>
          <w:sz w:val="28"/>
          <w:szCs w:val="28"/>
        </w:rPr>
        <w:t xml:space="preserve"> «привязывает» структуру таблиц, не давая их изменять без удаления представления.</w:t>
      </w:r>
    </w:p>
    <w:p w:rsidR="00E07478" w:rsidRPr="00E07478" w:rsidRDefault="00E07478" w:rsidP="00E07478">
      <w:pPr>
        <w:rPr>
          <w:color w:val="000000"/>
          <w:sz w:val="28"/>
          <w:szCs w:val="28"/>
        </w:rPr>
      </w:pP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– </w:t>
      </w:r>
      <w:r w:rsidR="00E07478" w:rsidRPr="00E07478">
        <w:rPr>
          <w:color w:val="000000"/>
          <w:sz w:val="28"/>
          <w:szCs w:val="28"/>
        </w:rPr>
        <w:t>2. Через графический интерфейс (в SSMS)</w:t>
      </w:r>
    </w:p>
    <w:p w:rsidR="00E07478" w:rsidRPr="00F81544" w:rsidRDefault="00F81544" w:rsidP="00E07478">
      <w:pPr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>В</w:t>
      </w:r>
      <w:r w:rsidR="00E07478" w:rsidRPr="00E07478">
        <w:rPr>
          <w:color w:val="000000"/>
          <w:sz w:val="28"/>
          <w:szCs w:val="28"/>
          <w:lang w:val="en-US"/>
        </w:rPr>
        <w:t xml:space="preserve"> Object Explorer → </w:t>
      </w:r>
      <w:r w:rsidR="00E07478" w:rsidRPr="00E07478">
        <w:rPr>
          <w:color w:val="000000"/>
          <w:sz w:val="28"/>
          <w:szCs w:val="28"/>
        </w:rPr>
        <w:t>база</w:t>
      </w:r>
      <w:r w:rsidR="00E07478" w:rsidRPr="00E07478">
        <w:rPr>
          <w:color w:val="000000"/>
          <w:sz w:val="28"/>
          <w:szCs w:val="28"/>
          <w:lang w:val="en-US"/>
        </w:rPr>
        <w:t xml:space="preserve"> </w:t>
      </w:r>
      <w:r w:rsidR="00E07478" w:rsidRPr="00E07478">
        <w:rPr>
          <w:color w:val="000000"/>
          <w:sz w:val="28"/>
          <w:szCs w:val="28"/>
        </w:rPr>
        <w:t>данных</w:t>
      </w:r>
      <w:r>
        <w:rPr>
          <w:color w:val="000000"/>
          <w:sz w:val="28"/>
          <w:szCs w:val="28"/>
          <w:lang w:val="en-US"/>
        </w:rPr>
        <w:t xml:space="preserve"> → Views → New View…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 w:rsidRPr="00EE49C1">
        <w:rPr>
          <w:color w:val="000000"/>
          <w:sz w:val="28"/>
          <w:szCs w:val="28"/>
          <w:lang w:val="en-US"/>
        </w:rPr>
        <w:tab/>
      </w:r>
      <w:r w:rsidR="00E07478" w:rsidRPr="00E07478">
        <w:rPr>
          <w:color w:val="000000"/>
          <w:sz w:val="28"/>
          <w:szCs w:val="28"/>
        </w:rPr>
        <w:t>Добавить таблицы → выбрать нужные поля → задать условия.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>Сохранить с именем представления.</w:t>
      </w:r>
    </w:p>
    <w:p w:rsidR="00F81544" w:rsidRDefault="00F81544" w:rsidP="00E07478">
      <w:pPr>
        <w:rPr>
          <w:color w:val="000000"/>
          <w:sz w:val="28"/>
          <w:szCs w:val="28"/>
        </w:rPr>
      </w:pP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– </w:t>
      </w:r>
      <w:r w:rsidR="00E07478" w:rsidRPr="00E07478">
        <w:rPr>
          <w:color w:val="000000"/>
          <w:sz w:val="28"/>
          <w:szCs w:val="28"/>
        </w:rPr>
        <w:t>3. На основе существующего запроса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>Можно взять готовый SELECT и оформить его в виде представления:</w:t>
      </w:r>
    </w:p>
    <w:p w:rsidR="00F81544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>CREATE VIEW Отчет_по_оплатам AS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>SELECT Код_оплаты, Дата, Сумма_прихода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>FROM Оплата;</w:t>
      </w:r>
    </w:p>
    <w:p w:rsidR="00E07478" w:rsidRPr="00E07478" w:rsidRDefault="00E07478" w:rsidP="00E07478">
      <w:pPr>
        <w:rPr>
          <w:color w:val="000000"/>
          <w:sz w:val="28"/>
          <w:szCs w:val="28"/>
        </w:rPr>
      </w:pP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>CREATE VIEW Пациенты_без_льгот AS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>SELECT Код_пациента, ФИО, Адрес, Телефон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>FROM Пациент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>WHERE Признак_льгот = 0</w:t>
      </w:r>
    </w:p>
    <w:p w:rsidR="00E07478" w:rsidRPr="0016571A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>WITH CHECK OPTION;</w:t>
      </w:r>
    </w:p>
    <w:sectPr w:rsidR="00E07478" w:rsidRPr="0016571A" w:rsidSect="00C7320C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67E22" w:rsidRDefault="00767E22" w:rsidP="002F116A">
      <w:r>
        <w:separator/>
      </w:r>
    </w:p>
  </w:endnote>
  <w:endnote w:type="continuationSeparator" w:id="1">
    <w:p w:rsidR="00767E22" w:rsidRDefault="00767E22" w:rsidP="002F116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67E22" w:rsidRDefault="00767E22" w:rsidP="002F116A">
      <w:r>
        <w:separator/>
      </w:r>
    </w:p>
  </w:footnote>
  <w:footnote w:type="continuationSeparator" w:id="1">
    <w:p w:rsidR="00767E22" w:rsidRDefault="00767E22" w:rsidP="002F116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D0149B"/>
    <w:multiLevelType w:val="hybridMultilevel"/>
    <w:tmpl w:val="94B0A5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512261"/>
    <w:multiLevelType w:val="hybridMultilevel"/>
    <w:tmpl w:val="21422F70"/>
    <w:lvl w:ilvl="0" w:tplc="5634859A">
      <w:start w:val="1"/>
      <w:numFmt w:val="decimal"/>
      <w:lvlText w:val="%1.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B82F2A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12C754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E8A03C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040298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949CF4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142BDE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38572A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EE3688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4D3A75FE"/>
    <w:multiLevelType w:val="hybridMultilevel"/>
    <w:tmpl w:val="C206F190"/>
    <w:lvl w:ilvl="0" w:tplc="BDD06CDC">
      <w:start w:val="1"/>
      <w:numFmt w:val="decimal"/>
      <w:lvlText w:val="%1."/>
      <w:lvlJc w:val="left"/>
      <w:pPr>
        <w:ind w:left="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BE8F8E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72333A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28D952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CE2150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5CE75C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3C4A66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C0B7BC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7ECD7C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513D624B"/>
    <w:multiLevelType w:val="hybridMultilevel"/>
    <w:tmpl w:val="F538F856"/>
    <w:lvl w:ilvl="0" w:tplc="658663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8386B2A"/>
    <w:multiLevelType w:val="hybridMultilevel"/>
    <w:tmpl w:val="F9ACC0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EDE7B35"/>
    <w:multiLevelType w:val="hybridMultilevel"/>
    <w:tmpl w:val="FFFFFFFF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3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7320C"/>
    <w:rsid w:val="00023FCE"/>
    <w:rsid w:val="00050D28"/>
    <w:rsid w:val="000B0160"/>
    <w:rsid w:val="000F0DDC"/>
    <w:rsid w:val="001255CC"/>
    <w:rsid w:val="001503D5"/>
    <w:rsid w:val="0016571A"/>
    <w:rsid w:val="001944F2"/>
    <w:rsid w:val="001A4AF1"/>
    <w:rsid w:val="002627E5"/>
    <w:rsid w:val="00267F4D"/>
    <w:rsid w:val="002A742B"/>
    <w:rsid w:val="002F116A"/>
    <w:rsid w:val="003D0E24"/>
    <w:rsid w:val="003D2C32"/>
    <w:rsid w:val="003F1C9F"/>
    <w:rsid w:val="003F7606"/>
    <w:rsid w:val="00401CAB"/>
    <w:rsid w:val="004062A4"/>
    <w:rsid w:val="00456131"/>
    <w:rsid w:val="00596751"/>
    <w:rsid w:val="005B1057"/>
    <w:rsid w:val="005B1A87"/>
    <w:rsid w:val="00607CCB"/>
    <w:rsid w:val="0068224D"/>
    <w:rsid w:val="0068640E"/>
    <w:rsid w:val="00690F5F"/>
    <w:rsid w:val="006C0000"/>
    <w:rsid w:val="006E0FFF"/>
    <w:rsid w:val="0072107F"/>
    <w:rsid w:val="00767E22"/>
    <w:rsid w:val="00776DB9"/>
    <w:rsid w:val="00792B2B"/>
    <w:rsid w:val="007B6362"/>
    <w:rsid w:val="007D3DD7"/>
    <w:rsid w:val="007F2388"/>
    <w:rsid w:val="008176AA"/>
    <w:rsid w:val="00824A0F"/>
    <w:rsid w:val="00827B93"/>
    <w:rsid w:val="00852ADE"/>
    <w:rsid w:val="00864DE8"/>
    <w:rsid w:val="008A30C3"/>
    <w:rsid w:val="008E5717"/>
    <w:rsid w:val="00950FAA"/>
    <w:rsid w:val="00980D0A"/>
    <w:rsid w:val="009B319C"/>
    <w:rsid w:val="009C3037"/>
    <w:rsid w:val="00A41692"/>
    <w:rsid w:val="00B401D9"/>
    <w:rsid w:val="00BC3A01"/>
    <w:rsid w:val="00BE2CEE"/>
    <w:rsid w:val="00C07E09"/>
    <w:rsid w:val="00C2193A"/>
    <w:rsid w:val="00C7320C"/>
    <w:rsid w:val="00CB1063"/>
    <w:rsid w:val="00CC2BE4"/>
    <w:rsid w:val="00CC7A3E"/>
    <w:rsid w:val="00D03646"/>
    <w:rsid w:val="00DB11CF"/>
    <w:rsid w:val="00DE4650"/>
    <w:rsid w:val="00E07478"/>
    <w:rsid w:val="00E13C6D"/>
    <w:rsid w:val="00E224C4"/>
    <w:rsid w:val="00E278CF"/>
    <w:rsid w:val="00E731C6"/>
    <w:rsid w:val="00EB0FA1"/>
    <w:rsid w:val="00EE49C1"/>
    <w:rsid w:val="00F22E16"/>
    <w:rsid w:val="00F337E2"/>
    <w:rsid w:val="00F81544"/>
    <w:rsid w:val="00FE01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0160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7320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320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320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320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320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320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320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3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3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3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32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32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32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32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32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32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32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Название Знак"/>
    <w:basedOn w:val="a0"/>
    <w:link w:val="a3"/>
    <w:uiPriority w:val="10"/>
    <w:rsid w:val="00C73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320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C73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320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C732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320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styleId="a8">
    <w:name w:val="Intense Emphasis"/>
    <w:basedOn w:val="a0"/>
    <w:uiPriority w:val="21"/>
    <w:qFormat/>
    <w:rsid w:val="00C732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3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C732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320C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FE0116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:lang w:eastAsia="en-US"/>
    </w:rPr>
  </w:style>
  <w:style w:type="character" w:styleId="ad">
    <w:name w:val="Placeholder Text"/>
    <w:basedOn w:val="a0"/>
    <w:uiPriority w:val="99"/>
    <w:semiHidden/>
    <w:rsid w:val="002F116A"/>
    <w:rPr>
      <w:color w:val="666666"/>
    </w:rPr>
  </w:style>
  <w:style w:type="paragraph" w:styleId="ae">
    <w:name w:val="header"/>
    <w:basedOn w:val="a"/>
    <w:link w:val="af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">
    <w:name w:val="Верхний колонтитул Знак"/>
    <w:basedOn w:val="a0"/>
    <w:link w:val="ae"/>
    <w:uiPriority w:val="99"/>
    <w:rsid w:val="002F116A"/>
    <w:rPr>
      <w:sz w:val="22"/>
      <w:szCs w:val="22"/>
    </w:rPr>
  </w:style>
  <w:style w:type="paragraph" w:styleId="af0">
    <w:name w:val="footer"/>
    <w:basedOn w:val="a"/>
    <w:link w:val="af1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1">
    <w:name w:val="Нижний колонтитул Знак"/>
    <w:basedOn w:val="a0"/>
    <w:link w:val="af0"/>
    <w:uiPriority w:val="99"/>
    <w:rsid w:val="002F116A"/>
    <w:rPr>
      <w:sz w:val="22"/>
      <w:szCs w:val="22"/>
    </w:rPr>
  </w:style>
  <w:style w:type="paragraph" w:styleId="af2">
    <w:name w:val="Balloon Text"/>
    <w:basedOn w:val="a"/>
    <w:link w:val="af3"/>
    <w:uiPriority w:val="99"/>
    <w:semiHidden/>
    <w:unhideWhenUsed/>
    <w:rsid w:val="00DB11CF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DB11CF"/>
    <w:rPr>
      <w:rFonts w:ascii="Tahoma" w:eastAsia="Times New Roman" w:hAnsi="Tahoma" w:cs="Tahoma"/>
      <w:kern w:val="0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2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9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2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04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41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9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5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64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6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5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2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9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9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66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94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62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4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63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15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6</Pages>
  <Words>605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Админ</cp:lastModifiedBy>
  <cp:revision>18</cp:revision>
  <cp:lastPrinted>2025-01-23T20:55:00Z</cp:lastPrinted>
  <dcterms:created xsi:type="dcterms:W3CDTF">2025-01-24T19:07:00Z</dcterms:created>
  <dcterms:modified xsi:type="dcterms:W3CDTF">2025-11-12T17:11:00Z</dcterms:modified>
</cp:coreProperties>
</file>