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9CC" w:rsidRDefault="003F3D12" w14:paraId="1983D4C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НАО «КАРАГАНДИНСКИЙ ТЕХНИЧЕСКИЙ УНИВЕРСИТЕТ</w:t>
      </w:r>
    </w:p>
    <w:p xmlns:wp14="http://schemas.microsoft.com/office/word/2010/wordml" w:rsidR="00C059CC" w:rsidRDefault="003F3D12" w14:paraId="702F5D0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АБЫЛКАСА САГИНОВА»</w:t>
      </w:r>
    </w:p>
    <w:p xmlns:wp14="http://schemas.microsoft.com/office/word/2010/wordml" w:rsidR="00C059CC" w:rsidRDefault="00C059CC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right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 xmlns:wp14="http://schemas.microsoft.com/office/word/2010/wordml" w:rsidR="00C059CC" w:rsidRDefault="00C059CC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343F6A7F" wp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xmlns:wp14="http://schemas.microsoft.com/office/word/2010/wordml" w:rsidR="00C059CC" w:rsidP="0D78BBD8" w:rsidRDefault="003F3D12" w14:paraId="4C75A91D" wp14:textId="75307A7B">
      <w:pPr>
        <w:pStyle w:val="a3"/>
        <w:ind w:right="2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</w:pPr>
      <w:r w:rsidRPr="0D78BBD8" w:rsidR="37D10AB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0D78BBD8" w:rsidR="031EEA0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6</w:t>
      </w:r>
    </w:p>
    <w:p xmlns:wp14="http://schemas.microsoft.com/office/word/2010/wordml" w:rsidR="00C059CC" w:rsidRDefault="00C059CC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C059CC" w:rsidRDefault="003F3D12" w14:paraId="2F0ADA50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«Введение в базы данных, курсовой проект»</w:t>
      </w:r>
    </w:p>
    <w:p w:rsidR="37D10AB0" w:rsidP="0D78BBD8" w:rsidRDefault="37D10AB0" w14:paraId="2BB9F8F9" w14:textId="1459AE10">
      <w:pPr>
        <w:tabs>
          <w:tab w:val="left" w:leader="none" w:pos="0"/>
          <w:tab w:val="left" w:leader="none" w:pos="709"/>
        </w:tabs>
        <w:spacing w:line="240" w:lineRule="auto"/>
        <w:ind w:right="220" w:firstLine="3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D78BBD8" w:rsidR="37D10AB0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0D78BBD8" w:rsidR="6F4181E8">
        <w:rPr>
          <w:rFonts w:ascii="Times New Roman" w:hAnsi="Times New Roman" w:eastAsia="Times New Roman" w:cs="Times New Roman"/>
          <w:sz w:val="28"/>
          <w:szCs w:val="28"/>
        </w:rPr>
        <w:t>Триггеры для решения задач по ограничению проверок данных</w:t>
      </w:r>
    </w:p>
    <w:p xmlns:wp14="http://schemas.microsoft.com/office/word/2010/wordml" w:rsidR="00C059CC" w:rsidRDefault="00C059CC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</w:p>
    <w:p xmlns:wp14="http://schemas.microsoft.com/office/word/2010/wordml" w:rsidR="00C059CC" w:rsidP="0D78BBD8" w:rsidRDefault="003F3D12" w14:paraId="2DE06B65" wp14:textId="67EE34D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0D78BBD8" w:rsidR="37D10A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Вариант </w:t>
      </w:r>
      <w:r w:rsidRPr="0D78BBD8" w:rsidR="7AB3CD0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4</w:t>
      </w:r>
    </w:p>
    <w:p xmlns:wp14="http://schemas.microsoft.com/office/word/2010/wordml" w:rsidR="00C059CC" w:rsidRDefault="00C059C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7ABC98A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0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Принял:</w:t>
      </w:r>
    </w:p>
    <w:p xmlns:wp14="http://schemas.microsoft.com/office/word/2010/wordml" w:rsidR="00C059CC" w:rsidP="000FA8E2" w:rsidRDefault="003F3D12" w14:paraId="58D2C5EF" wp14:textId="5C397D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С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т.преподаватель</w:t>
      </w: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 Жакина М.М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C059CC" w:rsidRDefault="00C059C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i/>
          <w:color w:val="000000"/>
          <w:sz w:val="20"/>
          <w:szCs w:val="20"/>
        </w:rPr>
      </w:pPr>
    </w:p>
    <w:p xmlns:wp14="http://schemas.microsoft.com/office/word/2010/wordml" w:rsidR="00C059CC" w:rsidP="0D78BBD8" w:rsidRDefault="003F3D12" w14:paraId="1FEE4855" wp14:textId="3C240D7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D78BBD8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Выполнил</w:t>
      </w:r>
      <w:r w:rsidRPr="0D78BBD8" w:rsidR="0D2BD6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</w:t>
      </w:r>
      <w:r w:rsidRPr="0D78BBD8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="00C059CC" w:rsidRDefault="003F3D12" w14:paraId="1E61589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ст. гр. СИБ-23-9  </w:t>
      </w:r>
    </w:p>
    <w:p xmlns:wp14="http://schemas.microsoft.com/office/word/2010/wordml" w:rsidR="00C059CC" w:rsidP="000FA8E2" w:rsidRDefault="003F3D12" w14:paraId="3952231D" wp14:textId="0787E39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3D4DB32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Залялова Валерия</w:t>
      </w:r>
    </w:p>
    <w:p xmlns:wp14="http://schemas.microsoft.com/office/word/2010/wordml" w:rsidR="00C059CC" w:rsidRDefault="00C059CC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2CD499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Караганда 2025</w:t>
      </w:r>
    </w:p>
    <w:p xmlns:wp14="http://schemas.microsoft.com/office/word/2010/wordml" w:rsidR="00C059CC" w:rsidRDefault="00C059CC" w14:paraId="4DDBEF00" wp14:textId="77777777">
      <w:pPr>
        <w:ind w:left="284" w:hanging="360"/>
      </w:pPr>
    </w:p>
    <w:p w:rsidR="2B89CD94" w:rsidP="0D78BBD8" w:rsidRDefault="2B89CD94" w14:paraId="597F8579" w14:textId="7323F20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0D78BBD8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Задание</w:t>
      </w:r>
      <w:r w:rsidRPr="0D78BBD8" w:rsidR="5F4735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.</w:t>
      </w:r>
      <w:r w:rsidRPr="0D78BBD8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0D78BBD8" w:rsidR="5B874CA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Выполнение задания: создать триггеры UPDATE, INSERT, DELETE на таблицы и представления своей базы данных (назначение триггера выбирается по своему усмотрению)</w:t>
      </w:r>
    </w:p>
    <w:p w:rsidR="07F3B5F1" w:rsidP="0D78BBD8" w:rsidRDefault="07F3B5F1" w14:paraId="5B6EE85C" w14:textId="4DEA06F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0D78BBD8" w:rsidR="07F3B5F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Триггер INSERT:</w:t>
      </w:r>
    </w:p>
    <w:p w:rsidR="07F3B5F1" w:rsidP="0D78BBD8" w:rsidRDefault="07F3B5F1" w14:paraId="7FA94AD6" w14:textId="510F52A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04F8357" wp14:editId="6E074D39">
                <wp:extent xmlns:wp="http://schemas.openxmlformats.org/drawingml/2006/wordprocessingDrawing" cx="3829050" cy="3209925"/>
                <wp:effectExtent xmlns:wp="http://schemas.openxmlformats.org/drawingml/2006/wordprocessingDrawing" l="0" t="0" r="0" b="9525"/>
                <wp:docPr xmlns:wp="http://schemas.openxmlformats.org/drawingml/2006/wordprocessingDrawing" id="1023297560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29050" cy="320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0A4642" w:rsidP="000A4642" w:rsidRDefault="000A4642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TRIGGER trg_InsertDocument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 [Документы]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AFTER INSERT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INSERT INTO [Документы_Лог] ([Код_документа], [Наименование], [Дата_добавления])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SELECT [Код], [Наименование], GETDATE()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FROM INSERTED;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  <w:p w:rsidR="000A4642" w:rsidP="000A4642" w:rsidRDefault="000A4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7F3B5F1" w:rsidP="0D78BBD8" w:rsidRDefault="07F3B5F1" w14:paraId="73CEBBE6" w14:textId="6BEC7061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</w:pPr>
      <w:r w:rsidR="07F3B5F1">
        <w:drawing>
          <wp:inline wp14:editId="06F6F742" wp14:anchorId="4B602963">
            <wp:extent cx="5163270" cy="1000265"/>
            <wp:effectExtent l="0" t="0" r="0" b="0"/>
            <wp:docPr id="2121417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417773" name="Picture 2121417773"/>
                    <pic:cNvPicPr/>
                  </pic:nvPicPr>
                  <pic:blipFill>
                    <a:blip xmlns:r="http://schemas.openxmlformats.org/officeDocument/2006/relationships" r:embed="rId751187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F3B5F1" w:rsidP="0D78BBD8" w:rsidRDefault="07F3B5F1" w14:paraId="3BD79258" w14:textId="4ED01AF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0D78BBD8" w:rsidR="07F3B5F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Триггер UPDATE:</w:t>
      </w:r>
    </w:p>
    <w:p w:rsidR="07F3B5F1" w:rsidP="0D78BBD8" w:rsidRDefault="07F3B5F1" w14:paraId="6C1765D1" w14:textId="692126A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64EA565" wp14:editId="091B794D">
                <wp:extent xmlns:wp="http://schemas.openxmlformats.org/drawingml/2006/wordprocessingDrawing" cx="3390900" cy="3552825"/>
                <wp:effectExtent xmlns:wp="http://schemas.openxmlformats.org/drawingml/2006/wordprocessingDrawing" l="0" t="0" r="0" b="9525"/>
                <wp:docPr xmlns:wp="http://schemas.openxmlformats.org/drawingml/2006/wordprocessingDrawing" id="1311442647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390900" cy="3552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A22856" w:rsidP="00A22856" w:rsidRDefault="00A22856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TRIGGER trg_UpdateDocument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 [Документы]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AFTER UPDATE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INSERT INTO [Документы_Лог] ([Код_документа], [Наименование], [Дата_добавления])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SELECT i.[Код], i.[Наименование], GETDATE()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FROM INSERTED i;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  <w:p w:rsidR="00A22856" w:rsidP="00A22856" w:rsidRDefault="00A22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7F3B5F1" w:rsidP="0D78BBD8" w:rsidRDefault="07F3B5F1" w14:paraId="4697969C" w14:textId="124C619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0D78BBD8" w:rsidR="07F3B5F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Триггер DELETE:</w:t>
      </w:r>
    </w:p>
    <w:p w:rsidR="07F3B5F1" w:rsidP="0D78BBD8" w:rsidRDefault="07F3B5F1" w14:paraId="3D9464F4" w14:textId="638F069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400C41B" wp14:editId="734F48C1">
                <wp:extent xmlns:wp="http://schemas.openxmlformats.org/drawingml/2006/wordprocessingDrawing" cx="3019425" cy="3771900"/>
                <wp:effectExtent xmlns:wp="http://schemas.openxmlformats.org/drawingml/2006/wordprocessingDrawing" l="0" t="0" r="0" b="0"/>
                <wp:docPr xmlns:wp="http://schemas.openxmlformats.org/drawingml/2006/wordprocessingDrawing" id="1655061947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019425" cy="377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3D1B74" w:rsidP="003D1B74" w:rsidRDefault="003D1B74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TRIGGER trg_DeleteDocument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 [Документы]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AFTER DELETE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INSERT INTO [Документы_Лог] ([Код_документа], [Наименование], [Дата_добавления])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SELECT d.[Код], d.[Наименование], GETDATE()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FROM DELETED d;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  <w:p w:rsidR="003D1B74" w:rsidP="003D1B74" w:rsidRDefault="003D1B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6603999" w:rsidP="0D78BBD8" w:rsidRDefault="76603999" w14:paraId="6899D4B1" w14:textId="19D9E2A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0D78BBD8" w:rsidR="7660399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Контрольные вопросы </w:t>
      </w:r>
    </w:p>
    <w:p w:rsidR="76603999" w:rsidP="0D78BBD8" w:rsidRDefault="76603999" w14:paraId="3D343463" w14:textId="32A60AB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1. Назначение механизма триггеров </w:t>
      </w:r>
      <w:r>
        <w:br/>
      </w: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Триггеры — это специальные хранимые процедуры, которые автоматически выполняются при изменении данных в таблицах или представлениях (INSERT, UPDATE, DELETE). </w:t>
      </w:r>
      <w:r>
        <w:br/>
      </w: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Назначение: </w:t>
      </w:r>
    </w:p>
    <w:p w:rsidR="76603999" w:rsidP="0D78BBD8" w:rsidRDefault="76603999" w14:paraId="3042F878" w14:textId="38E36F7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Автоматизация контроля данных. </w:t>
      </w:r>
    </w:p>
    <w:p w:rsidR="76603999" w:rsidP="0D78BBD8" w:rsidRDefault="76603999" w14:paraId="6E3C057D" w14:textId="1CABE09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Поддержание целостности базы данных. </w:t>
      </w:r>
    </w:p>
    <w:p w:rsidR="76603999" w:rsidP="0D78BBD8" w:rsidRDefault="76603999" w14:paraId="12A0E126" w14:textId="6087051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Реализация бизнес-логики (например, автоматическое обновление связанных таблиц). </w:t>
      </w:r>
    </w:p>
    <w:p w:rsidR="76603999" w:rsidP="0D78BBD8" w:rsidRDefault="76603999" w14:paraId="69C821D9" w14:textId="7FBA188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Логирование операций или каскадное удаление/обновление данных. </w:t>
      </w:r>
    </w:p>
    <w:p w:rsidR="76603999" w:rsidP="0D78BBD8" w:rsidRDefault="76603999" w14:paraId="2834E2E8" w14:textId="32BE982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2. Способы создания триггеров </w:t>
      </w:r>
    </w:p>
    <w:p w:rsidR="76603999" w:rsidP="0D78BBD8" w:rsidRDefault="76603999" w14:paraId="34041797" w14:textId="00C3196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CREATE TRIGGER — создание нового триггера. </w:t>
      </w:r>
    </w:p>
    <w:p w:rsidR="76603999" w:rsidP="0D78BBD8" w:rsidRDefault="76603999" w14:paraId="27962A3F" w14:textId="042CED3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ALTER TRIGGER — изменение существующего триггера без удаления. </w:t>
      </w:r>
    </w:p>
    <w:p w:rsidR="76603999" w:rsidP="0D78BBD8" w:rsidRDefault="76603999" w14:paraId="19A09A52" w14:textId="2D3C30A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DISABLE/ENABLE TRIGGER — временное блокирование и разблокирование триггера без удаления. </w:t>
      </w:r>
    </w:p>
    <w:p w:rsidR="76603999" w:rsidP="0D78BBD8" w:rsidRDefault="76603999" w14:paraId="0B10957D" w14:textId="17B5ECB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3. Классификация триггеров 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20"/>
        <w:gridCol w:w="3345"/>
        <w:gridCol w:w="3450"/>
      </w:tblGrid>
      <w:tr w:rsidR="0D78BBD8" w:rsidTr="0D78BBD8" w14:paraId="0DA55F44">
        <w:trPr>
          <w:trHeight w:val="300"/>
        </w:trPr>
        <w:tc>
          <w:tcPr>
            <w:tcW w:w="2820" w:type="dxa"/>
            <w:tcMar/>
            <w:vAlign w:val="center"/>
          </w:tcPr>
          <w:p w:rsidR="0D78BBD8" w:rsidP="0D78BBD8" w:rsidRDefault="0D78BBD8" w14:paraId="7311860C" w14:textId="2B4419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Тип триггера</w:t>
            </w:r>
          </w:p>
        </w:tc>
        <w:tc>
          <w:tcPr>
            <w:tcW w:w="3345" w:type="dxa"/>
            <w:tcMar/>
            <w:vAlign w:val="center"/>
          </w:tcPr>
          <w:p w:rsidR="0D78BBD8" w:rsidP="0D78BBD8" w:rsidRDefault="0D78BBD8" w14:paraId="184DDEDD" w14:textId="1D7C50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Когда срабатывает</w:t>
            </w:r>
          </w:p>
        </w:tc>
        <w:tc>
          <w:tcPr>
            <w:tcW w:w="3450" w:type="dxa"/>
            <w:tcMar/>
            <w:vAlign w:val="center"/>
          </w:tcPr>
          <w:p w:rsidR="0D78BBD8" w:rsidP="0D78BBD8" w:rsidRDefault="0D78BBD8" w14:paraId="7C599B61" w14:textId="3E19E3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Пример использования</w:t>
            </w:r>
          </w:p>
        </w:tc>
      </w:tr>
      <w:tr w:rsidR="0D78BBD8" w:rsidTr="0D78BBD8" w14:paraId="68D635E1">
        <w:trPr>
          <w:trHeight w:val="300"/>
        </w:trPr>
        <w:tc>
          <w:tcPr>
            <w:tcW w:w="2820" w:type="dxa"/>
            <w:tcMar/>
            <w:vAlign w:val="center"/>
          </w:tcPr>
          <w:p w:rsidR="0D78BBD8" w:rsidP="0D78BBD8" w:rsidRDefault="0D78BBD8" w14:paraId="4CA43EDD" w14:textId="2E7D23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AFTER</w:t>
            </w:r>
          </w:p>
        </w:tc>
        <w:tc>
          <w:tcPr>
            <w:tcW w:w="3345" w:type="dxa"/>
            <w:tcMar/>
            <w:vAlign w:val="center"/>
          </w:tcPr>
          <w:p w:rsidR="0D78BBD8" w:rsidP="0D78BBD8" w:rsidRDefault="0D78BBD8" w14:paraId="3AFAC899" w14:textId="11E38A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После</w:t>
            </w: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операции</w:t>
            </w: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INSERT, UPDATE, DELETE</w:t>
            </w:r>
          </w:p>
        </w:tc>
        <w:tc>
          <w:tcPr>
            <w:tcW w:w="3450" w:type="dxa"/>
            <w:tcMar/>
            <w:vAlign w:val="center"/>
          </w:tcPr>
          <w:p w:rsidR="0D78BBD8" w:rsidP="0D78BBD8" w:rsidRDefault="0D78BBD8" w14:paraId="6CD878A6" w14:textId="3CDCEB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Каскадное удаление связанных записей</w:t>
            </w:r>
          </w:p>
        </w:tc>
      </w:tr>
      <w:tr w:rsidR="0D78BBD8" w:rsidTr="0D78BBD8" w14:paraId="79C12639">
        <w:trPr>
          <w:trHeight w:val="300"/>
        </w:trPr>
        <w:tc>
          <w:tcPr>
            <w:tcW w:w="2820" w:type="dxa"/>
            <w:tcMar/>
            <w:vAlign w:val="center"/>
          </w:tcPr>
          <w:p w:rsidR="0D78BBD8" w:rsidP="0D78BBD8" w:rsidRDefault="0D78BBD8" w14:paraId="2BBE24AD" w14:textId="2F2C538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INSTEAD OF</w:t>
            </w:r>
          </w:p>
        </w:tc>
        <w:tc>
          <w:tcPr>
            <w:tcW w:w="3345" w:type="dxa"/>
            <w:tcMar/>
            <w:vAlign w:val="center"/>
          </w:tcPr>
          <w:p w:rsidR="0D78BBD8" w:rsidP="0D78BBD8" w:rsidRDefault="0D78BBD8" w14:paraId="6740DF19" w14:textId="3C33749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Вместо операции INSERT, UPDATE, DELETE</w:t>
            </w:r>
          </w:p>
        </w:tc>
        <w:tc>
          <w:tcPr>
            <w:tcW w:w="3450" w:type="dxa"/>
            <w:tcMar/>
            <w:vAlign w:val="center"/>
          </w:tcPr>
          <w:p w:rsidR="0D78BBD8" w:rsidP="0D78BBD8" w:rsidRDefault="0D78BBD8" w14:paraId="1BC88EA8" w14:textId="3730D9C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Обновление объединённых представлений</w:t>
            </w:r>
          </w:p>
        </w:tc>
      </w:tr>
      <w:tr w:rsidR="0D78BBD8" w:rsidTr="0D78BBD8" w14:paraId="23EABA66">
        <w:trPr>
          <w:trHeight w:val="300"/>
        </w:trPr>
        <w:tc>
          <w:tcPr>
            <w:tcW w:w="2820" w:type="dxa"/>
            <w:tcMar/>
            <w:vAlign w:val="center"/>
          </w:tcPr>
          <w:p w:rsidR="0D78BBD8" w:rsidP="0D78BBD8" w:rsidRDefault="0D78BBD8" w14:paraId="63A7F7FB" w14:textId="6ECFF89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BEFORE</w:t>
            </w: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 xml:space="preserve"> </w:t>
            </w: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(в SQL Server нет, но есть в других СУБД)</w:t>
            </w:r>
          </w:p>
        </w:tc>
        <w:tc>
          <w:tcPr>
            <w:tcW w:w="3345" w:type="dxa"/>
            <w:tcMar/>
            <w:vAlign w:val="center"/>
          </w:tcPr>
          <w:p w:rsidR="0D78BBD8" w:rsidP="0D78BBD8" w:rsidRDefault="0D78BBD8" w14:paraId="63F3AFD8" w14:textId="4396AD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До выполнения операции</w:t>
            </w:r>
          </w:p>
        </w:tc>
        <w:tc>
          <w:tcPr>
            <w:tcW w:w="3450" w:type="dxa"/>
            <w:tcMar/>
            <w:vAlign w:val="center"/>
          </w:tcPr>
          <w:p w:rsidR="0D78BBD8" w:rsidP="0D78BBD8" w:rsidRDefault="0D78BBD8" w14:paraId="3AB9E8A1" w14:textId="2CA6FB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Проверка условий перед вставкой данных</w:t>
            </w:r>
          </w:p>
        </w:tc>
      </w:tr>
      <w:tr w:rsidR="0D78BBD8" w:rsidTr="0D78BBD8" w14:paraId="635C4973">
        <w:trPr>
          <w:trHeight w:val="300"/>
        </w:trPr>
        <w:tc>
          <w:tcPr>
            <w:tcW w:w="2820" w:type="dxa"/>
            <w:tcMar/>
            <w:vAlign w:val="center"/>
          </w:tcPr>
          <w:p w:rsidR="0D78BBD8" w:rsidP="0D78BBD8" w:rsidRDefault="0D78BBD8" w14:paraId="2EA70444" w14:textId="465892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Nested triggers</w:t>
            </w:r>
          </w:p>
        </w:tc>
        <w:tc>
          <w:tcPr>
            <w:tcW w:w="3345" w:type="dxa"/>
            <w:tcMar/>
            <w:vAlign w:val="center"/>
          </w:tcPr>
          <w:p w:rsidR="0D78BBD8" w:rsidP="0D78BBD8" w:rsidRDefault="0D78BBD8" w14:paraId="28FFB05F" w14:textId="1B05A8D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Вложенные триггеры, срабатывают внутри других триггеров</w:t>
            </w:r>
          </w:p>
        </w:tc>
        <w:tc>
          <w:tcPr>
            <w:tcW w:w="3450" w:type="dxa"/>
            <w:tcMar/>
            <w:vAlign w:val="center"/>
          </w:tcPr>
          <w:p w:rsidR="0D78BBD8" w:rsidP="0D78BBD8" w:rsidRDefault="0D78BBD8" w14:paraId="50D83CDC" w14:textId="1773B7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Автоматическое обновление связанных таблиц</w:t>
            </w:r>
          </w:p>
        </w:tc>
      </w:tr>
      <w:tr w:rsidR="0D78BBD8" w:rsidTr="0D78BBD8" w14:paraId="651AB64B">
        <w:trPr>
          <w:trHeight w:val="300"/>
        </w:trPr>
        <w:tc>
          <w:tcPr>
            <w:tcW w:w="2820" w:type="dxa"/>
            <w:tcMar/>
            <w:vAlign w:val="center"/>
          </w:tcPr>
          <w:p w:rsidR="0D78BBD8" w:rsidP="0D78BBD8" w:rsidRDefault="0D78BBD8" w14:paraId="2896C131" w14:textId="548BE9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Recursive triggers</w:t>
            </w:r>
          </w:p>
        </w:tc>
        <w:tc>
          <w:tcPr>
            <w:tcW w:w="3345" w:type="dxa"/>
            <w:tcMar/>
            <w:vAlign w:val="center"/>
          </w:tcPr>
          <w:p w:rsidR="0D78BBD8" w:rsidP="0D78BBD8" w:rsidRDefault="0D78BBD8" w14:paraId="3D81AC1F" w14:textId="2E4CB96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Триггер вызывает сам себя</w:t>
            </w:r>
          </w:p>
        </w:tc>
        <w:tc>
          <w:tcPr>
            <w:tcW w:w="3450" w:type="dxa"/>
            <w:tcMar/>
            <w:vAlign w:val="center"/>
          </w:tcPr>
          <w:p w:rsidR="0D78BBD8" w:rsidP="0D78BBD8" w:rsidRDefault="0D78BBD8" w14:paraId="695B3561" w14:textId="2C67864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78BBD8" w:rsidR="0D78B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"/>
              </w:rPr>
              <w:t>Редко используется, требует контроля уровней рекурсии</w:t>
            </w:r>
          </w:p>
        </w:tc>
      </w:tr>
    </w:tbl>
    <w:p w:rsidR="76603999" w:rsidP="0D78BBD8" w:rsidRDefault="76603999" w14:paraId="70F7C92A" w14:textId="3C93B65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4. В чем заключается управление триггерами </w:t>
      </w:r>
      <w:r>
        <w:br/>
      </w: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Управление триггерами включает: </w:t>
      </w:r>
    </w:p>
    <w:p w:rsidR="76603999" w:rsidP="0D78BBD8" w:rsidRDefault="76603999" w14:paraId="78B8E9A1" w14:textId="760A6B2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Включение/отключение триггера: ENABLE TRIGGER / DISABLE TRIGGER. </w:t>
      </w:r>
    </w:p>
    <w:p w:rsidR="76603999" w:rsidP="0D78BBD8" w:rsidRDefault="76603999" w14:paraId="388F3A54" w14:textId="4784DE1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Порядок срабатывания триггеров: sp_settriggerorder. </w:t>
      </w:r>
    </w:p>
    <w:p w:rsidR="76603999" w:rsidP="0D78BBD8" w:rsidRDefault="76603999" w14:paraId="1A1652D8" w14:textId="23CC0A5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Просмотр текста триггера: sp_helptext имя_триггера. </w:t>
      </w:r>
    </w:p>
    <w:p w:rsidR="76603999" w:rsidP="0D78BBD8" w:rsidRDefault="76603999" w14:paraId="6B4F9B67" w14:textId="26E9A8B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Просмотр триггеров на таблице: sp_helptrigger имя_таблицы. </w:t>
      </w:r>
    </w:p>
    <w:p w:rsidR="76603999" w:rsidP="0D78BBD8" w:rsidRDefault="76603999" w14:paraId="0D067C78" w14:textId="7C7054F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Pr="0D78BBD8" w:rsidR="7660399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Удаление триггера: DROP TRIGGER имя_триггера.</w:t>
      </w:r>
    </w:p>
    <w:sectPr w:rsidR="00C059CC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a87a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A24E2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24102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3">
    <w:abstractNumId w:val="2"/>
  </w:num>
  <w:num w:numId="1" w16cid:durableId="463961016">
    <w:abstractNumId w:val="1"/>
  </w:num>
  <w:num w:numId="2" w16cid:durableId="12577096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CC"/>
    <w:rsid w:val="000FA8E2"/>
    <w:rsid w:val="003F3D12"/>
    <w:rsid w:val="007A09B8"/>
    <w:rsid w:val="00C059CC"/>
    <w:rsid w:val="023AB833"/>
    <w:rsid w:val="02E51923"/>
    <w:rsid w:val="030F2610"/>
    <w:rsid w:val="031EEA0D"/>
    <w:rsid w:val="07F3B5F1"/>
    <w:rsid w:val="0A15AD8C"/>
    <w:rsid w:val="0D2BD6E6"/>
    <w:rsid w:val="0D750FDB"/>
    <w:rsid w:val="0D78BBD8"/>
    <w:rsid w:val="0F241825"/>
    <w:rsid w:val="0F241825"/>
    <w:rsid w:val="131C43FE"/>
    <w:rsid w:val="13B2503C"/>
    <w:rsid w:val="15381101"/>
    <w:rsid w:val="1571E380"/>
    <w:rsid w:val="157D988A"/>
    <w:rsid w:val="1689E53D"/>
    <w:rsid w:val="16F57A31"/>
    <w:rsid w:val="19294EFC"/>
    <w:rsid w:val="1BE3C888"/>
    <w:rsid w:val="1CEFE314"/>
    <w:rsid w:val="1FD70EF4"/>
    <w:rsid w:val="244C066C"/>
    <w:rsid w:val="246F09CA"/>
    <w:rsid w:val="265C717B"/>
    <w:rsid w:val="27673E5B"/>
    <w:rsid w:val="2B89CD94"/>
    <w:rsid w:val="2D76097C"/>
    <w:rsid w:val="333FD4FF"/>
    <w:rsid w:val="34403A67"/>
    <w:rsid w:val="35D0C9C5"/>
    <w:rsid w:val="35F245F1"/>
    <w:rsid w:val="363CD0E1"/>
    <w:rsid w:val="37D10AB0"/>
    <w:rsid w:val="3A861A0F"/>
    <w:rsid w:val="3BF0B648"/>
    <w:rsid w:val="3C888473"/>
    <w:rsid w:val="3D1A89DA"/>
    <w:rsid w:val="3D4DB32F"/>
    <w:rsid w:val="3DADD47C"/>
    <w:rsid w:val="3E2775F3"/>
    <w:rsid w:val="3F240433"/>
    <w:rsid w:val="3F30E544"/>
    <w:rsid w:val="4B430EAA"/>
    <w:rsid w:val="509FAC33"/>
    <w:rsid w:val="52DFAC9C"/>
    <w:rsid w:val="54AEC3FD"/>
    <w:rsid w:val="56FEF958"/>
    <w:rsid w:val="582CFA84"/>
    <w:rsid w:val="5ABF9EB9"/>
    <w:rsid w:val="5B794303"/>
    <w:rsid w:val="5B794303"/>
    <w:rsid w:val="5B874CA5"/>
    <w:rsid w:val="5F4735E6"/>
    <w:rsid w:val="5F5B5800"/>
    <w:rsid w:val="69E2DA67"/>
    <w:rsid w:val="6C12CF01"/>
    <w:rsid w:val="6DC15ACE"/>
    <w:rsid w:val="6F4181E8"/>
    <w:rsid w:val="7116B220"/>
    <w:rsid w:val="751C24D4"/>
    <w:rsid w:val="7581BBFF"/>
    <w:rsid w:val="760EA24B"/>
    <w:rsid w:val="76603999"/>
    <w:rsid w:val="79C7EE45"/>
    <w:rsid w:val="7AA290DC"/>
    <w:rsid w:val="7AB3CD0D"/>
    <w:rsid w:val="7E20E25E"/>
    <w:rsid w:val="7E4F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22308"/>
  <w15:docId w15:val="{EA24D969-7224-4034-81E5-5EBC52A49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after="0" w:line="240" w:lineRule="auto"/>
      <w:ind w:firstLine="540"/>
      <w:jc w:val="both"/>
      <w:outlineLvl w:val="2"/>
    </w:pPr>
    <w:rPr>
      <w:rFonts w:ascii="Arial" w:hAnsi="Arial" w:eastAsia="Arial" w:cs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Liberation Serif" w:hAnsi="Liberation Serif" w:eastAsia="Liberation Serif" w:cs="Liberation Serif"/>
      <w:sz w:val="56"/>
      <w:szCs w:val="56"/>
    </w:rPr>
  </w:style>
  <w:style w:type="paragraph" w:styleId="a4">
    <w:name w:val="List Paragraph"/>
    <w:uiPriority w:val="34"/>
    <w:qFormat/>
    <w:rsid w:val="00F04D0A"/>
    <w:pPr>
      <w:ind w:left="720"/>
      <w:contextualSpacing/>
    </w:pPr>
  </w:style>
  <w:style w:type="character" w:styleId="30" w:customStyle="1">
    <w:name w:val="Заголовок 3 Знак"/>
    <w:basedOn w:val="a0"/>
    <w:semiHidden/>
    <w:rsid w:val="001352F4"/>
    <w:rPr>
      <w:rFonts w:ascii="Arial" w:hAnsi="Arial" w:eastAsia="Times New Roman" w:cs="Arial"/>
      <w:b/>
      <w:bCs/>
      <w:szCs w:val="24"/>
      <w:lang w:eastAsia="ru-RU"/>
    </w:rPr>
  </w:style>
  <w:style w:type="character" w:styleId="40" w:customStyle="1">
    <w:name w:val="Заголовок 4 Знак"/>
    <w:basedOn w:val="a0"/>
    <w:uiPriority w:val="9"/>
    <w:semiHidden/>
    <w:rsid w:val="00E0321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 w:customStyle="1">
    <w:name w:val="Заголовок Знак"/>
    <w:basedOn w:val="a0"/>
    <w:rsid w:val="00B823F9"/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paragraph" w:styleId="Normal0" w:customStyle="1">
    <w:name w:val="Normal0"/>
    <w:rsid w:val="00B823F9"/>
    <w:pPr>
      <w:suppressAutoHyphens/>
      <w:autoSpaceDN w:val="0"/>
      <w:spacing w:line="254" w:lineRule="auto"/>
    </w:pPr>
    <w:rPr>
      <w:rFonts w:ascii="Liberation Serif" w:hAnsi="Liberation Serif" w:eastAsia="Noto Serif CJK SC" w:cs="Lohit Devanagari"/>
      <w:kern w:val="3"/>
      <w:sz w:val="24"/>
      <w:szCs w:val="24"/>
      <w:lang w:eastAsia="zh-CN" w:bidi="hi-IN"/>
    </w:rPr>
  </w:style>
  <w:style w:type="paragraph" w:styleId="a6">
    <w:name w:val="Plain Text"/>
    <w:link w:val="a7"/>
    <w:semiHidden/>
    <w:unhideWhenUsed/>
    <w:rsid w:val="00B8442A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a7" w:customStyle="1">
    <w:name w:val="Текст Знак"/>
    <w:basedOn w:val="a0"/>
    <w:link w:val="a6"/>
    <w:semiHidden/>
    <w:rsid w:val="00B8442A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16.png" Id="rId751187990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/hFIDVflPqInU90XBKi/2meSQ==">CgMxLjA4AHIhMXVSMjRzVDZQZDgyWHVuN1QyaVJGOU9lUlFUTExCeTFp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Данияр Аят</dc:creator>
  <lastModifiedBy>Валерия Флаер</lastModifiedBy>
  <revision>3</revision>
  <dcterms:created xsi:type="dcterms:W3CDTF">2025-10-06T14:06:00.0000000Z</dcterms:created>
  <dcterms:modified xsi:type="dcterms:W3CDTF">2025-12-02T14:54:22.1212837Z</dcterms:modified>
</coreProperties>
</file>