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F5BFA" w:rsidP="00EF5BFA" w:rsidRDefault="00EF5BFA" w14:paraId="4E81D413" w14:textId="77777777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EF5BFA" w:rsidP="00EF5BFA" w:rsidRDefault="00EF5BFA" w14:paraId="01C34601" w14:textId="0391CFA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EF5BFA" w:rsidP="00EF5BFA" w:rsidRDefault="00EF5BFA" w14:paraId="3B613E4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ИМЕНИ АБЫЛКАСА САГИНОВА» </w:t>
      </w:r>
    </w:p>
    <w:p w:rsidR="00EF5BFA" w:rsidP="00EF5BFA" w:rsidRDefault="00EF5BFA" w14:paraId="1C9DE556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7073D4AE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26B2F925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3B0CC381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EF5BFA" w:rsidP="00EF5BFA" w:rsidRDefault="00EF5BFA" w14:paraId="73B4F524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кибербезопасности и искусственного интеллекта</w:t>
      </w:r>
    </w:p>
    <w:p w:rsidR="00EF5BFA" w:rsidP="00EF5BFA" w:rsidRDefault="00EF5BFA" w14:paraId="002D58A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6AE817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4FA89B2D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1255EE6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5A6E1B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E2D371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6CA7C5A8" w:rsidP="4D60F763" w:rsidRDefault="6CA7C5A8" w14:paraId="12F6C2EB" w14:textId="23F5CEF4">
      <w:pPr>
        <w:pStyle w:val="a3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4D60F763" w:rsidR="6CA7C5A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Лабораторная работа №1</w:t>
      </w:r>
    </w:p>
    <w:p w:rsidR="00EF5BFA" w:rsidP="00EF5BFA" w:rsidRDefault="00EF5BFA" w14:paraId="65A35375" w14:textId="77777777">
      <w:pPr>
        <w:rPr>
          <w:rFonts w:ascii="Times New Roman" w:hAnsi="Times New Roman" w:eastAsia="Times New Roman" w:cs="Times New Roman"/>
        </w:rPr>
      </w:pPr>
    </w:p>
    <w:p w:rsidR="00EF5BFA" w:rsidP="00EF5BFA" w:rsidRDefault="00EF5BFA" w14:paraId="45C5AAC3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«Введение в базы данных»</w:t>
      </w:r>
    </w:p>
    <w:p w:rsidRPr="00667243" w:rsidR="00EF5BFA" w:rsidP="4D60F763" w:rsidRDefault="00EF5BFA" w14:paraId="4B34CCF6" w14:textId="237CFDD8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Тема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D60F763" w:rsidR="4F9CC5A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Ознакомление с интерфейсом СУБД MS SQL Server. Утилиты, входящие в состав СУБД</w:t>
      </w:r>
    </w:p>
    <w:p w:rsidRPr="00C636D0" w:rsidR="00EF5BFA" w:rsidP="00EF5BFA" w:rsidRDefault="00EF5BFA" w14:paraId="43A7D634" w14:textId="36BDD96A">
      <w:pPr>
        <w:spacing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Вариант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</w:p>
    <w:p w:rsidR="00EF5BFA" w:rsidP="00EF5BFA" w:rsidRDefault="00EF5BFA" w14:paraId="18D164C1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34130E1D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5A114BBF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493B6BA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4D60F763" w:rsidRDefault="00EF5BFA" w14:paraId="11D5DD55" w14:textId="77777777">
      <w:pPr>
        <w:spacing w:after="0" w:line="276" w:lineRule="auto"/>
        <w:ind w:left="576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Принял:</w:t>
      </w:r>
    </w:p>
    <w:p w:rsidR="00EF5BFA" w:rsidP="00EF5BFA" w:rsidRDefault="00EF5BFA" w14:paraId="5498BE99" w14:textId="21C42C06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ст.преподаватель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</w:t>
      </w:r>
      <w:r w:rsidRPr="4D60F763" w:rsidR="2E2845E6">
        <w:rPr>
          <w:rFonts w:ascii="Times New Roman" w:hAnsi="Times New Roman" w:eastAsia="Times New Roman" w:cs="Times New Roman"/>
          <w:sz w:val="28"/>
          <w:szCs w:val="28"/>
          <w:u w:val="single"/>
        </w:rPr>
        <w:t>Жакина</w:t>
      </w:r>
      <w:r w:rsidRPr="4D60F763" w:rsidR="2E2845E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М.М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.</w:t>
      </w:r>
    </w:p>
    <w:p w:rsidR="00EF5BFA" w:rsidP="00EF5BFA" w:rsidRDefault="00EF5BFA" w14:paraId="02D4E0AF" w14:textId="77777777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_____________________________</w:t>
      </w:r>
    </w:p>
    <w:p w:rsidR="00EF5BFA" w:rsidP="4D60F763" w:rsidRDefault="00EF5BFA" w14:paraId="3BBC38AC" w14:textId="77777777">
      <w:pPr>
        <w:spacing w:after="0" w:line="276" w:lineRule="auto"/>
        <w:ind w:left="6480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(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подпись)   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</w:t>
      </w:r>
      <w:r>
        <w:tab/>
      </w:r>
      <w:r>
        <w:tab/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(</w:t>
      </w:r>
      <w:r w:rsidRPr="4D60F763" w:rsidR="00EF5BFA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дата)</w:t>
      </w:r>
    </w:p>
    <w:p w:rsidR="00EF5BFA" w:rsidP="4D60F763" w:rsidRDefault="00EF5BFA" w14:paraId="3ED6E093" w14:textId="77777777">
      <w:pPr>
        <w:spacing w:after="0" w:line="276" w:lineRule="auto"/>
        <w:ind w:left="576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D60F763" w:rsidR="00EF5B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Выполнил:</w:t>
      </w:r>
    </w:p>
    <w:p w:rsidRPr="00E20FC4" w:rsidR="00EF5BFA" w:rsidP="00EF5BFA" w:rsidRDefault="00EF5BFA" w14:paraId="547239D3" w14:textId="16A40543">
      <w:pPr>
        <w:spacing w:after="0" w:line="276" w:lineRule="auto"/>
        <w:ind w:left="5761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gjdgxs" w:id="0"/>
      <w:bookmarkEnd w:id="0"/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ст.гр.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>СИБ-23-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>9</w:t>
      </w:r>
      <w:r w:rsidRPr="4D60F763" w:rsidR="00EF5BF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>Залялова</w:t>
      </w:r>
      <w:r w:rsidRPr="4D60F763" w:rsidR="000E5BE1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Валерия Александровна</w:t>
      </w:r>
    </w:p>
    <w:p w:rsidR="00EF5BFA" w:rsidP="00EF5BFA" w:rsidRDefault="00EF5BFA" w14:paraId="3D212600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26F7EDBD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10683ACA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9A403AB" w14:textId="63F9CC98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12AC35B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742D7802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0F61CA1C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35933E82" w14:textId="77777777">
      <w:pPr>
        <w:spacing w:after="0" w:line="276" w:lineRule="auto"/>
        <w:ind w:left="6481"/>
        <w:rPr>
          <w:rFonts w:ascii="Times New Roman" w:hAnsi="Times New Roman" w:eastAsia="Times New Roman" w:cs="Times New Roman"/>
          <w:sz w:val="28"/>
          <w:szCs w:val="28"/>
        </w:rPr>
      </w:pPr>
    </w:p>
    <w:p w:rsidR="00EF5BFA" w:rsidP="00EF5BFA" w:rsidRDefault="00EF5BFA" w14:paraId="6CD1CCC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  <w:sectPr w:rsidR="00EF5BFA" w:rsidSect="00C636D0">
          <w:pgSz w:w="11906" w:h="16838" w:orient="portrait"/>
          <w:pgMar w:top="720" w:right="720" w:bottom="720" w:left="720" w:header="708" w:footer="708" w:gutter="0"/>
          <w:pgNumType w:start="1"/>
          <w:cols w:space="720"/>
        </w:sectPr>
      </w:pPr>
      <w:r w:rsidRPr="4D60F763" w:rsidR="00EF5BFA">
        <w:rPr>
          <w:rFonts w:ascii="Times New Roman" w:hAnsi="Times New Roman" w:eastAsia="Times New Roman" w:cs="Times New Roman"/>
          <w:sz w:val="28"/>
          <w:szCs w:val="28"/>
        </w:rPr>
        <w:t>Караганда 2025</w:t>
      </w:r>
    </w:p>
    <w:p w:rsidR="686D781B" w:rsidP="4D60F763" w:rsidRDefault="686D781B" w14:paraId="65910A7F" w14:textId="38BF2FB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4D60F763" w:rsidR="686D78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Цель: приобрести практические навыки работы в среде разработки, баз данных MS SQL Server и усвоить способы управления </w:t>
      </w:r>
      <w:r w:rsidRPr="4D60F763" w:rsidR="25147D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базами данных</w:t>
      </w:r>
    </w:p>
    <w:p w:rsidR="39472119" w:rsidP="4D60F763" w:rsidRDefault="39472119" w14:paraId="5E406F66" w14:textId="1DE5446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 w:rsidRPr="4D60F763" w:rsidR="39472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1 </w:t>
      </w:r>
      <w:r w:rsidRPr="4D60F763" w:rsidR="492C76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Утилита SQL Server Configuration</w:t>
      </w:r>
    </w:p>
    <w:p w:rsidR="7F70414A" w:rsidP="4D60F763" w:rsidRDefault="7F70414A" w14:paraId="5A636D98" w14:textId="39CBA89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D60F763" w:rsidR="7F7041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>1.1</w:t>
      </w:r>
      <w:r w:rsidRPr="4D60F763" w:rsidR="55B9B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  <w:t xml:space="preserve"> Запустите утилиту SQL Server Configuration Manager и с ее помощью определите список запущенных на сервере служб. Запишите этот список в отчет.</w:t>
      </w:r>
    </w:p>
    <w:p w:rsidR="6C0F3B5A" w:rsidP="4D60F763" w:rsidRDefault="6C0F3B5A" w14:paraId="622FAA5E" w14:textId="3E822D2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6C0F3B5A">
        <w:drawing>
          <wp:inline wp14:editId="4D72232A" wp14:anchorId="3FBFAF19">
            <wp:extent cx="5943600" cy="828675"/>
            <wp:effectExtent l="0" t="0" r="0" b="0"/>
            <wp:docPr id="1008339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339443" name=""/>
                    <pic:cNvPicPr/>
                  </pic:nvPicPr>
                  <pic:blipFill>
                    <a:blip xmlns:r="http://schemas.openxmlformats.org/officeDocument/2006/relationships" r:embed="rId19613099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60F763" w:rsidR="6C0F3B5A">
        <w:rPr>
          <w:rFonts w:ascii="Times New Roman" w:hAnsi="Times New Roman" w:eastAsia="Times New Roman" w:cs="Times New Roman"/>
          <w:sz w:val="28"/>
          <w:szCs w:val="28"/>
        </w:rPr>
        <w:t xml:space="preserve">1.2 </w:t>
      </w:r>
      <w:r w:rsidRPr="4D60F763" w:rsidR="6C0F3B5A">
        <w:rPr>
          <w:rFonts w:ascii="Times New Roman" w:hAnsi="Times New Roman" w:eastAsia="Times New Roman" w:cs="Times New Roman"/>
          <w:sz w:val="28"/>
          <w:szCs w:val="28"/>
        </w:rPr>
        <w:t>Параметры запуска служб MS SQL Server</w:t>
      </w:r>
    </w:p>
    <w:p w:rsidR="29FFA4D0" w:rsidP="4D60F763" w:rsidRDefault="29FFA4D0" w14:paraId="7AA76FE5" w14:textId="150B6FCE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-dD:\MSSQL\MSSQL16.SQLEXPRESS\MSSQL\DATA\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master.mdf</w:t>
      </w:r>
    </w:p>
    <w:p w:rsidR="29FFA4D0" w:rsidP="4D60F763" w:rsidRDefault="29FFA4D0" w14:paraId="6842D4FC" w14:textId="025A994C">
      <w:pPr>
        <w:spacing w:before="0" w:beforeAutospacing="off" w:after="160" w:afterAutospacing="off"/>
        <w:jc w:val="both"/>
      </w:pP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-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eD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:\MSSQL\MSSQL16.SQLEXPRESS\MSSQL\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Log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\ERRORLOG</w:t>
      </w:r>
    </w:p>
    <w:p w:rsidR="29FFA4D0" w:rsidP="4D60F763" w:rsidRDefault="29FFA4D0" w14:paraId="2ACCFCDF" w14:textId="2C9E77A0">
      <w:pPr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</w:pP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-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lD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:\MSSQL\MSSQL16.SQLEXPRESS\MSSQL\DATA\</w:t>
      </w: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mastlog.ldf</w:t>
      </w:r>
    </w:p>
    <w:p w:rsidR="29FFA4D0" w:rsidP="4D60F763" w:rsidRDefault="29FFA4D0" w14:paraId="4ACD120A" w14:textId="3E5F64EA">
      <w:pPr>
        <w:pStyle w:val="a"/>
        <w:jc w:val="both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4D60F763" w:rsidR="29FFA4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8"/>
          <w:szCs w:val="28"/>
          <w:u w:val="none"/>
        </w:rPr>
        <w:t>1.3 Сетевые библиотеки (протоколы), через которые можно подключаться к MS SQL Server</w:t>
      </w:r>
    </w:p>
    <w:p w:rsidR="29FFA4D0" w:rsidP="4D60F763" w:rsidRDefault="29FFA4D0" w14:paraId="1896C9F4" w14:textId="4A89BCA0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29FFA4D0">
        <w:drawing>
          <wp:inline wp14:editId="67BDBBFF" wp14:anchorId="16304B52">
            <wp:extent cx="5943600" cy="914400"/>
            <wp:effectExtent l="0" t="0" r="0" b="0"/>
            <wp:docPr id="66647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472834" name=""/>
                    <pic:cNvPicPr/>
                  </pic:nvPicPr>
                  <pic:blipFill>
                    <a:blip xmlns:r="http://schemas.openxmlformats.org/officeDocument/2006/relationships" r:embed="rId1684412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60F763" w:rsidR="29FFA4D0">
        <w:rPr>
          <w:rFonts w:ascii="Times New Roman" w:hAnsi="Times New Roman" w:eastAsia="Times New Roman" w:cs="Times New Roman"/>
          <w:sz w:val="28"/>
          <w:szCs w:val="28"/>
        </w:rPr>
        <w:t>1.4 При помощи SQL Server Configuration Manager определите, на основе каких сетевых библиотек клиент может подключаться к MS SQL Server (см. пример рис). Запишите список библиотек в отчет.</w:t>
      </w:r>
    </w:p>
    <w:p w:rsidR="3BC128DB" w:rsidP="4D60F763" w:rsidRDefault="3BC128DB" w14:paraId="3D010799" w14:textId="70E70F74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3BC128DB">
        <w:drawing>
          <wp:inline wp14:editId="7A001F1C" wp14:anchorId="477162B1">
            <wp:extent cx="5943600" cy="952500"/>
            <wp:effectExtent l="0" t="0" r="0" b="0"/>
            <wp:docPr id="1696219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219077" name=""/>
                    <pic:cNvPicPr/>
                  </pic:nvPicPr>
                  <pic:blipFill>
                    <a:blip xmlns:r="http://schemas.openxmlformats.org/officeDocument/2006/relationships" r:embed="rId7444612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60F763" w:rsidR="3BC128DB">
        <w:rPr>
          <w:rFonts w:ascii="Times New Roman" w:hAnsi="Times New Roman" w:eastAsia="Times New Roman" w:cs="Times New Roman"/>
          <w:sz w:val="28"/>
          <w:szCs w:val="28"/>
        </w:rPr>
        <w:t>2 Установите соединение с SQL сервером</w:t>
      </w:r>
    </w:p>
    <w:p w:rsidR="3BC128DB" w:rsidP="4D60F763" w:rsidRDefault="3BC128DB" w14:paraId="26B5F23C" w14:textId="0EAC75B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BC128DB">
        <w:rPr>
          <w:rFonts w:ascii="Times New Roman" w:hAnsi="Times New Roman" w:eastAsia="Times New Roman" w:cs="Times New Roman"/>
          <w:sz w:val="28"/>
          <w:szCs w:val="28"/>
        </w:rPr>
        <w:t xml:space="preserve">2.1 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На рабочей станции найдите и запустите SQL Server Management Studio и выберите из списка логическое имя сервера, запущенного на вашем компьютере. Если нужного сервера нет в списке, то можно выбрать «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Br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owse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f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o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r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m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o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re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..</w:t>
      </w:r>
      <w:r w:rsidRPr="4D60F763" w:rsidR="6D697276">
        <w:rPr>
          <w:rFonts w:ascii="Times New Roman" w:hAnsi="Times New Roman" w:eastAsia="Times New Roman" w:cs="Times New Roman"/>
          <w:sz w:val="28"/>
          <w:szCs w:val="28"/>
        </w:rPr>
        <w:t>.» и найти требуемый сервер в списке серверов, к которым может быть выполнено подключение.</w:t>
      </w:r>
    </w:p>
    <w:p w:rsidR="013CF585" w:rsidP="4D60F763" w:rsidRDefault="013CF585" w14:paraId="3FC04081" w14:textId="3256EB3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013CF585">
        <w:drawing>
          <wp:inline wp14:editId="4483DD5B" wp14:anchorId="1885AA93">
            <wp:extent cx="3448531" cy="1829055"/>
            <wp:effectExtent l="0" t="0" r="0" b="0"/>
            <wp:docPr id="34405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052528" name=""/>
                    <pic:cNvPicPr/>
                  </pic:nvPicPr>
                  <pic:blipFill>
                    <a:blip xmlns:r="http://schemas.openxmlformats.org/officeDocument/2006/relationships" r:embed="rId18266881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CF585" w:rsidP="4D60F763" w:rsidRDefault="013CF585" w14:paraId="3A0AC282" w14:textId="49527735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2.2 Подключитесь к серверу с использованием средств аутентификации MS SQL Server.</w:t>
      </w:r>
    </w:p>
    <w:p w:rsidR="013CF585" w:rsidP="4D60F763" w:rsidRDefault="013CF585" w14:paraId="0105553F" w14:textId="0E00225D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 xml:space="preserve">2.3 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 xml:space="preserve">Для того, чтобы написать новый запрос, необходимо выполнить команду New 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Query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, расположенную на панели инструментов SQL Server Management Studio. В результате откроется новая вкладка, которая предоставляет следующие возможности:</w:t>
      </w:r>
    </w:p>
    <w:p w:rsidR="013CF585" w:rsidP="4D60F763" w:rsidRDefault="013CF585" w14:paraId="49118274" w14:textId="013B8BE4">
      <w:pPr>
        <w:pStyle w:val="a"/>
        <w:jc w:val="both"/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- заголовок, в котором указывается логическое имя сервера, текущая база данных и имя пользователя, установившего соединение;</w:t>
      </w:r>
    </w:p>
    <w:p w:rsidR="013CF585" w:rsidP="4D60F763" w:rsidRDefault="013CF585" w14:paraId="420A8D1F" w14:textId="31A441F7">
      <w:pPr>
        <w:pStyle w:val="a"/>
        <w:jc w:val="both"/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- область запроса, используемая для ввода запросов, передаваемых MS SQL Server;</w:t>
      </w:r>
    </w:p>
    <w:p w:rsidR="013CF585" w:rsidP="4D60F763" w:rsidRDefault="013CF585" w14:paraId="663979FB" w14:textId="3FEC0D04">
      <w:pPr>
        <w:pStyle w:val="a"/>
        <w:jc w:val="both"/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 xml:space="preserve">- область результатов, в которой отображаются результаты выполнения запроса, а способ отображения задается кнопками 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Messages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 xml:space="preserve"> (в виде текста) и 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Results</w:t>
      </w: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 xml:space="preserve"> (в виде таблицы) соответственно.</w:t>
      </w:r>
    </w:p>
    <w:p w:rsidR="013CF585" w:rsidP="4D60F763" w:rsidRDefault="013CF585" w14:paraId="6C621868" w14:textId="04F4DFC9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013CF585">
        <w:rPr>
          <w:rFonts w:ascii="Times New Roman" w:hAnsi="Times New Roman" w:eastAsia="Times New Roman" w:cs="Times New Roman"/>
          <w:sz w:val="28"/>
          <w:szCs w:val="28"/>
        </w:rPr>
        <w:t>2.4 С помощью команды SELECT @@VERSION определите и запишите в отчет информацию об используемой версии MS SQL Server и операционной системы (результат запроса должен быть отображен в текстовом виде).</w:t>
      </w:r>
    </w:p>
    <w:p w:rsidR="59F67DA9" w:rsidP="4D60F763" w:rsidRDefault="59F67DA9" w14:paraId="23834058" w14:textId="5F60D76C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59F67DA9">
        <w:drawing>
          <wp:inline wp14:editId="037800C4" wp14:anchorId="71B7B549">
            <wp:extent cx="5943600" cy="3200400"/>
            <wp:effectExtent l="0" t="0" r="0" b="0"/>
            <wp:docPr id="36273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73048" name=""/>
                    <pic:cNvPicPr/>
                  </pic:nvPicPr>
                  <pic:blipFill>
                    <a:blip xmlns:r="http://schemas.openxmlformats.org/officeDocument/2006/relationships" r:embed="rId255198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Microsoft SQL Server 2022 (RTM) - 16.0.1000.6 (X64)  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Oct  8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2022 05:58:25   Copyright (C) 2022 Microsoft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Corporation  Express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Edition (64-bit) on Windows 10 Pro 10.0 &lt;X64&gt; (Build 26100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: )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(Hypervisor)</w:t>
      </w:r>
    </w:p>
    <w:p w:rsidR="59F67DA9" w:rsidP="4D60F763" w:rsidRDefault="59F67DA9" w14:paraId="1995D8D9" w14:textId="77649E41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2.5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При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помощи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панели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Object Explorer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определите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имена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поддерживаемых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баз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какие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базы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являются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системными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этого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нужно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развернуть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узел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Databases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панели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Object Explorer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Запишите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эту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информацию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отчет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9F67DA9" w:rsidP="4D60F763" w:rsidRDefault="59F67DA9" w14:paraId="6CDAF699" w14:textId="74547DAC">
      <w:pPr>
        <w:pStyle w:val="a"/>
        <w:jc w:val="both"/>
      </w:pPr>
      <w:r w:rsidR="59F67DA9">
        <w:drawing>
          <wp:inline wp14:editId="331C15AE" wp14:anchorId="73264A3F">
            <wp:extent cx="3562847" cy="2591162"/>
            <wp:effectExtent l="0" t="0" r="0" b="0"/>
            <wp:docPr id="1907522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522280" name=""/>
                    <pic:cNvPicPr/>
                  </pic:nvPicPr>
                  <pic:blipFill>
                    <a:blip xmlns:r="http://schemas.openxmlformats.org/officeDocument/2006/relationships" r:embed="rId20970978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4649CEE4" w14:textId="265D3334">
      <w:pPr>
        <w:pStyle w:val="a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3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Изучите параметры конфигурации MS SQL Server.</w:t>
      </w:r>
      <w:r>
        <w:br/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Конфигурирование службы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MSSQLServer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может быть выполнено либо специальной хранимой процедурой, выполняемой в утилите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SQL Server Management Studio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либо графическим способом средствами этой же утилиты. Выбор способа не имеет значения,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т.к.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графический способ осуществляет доступ к системным данным с помощью этой же хранимой процедуры, только в более наглядной форме.</w:t>
      </w:r>
    </w:p>
    <w:p w:rsidR="59F67DA9" w:rsidP="4D60F763" w:rsidRDefault="59F67DA9" w14:paraId="24AFB5A6" w14:textId="21A6634C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3.1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изменения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параметров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службы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помощью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SQL Server Management Studio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необходимо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выбрать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нужный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Object Explorer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и в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контекстном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меню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выбрать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команду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i w:val="1"/>
          <w:iCs w:val="1"/>
          <w:sz w:val="28"/>
          <w:szCs w:val="28"/>
        </w:rPr>
        <w:t>Properties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В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появившемся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диалоговом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окне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можно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выполнить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настройку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всех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необходимых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параметров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9F67DA9" w:rsidP="4D60F763" w:rsidRDefault="59F67DA9" w14:paraId="717A2B3D" w14:textId="22CCC5F8">
      <w:pPr>
        <w:pStyle w:val="a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Отобразите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список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параметров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General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отображаются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основные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сведения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о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системе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версия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операционной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системы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объем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памяти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количество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процессоров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др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., а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запуска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служб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EA4BAAB" w:rsidP="4D60F763" w:rsidRDefault="1EA4BAAB" w14:paraId="74C4B655" w14:textId="506AA76E">
      <w:pPr>
        <w:pStyle w:val="a"/>
        <w:spacing w:before="240" w:beforeAutospacing="off" w:after="240" w:afterAutospacing="off"/>
        <w:ind w:left="0"/>
        <w:jc w:val="both"/>
      </w:pPr>
      <w:r w:rsidR="1EA4BAAB">
        <w:drawing>
          <wp:inline wp14:editId="518BF817" wp14:anchorId="73FC35BB">
            <wp:extent cx="5943600" cy="5495925"/>
            <wp:effectExtent l="0" t="0" r="0" b="0"/>
            <wp:docPr id="914999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999807" name=""/>
                    <pic:cNvPicPr/>
                  </pic:nvPicPr>
                  <pic:blipFill>
                    <a:blip xmlns:r="http://schemas.openxmlformats.org/officeDocument/2006/relationships" r:embed="rId1363978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2EDA0CE1" w14:textId="54F0086C">
      <w:pPr>
        <w:spacing w:before="240" w:beforeAutospacing="off" w:after="240" w:afterAutospacing="off"/>
        <w:jc w:val="both"/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Memory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позволяет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управлять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выделением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памяти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выполнения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действий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MS SQL Server: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либо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динамическое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управление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памятью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либо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установить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фиксированный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размер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35C4D70F" w:rsidP="4D60F763" w:rsidRDefault="35C4D70F" w14:paraId="1CCE8EB0" w14:textId="6E35A9D8">
      <w:pPr>
        <w:pStyle w:val="a"/>
        <w:spacing w:before="240" w:beforeAutospacing="off" w:after="240" w:afterAutospacing="off"/>
        <w:jc w:val="both"/>
      </w:pPr>
      <w:r w:rsidR="35C4D70F">
        <w:drawing>
          <wp:inline wp14:editId="1D6EC90B" wp14:anchorId="76770D91">
            <wp:extent cx="5943600" cy="5543550"/>
            <wp:effectExtent l="0" t="0" r="0" b="0"/>
            <wp:docPr id="73187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87673" name=""/>
                    <pic:cNvPicPr/>
                  </pic:nvPicPr>
                  <pic:blipFill>
                    <a:blip xmlns:r="http://schemas.openxmlformats.org/officeDocument/2006/relationships" r:embed="rId409231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5F0457A3" w14:textId="07C6174C">
      <w:pPr>
        <w:spacing w:before="240" w:beforeAutospacing="off" w:after="240" w:afterAutospacing="off"/>
        <w:jc w:val="both"/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С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помощью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Security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определяется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тип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аутентификации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пользователей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также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определяются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аудита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доступа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к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Можно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настроить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использование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определенной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учетной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записи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под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которой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будет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запускаться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служба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MSSQLServer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F6D6B3A" w:rsidP="4D60F763" w:rsidRDefault="4F6D6B3A" w14:paraId="3EE805CA" w14:textId="5A83ED15">
      <w:pPr>
        <w:pStyle w:val="a"/>
        <w:spacing w:before="240" w:beforeAutospacing="off" w:after="240" w:afterAutospacing="off"/>
        <w:jc w:val="both"/>
      </w:pPr>
      <w:r w:rsidR="4F6D6B3A">
        <w:drawing>
          <wp:inline wp14:editId="44CD1953" wp14:anchorId="206D6D13">
            <wp:extent cx="5943600" cy="5486400"/>
            <wp:effectExtent l="0" t="0" r="0" b="0"/>
            <wp:docPr id="589210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210047" name=""/>
                    <pic:cNvPicPr/>
                  </pic:nvPicPr>
                  <pic:blipFill>
                    <a:blip xmlns:r="http://schemas.openxmlformats.org/officeDocument/2006/relationships" r:embed="rId9780672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44C20017" w14:textId="578B21B4">
      <w:pPr>
        <w:spacing w:before="240" w:beforeAutospacing="off" w:after="240" w:afterAutospacing="off"/>
        <w:jc w:val="both"/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Connections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позволяет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конфигурировать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клиентские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подключения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к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Максимальное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количество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пользователей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которые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могут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одновременно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подключиться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к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серверу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Если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указано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нулевое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значение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то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количество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составляет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32767.</w:t>
      </w:r>
    </w:p>
    <w:p w:rsidR="5E197AEE" w:rsidP="4D60F763" w:rsidRDefault="5E197AEE" w14:paraId="7892C3C9" w14:textId="2C5B18AC">
      <w:pPr>
        <w:pStyle w:val="a"/>
        <w:spacing w:before="240" w:beforeAutospacing="off" w:after="240" w:afterAutospacing="off"/>
        <w:jc w:val="both"/>
      </w:pPr>
      <w:r w:rsidR="5E197AEE">
        <w:drawing>
          <wp:inline wp14:editId="7B939364" wp14:anchorId="7C126235">
            <wp:extent cx="5943600" cy="5524500"/>
            <wp:effectExtent l="0" t="0" r="0" b="0"/>
            <wp:docPr id="1327035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035762" name=""/>
                    <pic:cNvPicPr/>
                  </pic:nvPicPr>
                  <pic:blipFill>
                    <a:blip xmlns:r="http://schemas.openxmlformats.org/officeDocument/2006/relationships" r:embed="rId9883659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16F1DC83" w14:textId="46D3B9A9">
      <w:pPr>
        <w:spacing w:before="240" w:beforeAutospacing="off" w:after="240" w:afterAutospacing="off"/>
        <w:jc w:val="both"/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Advanced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содержит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некоторые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общие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установки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Например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определяется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язык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умолчанию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для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сообщений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сервера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или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регулируется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поддержка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2000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года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которая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определяет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как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будут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интерпретироваться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две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последние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цифры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года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C4F28AE" w:rsidP="4D60F763" w:rsidRDefault="2C4F28AE" w14:paraId="73775024" w14:textId="25CF5125">
      <w:pPr>
        <w:pStyle w:val="a"/>
        <w:spacing w:before="240" w:beforeAutospacing="off" w:after="240" w:afterAutospacing="off"/>
        <w:jc w:val="both"/>
      </w:pPr>
      <w:r w:rsidR="2C4F28AE">
        <w:drawing>
          <wp:inline wp14:editId="704CEFAB" wp14:anchorId="21C879CF">
            <wp:extent cx="5943600" cy="5514975"/>
            <wp:effectExtent l="0" t="0" r="0" b="0"/>
            <wp:docPr id="962038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038308" name=""/>
                    <pic:cNvPicPr/>
                  </pic:nvPicPr>
                  <pic:blipFill>
                    <a:blip xmlns:r="http://schemas.openxmlformats.org/officeDocument/2006/relationships" r:embed="rId399757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39054CA3" w14:textId="3ABFE4C9">
      <w:pPr>
        <w:spacing w:before="240" w:beforeAutospacing="off" w:after="240" w:afterAutospacing="off"/>
        <w:jc w:val="both"/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С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помощью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вкладки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Database </w:t>
      </w:r>
      <w:r w:rsidRPr="4D60F763" w:rsidR="59F67D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Settings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указываются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настройки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вновь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создаваемых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баз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параметры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индексов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работы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устройствами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резервного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копирования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время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восстановления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базы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данных</w:t>
      </w: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8FAE124" w:rsidP="4D60F763" w:rsidRDefault="48FAE124" w14:paraId="26F2C9E7" w14:textId="1A4EB5FA">
      <w:pPr>
        <w:pStyle w:val="a"/>
        <w:spacing w:before="240" w:beforeAutospacing="off" w:after="240" w:afterAutospacing="off"/>
        <w:jc w:val="both"/>
      </w:pPr>
      <w:r w:rsidR="48FAE124">
        <w:drawing>
          <wp:inline wp14:editId="5B05A993" wp14:anchorId="3CF13DAD">
            <wp:extent cx="5943600" cy="5562600"/>
            <wp:effectExtent l="0" t="0" r="0" b="0"/>
            <wp:docPr id="1012211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211849" name=""/>
                    <pic:cNvPicPr/>
                  </pic:nvPicPr>
                  <pic:blipFill>
                    <a:blip xmlns:r="http://schemas.openxmlformats.org/officeDocument/2006/relationships" r:embed="rId278275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2D1ADFCB" w14:textId="4C0D7EBF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:rsidR="07C992DD" w:rsidP="4D60F763" w:rsidRDefault="07C992DD" w14:paraId="2C9CC34B" w14:textId="122E3DB5">
      <w:pPr>
        <w:pStyle w:val="a"/>
        <w:spacing w:before="240" w:beforeAutospacing="off" w:after="240" w:afterAutospacing="off"/>
        <w:jc w:val="both"/>
      </w:pPr>
      <w:r w:rsidR="07C992DD">
        <w:drawing>
          <wp:inline wp14:editId="0C88F1C7" wp14:anchorId="5228893C">
            <wp:extent cx="5943600" cy="5534025"/>
            <wp:effectExtent l="0" t="0" r="0" b="0"/>
            <wp:docPr id="703552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552557" name=""/>
                    <pic:cNvPicPr/>
                  </pic:nvPicPr>
                  <pic:blipFill>
                    <a:blip xmlns:r="http://schemas.openxmlformats.org/officeDocument/2006/relationships" r:embed="rId683178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67DA9" w:rsidP="4D60F763" w:rsidRDefault="59F67DA9" w14:paraId="5236DADF" w14:textId="1F04DF9B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59F67DA9">
        <w:rPr>
          <w:rFonts w:ascii="Times New Roman" w:hAnsi="Times New Roman" w:eastAsia="Times New Roman" w:cs="Times New Roman"/>
          <w:sz w:val="28"/>
          <w:szCs w:val="28"/>
        </w:rPr>
        <w:t>3.3 Изучите остальные свойства MS SQL Server, доступные в этом диалоге.</w:t>
      </w:r>
    </w:p>
    <w:p w:rsidR="704AC165" w:rsidP="4D60F763" w:rsidRDefault="704AC165" w14:paraId="1870A70B" w14:textId="7F7D728C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704AC165">
        <w:rPr>
          <w:rFonts w:ascii="Times New Roman" w:hAnsi="Times New Roman" w:eastAsia="Times New Roman" w:cs="Times New Roman"/>
          <w:sz w:val="28"/>
          <w:szCs w:val="28"/>
        </w:rPr>
        <w:t xml:space="preserve">4 Создать базу данных с именем </w:t>
      </w:r>
      <w:r w:rsidRPr="4D60F763" w:rsidR="704AC165">
        <w:rPr>
          <w:rFonts w:ascii="Times New Roman" w:hAnsi="Times New Roman" w:eastAsia="Times New Roman" w:cs="Times New Roman"/>
          <w:sz w:val="28"/>
          <w:szCs w:val="28"/>
        </w:rPr>
        <w:t>Stud</w:t>
      </w:r>
      <w:r w:rsidRPr="4D60F763" w:rsidR="704AC165">
        <w:rPr>
          <w:rFonts w:ascii="Times New Roman" w:hAnsi="Times New Roman" w:eastAsia="Times New Roman" w:cs="Times New Roman"/>
          <w:sz w:val="28"/>
          <w:szCs w:val="28"/>
        </w:rPr>
        <w:t>_&lt;</w:t>
      </w:r>
      <w:r w:rsidRPr="4D60F763" w:rsidR="704AC165">
        <w:rPr>
          <w:rFonts w:ascii="Times New Roman" w:hAnsi="Times New Roman" w:eastAsia="Times New Roman" w:cs="Times New Roman"/>
          <w:sz w:val="28"/>
          <w:szCs w:val="28"/>
        </w:rPr>
        <w:t>ФИО_студента</w:t>
      </w:r>
      <w:r w:rsidRPr="4D60F763" w:rsidR="704AC165">
        <w:rPr>
          <w:rFonts w:ascii="Times New Roman" w:hAnsi="Times New Roman" w:eastAsia="Times New Roman" w:cs="Times New Roman"/>
          <w:sz w:val="28"/>
          <w:szCs w:val="28"/>
        </w:rPr>
        <w:t xml:space="preserve">&gt;_1 средствами СУБД MS SQL Server с журналом 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 xml:space="preserve">средствами SQL Server 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>Managment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 xml:space="preserve"> Studio и с именем 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>Stud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>_&lt;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>ФИО_студента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 xml:space="preserve">&gt;_2 средствами 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>Query</w:t>
      </w:r>
      <w:r w:rsidRPr="4D60F763" w:rsidR="5A477E30">
        <w:rPr>
          <w:rFonts w:ascii="Times New Roman" w:hAnsi="Times New Roman" w:eastAsia="Times New Roman" w:cs="Times New Roman"/>
          <w:sz w:val="28"/>
          <w:szCs w:val="28"/>
        </w:rPr>
        <w:t xml:space="preserve"> Editor</w:t>
      </w: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 xml:space="preserve"> и запишите в отчет результаты выполнения процедуры sp_helpdb …. Для созданных вами БД</w:t>
      </w:r>
    </w:p>
    <w:p w:rsidR="03D0BD46" w:rsidP="4D60F763" w:rsidRDefault="03D0BD46" w14:paraId="6A86D72D" w14:textId="09F50590">
      <w:pPr>
        <w:pStyle w:val="a"/>
        <w:spacing w:before="240" w:beforeAutospacing="off" w:after="240" w:afterAutospacing="off"/>
        <w:jc w:val="both"/>
      </w:pPr>
      <w:r w:rsidR="03D0BD46">
        <w:drawing>
          <wp:inline wp14:editId="3BD53535" wp14:anchorId="76EAF997">
            <wp:extent cx="5943600" cy="2571750"/>
            <wp:effectExtent l="0" t="0" r="0" b="0"/>
            <wp:docPr id="1785890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890486" name=""/>
                    <pic:cNvPicPr/>
                  </pic:nvPicPr>
                  <pic:blipFill>
                    <a:blip xmlns:r="http://schemas.openxmlformats.org/officeDocument/2006/relationships" r:embed="rId958856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AD8904">
        <w:drawing>
          <wp:inline wp14:editId="246A6C8C" wp14:anchorId="3862983E">
            <wp:extent cx="5943600" cy="2733675"/>
            <wp:effectExtent l="0" t="0" r="0" b="0"/>
            <wp:docPr id="871380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380174" name=""/>
                    <pic:cNvPicPr/>
                  </pic:nvPicPr>
                  <pic:blipFill>
                    <a:blip xmlns:r="http://schemas.openxmlformats.org/officeDocument/2006/relationships" r:embed="rId21282363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48241E51" w14:textId="7093F5E4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5 Создайте резервную копию одной из созданных вами БД и отобразите в отчете результат выполнения оператора BACKUP.</w:t>
      </w:r>
    </w:p>
    <w:p w:rsidR="093B8FD5" w:rsidP="4D60F763" w:rsidRDefault="093B8FD5" w14:paraId="25A30FAD" w14:textId="00BC894B">
      <w:pPr>
        <w:pStyle w:val="a"/>
        <w:spacing w:before="240" w:beforeAutospacing="off" w:after="240" w:afterAutospacing="off"/>
        <w:jc w:val="both"/>
      </w:pPr>
      <w:r w:rsidR="093B8FD5">
        <w:drawing>
          <wp:inline wp14:editId="1CD423EF" wp14:anchorId="5948C928">
            <wp:extent cx="5943600" cy="2000250"/>
            <wp:effectExtent l="0" t="0" r="0" b="0"/>
            <wp:docPr id="1636828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828678" name=""/>
                    <pic:cNvPicPr/>
                  </pic:nvPicPr>
                  <pic:blipFill>
                    <a:blip xmlns:r="http://schemas.openxmlformats.org/officeDocument/2006/relationships" r:embed="rId7517772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3B8FD5">
        <w:drawing>
          <wp:inline wp14:editId="788354C5" wp14:anchorId="04BCD364">
            <wp:extent cx="5943600" cy="3105150"/>
            <wp:effectExtent l="0" t="0" r="0" b="0"/>
            <wp:docPr id="1631754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754934" name=""/>
                    <pic:cNvPicPr/>
                  </pic:nvPicPr>
                  <pic:blipFill>
                    <a:blip xmlns:r="http://schemas.openxmlformats.org/officeDocument/2006/relationships" r:embed="rId9102194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67D312FD" w14:textId="0FA18A4B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6 Переименуйте созданную Вами базу данных Stud_&lt;фио_студента&gt;_1 в Stud_&lt;фио_студента&gt; и отобразите в отчете результат выполнения оператора переименования</w:t>
      </w:r>
    </w:p>
    <w:p w:rsidR="726274DC" w:rsidP="4D60F763" w:rsidRDefault="726274DC" w14:paraId="348A52E1" w14:textId="53976259">
      <w:pPr>
        <w:pStyle w:val="a"/>
        <w:spacing w:before="240" w:beforeAutospacing="off" w:after="240" w:afterAutospacing="off"/>
        <w:jc w:val="both"/>
      </w:pPr>
      <w:r w:rsidR="726274DC">
        <w:drawing>
          <wp:inline wp14:editId="37243DB0" wp14:anchorId="6A48ADA7">
            <wp:extent cx="5943600" cy="1800225"/>
            <wp:effectExtent l="0" t="0" r="0" b="0"/>
            <wp:docPr id="64898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8290" name=""/>
                    <pic:cNvPicPr/>
                  </pic:nvPicPr>
                  <pic:blipFill>
                    <a:blip xmlns:r="http://schemas.openxmlformats.org/officeDocument/2006/relationships" r:embed="rId325659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6274DC">
        <w:drawing>
          <wp:inline wp14:editId="16A04238" wp14:anchorId="5459F894">
            <wp:extent cx="5943600" cy="2266950"/>
            <wp:effectExtent l="0" t="0" r="0" b="0"/>
            <wp:docPr id="965222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222140" name=""/>
                    <pic:cNvPicPr/>
                  </pic:nvPicPr>
                  <pic:blipFill>
                    <a:blip xmlns:r="http://schemas.openxmlformats.org/officeDocument/2006/relationships" r:embed="rId10401077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57C87344" w14:textId="242EBDFA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7 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:rsidR="2E8A0932" w:rsidP="4D60F763" w:rsidRDefault="2E8A0932" w14:paraId="7C2F91B1" w14:textId="67DA1B5D">
      <w:pPr>
        <w:pStyle w:val="a"/>
        <w:spacing w:before="240" w:beforeAutospacing="off" w:after="240" w:afterAutospacing="off"/>
        <w:jc w:val="both"/>
      </w:pPr>
      <w:r w:rsidR="2E8A0932">
        <w:drawing>
          <wp:inline wp14:editId="3222FCAF" wp14:anchorId="0FB98B08">
            <wp:extent cx="5943600" cy="2343150"/>
            <wp:effectExtent l="0" t="0" r="0" b="0"/>
            <wp:docPr id="133313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130279" name=""/>
                    <pic:cNvPicPr/>
                  </pic:nvPicPr>
                  <pic:blipFill>
                    <a:blip xmlns:r="http://schemas.openxmlformats.org/officeDocument/2006/relationships" r:embed="rId13464809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8A0932">
        <w:drawing>
          <wp:inline wp14:editId="5365E753" wp14:anchorId="2A03C2AD">
            <wp:extent cx="5943600" cy="1990725"/>
            <wp:effectExtent l="0" t="0" r="0" b="0"/>
            <wp:docPr id="713315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315619" name=""/>
                    <pic:cNvPicPr/>
                  </pic:nvPicPr>
                  <pic:blipFill>
                    <a:blip xmlns:r="http://schemas.openxmlformats.org/officeDocument/2006/relationships" r:embed="rId1553225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2A09E093" w14:textId="27097A3B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8 Удалите созданную вами базу данных с именем Stud_&lt;фио_студента&gt;_2 и отобразите в отчете результат выполнения оператора удаления</w:t>
      </w:r>
    </w:p>
    <w:p w:rsidR="53DF1E56" w:rsidP="4D60F763" w:rsidRDefault="53DF1E56" w14:paraId="2DD337B3" w14:textId="564D1F15">
      <w:pPr>
        <w:pStyle w:val="a"/>
        <w:spacing w:before="240" w:beforeAutospacing="off" w:after="240" w:afterAutospacing="off"/>
        <w:jc w:val="both"/>
      </w:pPr>
      <w:r w:rsidR="53DF1E56">
        <w:drawing>
          <wp:inline wp14:editId="625CDA80" wp14:anchorId="08676601">
            <wp:extent cx="5943600" cy="2847975"/>
            <wp:effectExtent l="0" t="0" r="0" b="0"/>
            <wp:docPr id="55928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286251" name=""/>
                    <pic:cNvPicPr/>
                  </pic:nvPicPr>
                  <pic:blipFill>
                    <a:blip xmlns:r="http://schemas.openxmlformats.org/officeDocument/2006/relationships" r:embed="rId15705172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312BDA36" w14:textId="42302043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9 Отключить/подключить  созданную вами БД Stud_&lt;фио_студента&gt; от сервера. Если БД создавалась на жестком диске, то переместить ее на резервный носитель и отобразите в отчете результат выполнения оператора</w:t>
      </w:r>
    </w:p>
    <w:p w:rsidR="4ACBAFEA" w:rsidP="4D60F763" w:rsidRDefault="4ACBAFEA" w14:paraId="37C04F34" w14:textId="1719CA7A">
      <w:pPr>
        <w:pStyle w:val="a"/>
        <w:spacing w:before="240" w:beforeAutospacing="off" w:after="240" w:afterAutospacing="off"/>
        <w:jc w:val="both"/>
      </w:pPr>
      <w:r w:rsidR="4ACBAFEA">
        <w:drawing>
          <wp:inline wp14:editId="729D3CF2" wp14:anchorId="69F5B42F">
            <wp:extent cx="5943600" cy="2286000"/>
            <wp:effectExtent l="0" t="0" r="0" b="0"/>
            <wp:docPr id="77136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6887" name=""/>
                    <pic:cNvPicPr/>
                  </pic:nvPicPr>
                  <pic:blipFill>
                    <a:blip xmlns:r="http://schemas.openxmlformats.org/officeDocument/2006/relationships" r:embed="rId1858480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14C18C">
        <w:drawing>
          <wp:inline wp14:editId="167AB8C5" wp14:anchorId="32213028">
            <wp:extent cx="5943600" cy="1143000"/>
            <wp:effectExtent l="0" t="0" r="0" b="0"/>
            <wp:docPr id="104925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259360" name=""/>
                    <pic:cNvPicPr/>
                  </pic:nvPicPr>
                  <pic:blipFill>
                    <a:blip xmlns:r="http://schemas.openxmlformats.org/officeDocument/2006/relationships" r:embed="rId20142844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94343" w:rsidP="4D60F763" w:rsidRDefault="3A494343" w14:paraId="3FCF0DA6" w14:textId="04827F06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60F763" w:rsidR="3A494343">
        <w:rPr>
          <w:rFonts w:ascii="Times New Roman" w:hAnsi="Times New Roman" w:eastAsia="Times New Roman" w:cs="Times New Roman"/>
          <w:sz w:val="28"/>
          <w:szCs w:val="28"/>
        </w:rPr>
        <w:t>Контрольные вопросы</w:t>
      </w:r>
    </w:p>
    <w:p w:rsidR="0BC191A7" w:rsidP="4D60F763" w:rsidRDefault="0BC191A7" w14:paraId="78614795" w14:textId="3476D7C7">
      <w:pPr>
        <w:pStyle w:val="a7"/>
        <w:numPr>
          <w:ilvl w:val="0"/>
          <w:numId w:val="12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Характеристика версий СУБД MS SQL Server</w:t>
      </w:r>
    </w:p>
    <w:p w:rsidR="0BC191A7" w:rsidP="4D60F763" w:rsidRDefault="0BC191A7" w14:paraId="1DEC9337" w14:textId="403C6FCF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Microsoft SQL Server 2022 (RTM-GDR) (KB5065221) - 16.0.1150.1 (X64)   Aug 13 2025 16:27:21   Copyright (C) 2022 Microsoft Corporation  Express Edition (64-bit) on Windows 10 Home 10.0 &lt;X64&gt; (Build 26100: ) (Hypervisor)</w:t>
      </w:r>
    </w:p>
    <w:p w:rsidR="4D60F763" w:rsidP="4D60F763" w:rsidRDefault="4D60F763" w14:paraId="23DF3B01" w14:textId="713AEA25">
      <w:pPr>
        <w:jc w:val="both"/>
      </w:pPr>
    </w:p>
    <w:p w:rsidR="0BC191A7" w:rsidP="4D60F763" w:rsidRDefault="0BC191A7" w14:paraId="4D6F7745" w14:textId="1591CE7B">
      <w:pPr>
        <w:pStyle w:val="a7"/>
        <w:numPr>
          <w:ilvl w:val="0"/>
          <w:numId w:val="13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Характеристики инструментальных средств MS SQL Server</w:t>
      </w:r>
    </w:p>
    <w:p w:rsidR="0BC191A7" w:rsidP="4D60F763" w:rsidRDefault="0BC191A7" w14:paraId="39CB7C9C" w14:textId="4E03A7C3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SQL Server Management Studio (SSMS)</w:t>
      </w:r>
    </w:p>
    <w:p w:rsidR="0BC191A7" w:rsidP="4D60F763" w:rsidRDefault="0BC191A7" w14:paraId="161E6D8B" w14:textId="50963C20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SQL Server Configuration Manager</w:t>
      </w:r>
    </w:p>
    <w:p w:rsidR="0BC191A7" w:rsidP="4D60F763" w:rsidRDefault="0BC191A7" w14:paraId="2787A89E" w14:textId="543F6A85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SQL Server Data Tools (SSDT)</w:t>
      </w:r>
    </w:p>
    <w:p w:rsidR="0BC191A7" w:rsidP="4D60F763" w:rsidRDefault="0BC191A7" w14:paraId="5CD7AAFC" w14:textId="342770D4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SQL Server Profiler</w:t>
      </w:r>
    </w:p>
    <w:p w:rsidR="0BC191A7" w:rsidP="4D60F763" w:rsidRDefault="0BC191A7" w14:paraId="6878852C" w14:textId="1AEA2FA3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Database Engine Tuning Advisor (DTA)</w:t>
      </w:r>
    </w:p>
    <w:p w:rsidR="0BC191A7" w:rsidP="4D60F763" w:rsidRDefault="0BC191A7" w14:paraId="015BC629" w14:textId="328684D8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SQLCMD (командная строка)</w:t>
      </w:r>
    </w:p>
    <w:p w:rsidR="0BC191A7" w:rsidP="4D60F763" w:rsidRDefault="0BC191A7" w14:paraId="73B7627C" w14:textId="70AA331C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Integration Services (SSIS)</w:t>
      </w:r>
    </w:p>
    <w:p w:rsidR="0BC191A7" w:rsidP="4D60F763" w:rsidRDefault="0BC191A7" w14:paraId="77DAE39E" w14:textId="1B000F32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Reporting Services (SSRS)</w:t>
      </w:r>
    </w:p>
    <w:p w:rsidR="0BC191A7" w:rsidP="4D60F763" w:rsidRDefault="0BC191A7" w14:paraId="3FA8DBB4" w14:textId="08052A9D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Analysis Services (SSAS)</w:t>
      </w:r>
    </w:p>
    <w:p w:rsidR="4D60F763" w:rsidP="4D60F763" w:rsidRDefault="4D60F763" w14:paraId="349CB6FB" w14:textId="0DE2F963">
      <w:pPr>
        <w:jc w:val="both"/>
      </w:pPr>
    </w:p>
    <w:p w:rsidR="0BC191A7" w:rsidP="4D60F763" w:rsidRDefault="0BC191A7" w14:paraId="6A551A81" w14:textId="006538CF">
      <w:pPr>
        <w:pStyle w:val="a7"/>
        <w:numPr>
          <w:ilvl w:val="0"/>
          <w:numId w:val="14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Что представляет собой БД SQL Server?</w:t>
      </w:r>
    </w:p>
    <w:p w:rsidR="0BC191A7" w:rsidP="4D60F763" w:rsidRDefault="0BC191A7" w14:paraId="18250433" w14:textId="2F2F3A10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База данных в Microsoft SQL Server — это структурированное хранилище данных, которое управляется системой управления базами данных (СУБД). Она объединяет данные, объекты базы и служебные файлы, необходимые для работы.</w:t>
      </w:r>
    </w:p>
    <w:p w:rsidR="4D60F763" w:rsidP="4D60F763" w:rsidRDefault="4D60F763" w14:paraId="424874A8" w14:textId="4143C458">
      <w:pPr>
        <w:jc w:val="both"/>
      </w:pPr>
    </w:p>
    <w:p w:rsidR="0BC191A7" w:rsidP="4D60F763" w:rsidRDefault="0BC191A7" w14:paraId="07BEC3B0" w14:textId="5FEA7506">
      <w:pPr>
        <w:pStyle w:val="a7"/>
        <w:numPr>
          <w:ilvl w:val="0"/>
          <w:numId w:val="15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Объекты базы данных SQL Server</w:t>
      </w:r>
    </w:p>
    <w:p w:rsidR="0BC191A7" w:rsidP="4D60F763" w:rsidRDefault="0BC191A7" w14:paraId="1D85ECB4" w14:textId="431B9AFC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Таблицы (Tables)</w:t>
      </w:r>
    </w:p>
    <w:p w:rsidR="0BC191A7" w:rsidP="4D60F763" w:rsidRDefault="0BC191A7" w14:paraId="75C1BE62" w14:textId="69E3F4E0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Основные хранилища данных в виде строк и столбцов.</w:t>
      </w:r>
    </w:p>
    <w:p w:rsidR="0BC191A7" w:rsidP="4D60F763" w:rsidRDefault="0BC191A7" w14:paraId="546E70D7" w14:textId="6B70E8E9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Могут быть пользовательские и системные.</w:t>
      </w:r>
    </w:p>
    <w:p w:rsidR="4D60F763" w:rsidP="4D60F763" w:rsidRDefault="4D60F763" w14:paraId="04647EC0" w14:textId="75C5ED35">
      <w:pPr>
        <w:jc w:val="both"/>
      </w:pPr>
    </w:p>
    <w:p w:rsidR="0BC191A7" w:rsidP="4D60F763" w:rsidRDefault="0BC191A7" w14:paraId="68F5FF39" w14:textId="730E63CC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Представления (Views)</w:t>
      </w:r>
    </w:p>
    <w:p w:rsidR="0BC191A7" w:rsidP="4D60F763" w:rsidRDefault="0BC191A7" w14:paraId="1A30D82A" w14:textId="661E94BF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Виртуальные таблицы, которые формируются результатом выполнения запроса.</w:t>
      </w:r>
    </w:p>
    <w:p w:rsidR="0BC191A7" w:rsidP="4D60F763" w:rsidRDefault="0BC191A7" w14:paraId="381E2CA1" w14:textId="2F9F9294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Используются для упрощения доступа к данным и повышения безопасности.</w:t>
      </w:r>
    </w:p>
    <w:p w:rsidR="4D60F763" w:rsidP="4D60F763" w:rsidRDefault="4D60F763" w14:paraId="6807BEE8" w14:textId="254D5BC6">
      <w:pPr>
        <w:jc w:val="both"/>
      </w:pPr>
    </w:p>
    <w:p w:rsidR="0BC191A7" w:rsidP="4D60F763" w:rsidRDefault="0BC191A7" w14:paraId="5BF15E58" w14:textId="1F1DB56F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Индексы (Indexes)</w:t>
      </w:r>
    </w:p>
    <w:p w:rsidR="0BC191A7" w:rsidP="4D60F763" w:rsidRDefault="0BC191A7" w14:paraId="611D9652" w14:textId="718DBE1F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Структуры для ускорения поиска и сортировки данных.</w:t>
      </w:r>
    </w:p>
    <w:p w:rsidR="0BC191A7" w:rsidP="4D60F763" w:rsidRDefault="0BC191A7" w14:paraId="73219754" w14:textId="50CCA445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Бывают кластеризованные (clustered) и некластеризованные (nonclustered).</w:t>
      </w:r>
    </w:p>
    <w:p w:rsidR="4D60F763" w:rsidP="4D60F763" w:rsidRDefault="4D60F763" w14:paraId="63799A9F" w14:textId="74A83D8E">
      <w:pPr>
        <w:jc w:val="both"/>
      </w:pPr>
    </w:p>
    <w:p w:rsidR="0BC191A7" w:rsidP="4D60F763" w:rsidRDefault="0BC191A7" w14:paraId="381EEDF4" w14:textId="0C14A3F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Хранимые процедуры (Stored Procedures)</w:t>
      </w:r>
    </w:p>
    <w:p w:rsidR="0BC191A7" w:rsidP="4D60F763" w:rsidRDefault="0BC191A7" w14:paraId="6EFDA8E7" w14:textId="48BD7766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Программы, написанные на T-SQL, которые выполняют определённые действия.</w:t>
      </w:r>
    </w:p>
    <w:p w:rsidR="0BC191A7" w:rsidP="4D60F763" w:rsidRDefault="0BC191A7" w14:paraId="5C4567F7" w14:textId="6D2ED7E5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Позволяют уменьшить дублирование кода и повысить производительность.</w:t>
      </w:r>
    </w:p>
    <w:p w:rsidR="4D60F763" w:rsidP="4D60F763" w:rsidRDefault="4D60F763" w14:paraId="5BBDBED7" w14:textId="18CA345D">
      <w:pPr>
        <w:jc w:val="both"/>
      </w:pPr>
    </w:p>
    <w:p w:rsidR="0BC191A7" w:rsidP="4D60F763" w:rsidRDefault="0BC191A7" w14:paraId="51C326BD" w14:textId="3A4BD5C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Функции (Functions)</w:t>
      </w:r>
    </w:p>
    <w:p w:rsidR="0BC191A7" w:rsidP="4D60F763" w:rsidRDefault="0BC191A7" w14:paraId="65C2DA93" w14:textId="5B74394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Возвращают одно значение или таблицу.</w:t>
      </w:r>
    </w:p>
    <w:p w:rsidR="0BC191A7" w:rsidP="4D60F763" w:rsidRDefault="0BC191A7" w14:paraId="2D56394A" w14:textId="6AF58A1A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Используются для вычислений и обработки данных.</w:t>
      </w:r>
    </w:p>
    <w:p w:rsidR="4D60F763" w:rsidP="4D60F763" w:rsidRDefault="4D60F763" w14:paraId="1662629B" w14:textId="3FC9D6EB">
      <w:pPr>
        <w:jc w:val="both"/>
      </w:pPr>
    </w:p>
    <w:p w:rsidR="0BC191A7" w:rsidP="4D60F763" w:rsidRDefault="0BC191A7" w14:paraId="7CE14F27" w14:textId="11D39B9F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Триггеры (Triggers)</w:t>
      </w:r>
    </w:p>
    <w:p w:rsidR="0BC191A7" w:rsidP="4D60F763" w:rsidRDefault="0BC191A7" w14:paraId="749A7ACA" w14:textId="31224268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Специальные процедуры, которые автоматически выполняются при событиях (INSERT, UPDATE, DELETE).</w:t>
      </w:r>
    </w:p>
    <w:p w:rsidR="0BC191A7" w:rsidP="4D60F763" w:rsidRDefault="0BC191A7" w14:paraId="1725EACC" w14:textId="452A0EDC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Применяются для обеспечения целостности данных и автоматизации.</w:t>
      </w:r>
    </w:p>
    <w:p w:rsidR="4D60F763" w:rsidP="4D60F763" w:rsidRDefault="4D60F763" w14:paraId="711FCC9F" w14:textId="39837A1B">
      <w:pPr>
        <w:jc w:val="both"/>
      </w:pPr>
    </w:p>
    <w:p w:rsidR="0BC191A7" w:rsidP="4D60F763" w:rsidRDefault="0BC191A7" w14:paraId="07D02248" w14:textId="09E43C87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Схемы (Schemas)</w:t>
      </w:r>
    </w:p>
    <w:p w:rsidR="0BC191A7" w:rsidP="4D60F763" w:rsidRDefault="0BC191A7" w14:paraId="0F73B3B1" w14:textId="6580406A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Логические контейнеры для объектов базы.</w:t>
      </w:r>
    </w:p>
    <w:p w:rsidR="0BC191A7" w:rsidP="4D60F763" w:rsidRDefault="0BC191A7" w14:paraId="73FF517E" w14:textId="48DBCDC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Позволяют группировать объекты и управлять доступом.</w:t>
      </w:r>
    </w:p>
    <w:p w:rsidR="4D60F763" w:rsidP="4D60F763" w:rsidRDefault="4D60F763" w14:paraId="52BE5921" w14:textId="12B97812">
      <w:pPr>
        <w:jc w:val="both"/>
      </w:pPr>
    </w:p>
    <w:p w:rsidR="0BC191A7" w:rsidP="4D60F763" w:rsidRDefault="0BC191A7" w14:paraId="39061B8C" w14:textId="4DE5BCF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Роли и пользователи (Roles, Users)</w:t>
      </w:r>
    </w:p>
    <w:p w:rsidR="0BC191A7" w:rsidP="4D60F763" w:rsidRDefault="0BC191A7" w14:paraId="7D918019" w14:textId="61869BDB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Обеспечивают разграничение прав доступа.</w:t>
      </w:r>
    </w:p>
    <w:p w:rsidR="0BC191A7" w:rsidP="4D60F763" w:rsidRDefault="0BC191A7" w14:paraId="38F16CDC" w14:textId="48A7D953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Роли могут быть серверными и базовыми.</w:t>
      </w:r>
    </w:p>
    <w:p w:rsidR="4D60F763" w:rsidP="4D60F763" w:rsidRDefault="4D60F763" w14:paraId="16E950F4" w14:textId="35598FD6">
      <w:pPr>
        <w:jc w:val="both"/>
      </w:pPr>
    </w:p>
    <w:p w:rsidR="0BC191A7" w:rsidP="4D60F763" w:rsidRDefault="0BC191A7" w14:paraId="5262BE64" w14:textId="594E5E42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Последовательности (Sequences)</w:t>
      </w:r>
    </w:p>
    <w:p w:rsidR="0BC191A7" w:rsidP="4D60F763" w:rsidRDefault="0BC191A7" w14:paraId="4E206638" w14:textId="78F9E945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Генераторы числовых значений (например, для автоинкремента).</w:t>
      </w:r>
    </w:p>
    <w:p w:rsidR="4D60F763" w:rsidP="4D60F763" w:rsidRDefault="4D60F763" w14:paraId="76DB69C9" w14:textId="05ADAD18">
      <w:pPr>
        <w:jc w:val="both"/>
      </w:pPr>
    </w:p>
    <w:p w:rsidR="0BC191A7" w:rsidP="4D60F763" w:rsidRDefault="0BC191A7" w14:paraId="08E54E3A" w14:textId="23BEBD3D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Синонимы (Synonyms)</w:t>
      </w:r>
    </w:p>
    <w:p w:rsidR="0BC191A7" w:rsidP="4D60F763" w:rsidRDefault="0BC191A7" w14:paraId="1C16AFFE" w14:textId="3ED0B71A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Упрощённые имена для объектов (например, алиасы для таблиц или процедур).</w:t>
      </w:r>
    </w:p>
    <w:p w:rsidR="4D60F763" w:rsidP="4D60F763" w:rsidRDefault="4D60F763" w14:paraId="0F3C7F0D" w14:textId="28833633">
      <w:pPr>
        <w:jc w:val="both"/>
      </w:pPr>
    </w:p>
    <w:p w:rsidR="0BC191A7" w:rsidP="4D60F763" w:rsidRDefault="0BC191A7" w14:paraId="1408C608" w14:textId="605247D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 Ограничения (Rules, Constraints)</w:t>
      </w:r>
    </w:p>
    <w:p w:rsidR="0BC191A7" w:rsidP="4D60F763" w:rsidRDefault="0BC191A7" w14:paraId="42EB1E1B" w14:textId="0855BE1B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Ограничения типа PRIMARY KEY, FOREIGN KEY, CHECK, DEFAULT.</w:t>
      </w:r>
    </w:p>
    <w:p w:rsidR="0BC191A7" w:rsidP="4D60F763" w:rsidRDefault="0BC191A7" w14:paraId="1660F87E" w14:textId="5EC2299E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Гарантируют целостность и корректность данных.</w:t>
      </w:r>
    </w:p>
    <w:p w:rsidR="4D60F763" w:rsidP="4D60F763" w:rsidRDefault="4D60F763" w14:paraId="13771460" w14:textId="6507B051">
      <w:pPr>
        <w:jc w:val="both"/>
      </w:pPr>
    </w:p>
    <w:p w:rsidR="0BC191A7" w:rsidP="4D60F763" w:rsidRDefault="0BC191A7" w14:paraId="7A5666C1" w14:textId="2D94F711">
      <w:pPr>
        <w:pStyle w:val="a7"/>
        <w:numPr>
          <w:ilvl w:val="0"/>
          <w:numId w:val="16"/>
        </w:num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Способы создания баз данных в СУБД MS SQL Server?</w:t>
      </w:r>
    </w:p>
    <w:p w:rsidR="0BC191A7" w:rsidP="4D60F763" w:rsidRDefault="0BC191A7" w14:paraId="53DD2F42" w14:textId="34B59AA1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 помощью оператора T-SQL (CREATE DATABASE).</w:t>
      </w:r>
    </w:p>
    <w:p w:rsidR="0BC191A7" w:rsidP="4D60F763" w:rsidRDefault="0BC191A7" w14:paraId="7CB51C7D" w14:textId="0CBFEA62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Через SQL Server Management Studio (SSMS).</w:t>
      </w:r>
    </w:p>
    <w:p w:rsidR="0BC191A7" w:rsidP="4D60F763" w:rsidRDefault="0BC191A7" w14:paraId="46BFDF5B" w14:textId="0315A10D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 помощью шаблонов и скриптов SSMS.</w:t>
      </w:r>
    </w:p>
    <w:p w:rsidR="0BC191A7" w:rsidP="4D60F763" w:rsidRDefault="0BC191A7" w14:paraId="0D4D694E" w14:textId="61D6FD3E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Через SQL Server Data Tools (SSDT) в Visual Studio.</w:t>
      </w:r>
    </w:p>
    <w:p w:rsidR="0BC191A7" w:rsidP="4D60F763" w:rsidRDefault="0BC191A7" w14:paraId="089BB61E" w14:textId="15DA3F77">
      <w:pPr>
        <w:spacing w:before="0" w:beforeAutospacing="off" w:after="0" w:afterAutospacing="off"/>
        <w:jc w:val="both"/>
      </w:pPr>
      <w:r w:rsidRPr="4D60F763" w:rsidR="0BC191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Программным способом (через ADO.NET, ODBC, JDBC и др.).</w:t>
      </w:r>
    </w:p>
    <w:p w:rsidR="4D60F763" w:rsidP="4D60F763" w:rsidRDefault="4D60F763" w14:paraId="21BF4F11" w14:textId="5F96CAD8">
      <w:pPr>
        <w:jc w:val="both"/>
      </w:pPr>
    </w:p>
    <w:p w:rsidR="4D60F763" w:rsidP="4D60F763" w:rsidRDefault="4D60F763" w14:paraId="2D0D9BC6" w14:textId="6AD5035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D60F763" w:rsidP="4D60F763" w:rsidRDefault="4D60F763" w14:paraId="0D99B5E4" w14:textId="7FBAB709">
      <w:pPr>
        <w:pStyle w:val="a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D60F763" w:rsidP="4D60F763" w:rsidRDefault="4D60F763" w14:paraId="4F6A8E04" w14:textId="56574E98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D60F763" w:rsidP="4D60F763" w:rsidRDefault="4D60F763" w14:paraId="604DF36F" w14:textId="07252B5E">
      <w:pPr>
        <w:pStyle w:val="a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 w:rsidRPr="00D76F15" w:rsidR="002B26A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f44b51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b897cd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1e3de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6fef3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f3ef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2e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4596d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80936a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79af41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644" w:hanging="359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266D37"/>
    <w:multiLevelType w:val="hybridMultilevel"/>
    <w:tmpl w:val="3CDC1738"/>
    <w:lvl w:ilvl="0" w:tplc="04190003">
      <w:start w:val="1"/>
      <w:numFmt w:val="bullet"/>
      <w:lvlText w:val="o"/>
      <w:lvlJc w:val="left"/>
      <w:pPr>
        <w:ind w:left="1571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" w15:restartNumberingAfterBreak="0">
    <w:nsid w:val="03754294"/>
    <w:multiLevelType w:val="hybridMultilevel"/>
    <w:tmpl w:val="BB88EC9A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 w15:restartNumberingAfterBreak="0">
    <w:nsid w:val="0E172EE2"/>
    <w:multiLevelType w:val="hybridMultilevel"/>
    <w:tmpl w:val="C34E0980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3" w15:restartNumberingAfterBreak="0">
    <w:nsid w:val="17123A4B"/>
    <w:multiLevelType w:val="hybridMultilevel"/>
    <w:tmpl w:val="32A8D304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4" w15:restartNumberingAfterBreak="0">
    <w:nsid w:val="6C04189C"/>
    <w:multiLevelType w:val="hybridMultilevel"/>
    <w:tmpl w:val="8FAE78D2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" w15:restartNumberingAfterBreak="0">
    <w:nsid w:val="7C6F01B3"/>
    <w:multiLevelType w:val="multilevel"/>
    <w:tmpl w:val="AA12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233B9"/>
    <w:multiLevelType w:val="hybridMultilevel"/>
    <w:tmpl w:val="2434504C"/>
    <w:lvl w:ilvl="0" w:tplc="04190003">
      <w:start w:val="1"/>
      <w:numFmt w:val="bullet"/>
      <w:lvlText w:val="o"/>
      <w:lvlJc w:val="left"/>
      <w:pPr>
        <w:ind w:left="1146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985553245">
    <w:abstractNumId w:val="5"/>
  </w:num>
  <w:num w:numId="2" w16cid:durableId="741872446">
    <w:abstractNumId w:val="3"/>
  </w:num>
  <w:num w:numId="3" w16cid:durableId="612370802">
    <w:abstractNumId w:val="6"/>
  </w:num>
  <w:num w:numId="4" w16cid:durableId="594171504">
    <w:abstractNumId w:val="4"/>
  </w:num>
  <w:num w:numId="5" w16cid:durableId="1358971758">
    <w:abstractNumId w:val="2"/>
  </w:num>
  <w:num w:numId="6" w16cid:durableId="1075935189">
    <w:abstractNumId w:val="0"/>
  </w:num>
  <w:num w:numId="7" w16cid:durableId="13277794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4A"/>
    <w:rsid w:val="00000E2C"/>
    <w:rsid w:val="000E5BE1"/>
    <w:rsid w:val="0015331E"/>
    <w:rsid w:val="001956BC"/>
    <w:rsid w:val="001D0628"/>
    <w:rsid w:val="002B26AF"/>
    <w:rsid w:val="002F0441"/>
    <w:rsid w:val="0030675C"/>
    <w:rsid w:val="00383B4D"/>
    <w:rsid w:val="003C1167"/>
    <w:rsid w:val="0046774A"/>
    <w:rsid w:val="005723FD"/>
    <w:rsid w:val="006501DE"/>
    <w:rsid w:val="00652A96"/>
    <w:rsid w:val="007F304A"/>
    <w:rsid w:val="00926346"/>
    <w:rsid w:val="009468BE"/>
    <w:rsid w:val="00A5062F"/>
    <w:rsid w:val="00A74142"/>
    <w:rsid w:val="00B20427"/>
    <w:rsid w:val="00C2708E"/>
    <w:rsid w:val="00C72444"/>
    <w:rsid w:val="00CD01EE"/>
    <w:rsid w:val="00D57A52"/>
    <w:rsid w:val="00D76F15"/>
    <w:rsid w:val="00D87409"/>
    <w:rsid w:val="00DF76E3"/>
    <w:rsid w:val="00DF7E30"/>
    <w:rsid w:val="00EF5BFA"/>
    <w:rsid w:val="00F14679"/>
    <w:rsid w:val="00FB2E74"/>
    <w:rsid w:val="013CF585"/>
    <w:rsid w:val="01AD8904"/>
    <w:rsid w:val="028151F8"/>
    <w:rsid w:val="03866C7D"/>
    <w:rsid w:val="03D0BD46"/>
    <w:rsid w:val="06FC7BEF"/>
    <w:rsid w:val="07C992DD"/>
    <w:rsid w:val="093B8FD5"/>
    <w:rsid w:val="0B840102"/>
    <w:rsid w:val="0BC191A7"/>
    <w:rsid w:val="0EBA0489"/>
    <w:rsid w:val="0F3C6C62"/>
    <w:rsid w:val="10331A4F"/>
    <w:rsid w:val="14262060"/>
    <w:rsid w:val="14C9C67E"/>
    <w:rsid w:val="16706844"/>
    <w:rsid w:val="1E81C7AD"/>
    <w:rsid w:val="1E927F89"/>
    <w:rsid w:val="1EA4BAAB"/>
    <w:rsid w:val="20457014"/>
    <w:rsid w:val="209D59AB"/>
    <w:rsid w:val="2273E0CD"/>
    <w:rsid w:val="25147DFD"/>
    <w:rsid w:val="291ADA5A"/>
    <w:rsid w:val="29FFA4D0"/>
    <w:rsid w:val="2C4F28AE"/>
    <w:rsid w:val="2E2845E6"/>
    <w:rsid w:val="2E8A0932"/>
    <w:rsid w:val="34AF5401"/>
    <w:rsid w:val="35C4D70F"/>
    <w:rsid w:val="35E9B086"/>
    <w:rsid w:val="39472119"/>
    <w:rsid w:val="395EF444"/>
    <w:rsid w:val="3A494343"/>
    <w:rsid w:val="3BC128DB"/>
    <w:rsid w:val="3BE24711"/>
    <w:rsid w:val="3F14C18C"/>
    <w:rsid w:val="43372ACF"/>
    <w:rsid w:val="44D9A76C"/>
    <w:rsid w:val="45DD1965"/>
    <w:rsid w:val="480E07C7"/>
    <w:rsid w:val="48B607B7"/>
    <w:rsid w:val="48FAE124"/>
    <w:rsid w:val="490A6D0B"/>
    <w:rsid w:val="492C767C"/>
    <w:rsid w:val="4960F67A"/>
    <w:rsid w:val="499666C0"/>
    <w:rsid w:val="4ACBAFEA"/>
    <w:rsid w:val="4D040C91"/>
    <w:rsid w:val="4D60F763"/>
    <w:rsid w:val="4EEE72ED"/>
    <w:rsid w:val="4F6D6B3A"/>
    <w:rsid w:val="4F9CC5A8"/>
    <w:rsid w:val="4FDF25FD"/>
    <w:rsid w:val="523A4F34"/>
    <w:rsid w:val="52587F3C"/>
    <w:rsid w:val="53DF1E56"/>
    <w:rsid w:val="548C58D4"/>
    <w:rsid w:val="55B9B4E3"/>
    <w:rsid w:val="56E02CF8"/>
    <w:rsid w:val="57C18262"/>
    <w:rsid w:val="57EFF313"/>
    <w:rsid w:val="59F67DA9"/>
    <w:rsid w:val="5A477E30"/>
    <w:rsid w:val="5B09292A"/>
    <w:rsid w:val="5E197AEE"/>
    <w:rsid w:val="5FB0B1EE"/>
    <w:rsid w:val="65D232D3"/>
    <w:rsid w:val="67255F90"/>
    <w:rsid w:val="686D781B"/>
    <w:rsid w:val="6A5D5977"/>
    <w:rsid w:val="6AD1D6F7"/>
    <w:rsid w:val="6C0F3B5A"/>
    <w:rsid w:val="6C9D9489"/>
    <w:rsid w:val="6CA7C5A8"/>
    <w:rsid w:val="6D697276"/>
    <w:rsid w:val="6EE200E6"/>
    <w:rsid w:val="6F68564E"/>
    <w:rsid w:val="704AC165"/>
    <w:rsid w:val="71352E93"/>
    <w:rsid w:val="71EDF94B"/>
    <w:rsid w:val="726274DC"/>
    <w:rsid w:val="74297C88"/>
    <w:rsid w:val="7C406137"/>
    <w:rsid w:val="7C52BB8D"/>
    <w:rsid w:val="7D389000"/>
    <w:rsid w:val="7E8B9A9C"/>
    <w:rsid w:val="7F70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F6E7"/>
  <w15:chartTrackingRefBased/>
  <w15:docId w15:val="{774CFDCF-FA70-40A1-984C-454232E59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4D60F763"/>
    <w:rPr>
      <w:noProof w:val="0"/>
    </w:rPr>
  </w:style>
  <w:style w:type="paragraph" w:styleId="1">
    <w:uiPriority w:val="9"/>
    <w:name w:val="heading 1"/>
    <w:basedOn w:val="a"/>
    <w:next w:val="a"/>
    <w:link w:val="10"/>
    <w:qFormat/>
    <w:rsid w:val="4D60F76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2">
    <w:uiPriority w:val="9"/>
    <w:name w:val="heading 2"/>
    <w:basedOn w:val="a"/>
    <w:next w:val="a"/>
    <w:semiHidden/>
    <w:unhideWhenUsed/>
    <w:link w:val="20"/>
    <w:qFormat/>
    <w:rsid w:val="4D60F763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3">
    <w:uiPriority w:val="9"/>
    <w:name w:val="heading 3"/>
    <w:basedOn w:val="a"/>
    <w:next w:val="a"/>
    <w:semiHidden/>
    <w:unhideWhenUsed/>
    <w:link w:val="30"/>
    <w:qFormat/>
    <w:rsid w:val="4D60F763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4">
    <w:uiPriority w:val="9"/>
    <w:name w:val="heading 4"/>
    <w:basedOn w:val="a"/>
    <w:next w:val="a"/>
    <w:semiHidden/>
    <w:unhideWhenUsed/>
    <w:link w:val="40"/>
    <w:qFormat/>
    <w:rsid w:val="4D60F763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5">
    <w:uiPriority w:val="9"/>
    <w:name w:val="heading 5"/>
    <w:basedOn w:val="a"/>
    <w:next w:val="a"/>
    <w:semiHidden/>
    <w:unhideWhenUsed/>
    <w:link w:val="50"/>
    <w:qFormat/>
    <w:rsid w:val="4D60F763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6">
    <w:uiPriority w:val="9"/>
    <w:name w:val="heading 6"/>
    <w:basedOn w:val="a"/>
    <w:next w:val="a"/>
    <w:semiHidden/>
    <w:unhideWhenUsed/>
    <w:link w:val="60"/>
    <w:qFormat/>
    <w:rsid w:val="4D60F76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7">
    <w:uiPriority w:val="9"/>
    <w:name w:val="heading 7"/>
    <w:basedOn w:val="a"/>
    <w:next w:val="a"/>
    <w:semiHidden/>
    <w:unhideWhenUsed/>
    <w:link w:val="70"/>
    <w:qFormat/>
    <w:rsid w:val="4D60F76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8">
    <w:uiPriority w:val="9"/>
    <w:name w:val="heading 8"/>
    <w:basedOn w:val="a"/>
    <w:next w:val="a"/>
    <w:semiHidden/>
    <w:unhideWhenUsed/>
    <w:link w:val="80"/>
    <w:qFormat/>
    <w:rsid w:val="4D60F76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9">
    <w:uiPriority w:val="9"/>
    <w:name w:val="heading 9"/>
    <w:basedOn w:val="a"/>
    <w:next w:val="a"/>
    <w:semiHidden/>
    <w:unhideWhenUsed/>
    <w:link w:val="90"/>
    <w:qFormat/>
    <w:rsid w:val="4D60F76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7F304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7F304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7F304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7F304A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7F304A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7F304A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7F304A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7F304A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7F304A"/>
    <w:rPr>
      <w:rFonts w:eastAsiaTheme="majorEastAsia" w:cstheme="majorBidi"/>
      <w:color w:val="272727" w:themeColor="text1" w:themeTint="D8"/>
    </w:rPr>
  </w:style>
  <w:style w:type="paragraph" w:styleId="a3">
    <w:uiPriority w:val="10"/>
    <w:name w:val="Title"/>
    <w:basedOn w:val="a"/>
    <w:next w:val="a"/>
    <w:link w:val="a4"/>
    <w:qFormat/>
    <w:rsid w:val="4D60F763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a4" w:customStyle="1">
    <w:name w:val="Заголовок Знак"/>
    <w:basedOn w:val="a0"/>
    <w:link w:val="a3"/>
    <w:uiPriority w:val="10"/>
    <w:rsid w:val="007F304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uiPriority w:val="11"/>
    <w:name w:val="Subtitle"/>
    <w:basedOn w:val="a"/>
    <w:next w:val="a"/>
    <w:link w:val="a6"/>
    <w:qFormat/>
    <w:rsid w:val="4D60F76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7F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uiPriority w:val="29"/>
    <w:name w:val="Quote"/>
    <w:basedOn w:val="a"/>
    <w:next w:val="a"/>
    <w:link w:val="22"/>
    <w:qFormat/>
    <w:rsid w:val="4D60F76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22" w:customStyle="1">
    <w:name w:val="Цитата 2 Знак"/>
    <w:basedOn w:val="a0"/>
    <w:link w:val="21"/>
    <w:uiPriority w:val="29"/>
    <w:rsid w:val="007F304A"/>
    <w:rPr>
      <w:i/>
      <w:iCs/>
      <w:color w:val="404040" w:themeColor="text1" w:themeTint="BF"/>
    </w:rPr>
  </w:style>
  <w:style w:type="paragraph" w:styleId="a7">
    <w:uiPriority w:val="34"/>
    <w:name w:val="List Paragraph"/>
    <w:basedOn w:val="a"/>
    <w:qFormat/>
    <w:rsid w:val="4D60F763"/>
    <w:pPr>
      <w:spacing/>
      <w:ind w:left="720"/>
      <w:contextualSpacing/>
    </w:pPr>
  </w:style>
  <w:style w:type="character" w:styleId="a8">
    <w:name w:val="Intense Emphasis"/>
    <w:basedOn w:val="a0"/>
    <w:uiPriority w:val="21"/>
    <w:qFormat/>
    <w:rsid w:val="007F304A"/>
    <w:rPr>
      <w:i/>
      <w:iCs/>
      <w:color w:val="2F5496" w:themeColor="accent1" w:themeShade="BF"/>
    </w:rPr>
  </w:style>
  <w:style w:type="paragraph" w:styleId="a9">
    <w:uiPriority w:val="30"/>
    <w:name w:val="Intense Quote"/>
    <w:basedOn w:val="a"/>
    <w:next w:val="a"/>
    <w:link w:val="aa"/>
    <w:qFormat/>
    <w:rsid w:val="4D60F763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aa" w:customStyle="1">
    <w:name w:val="Выделенная цитата Знак"/>
    <w:basedOn w:val="a0"/>
    <w:link w:val="a9"/>
    <w:uiPriority w:val="30"/>
    <w:rsid w:val="007F30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61309940" /><Relationship Type="http://schemas.openxmlformats.org/officeDocument/2006/relationships/image" Target="/media/image2.png" Id="rId1684412423" /><Relationship Type="http://schemas.openxmlformats.org/officeDocument/2006/relationships/image" Target="/media/image3.png" Id="rId744461263" /><Relationship Type="http://schemas.openxmlformats.org/officeDocument/2006/relationships/image" Target="/media/image4.png" Id="rId1826688186" /><Relationship Type="http://schemas.openxmlformats.org/officeDocument/2006/relationships/image" Target="/media/image5.png" Id="rId255198389" /><Relationship Type="http://schemas.openxmlformats.org/officeDocument/2006/relationships/image" Target="/media/image6.png" Id="rId2097097875" /><Relationship Type="http://schemas.openxmlformats.org/officeDocument/2006/relationships/image" Target="/media/image7.png" Id="rId136397894" /><Relationship Type="http://schemas.openxmlformats.org/officeDocument/2006/relationships/image" Target="/media/image8.png" Id="rId409231249" /><Relationship Type="http://schemas.openxmlformats.org/officeDocument/2006/relationships/image" Target="/media/image9.png" Id="rId978067211" /><Relationship Type="http://schemas.openxmlformats.org/officeDocument/2006/relationships/image" Target="/media/imagea.png" Id="rId988365991" /><Relationship Type="http://schemas.openxmlformats.org/officeDocument/2006/relationships/image" Target="/media/imageb.png" Id="rId399757325" /><Relationship Type="http://schemas.openxmlformats.org/officeDocument/2006/relationships/image" Target="/media/imagec.png" Id="rId278275108" /><Relationship Type="http://schemas.openxmlformats.org/officeDocument/2006/relationships/image" Target="/media/imaged.png" Id="rId683178384" /><Relationship Type="http://schemas.openxmlformats.org/officeDocument/2006/relationships/image" Target="/media/imagee.png" Id="rId95885610" /><Relationship Type="http://schemas.openxmlformats.org/officeDocument/2006/relationships/image" Target="/media/imagef.png" Id="rId2128236319" /><Relationship Type="http://schemas.openxmlformats.org/officeDocument/2006/relationships/image" Target="/media/image10.png" Id="rId751777277" /><Relationship Type="http://schemas.openxmlformats.org/officeDocument/2006/relationships/image" Target="/media/image11.png" Id="rId910219432" /><Relationship Type="http://schemas.openxmlformats.org/officeDocument/2006/relationships/image" Target="/media/image12.png" Id="rId32565965" /><Relationship Type="http://schemas.openxmlformats.org/officeDocument/2006/relationships/image" Target="/media/image13.png" Id="rId1040107760" /><Relationship Type="http://schemas.openxmlformats.org/officeDocument/2006/relationships/image" Target="/media/image14.png" Id="rId1346480900" /><Relationship Type="http://schemas.openxmlformats.org/officeDocument/2006/relationships/image" Target="/media/image15.png" Id="rId1553225598" /><Relationship Type="http://schemas.openxmlformats.org/officeDocument/2006/relationships/image" Target="/media/image16.png" Id="rId1570517231" /><Relationship Type="http://schemas.openxmlformats.org/officeDocument/2006/relationships/image" Target="/media/image17.png" Id="rId1858480411" /><Relationship Type="http://schemas.openxmlformats.org/officeDocument/2006/relationships/image" Target="/media/image18.png" Id="rId201428441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Валерия Флаер</lastModifiedBy>
  <revision>3</revision>
  <dcterms:created xsi:type="dcterms:W3CDTF">2025-09-22T15:01:00.0000000Z</dcterms:created>
  <dcterms:modified xsi:type="dcterms:W3CDTF">2025-10-06T17:48:32.4827765Z</dcterms:modified>
</coreProperties>
</file>