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работа №6</w:t>
      </w:r>
    </w:p>
    <w:p>
      <w:pPr>
        <w:pStyle w:val="Heading2"/>
      </w:pPr>
      <w:r>
        <w:t>Триггеры для решения задач по ограничению проверок данных</w:t>
      </w:r>
    </w:p>
    <w:p>
      <w:pPr>
        <w:pStyle w:val="Heading2"/>
      </w:pPr>
      <w:r>
        <w:t>Цель работы</w:t>
      </w:r>
    </w:p>
    <w:p>
      <w:r>
        <w:t>Усвоить способы создания триггеров базы данных средствами СУБД MS SQL Server на примере базы данных Ugol, а также закрепить навыки использования триггеров для проверки корректности данных, журналирования изменений и архивирования записей.</w:t>
      </w:r>
    </w:p>
    <w:p>
      <w:pPr>
        <w:pStyle w:val="Heading2"/>
      </w:pPr>
      <w:r>
        <w:t>Индивидуальное задание</w:t>
      </w:r>
    </w:p>
    <w:p>
      <w:r>
        <w:t>На основе разработанной базы данных Ugol необходимо:</w:t>
        <w:br/>
        <w:t>1. Создать триггер INSERT по таблице DobychaVyvoz для проверки корректности введённых данных.</w:t>
        <w:br/>
        <w:t>2. Создать триггер UPDATE по таблице DobychaVyvoz для журналирования изменений объёма добычи.</w:t>
        <w:br/>
        <w:t>3. Создать триггер DELETE по таблице DobychaVyvoz для архивирования удаляемых записей.</w:t>
        <w:br/>
        <w:t>4. Оформить скрипты создания триггеров и при необходимости дополнительных служебных таблиц.</w:t>
      </w:r>
    </w:p>
    <w:p>
      <w:pPr>
        <w:pStyle w:val="Heading2"/>
      </w:pPr>
      <w:r>
        <w:t>Создание служебных таблиц для триггеров</w:t>
      </w:r>
    </w:p>
    <w:p>
      <w:r>
        <w:t>1. Таблица журнала изменений объёмов добычи: LogDobychaChanges</w:t>
      </w:r>
      <w:r>
        <w:rPr>
          <w:rFonts w:ascii="Consolas" w:hAnsi="Consolas"/>
          <w:sz w:val="20"/>
        </w:rPr>
        <w:br/>
        <w:br/>
        <w:t>USE Ugol;</w:t>
        <w:br/>
        <w:t>GO</w:t>
        <w:br/>
        <w:br/>
        <w:t>IF OBJECT_ID('dbo.LogDobychaChanges', 'U') IS NOT NULL</w:t>
        <w:br/>
        <w:t xml:space="preserve">    DROP TABLE dbo.LogDobychaChanges;</w:t>
        <w:br/>
        <w:t>GO</w:t>
        <w:br/>
        <w:br/>
        <w:t>CREATE TABLE dbo.LogDobychaChanges</w:t>
        <w:br/>
        <w:t>(</w:t>
        <w:br/>
        <w:t xml:space="preserve">    LogID        int IDENTITY(1,1) PRIMARY KEY,</w:t>
        <w:br/>
        <w:t xml:space="preserve">    NomerReisa   int        NOT NULL,</w:t>
        <w:br/>
        <w:t xml:space="preserve">    StaryyObem   decimal(18,2) NULL,</w:t>
        <w:br/>
        <w:t xml:space="preserve">    NovyyObem    decimal(18,2) NULL,</w:t>
        <w:br/>
        <w:t xml:space="preserve">    DataIzmeneniya datetime NOT NULL DEFAULT GETDATE()</w:t>
        <w:br/>
        <w:t>);</w:t>
        <w:br/>
        <w:t>GO</w:t>
        <w:br/>
      </w:r>
    </w:p>
    <w:p>
      <w:r>
        <w:t>2. Таблица архива рейсов: DobychaVyvoz_Archive</w:t>
      </w:r>
      <w:r>
        <w:rPr>
          <w:rFonts w:ascii="Consolas" w:hAnsi="Consolas"/>
          <w:sz w:val="20"/>
        </w:rPr>
        <w:br/>
        <w:br/>
        <w:t>USE Ugol;</w:t>
        <w:br/>
        <w:t>GO</w:t>
        <w:br/>
        <w:br/>
        <w:t>IF OBJECT_ID('dbo.DobychaVyvoz_Archive', 'U') IS NOT NULL</w:t>
        <w:br/>
        <w:t xml:space="preserve">    DROP TABLE dbo.DobychaVyvoz_Archive;</w:t>
        <w:br/>
        <w:t>GO</w:t>
        <w:br/>
        <w:br/>
        <w:t>CREATE TABLE dbo.DobychaVyvoz_Archive</w:t>
        <w:br/>
        <w:t>(</w:t>
        <w:br/>
        <w:t xml:space="preserve">    NomerReisa   int         NOT NULL,</w:t>
        <w:br/>
        <w:t xml:space="preserve">    Data         date        NOT NULL,</w:t>
        <w:br/>
        <w:t xml:space="preserve">    Smena        int         NOT NULL,</w:t>
        <w:br/>
        <w:t xml:space="preserve">    Obem         decimal(18,2) NOT NULL,</w:t>
        <w:br/>
        <w:t xml:space="preserve">    MarkaUglia   varchar(50) NOT NULL,</w:t>
        <w:br/>
        <w:t xml:space="preserve">    DataUdalenia datetime    NOT NULL DEFAULT GETDATE()</w:t>
        <w:br/>
        <w:t>);</w:t>
        <w:br/>
        <w:t>GO</w:t>
        <w:br/>
      </w:r>
    </w:p>
    <w:p>
      <w:pPr>
        <w:pStyle w:val="Heading2"/>
      </w:pPr>
      <w:r>
        <w:t>Скрипты триггеров</w:t>
      </w:r>
    </w:p>
    <w:p>
      <w:pPr>
        <w:pStyle w:val="Heading3"/>
      </w:pPr>
      <w:r>
        <w:t>1. Триггер INSERT: TR_DobychaVyvoz_CheckObem</w:t>
      </w:r>
    </w:p>
    <w:p>
      <w:r>
        <w:t>Назначение: проверяет корректность значения объёма добычи при вставке новой записи в таблицу DobychaVyvoz. Если объём меньше либо равен нулю, вставка откатывается, пользователю выводится сообщение.</w:t>
      </w:r>
    </w:p>
    <w:p>
      <w:r>
        <w:rPr>
          <w:rFonts w:ascii="Consolas" w:hAnsi="Consolas"/>
          <w:sz w:val="20"/>
        </w:rPr>
        <w:t>USE Ugol;</w:t>
        <w:br/>
        <w:t>GO</w:t>
        <w:br/>
        <w:br/>
        <w:t>IF OBJECT_ID('dbo.TR_DobychaVyvoz_CheckObem', 'TR') IS NOT NULL</w:t>
        <w:br/>
        <w:t xml:space="preserve">    DROP TRIGGER dbo.TR_DobychaVyvoz_CheckObem;</w:t>
        <w:br/>
        <w:t>GO</w:t>
        <w:br/>
        <w:br/>
        <w:t>CREATE TRIGGER dbo.TR_DobychaVyvoz_CheckObem</w:t>
        <w:br/>
        <w:t>ON dbo.DobychaVyvoz</w:t>
        <w:br/>
        <w:t>FOR INSERT</w:t>
        <w:br/>
        <w:t>AS</w:t>
        <w:br/>
        <w:t>BEGIN</w:t>
        <w:br/>
        <w:t xml:space="preserve">    SET NOCOUNT ON;</w:t>
        <w:br/>
        <w:br/>
        <w:t xml:space="preserve">    IF EXISTS (</w:t>
        <w:br/>
        <w:t xml:space="preserve">        SELECT 1</w:t>
        <w:br/>
        <w:t xml:space="preserve">        FROM inserted i</w:t>
        <w:br/>
        <w:t xml:space="preserve">        WHERE i.Obem &lt;= 0</w:t>
        <w:br/>
        <w:t xml:space="preserve">    )</w:t>
        <w:br/>
        <w:t xml:space="preserve">    BEGIN</w:t>
        <w:br/>
        <w:t xml:space="preserve">        RAISERROR('Объем добычи должен быть больше нуля.', 16, 1);</w:t>
        <w:br/>
        <w:t xml:space="preserve">        ROLLBACK TRANSACTION;</w:t>
        <w:br/>
        <w:t xml:space="preserve">        RETURN;</w:t>
        <w:br/>
        <w:t xml:space="preserve">    END;</w:t>
        <w:br/>
        <w:t>END;</w:t>
        <w:br/>
        <w:t>GO</w:t>
        <w:br/>
        <w:br/>
        <w:t>-- Проверка работы триггера:</w:t>
        <w:br/>
        <w:t>-- Успешная вставка:</w:t>
        <w:br/>
        <w:t>INSERT INTO DobychaVyvoz (NomerReisa, Data, Smena, Obem, MarkaUglia)</w:t>
        <w:br/>
        <w:t>VALUES (30, '2025-01-10', 1, 120, 'A');</w:t>
        <w:br/>
        <w:br/>
        <w:t>-- Ошибка (объем &lt;= 0):</w:t>
        <w:br/>
        <w:t>INSERT INTO DobychaVyvoz (NomerReisa, Data, Smena, Obem, MarkaUglia)</w:t>
        <w:br/>
        <w:t>VALUES (31, '2025-01-10', 1, 0, 'B');</w:t>
        <w:br/>
      </w:r>
    </w:p>
    <w:p>
      <w:pPr>
        <w:pStyle w:val="Heading3"/>
      </w:pPr>
      <w:r>
        <w:t>2. Триггер UPDATE: TR_DobychaVyvoz_LogObemChange</w:t>
      </w:r>
    </w:p>
    <w:p>
      <w:r>
        <w:t>Назначение: при изменении объёма добычи в таблице DobychaVyvoz записывает старое и новое значение в журнал LogDobychaChanges. Если столбец Obem не менялся, запись в журнал не создаётся.</w:t>
      </w:r>
    </w:p>
    <w:p>
      <w:r>
        <w:rPr>
          <w:rFonts w:ascii="Consolas" w:hAnsi="Consolas"/>
          <w:sz w:val="20"/>
        </w:rPr>
        <w:t>USE Ugol;</w:t>
        <w:br/>
        <w:t>GO</w:t>
        <w:br/>
        <w:br/>
        <w:t>IF OBJECT_ID('dbo.TR_DobychaVyvoz_LogObemChange', 'TR') IS NOT NULL</w:t>
        <w:br/>
        <w:t xml:space="preserve">    DROP TRIGGER dbo.TR_DobychaVyvoz_LogObemChange;</w:t>
        <w:br/>
        <w:t>GO</w:t>
        <w:br/>
        <w:br/>
        <w:t>CREATE TRIGGER dbo.TR_DobychaVyvoz_LogObemChange</w:t>
        <w:br/>
        <w:t>ON dbo.DobychaVyvoz</w:t>
        <w:br/>
        <w:t>FOR UPDATE</w:t>
        <w:br/>
        <w:t>AS</w:t>
        <w:br/>
        <w:t>BEGIN</w:t>
        <w:br/>
        <w:t xml:space="preserve">    SET NOCOUNT ON;</w:t>
        <w:br/>
        <w:br/>
        <w:t xml:space="preserve">    IF UPDATE(Obem)</w:t>
        <w:br/>
        <w:t xml:space="preserve">    BEGIN</w:t>
        <w:br/>
        <w:t xml:space="preserve">        INSERT INTO dbo.LogDobychaChanges (NomerReisa, StaryyObem, NovyyObem)</w:t>
        <w:br/>
        <w:t xml:space="preserve">        SELECT</w:t>
        <w:br/>
        <w:t xml:space="preserve">            d.NomerReisa,</w:t>
        <w:br/>
        <w:t xml:space="preserve">            d.Obem AS StaryyObem,</w:t>
        <w:br/>
        <w:t xml:space="preserve">            i.Obem AS NovyyObem</w:t>
        <w:br/>
        <w:t xml:space="preserve">        FROM deleted d</w:t>
        <w:br/>
        <w:t xml:space="preserve">        JOIN inserted i ON d.NomerReisa = i.NomerReisa</w:t>
        <w:br/>
        <w:t xml:space="preserve">        WHERE ISNULL(d.Obem, 0) &lt;&gt; ISNULL(i.Obem, 0);</w:t>
        <w:br/>
        <w:t xml:space="preserve">    END;</w:t>
        <w:br/>
        <w:t>END;</w:t>
        <w:br/>
        <w:t>GO</w:t>
        <w:br/>
        <w:br/>
        <w:t>-- Проверка работы триггера:</w:t>
        <w:br/>
        <w:t>UPDATE DobychaVyvoz</w:t>
        <w:br/>
        <w:t>SET Obem = Obem + 10</w:t>
        <w:br/>
        <w:t>WHERE NomerReisa = 30;</w:t>
        <w:br/>
        <w:br/>
        <w:t>SELECT * FROM LogDobychaChanges;</w:t>
        <w:br/>
      </w:r>
    </w:p>
    <w:p>
      <w:pPr>
        <w:pStyle w:val="Heading3"/>
      </w:pPr>
      <w:r>
        <w:t>3. Триггер DELETE: TR_DobychaVyvoz_ArchiveOnDelete</w:t>
      </w:r>
    </w:p>
    <w:p>
      <w:r>
        <w:t>Назначение: при удалении строки из таблицы DobychaVyvoz переносит её в архивную таблицу DobychaVyvoz_Archive. Таким образом, данные не пропадают, а сохраняются для анализа.</w:t>
      </w:r>
    </w:p>
    <w:p>
      <w:r>
        <w:rPr>
          <w:rFonts w:ascii="Consolas" w:hAnsi="Consolas"/>
          <w:sz w:val="20"/>
        </w:rPr>
        <w:t>USE Ugol;</w:t>
        <w:br/>
        <w:t>GO</w:t>
        <w:br/>
        <w:br/>
        <w:t>IF OBJECT_ID('dbo.TR_DobychaVyvoz_ArchiveOnDelete', 'TR') IS NOT NULL</w:t>
        <w:br/>
        <w:t xml:space="preserve">    DROP TRIGGER dbo.TR_DobychaVyvoz_ArchiveOnDelete;</w:t>
        <w:br/>
        <w:t>GO</w:t>
        <w:br/>
        <w:br/>
        <w:t>CREATE TRIGGER dbo.TR_DobychaVyvoz_ArchiveOnDelete</w:t>
        <w:br/>
        <w:t>ON dbo.DobychaVyvoz</w:t>
        <w:br/>
        <w:t>FOR DELETE</w:t>
        <w:br/>
        <w:t>AS</w:t>
        <w:br/>
        <w:t>BEGIN</w:t>
        <w:br/>
        <w:t xml:space="preserve">    SET NOCOUNT ON;</w:t>
        <w:br/>
        <w:br/>
        <w:t xml:space="preserve">    INSERT INTO dbo.DobychaVyvoz_Archive (NomerReisa, Data, Smena, Obem, MarkaUglia)</w:t>
        <w:br/>
        <w:t xml:space="preserve">    SELECT</w:t>
        <w:br/>
        <w:t xml:space="preserve">        d.NomerReisa,</w:t>
        <w:br/>
        <w:t xml:space="preserve">        d.Data,</w:t>
        <w:br/>
        <w:t xml:space="preserve">        d.Smena,</w:t>
        <w:br/>
        <w:t xml:space="preserve">        d.Obem,</w:t>
        <w:br/>
        <w:t xml:space="preserve">        d.MarkaUglia</w:t>
        <w:br/>
        <w:t xml:space="preserve">    FROM deleted d;</w:t>
        <w:br/>
        <w:t>END;</w:t>
        <w:br/>
        <w:t>GO</w:t>
        <w:br/>
        <w:br/>
        <w:t>-- Проверка работы триггера:</w:t>
        <w:br/>
        <w:t>DELETE FROM DobychaVyvoz</w:t>
        <w:br/>
        <w:t>WHERE NomerReisa = 30;</w:t>
        <w:br/>
        <w:br/>
        <w:t>SELECT * FROM DobychaVyvoz_Archive;</w:t>
        <w:br/>
      </w:r>
    </w:p>
    <w:p>
      <w:pPr>
        <w:pStyle w:val="Heading2"/>
      </w:pPr>
      <w:r>
        <w:t>Ответы на контрольные вопросы</w:t>
      </w:r>
    </w:p>
    <w:p>
      <w:pPr>
        <w:pStyle w:val="Heading3"/>
      </w:pPr>
      <w:r>
        <w:t>1. Назначение механизма триггеров</w:t>
      </w:r>
    </w:p>
    <w:p>
      <w:r>
        <w:t>Триггеры предназначены для автоматического выполнения заданного набора действий в ответ на определённые события модификации данных (INSERT, UPDATE, DELETE) или изменения структуры данных (DDL-триггеры). Они позволяют:</w:t>
        <w:br/>
        <w:t>• реализовывать сложные проверки целостности данных, выходящие за рамки обычных ограничений;</w:t>
        <w:br/>
        <w:t>• автоматически поддерживать связанные таблицы (каскадные действия, ведение журналов);</w:t>
        <w:br/>
        <w:t>• централизовать бизнес-логику на стороне сервера;</w:t>
        <w:br/>
        <w:t>• отслеживать и фиксировать изменения в данных (аудит, протоколирование).</w:t>
      </w:r>
    </w:p>
    <w:p>
      <w:pPr>
        <w:pStyle w:val="Heading3"/>
      </w:pPr>
      <w:r>
        <w:t>2. Способы создания триггеров</w:t>
      </w:r>
    </w:p>
    <w:p>
      <w:r>
        <w:t>Триггеры создаются двумя основными способами:</w:t>
        <w:br/>
        <w:t>1) С помощью оператора T-SQL CREATE TRIGGER, указывая:</w:t>
        <w:br/>
        <w:t xml:space="preserve">   • таблицу или представление (ON &lt;таблица/представление&gt;);</w:t>
        <w:br/>
        <w:t xml:space="preserve">   • тип события (FOR/AFTER/INSTEAD OF, для INSERT/UPDATE/DELETE);</w:t>
        <w:br/>
        <w:t xml:space="preserve">   • тело триггера (набор операторов T-SQL).</w:t>
        <w:br/>
        <w:t>2) Через графический интерфейс SQL Server Management Studio (SSMS):</w:t>
        <w:br/>
        <w:t xml:space="preserve">   • в Object Explorer через Programmability → Triggers или через контекстное меню таблицы/представления.</w:t>
        <w:br/>
        <w:t>Изменение выполняется через ALTER TRIGGER, удаление — через DROP TRIGGER.</w:t>
      </w:r>
    </w:p>
    <w:p>
      <w:pPr>
        <w:pStyle w:val="Heading3"/>
      </w:pPr>
      <w:r>
        <w:t>3. Классификация триггеров</w:t>
      </w:r>
    </w:p>
    <w:p>
      <w:r>
        <w:t>Триггеры можно классифицировать следующим образом:</w:t>
        <w:br/>
        <w:t>• По типу данных, с которыми работают:</w:t>
        <w:br/>
        <w:t xml:space="preserve">  – DML-триггеры (INSERT, UPDATE, DELETE) по таблицам и представлениям;</w:t>
        <w:br/>
        <w:t xml:space="preserve">  – DDL-триггеры (CREATE, ALTER, DROP и др.) по объектам базы данных и серверу.</w:t>
        <w:br/>
        <w:t>• По моменту срабатывания:</w:t>
        <w:br/>
        <w:t xml:space="preserve">  – AFTER (FOR) — выполняются после успешного завершения операции модификации;</w:t>
        <w:br/>
        <w:t xml:space="preserve">  – INSTEAD OF — выполняются вместо операции модификации.</w:t>
        <w:br/>
        <w:t>• По количеству обрабатываемых событий:</w:t>
        <w:br/>
        <w:t xml:space="preserve">  – триггеры, определённые для одного события (например, только INSERT);</w:t>
        <w:br/>
        <w:t xml:space="preserve">  – триггеры, определённые сразу для нескольких событий (INSERT, UPDATE, DELETE).</w:t>
      </w:r>
    </w:p>
    <w:p>
      <w:pPr>
        <w:pStyle w:val="Heading3"/>
      </w:pPr>
      <w:r>
        <w:t>4. В чем заключается управление триггерами</w:t>
      </w:r>
    </w:p>
    <w:p>
      <w:r>
        <w:t>Управление триггерами включает:</w:t>
        <w:br/>
        <w:t>• просмотр списка триггеров и их текста (через SSMS, sp_helptext, sp_helptrigger, каталожные представления);</w:t>
        <w:br/>
        <w:t>• создание и изменение (CREATE TRIGGER, ALTER TRIGGER);</w:t>
        <w:br/>
        <w:t>• удаление (DROP TRIGGER);</w:t>
        <w:br/>
        <w:t>• временное отключение и включение триггеров (DISABLE TRIGGER / ENABLE TRIGGER на таблице или базе);</w:t>
        <w:br/>
        <w:t>• настройку порядка срабатывания нескольких AFTER-триггеров (sp_settriggerorder);</w:t>
        <w:br/>
        <w:t>• контроль вложенности и рекурсивности триггеров на уровне конфигурации сервера.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