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ABSTRACT</w:t>
      </w:r>
    </w:p>
    <w:p>
      <w:pPr>
        <w:pStyle w:val="BodyText"/>
        <w:spacing w:line="480" w:lineRule="auto" w:before="342"/>
        <w:ind w:right="264"/>
      </w:pPr>
      <w:r>
        <w:rPr/>
        <w:t>Dyslexia</w:t>
      </w:r>
      <w:r>
        <w:rPr>
          <w:spacing w:val="-14"/>
        </w:rPr>
        <w:t> </w:t>
      </w:r>
      <w:r>
        <w:rPr/>
        <w:t>is</w:t>
      </w:r>
      <w:r>
        <w:rPr>
          <w:spacing w:val="-11"/>
        </w:rPr>
        <w:t> </w:t>
      </w:r>
      <w:r>
        <w:rPr/>
        <w:t>a</w:t>
      </w:r>
      <w:r>
        <w:rPr>
          <w:spacing w:val="-14"/>
        </w:rPr>
        <w:t> </w:t>
      </w:r>
      <w:r>
        <w:rPr/>
        <w:t>common</w:t>
      </w:r>
      <w:r>
        <w:rPr>
          <w:spacing w:val="-11"/>
        </w:rPr>
        <w:t> </w:t>
      </w:r>
      <w:r>
        <w:rPr/>
        <w:t>learning</w:t>
      </w:r>
      <w:r>
        <w:rPr>
          <w:spacing w:val="-11"/>
        </w:rPr>
        <w:t> </w:t>
      </w:r>
      <w:r>
        <w:rPr/>
        <w:t>disability</w:t>
      </w:r>
      <w:r>
        <w:rPr>
          <w:spacing w:val="-14"/>
        </w:rPr>
        <w:t> </w:t>
      </w:r>
      <w:r>
        <w:rPr/>
        <w:t>that</w:t>
      </w:r>
      <w:r>
        <w:rPr>
          <w:spacing w:val="-14"/>
        </w:rPr>
        <w:t> </w:t>
      </w:r>
      <w:r>
        <w:rPr/>
        <w:t>affects</w:t>
      </w:r>
      <w:r>
        <w:rPr>
          <w:spacing w:val="-11"/>
        </w:rPr>
        <w:t> </w:t>
      </w:r>
      <w:r>
        <w:rPr/>
        <w:t>an</w:t>
      </w:r>
      <w:r>
        <w:rPr>
          <w:spacing w:val="-14"/>
        </w:rPr>
        <w:t> </w:t>
      </w:r>
      <w:r>
        <w:rPr/>
        <w:t>individual's</w:t>
      </w:r>
      <w:r>
        <w:rPr>
          <w:spacing w:val="-11"/>
        </w:rPr>
        <w:t> </w:t>
      </w:r>
      <w:r>
        <w:rPr/>
        <w:t>ability</w:t>
      </w:r>
      <w:r>
        <w:rPr>
          <w:spacing w:val="-14"/>
        </w:rPr>
        <w:t> </w:t>
      </w:r>
      <w:r>
        <w:rPr/>
        <w:t>to</w:t>
      </w:r>
      <w:r>
        <w:rPr>
          <w:spacing w:val="-14"/>
        </w:rPr>
        <w:t> </w:t>
      </w:r>
      <w:r>
        <w:rPr/>
        <w:t>read,</w:t>
      </w:r>
      <w:r>
        <w:rPr>
          <w:spacing w:val="-14"/>
        </w:rPr>
        <w:t> </w:t>
      </w:r>
      <w:r>
        <w:rPr/>
        <w:t>write,</w:t>
      </w:r>
      <w:r>
        <w:rPr>
          <w:spacing w:val="-14"/>
        </w:rPr>
        <w:t> </w:t>
      </w:r>
      <w:r>
        <w:rPr/>
        <w:t>and understand</w:t>
      </w:r>
      <w:r>
        <w:rPr>
          <w:spacing w:val="-10"/>
        </w:rPr>
        <w:t> </w:t>
      </w:r>
      <w:r>
        <w:rPr/>
        <w:t>textual</w:t>
      </w:r>
      <w:r>
        <w:rPr>
          <w:spacing w:val="-13"/>
        </w:rPr>
        <w:t> </w:t>
      </w:r>
      <w:r>
        <w:rPr/>
        <w:t>information</w:t>
      </w:r>
      <w:r>
        <w:rPr>
          <w:spacing w:val="-13"/>
        </w:rPr>
        <w:t> </w:t>
      </w:r>
      <w:r>
        <w:rPr/>
        <w:t>effectively.</w:t>
      </w:r>
      <w:r>
        <w:rPr>
          <w:spacing w:val="-13"/>
        </w:rPr>
        <w:t> </w:t>
      </w:r>
      <w:r>
        <w:rPr/>
        <w:t>Dyslexic</w:t>
      </w:r>
      <w:r>
        <w:rPr>
          <w:spacing w:val="-11"/>
        </w:rPr>
        <w:t> </w:t>
      </w:r>
      <w:r>
        <w:rPr/>
        <w:t>children</w:t>
      </w:r>
      <w:r>
        <w:rPr>
          <w:spacing w:val="-10"/>
        </w:rPr>
        <w:t> </w:t>
      </w:r>
      <w:r>
        <w:rPr/>
        <w:t>often</w:t>
      </w:r>
      <w:r>
        <w:rPr>
          <w:spacing w:val="-10"/>
        </w:rPr>
        <w:t> </w:t>
      </w:r>
      <w:r>
        <w:rPr/>
        <w:t>find</w:t>
      </w:r>
      <w:r>
        <w:rPr>
          <w:spacing w:val="-13"/>
        </w:rPr>
        <w:t> </w:t>
      </w:r>
      <w:r>
        <w:rPr/>
        <w:t>it</w:t>
      </w:r>
      <w:r>
        <w:rPr>
          <w:spacing w:val="-15"/>
        </w:rPr>
        <w:t> </w:t>
      </w:r>
      <w:r>
        <w:rPr/>
        <w:t>difficult</w:t>
      </w:r>
      <w:r>
        <w:rPr>
          <w:spacing w:val="-9"/>
        </w:rPr>
        <w:t> </w:t>
      </w:r>
      <w:r>
        <w:rPr/>
        <w:t>to</w:t>
      </w:r>
      <w:r>
        <w:rPr>
          <w:spacing w:val="-10"/>
        </w:rPr>
        <w:t> </w:t>
      </w:r>
      <w:r>
        <w:rPr/>
        <w:t>identify words,</w:t>
      </w:r>
      <w:r>
        <w:rPr>
          <w:spacing w:val="-6"/>
        </w:rPr>
        <w:t> </w:t>
      </w:r>
      <w:r>
        <w:rPr/>
        <w:t>read</w:t>
      </w:r>
      <w:r>
        <w:rPr>
          <w:spacing w:val="-3"/>
        </w:rPr>
        <w:t> </w:t>
      </w:r>
      <w:r>
        <w:rPr/>
        <w:t>fluently,</w:t>
      </w:r>
      <w:r>
        <w:rPr>
          <w:spacing w:val="-9"/>
        </w:rPr>
        <w:t> </w:t>
      </w:r>
      <w:r>
        <w:rPr/>
        <w:t>and</w:t>
      </w:r>
      <w:r>
        <w:rPr>
          <w:spacing w:val="-3"/>
        </w:rPr>
        <w:t> </w:t>
      </w:r>
      <w:r>
        <w:rPr/>
        <w:t>understand</w:t>
      </w:r>
      <w:r>
        <w:rPr>
          <w:spacing w:val="-3"/>
        </w:rPr>
        <w:t> </w:t>
      </w:r>
      <w:r>
        <w:rPr/>
        <w:t>complex</w:t>
      </w:r>
      <w:r>
        <w:rPr>
          <w:spacing w:val="-6"/>
        </w:rPr>
        <w:t> </w:t>
      </w:r>
      <w:r>
        <w:rPr/>
        <w:t>sentences,</w:t>
      </w:r>
      <w:r>
        <w:rPr>
          <w:spacing w:val="-6"/>
        </w:rPr>
        <w:t> </w:t>
      </w:r>
      <w:r>
        <w:rPr/>
        <w:t>even</w:t>
      </w:r>
      <w:r>
        <w:rPr>
          <w:spacing w:val="-9"/>
        </w:rPr>
        <w:t> </w:t>
      </w:r>
      <w:r>
        <w:rPr/>
        <w:t>though</w:t>
      </w:r>
      <w:r>
        <w:rPr>
          <w:spacing w:val="-6"/>
        </w:rPr>
        <w:t> </w:t>
      </w:r>
      <w:r>
        <w:rPr/>
        <w:t>they</w:t>
      </w:r>
      <w:r>
        <w:rPr>
          <w:spacing w:val="-6"/>
        </w:rPr>
        <w:t> </w:t>
      </w:r>
      <w:r>
        <w:rPr/>
        <w:t>may</w:t>
      </w:r>
      <w:r>
        <w:rPr>
          <w:spacing w:val="-9"/>
        </w:rPr>
        <w:t> </w:t>
      </w:r>
      <w:r>
        <w:rPr/>
        <w:t>be</w:t>
      </w:r>
      <w:r>
        <w:rPr>
          <w:spacing w:val="-6"/>
        </w:rPr>
        <w:t> </w:t>
      </w:r>
      <w:r>
        <w:rPr/>
        <w:t>of</w:t>
      </w:r>
      <w:r>
        <w:rPr>
          <w:spacing w:val="-9"/>
        </w:rPr>
        <w:t> </w:t>
      </w:r>
      <w:r>
        <w:rPr/>
        <w:t>normal or</w:t>
      </w:r>
      <w:r>
        <w:rPr>
          <w:spacing w:val="-18"/>
        </w:rPr>
        <w:t> </w:t>
      </w:r>
      <w:r>
        <w:rPr/>
        <w:t>higher</w:t>
      </w:r>
      <w:r>
        <w:rPr>
          <w:spacing w:val="-17"/>
        </w:rPr>
        <w:t> </w:t>
      </w:r>
      <w:r>
        <w:rPr/>
        <w:t>intelligence.</w:t>
      </w:r>
      <w:r>
        <w:rPr>
          <w:spacing w:val="-18"/>
        </w:rPr>
        <w:t> </w:t>
      </w:r>
      <w:r>
        <w:rPr/>
        <w:t>The</w:t>
      </w:r>
      <w:r>
        <w:rPr>
          <w:spacing w:val="-17"/>
        </w:rPr>
        <w:t> </w:t>
      </w:r>
      <w:r>
        <w:rPr/>
        <w:t>traditional</w:t>
      </w:r>
      <w:r>
        <w:rPr>
          <w:spacing w:val="-18"/>
        </w:rPr>
        <w:t> </w:t>
      </w:r>
      <w:r>
        <w:rPr/>
        <w:t>education</w:t>
      </w:r>
      <w:r>
        <w:rPr>
          <w:spacing w:val="-17"/>
        </w:rPr>
        <w:t> </w:t>
      </w:r>
      <w:r>
        <w:rPr/>
        <w:t>system</w:t>
      </w:r>
      <w:r>
        <w:rPr>
          <w:spacing w:val="-18"/>
        </w:rPr>
        <w:t> </w:t>
      </w:r>
      <w:r>
        <w:rPr/>
        <w:t>mainly</w:t>
      </w:r>
      <w:r>
        <w:rPr>
          <w:spacing w:val="-17"/>
        </w:rPr>
        <w:t> </w:t>
      </w:r>
      <w:r>
        <w:rPr/>
        <w:t>focuses</w:t>
      </w:r>
      <w:r>
        <w:rPr>
          <w:spacing w:val="-18"/>
        </w:rPr>
        <w:t> </w:t>
      </w:r>
      <w:r>
        <w:rPr/>
        <w:t>on</w:t>
      </w:r>
      <w:r>
        <w:rPr>
          <w:spacing w:val="-17"/>
        </w:rPr>
        <w:t> </w:t>
      </w:r>
      <w:r>
        <w:rPr/>
        <w:t>text-based</w:t>
      </w:r>
      <w:r>
        <w:rPr>
          <w:spacing w:val="-18"/>
        </w:rPr>
        <w:t> </w:t>
      </w:r>
      <w:r>
        <w:rPr/>
        <w:t>learning strategies</w:t>
      </w:r>
      <w:r>
        <w:rPr>
          <w:spacing w:val="-4"/>
        </w:rPr>
        <w:t> </w:t>
      </w:r>
      <w:r>
        <w:rPr/>
        <w:t>that</w:t>
      </w:r>
      <w:r>
        <w:rPr>
          <w:spacing w:val="-4"/>
        </w:rPr>
        <w:t> </w:t>
      </w:r>
      <w:r>
        <w:rPr/>
        <w:t>become a</w:t>
      </w:r>
      <w:r>
        <w:rPr>
          <w:spacing w:val="-4"/>
        </w:rPr>
        <w:t> </w:t>
      </w:r>
      <w:r>
        <w:rPr/>
        <w:t>hurdle</w:t>
      </w:r>
      <w:r>
        <w:rPr>
          <w:spacing w:val="-3"/>
        </w:rPr>
        <w:t> </w:t>
      </w:r>
      <w:r>
        <w:rPr/>
        <w:t>for</w:t>
      </w:r>
      <w:r>
        <w:rPr>
          <w:spacing w:val="-2"/>
        </w:rPr>
        <w:t> </w:t>
      </w:r>
      <w:r>
        <w:rPr/>
        <w:t>dyslexic</w:t>
      </w:r>
      <w:r>
        <w:rPr>
          <w:spacing w:val="-3"/>
        </w:rPr>
        <w:t> </w:t>
      </w:r>
      <w:r>
        <w:rPr/>
        <w:t>children</w:t>
      </w:r>
      <w:r>
        <w:rPr>
          <w:spacing w:val="-2"/>
        </w:rPr>
        <w:t> </w:t>
      </w:r>
      <w:r>
        <w:rPr/>
        <w:t>and</w:t>
      </w:r>
      <w:r>
        <w:rPr>
          <w:spacing w:val="-2"/>
        </w:rPr>
        <w:t> </w:t>
      </w:r>
      <w:r>
        <w:rPr/>
        <w:t>affects</w:t>
      </w:r>
      <w:r>
        <w:rPr>
          <w:spacing w:val="-4"/>
        </w:rPr>
        <w:t> </w:t>
      </w:r>
      <w:r>
        <w:rPr/>
        <w:t>their</w:t>
      </w:r>
      <w:r>
        <w:rPr>
          <w:spacing w:val="-2"/>
        </w:rPr>
        <w:t> </w:t>
      </w:r>
      <w:r>
        <w:rPr/>
        <w:t>academic</w:t>
      </w:r>
      <w:r>
        <w:rPr>
          <w:spacing w:val="-3"/>
        </w:rPr>
        <w:t> </w:t>
      </w:r>
      <w:r>
        <w:rPr/>
        <w:t>performance and confidence levels.</w:t>
      </w:r>
    </w:p>
    <w:p>
      <w:pPr>
        <w:pStyle w:val="BodyText"/>
        <w:ind w:left="0"/>
        <w:jc w:val="left"/>
      </w:pPr>
    </w:p>
    <w:p>
      <w:pPr>
        <w:pStyle w:val="BodyText"/>
        <w:spacing w:before="2"/>
        <w:ind w:left="0"/>
        <w:jc w:val="left"/>
      </w:pPr>
    </w:p>
    <w:p>
      <w:pPr>
        <w:pStyle w:val="BodyText"/>
        <w:spacing w:line="480" w:lineRule="auto"/>
        <w:ind w:right="267"/>
      </w:pPr>
      <w:r>
        <w:rPr/>
        <w:t>This</w:t>
      </w:r>
      <w:r>
        <w:rPr>
          <w:spacing w:val="-3"/>
        </w:rPr>
        <w:t> </w:t>
      </w:r>
      <w:r>
        <w:rPr/>
        <w:t>project aims</w:t>
      </w:r>
      <w:r>
        <w:rPr>
          <w:spacing w:val="-3"/>
        </w:rPr>
        <w:t> </w:t>
      </w:r>
      <w:r>
        <w:rPr/>
        <w:t>to</w:t>
      </w:r>
      <w:r>
        <w:rPr>
          <w:spacing w:val="-1"/>
        </w:rPr>
        <w:t> </w:t>
      </w:r>
      <w:r>
        <w:rPr/>
        <w:t>create</w:t>
      </w:r>
      <w:r>
        <w:rPr>
          <w:spacing w:val="-3"/>
        </w:rPr>
        <w:t> </w:t>
      </w:r>
      <w:r>
        <w:rPr/>
        <w:t>an</w:t>
      </w:r>
      <w:r>
        <w:rPr>
          <w:spacing w:val="-3"/>
        </w:rPr>
        <w:t> </w:t>
      </w:r>
      <w:r>
        <w:rPr/>
        <w:t>AI</w:t>
      </w:r>
      <w:r>
        <w:rPr>
          <w:spacing w:val="-1"/>
        </w:rPr>
        <w:t> </w:t>
      </w:r>
      <w:r>
        <w:rPr/>
        <w:t>accessibility</w:t>
      </w:r>
      <w:r>
        <w:rPr>
          <w:spacing w:val="-1"/>
        </w:rPr>
        <w:t> </w:t>
      </w:r>
      <w:r>
        <w:rPr/>
        <w:t>tool</w:t>
      </w:r>
      <w:r>
        <w:rPr>
          <w:spacing w:val="-1"/>
        </w:rPr>
        <w:t> </w:t>
      </w:r>
      <w:r>
        <w:rPr/>
        <w:t>that</w:t>
      </w:r>
      <w:r>
        <w:rPr>
          <w:spacing w:val="-3"/>
        </w:rPr>
        <w:t> </w:t>
      </w:r>
      <w:r>
        <w:rPr/>
        <w:t>will</w:t>
      </w:r>
      <w:r>
        <w:rPr>
          <w:spacing w:val="-3"/>
        </w:rPr>
        <w:t> </w:t>
      </w:r>
      <w:r>
        <w:rPr/>
        <w:t>help</w:t>
      </w:r>
      <w:r>
        <w:rPr>
          <w:spacing w:val="-1"/>
        </w:rPr>
        <w:t> </w:t>
      </w:r>
      <w:r>
        <w:rPr/>
        <w:t>dyslexic</w:t>
      </w:r>
      <w:r>
        <w:rPr>
          <w:spacing w:val="-5"/>
        </w:rPr>
        <w:t> </w:t>
      </w:r>
      <w:r>
        <w:rPr/>
        <w:t>children</w:t>
      </w:r>
      <w:r>
        <w:rPr>
          <w:spacing w:val="-3"/>
        </w:rPr>
        <w:t> </w:t>
      </w:r>
      <w:r>
        <w:rPr/>
        <w:t>overcome the challenges they face in reading and writing. The tool uses Artificial Intelligence and Natural Language Processing to simplify complex educational content and provide the best learning support for dyslexic children.</w:t>
      </w:r>
    </w:p>
    <w:p>
      <w:pPr>
        <w:pStyle w:val="BodyText"/>
        <w:spacing w:before="320"/>
        <w:ind w:left="0"/>
        <w:jc w:val="left"/>
      </w:pPr>
    </w:p>
    <w:p>
      <w:pPr>
        <w:pStyle w:val="BodyText"/>
        <w:spacing w:line="480" w:lineRule="auto"/>
        <w:ind w:right="263"/>
      </w:pPr>
      <w:r>
        <w:rPr/>
        <w:t>The</w:t>
      </w:r>
      <w:r>
        <w:rPr>
          <w:spacing w:val="-11"/>
        </w:rPr>
        <w:t> </w:t>
      </w:r>
      <w:r>
        <w:rPr/>
        <w:t>tool</w:t>
      </w:r>
      <w:r>
        <w:rPr>
          <w:spacing w:val="-13"/>
        </w:rPr>
        <w:t> </w:t>
      </w:r>
      <w:r>
        <w:rPr/>
        <w:t>includes</w:t>
      </w:r>
      <w:r>
        <w:rPr>
          <w:spacing w:val="-13"/>
        </w:rPr>
        <w:t> </w:t>
      </w:r>
      <w:r>
        <w:rPr/>
        <w:t>various</w:t>
      </w:r>
      <w:r>
        <w:rPr>
          <w:spacing w:val="-10"/>
        </w:rPr>
        <w:t> </w:t>
      </w:r>
      <w:r>
        <w:rPr/>
        <w:t>features</w:t>
      </w:r>
      <w:r>
        <w:rPr>
          <w:spacing w:val="-10"/>
        </w:rPr>
        <w:t> </w:t>
      </w:r>
      <w:r>
        <w:rPr/>
        <w:t>such</w:t>
      </w:r>
      <w:r>
        <w:rPr>
          <w:spacing w:val="-13"/>
        </w:rPr>
        <w:t> </w:t>
      </w:r>
      <w:r>
        <w:rPr/>
        <w:t>as</w:t>
      </w:r>
      <w:r>
        <w:rPr>
          <w:spacing w:val="-13"/>
        </w:rPr>
        <w:t> </w:t>
      </w:r>
      <w:r>
        <w:rPr/>
        <w:t>text</w:t>
      </w:r>
      <w:r>
        <w:rPr>
          <w:spacing w:val="-13"/>
        </w:rPr>
        <w:t> </w:t>
      </w:r>
      <w:r>
        <w:rPr/>
        <w:t>simplification,</w:t>
      </w:r>
      <w:r>
        <w:rPr>
          <w:spacing w:val="-15"/>
        </w:rPr>
        <w:t> </w:t>
      </w:r>
      <w:r>
        <w:rPr/>
        <w:t>text-to-speech</w:t>
      </w:r>
      <w:r>
        <w:rPr>
          <w:spacing w:val="-10"/>
        </w:rPr>
        <w:t> </w:t>
      </w:r>
      <w:r>
        <w:rPr/>
        <w:t>(TTS)</w:t>
      </w:r>
      <w:r>
        <w:rPr>
          <w:spacing w:val="-13"/>
        </w:rPr>
        <w:t> </w:t>
      </w:r>
      <w:r>
        <w:rPr/>
        <w:t>synthesis, speech-to-text (STT) synthesis, chatbots, word highlighting, and reading interface </w:t>
      </w:r>
      <w:r>
        <w:rPr>
          <w:spacing w:val="-2"/>
        </w:rPr>
        <w:t>customization.</w:t>
      </w:r>
    </w:p>
    <w:p>
      <w:pPr>
        <w:pStyle w:val="BodyText"/>
        <w:spacing w:line="480" w:lineRule="auto" w:before="1"/>
        <w:ind w:right="263"/>
      </w:pPr>
      <w:r>
        <w:rPr/>
        <w:t>Nemo uses a React-based front-end, a Fast API back end, and a lightweight LSTM-based language model to ensure efficient and fast performance. The system provides low-latency performance, which supports privacy-friendly processing.</w:t>
      </w:r>
    </w:p>
    <w:p>
      <w:pPr>
        <w:pStyle w:val="BodyText"/>
        <w:spacing w:before="321"/>
        <w:ind w:left="0"/>
        <w:jc w:val="left"/>
      </w:pPr>
    </w:p>
    <w:p>
      <w:pPr>
        <w:pStyle w:val="BodyText"/>
        <w:spacing w:line="482" w:lineRule="auto"/>
        <w:ind w:right="267"/>
      </w:pPr>
      <w:r>
        <w:rPr/>
        <w:t>The project contributes to inclusive education by providing an adaptive and user-friendly platform that enables dyslexic students to learn independently and effectively.</w:t>
      </w:r>
    </w:p>
    <w:sectPr>
      <w:type w:val="continuous"/>
      <w:pgSz w:w="12240" w:h="15840"/>
      <w:pgMar w:top="1060" w:bottom="280" w:left="720" w:right="720"/>
      <w:pgBorders w:offsetFrom="page">
        <w:top w:val="single" w:color="000000" w:space="24" w:sz="18"/>
        <w:left w:val="single" w:color="000000" w:space="24" w:sz="18"/>
        <w:bottom w:val="single" w:color="000000" w:space="24" w:sz="18"/>
        <w:right w:val="single" w:color="000000" w:space="24" w:sz="1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80"/>
      <w:jc w:val="both"/>
    </w:pPr>
    <w:rPr>
      <w:rFonts w:ascii="Times New Roman" w:hAnsi="Times New Roman" w:eastAsia="Times New Roman" w:cs="Times New Roman"/>
      <w:sz w:val="28"/>
      <w:szCs w:val="28"/>
      <w:lang w:val="en-US" w:eastAsia="en-US" w:bidi="ar-SA"/>
    </w:rPr>
  </w:style>
  <w:style w:styleId="Title" w:type="paragraph">
    <w:name w:val="Title"/>
    <w:basedOn w:val="Normal"/>
    <w:uiPriority w:val="1"/>
    <w:qFormat/>
    <w:pPr>
      <w:spacing w:before="59"/>
      <w:ind w:left="180"/>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Daphne N</dc:creator>
  <dc:title>Microsoft Word - DP_report_nemo</dc:title>
  <dcterms:created xsi:type="dcterms:W3CDTF">2026-03-31T14:20:15Z</dcterms:created>
  <dcterms:modified xsi:type="dcterms:W3CDTF">2026-03-31T14:20:15Z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LastSaved">
    <vt:filetime>2026-03-31T00:00:00Z</vt:filetime>
  </property>
  <property fmtid="{D5CDD505-2E9C-101B-9397-08002B2CF9AE}" pid="4" name="Producer">
    <vt:lpwstr>Microsoft: Print To PDF</vt:lpwstr>
  </property>
</Properties>
</file>